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7119A" w14:textId="66681BB2" w:rsidR="004D4423" w:rsidRPr="009666C3" w:rsidRDefault="00842C74" w:rsidP="009666C3">
      <w:pPr>
        <w:pStyle w:val="Heading1"/>
        <w:spacing w:line="240" w:lineRule="auto"/>
        <w:jc w:val="center"/>
        <w:rPr>
          <w:rFonts w:ascii="Arial Black" w:hAnsi="Arial Black"/>
          <w:b/>
          <w:bCs/>
        </w:rPr>
      </w:pPr>
      <w:r w:rsidRPr="009666C3">
        <w:rPr>
          <w:rFonts w:ascii="Arial Black" w:hAnsi="Arial Black"/>
          <w:b/>
          <w:bCs/>
        </w:rPr>
        <w:t>An integrated approach to sustainable transport in Pakistan</w:t>
      </w:r>
    </w:p>
    <w:p w14:paraId="468350C5" w14:textId="77777777" w:rsidR="00594EF0" w:rsidRPr="009666C3" w:rsidRDefault="006F2243" w:rsidP="00C43F51">
      <w:pPr>
        <w:pStyle w:val="Heading1"/>
        <w:spacing w:line="276" w:lineRule="auto"/>
        <w:jc w:val="center"/>
        <w:rPr>
          <w:b/>
          <w:bCs/>
          <w:sz w:val="28"/>
          <w:szCs w:val="28"/>
        </w:rPr>
      </w:pPr>
      <w:r w:rsidRPr="009666C3">
        <w:rPr>
          <w:b/>
          <w:bCs/>
          <w:sz w:val="28"/>
          <w:szCs w:val="28"/>
        </w:rPr>
        <w:t>Side event at</w:t>
      </w:r>
      <w:r w:rsidR="00F32557" w:rsidRPr="009666C3">
        <w:rPr>
          <w:b/>
          <w:bCs/>
          <w:sz w:val="28"/>
          <w:szCs w:val="28"/>
        </w:rPr>
        <w:t xml:space="preserve"> Pakistan Pavilion in</w:t>
      </w:r>
      <w:r w:rsidRPr="009666C3">
        <w:rPr>
          <w:b/>
          <w:bCs/>
          <w:sz w:val="28"/>
          <w:szCs w:val="28"/>
        </w:rPr>
        <w:t xml:space="preserve"> COP 27 in Sha</w:t>
      </w:r>
      <w:r w:rsidR="00C43F51" w:rsidRPr="009666C3">
        <w:rPr>
          <w:b/>
          <w:bCs/>
          <w:sz w:val="28"/>
          <w:szCs w:val="28"/>
        </w:rPr>
        <w:t>r</w:t>
      </w:r>
      <w:r w:rsidRPr="009666C3">
        <w:rPr>
          <w:b/>
          <w:bCs/>
          <w:sz w:val="28"/>
          <w:szCs w:val="28"/>
        </w:rPr>
        <w:t>m</w:t>
      </w:r>
      <w:r w:rsidR="00C43F51" w:rsidRPr="009666C3">
        <w:rPr>
          <w:b/>
          <w:bCs/>
          <w:sz w:val="28"/>
          <w:szCs w:val="28"/>
        </w:rPr>
        <w:t xml:space="preserve"> El</w:t>
      </w:r>
      <w:r w:rsidRPr="009666C3">
        <w:rPr>
          <w:b/>
          <w:bCs/>
          <w:sz w:val="28"/>
          <w:szCs w:val="28"/>
        </w:rPr>
        <w:t xml:space="preserve"> Sheikh</w:t>
      </w:r>
      <w:r w:rsidR="00C43F51" w:rsidRPr="009666C3">
        <w:rPr>
          <w:b/>
          <w:bCs/>
          <w:sz w:val="28"/>
          <w:szCs w:val="28"/>
        </w:rPr>
        <w:t>, Egypt</w:t>
      </w:r>
      <w:r w:rsidR="00157014" w:rsidRPr="009666C3">
        <w:rPr>
          <w:b/>
          <w:bCs/>
          <w:sz w:val="28"/>
          <w:szCs w:val="28"/>
        </w:rPr>
        <w:t xml:space="preserve"> </w:t>
      </w:r>
    </w:p>
    <w:p w14:paraId="258FD83A" w14:textId="06FAFD75" w:rsidR="00F32557" w:rsidRPr="009666C3" w:rsidRDefault="00157014" w:rsidP="009666C3">
      <w:pPr>
        <w:pStyle w:val="Heading1"/>
        <w:spacing w:before="120" w:line="276" w:lineRule="auto"/>
        <w:jc w:val="center"/>
        <w:rPr>
          <w:rFonts w:ascii="Arial Black" w:hAnsi="Arial Black"/>
          <w:b/>
          <w:bCs/>
          <w:sz w:val="24"/>
          <w:szCs w:val="24"/>
        </w:rPr>
      </w:pPr>
      <w:r w:rsidRPr="009666C3">
        <w:rPr>
          <w:rFonts w:ascii="Arial Black" w:hAnsi="Arial Black"/>
          <w:b/>
          <w:bCs/>
          <w:sz w:val="24"/>
          <w:szCs w:val="24"/>
        </w:rPr>
        <w:t>16</w:t>
      </w:r>
      <w:r w:rsidRPr="009666C3">
        <w:rPr>
          <w:rFonts w:ascii="Arial Black" w:hAnsi="Arial Black"/>
          <w:b/>
          <w:bCs/>
          <w:sz w:val="24"/>
          <w:szCs w:val="24"/>
          <w:vertAlign w:val="superscript"/>
        </w:rPr>
        <w:t>th</w:t>
      </w:r>
      <w:r w:rsidRPr="009666C3">
        <w:rPr>
          <w:rFonts w:ascii="Arial Black" w:hAnsi="Arial Black"/>
          <w:b/>
          <w:bCs/>
          <w:sz w:val="24"/>
          <w:szCs w:val="24"/>
        </w:rPr>
        <w:t xml:space="preserve"> Novem</w:t>
      </w:r>
      <w:r w:rsidR="00F32557" w:rsidRPr="009666C3">
        <w:rPr>
          <w:rFonts w:ascii="Arial Black" w:hAnsi="Arial Black"/>
          <w:b/>
          <w:bCs/>
          <w:sz w:val="24"/>
          <w:szCs w:val="24"/>
        </w:rPr>
        <w:t xml:space="preserve">ber </w:t>
      </w:r>
      <w:proofErr w:type="gramStart"/>
      <w:r w:rsidR="00F32557" w:rsidRPr="009666C3">
        <w:rPr>
          <w:rFonts w:ascii="Arial Black" w:hAnsi="Arial Black"/>
          <w:b/>
          <w:bCs/>
          <w:sz w:val="24"/>
          <w:szCs w:val="24"/>
        </w:rPr>
        <w:t>2022</w:t>
      </w:r>
      <w:r w:rsidR="009666C3">
        <w:rPr>
          <w:rFonts w:ascii="Arial Black" w:hAnsi="Arial Black"/>
          <w:b/>
          <w:bCs/>
          <w:sz w:val="24"/>
          <w:szCs w:val="24"/>
        </w:rPr>
        <w:t xml:space="preserve">  –</w:t>
      </w:r>
      <w:proofErr w:type="gramEnd"/>
      <w:r w:rsidR="009666C3" w:rsidRPr="009666C3">
        <w:rPr>
          <w:rFonts w:ascii="Arial Black" w:hAnsi="Arial Black"/>
          <w:b/>
          <w:bCs/>
          <w:sz w:val="24"/>
          <w:szCs w:val="24"/>
        </w:rPr>
        <w:t xml:space="preserve"> </w:t>
      </w:r>
      <w:r w:rsidR="009666C3">
        <w:rPr>
          <w:rFonts w:ascii="Arial Black" w:hAnsi="Arial Black"/>
          <w:b/>
          <w:bCs/>
          <w:sz w:val="24"/>
          <w:szCs w:val="24"/>
        </w:rPr>
        <w:t xml:space="preserve"> </w:t>
      </w:r>
      <w:r w:rsidR="00A80B63" w:rsidRPr="009666C3">
        <w:rPr>
          <w:rFonts w:ascii="Arial Black" w:hAnsi="Arial Black"/>
          <w:b/>
          <w:bCs/>
          <w:sz w:val="24"/>
          <w:szCs w:val="24"/>
        </w:rPr>
        <w:t>1</w:t>
      </w:r>
      <w:r w:rsidR="00594EF0" w:rsidRPr="009666C3">
        <w:rPr>
          <w:rFonts w:ascii="Arial Black" w:hAnsi="Arial Black"/>
          <w:b/>
          <w:bCs/>
          <w:sz w:val="24"/>
          <w:szCs w:val="24"/>
        </w:rPr>
        <w:t>5</w:t>
      </w:r>
      <w:r w:rsidR="00EC0743" w:rsidRPr="009666C3">
        <w:rPr>
          <w:rFonts w:ascii="Arial Black" w:hAnsi="Arial Black"/>
          <w:b/>
          <w:bCs/>
          <w:sz w:val="24"/>
          <w:szCs w:val="24"/>
        </w:rPr>
        <w:t>:00</w:t>
      </w:r>
      <w:r w:rsidR="00A80B63" w:rsidRPr="009666C3">
        <w:rPr>
          <w:rFonts w:ascii="Arial Black" w:hAnsi="Arial Black"/>
          <w:b/>
          <w:bCs/>
          <w:sz w:val="24"/>
          <w:szCs w:val="24"/>
        </w:rPr>
        <w:t>-1</w:t>
      </w:r>
      <w:r w:rsidR="00594EF0" w:rsidRPr="009666C3">
        <w:rPr>
          <w:rFonts w:ascii="Arial Black" w:hAnsi="Arial Black"/>
          <w:b/>
          <w:bCs/>
          <w:sz w:val="24"/>
          <w:szCs w:val="24"/>
        </w:rPr>
        <w:t>6</w:t>
      </w:r>
      <w:r w:rsidR="00A80B63" w:rsidRPr="009666C3">
        <w:rPr>
          <w:rFonts w:ascii="Arial Black" w:hAnsi="Arial Black"/>
          <w:b/>
          <w:bCs/>
          <w:sz w:val="24"/>
          <w:szCs w:val="24"/>
        </w:rPr>
        <w:t>:30</w:t>
      </w:r>
    </w:p>
    <w:p w14:paraId="792F7FCE" w14:textId="77777777" w:rsidR="009666C3" w:rsidRPr="009666C3" w:rsidRDefault="009666C3" w:rsidP="00EF3F6A">
      <w:pPr>
        <w:spacing w:after="240" w:line="276" w:lineRule="auto"/>
        <w:jc w:val="both"/>
        <w:rPr>
          <w:rFonts w:ascii="Roboto" w:hAnsi="Roboto"/>
          <w:sz w:val="12"/>
          <w:szCs w:val="12"/>
        </w:rPr>
      </w:pPr>
      <w:bookmarkStart w:id="0" w:name="_Hlk118606432"/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6"/>
        <w:gridCol w:w="7580"/>
      </w:tblGrid>
      <w:tr w:rsidR="001F520E" w:rsidRPr="009766BB" w14:paraId="6B02CB72" w14:textId="77777777" w:rsidTr="00502856">
        <w:trPr>
          <w:trHeight w:val="235"/>
          <w:tblHeader/>
        </w:trPr>
        <w:tc>
          <w:tcPr>
            <w:tcW w:w="1446" w:type="dxa"/>
            <w:tcBorders>
              <w:top w:val="single" w:sz="8" w:space="0" w:color="auto"/>
              <w:left w:val="nil"/>
              <w:bottom w:val="single" w:sz="4" w:space="0" w:color="auto"/>
              <w:right w:val="single" w:sz="2" w:space="0" w:color="000000"/>
            </w:tcBorders>
            <w:shd w:val="clear" w:color="auto" w:fill="EDED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bookmarkEnd w:id="0"/>
          <w:p w14:paraId="7DF95A98" w14:textId="77777777" w:rsidR="001F520E" w:rsidRPr="009766BB" w:rsidRDefault="001F520E" w:rsidP="00502856">
            <w:pPr>
              <w:spacing w:after="0" w:line="276" w:lineRule="auto"/>
              <w:jc w:val="center"/>
              <w:textAlignment w:val="baseline"/>
              <w:rPr>
                <w:rFonts w:ascii="Roboto" w:eastAsia="Gulim" w:hAnsi="Roboto" w:cstheme="minorHAnsi"/>
                <w:b/>
                <w:color w:val="000000" w:themeColor="text1"/>
                <w:sz w:val="20"/>
                <w:szCs w:val="20"/>
              </w:rPr>
            </w:pPr>
            <w:r w:rsidRPr="009766BB">
              <w:rPr>
                <w:rFonts w:ascii="Roboto" w:eastAsia="Malgun Gothic" w:hAnsi="Roboto" w:cstheme="minorHAnsi"/>
                <w:b/>
                <w:color w:val="000000" w:themeColor="text1"/>
                <w:sz w:val="20"/>
                <w:szCs w:val="20"/>
              </w:rPr>
              <w:t xml:space="preserve">Time (1.5 </w:t>
            </w:r>
            <w:proofErr w:type="spellStart"/>
            <w:r w:rsidRPr="009766BB">
              <w:rPr>
                <w:rFonts w:ascii="Roboto" w:eastAsia="Malgun Gothic" w:hAnsi="Roboto" w:cstheme="minorHAnsi"/>
                <w:b/>
                <w:color w:val="000000" w:themeColor="text1"/>
                <w:sz w:val="20"/>
                <w:szCs w:val="20"/>
              </w:rPr>
              <w:t>hrs</w:t>
            </w:r>
            <w:proofErr w:type="spellEnd"/>
            <w:r w:rsidRPr="009766BB">
              <w:rPr>
                <w:rFonts w:ascii="Roboto" w:eastAsia="Malgun Gothic" w:hAnsi="Roboto" w:cstheme="minorHAnsi"/>
                <w:b/>
                <w:color w:val="000000" w:themeColor="text1"/>
                <w:sz w:val="20"/>
                <w:szCs w:val="20"/>
              </w:rPr>
              <w:t>/ 90 mins)</w:t>
            </w:r>
          </w:p>
        </w:tc>
        <w:tc>
          <w:tcPr>
            <w:tcW w:w="7580" w:type="dxa"/>
            <w:tcBorders>
              <w:top w:val="single" w:sz="8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EDED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156CFB" w14:textId="65DA2474" w:rsidR="001F520E" w:rsidRPr="009766BB" w:rsidRDefault="001F520E" w:rsidP="00502856">
            <w:pPr>
              <w:spacing w:after="0" w:line="276" w:lineRule="auto"/>
              <w:jc w:val="center"/>
              <w:textAlignment w:val="baseline"/>
              <w:rPr>
                <w:rFonts w:ascii="Roboto" w:eastAsia="Gulim" w:hAnsi="Roboto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1F520E" w:rsidRPr="009766BB" w14:paraId="12378CD3" w14:textId="77777777" w:rsidTr="00502856">
        <w:trPr>
          <w:trHeight w:val="784"/>
        </w:trPr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shd w:val="clear" w:color="auto" w:fill="DEEAF6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43D4B0" w14:textId="77777777" w:rsidR="001F520E" w:rsidRPr="009766BB" w:rsidRDefault="001F520E" w:rsidP="00502856">
            <w:pPr>
              <w:pStyle w:val="NoSpacing"/>
              <w:jc w:val="center"/>
              <w:rPr>
                <w:rFonts w:ascii="Roboto" w:eastAsia="Gulim" w:hAnsi="Roboto" w:cstheme="minorHAnsi"/>
                <w:color w:val="000000" w:themeColor="text1"/>
                <w:sz w:val="20"/>
                <w:szCs w:val="20"/>
              </w:rPr>
            </w:pPr>
            <w:r w:rsidRPr="009766BB">
              <w:rPr>
                <w:rFonts w:ascii="Roboto" w:eastAsia="Gulim" w:hAnsi="Roboto" w:cstheme="minorHAnsi"/>
                <w:color w:val="000000" w:themeColor="text1"/>
                <w:sz w:val="20"/>
                <w:szCs w:val="20"/>
              </w:rPr>
              <w:t>(05 mins)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4362F0" w14:textId="1D985B7B" w:rsidR="001F520E" w:rsidRPr="009766BB" w:rsidRDefault="001F520E" w:rsidP="00502856">
            <w:pPr>
              <w:pStyle w:val="NoSpacing"/>
              <w:spacing w:line="276" w:lineRule="auto"/>
              <w:rPr>
                <w:rFonts w:ascii="Roboto" w:eastAsia="Gulim" w:hAnsi="Roboto" w:cstheme="minorHAnsi"/>
                <w:b/>
                <w:color w:val="000000" w:themeColor="text1"/>
                <w:sz w:val="20"/>
                <w:szCs w:val="20"/>
              </w:rPr>
            </w:pPr>
            <w:r w:rsidRPr="009766BB">
              <w:rPr>
                <w:rFonts w:ascii="Roboto" w:eastAsia="Gulim" w:hAnsi="Roboto" w:cstheme="minorHAnsi"/>
                <w:b/>
                <w:color w:val="000000" w:themeColor="text1"/>
                <w:sz w:val="20"/>
                <w:szCs w:val="20"/>
              </w:rPr>
              <w:t>Opening Remarks</w:t>
            </w:r>
            <w:r w:rsidRPr="009766BB">
              <w:rPr>
                <w:rFonts w:ascii="Roboto" w:eastAsia="Gulim" w:hAnsi="Roboto" w:cstheme="minorHAnsi"/>
                <w:color w:val="000000" w:themeColor="text1"/>
                <w:sz w:val="20"/>
                <w:szCs w:val="20"/>
              </w:rPr>
              <w:br/>
            </w:r>
            <w:r w:rsidRPr="009766BB">
              <w:rPr>
                <w:rFonts w:eastAsia="Malgun Gothic" w:cstheme="minorHAnsi"/>
                <w:i/>
                <w:iCs/>
                <w:color w:val="000000" w:themeColor="text1"/>
                <w:sz w:val="22"/>
                <w:szCs w:val="22"/>
              </w:rPr>
              <w:t>Rose Mwebaza, Director</w:t>
            </w:r>
            <w:r w:rsidR="007A013C">
              <w:rPr>
                <w:rFonts w:eastAsia="Malgun Gothic" w:cstheme="minorHAnsi"/>
                <w:i/>
                <w:iCs/>
                <w:color w:val="000000" w:themeColor="text1"/>
                <w:sz w:val="22"/>
                <w:szCs w:val="22"/>
              </w:rPr>
              <w:t xml:space="preserve">, </w:t>
            </w:r>
            <w:r w:rsidR="00EF3F6A">
              <w:rPr>
                <w:rFonts w:eastAsia="Malgun Gothic" w:cstheme="minorHAnsi"/>
                <w:i/>
                <w:iCs/>
                <w:color w:val="000000" w:themeColor="text1"/>
                <w:sz w:val="22"/>
                <w:szCs w:val="22"/>
              </w:rPr>
              <w:t xml:space="preserve">UNFCCC Climate Technology </w:t>
            </w:r>
            <w:proofErr w:type="gramStart"/>
            <w:r w:rsidR="00EF3F6A">
              <w:rPr>
                <w:rFonts w:eastAsia="Malgun Gothic" w:cstheme="minorHAnsi"/>
                <w:i/>
                <w:iCs/>
                <w:color w:val="000000" w:themeColor="text1"/>
                <w:sz w:val="22"/>
                <w:szCs w:val="22"/>
              </w:rPr>
              <w:t>Centre</w:t>
            </w:r>
            <w:proofErr w:type="gramEnd"/>
            <w:r w:rsidR="00EF3F6A">
              <w:rPr>
                <w:rFonts w:eastAsia="Malgun Gothic" w:cstheme="minorHAnsi"/>
                <w:i/>
                <w:iCs/>
                <w:color w:val="000000" w:themeColor="text1"/>
                <w:sz w:val="22"/>
                <w:szCs w:val="22"/>
              </w:rPr>
              <w:t xml:space="preserve"> and Network</w:t>
            </w:r>
            <w:r w:rsidR="007A013C">
              <w:rPr>
                <w:rFonts w:eastAsia="Malgun Gothic" w:cstheme="minorHAnsi"/>
                <w:i/>
                <w:iCs/>
                <w:color w:val="000000" w:themeColor="text1"/>
                <w:sz w:val="22"/>
                <w:szCs w:val="22"/>
              </w:rPr>
              <w:t xml:space="preserve"> (CTCN)</w:t>
            </w:r>
            <w:r w:rsidR="00EF3F6A">
              <w:rPr>
                <w:rFonts w:eastAsia="Malgun Gothic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1F520E" w:rsidRPr="009766BB" w14:paraId="0BFC4BFB" w14:textId="77777777" w:rsidTr="009766BB">
        <w:trPr>
          <w:trHeight w:val="748"/>
        </w:trPr>
        <w:tc>
          <w:tcPr>
            <w:tcW w:w="1446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222309" w14:textId="77777777" w:rsidR="001F520E" w:rsidRPr="009766BB" w:rsidRDefault="001F520E" w:rsidP="00502856">
            <w:pPr>
              <w:jc w:val="center"/>
              <w:textAlignment w:val="baseline"/>
              <w:rPr>
                <w:rFonts w:ascii="Roboto" w:eastAsia="Gulim" w:hAnsi="Roboto" w:cstheme="minorHAnsi"/>
                <w:color w:val="000000" w:themeColor="text1"/>
                <w:sz w:val="20"/>
                <w:szCs w:val="20"/>
              </w:rPr>
            </w:pPr>
            <w:r w:rsidRPr="009766BB">
              <w:rPr>
                <w:rFonts w:ascii="Roboto" w:eastAsia="Gulim" w:hAnsi="Roboto" w:cstheme="minorHAnsi"/>
                <w:color w:val="000000" w:themeColor="text1"/>
                <w:sz w:val="20"/>
                <w:szCs w:val="20"/>
              </w:rPr>
              <w:t>(05 mins)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A70CCD" w14:textId="7D9B6492" w:rsidR="001F520E" w:rsidRDefault="001F520E" w:rsidP="00502856">
            <w:pPr>
              <w:pStyle w:val="NoSpacing"/>
              <w:spacing w:line="276" w:lineRule="auto"/>
              <w:rPr>
                <w:rFonts w:ascii="Roboto" w:eastAsia="Gulim" w:hAnsi="Roboto" w:cstheme="minorHAnsi"/>
                <w:b/>
                <w:color w:val="000000" w:themeColor="text1"/>
                <w:sz w:val="20"/>
                <w:szCs w:val="20"/>
              </w:rPr>
            </w:pPr>
            <w:r w:rsidRPr="005C6503">
              <w:rPr>
                <w:rFonts w:ascii="Roboto" w:eastAsia="Gulim" w:hAnsi="Roboto" w:cstheme="minorHAnsi"/>
                <w:b/>
                <w:color w:val="000000" w:themeColor="text1"/>
                <w:sz w:val="20"/>
                <w:szCs w:val="20"/>
              </w:rPr>
              <w:t xml:space="preserve">Welcome Remarks </w:t>
            </w:r>
          </w:p>
          <w:p w14:paraId="33A2EA1E" w14:textId="69D1349D" w:rsidR="001F520E" w:rsidRPr="005C6503" w:rsidRDefault="0021592D" w:rsidP="0021592D">
            <w:pPr>
              <w:pStyle w:val="NoSpacing"/>
              <w:spacing w:line="276" w:lineRule="auto"/>
              <w:rPr>
                <w:rFonts w:ascii="Roboto" w:eastAsia="Gulim" w:hAnsi="Roboto" w:cstheme="minorHAns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21592D">
              <w:rPr>
                <w:rFonts w:eastAsia="Malgun Gothic" w:cstheme="minorHAnsi"/>
                <w:i/>
                <w:iCs/>
                <w:color w:val="000000" w:themeColor="text1"/>
                <w:sz w:val="22"/>
                <w:szCs w:val="22"/>
              </w:rPr>
              <w:t xml:space="preserve">Senator </w:t>
            </w:r>
            <w:r>
              <w:rPr>
                <w:rFonts w:eastAsia="Malgun Gothic" w:cstheme="minorHAnsi"/>
                <w:i/>
                <w:iCs/>
                <w:color w:val="000000" w:themeColor="text1"/>
                <w:sz w:val="22"/>
                <w:szCs w:val="22"/>
              </w:rPr>
              <w:t>S</w:t>
            </w:r>
            <w:r w:rsidRPr="0021592D">
              <w:rPr>
                <w:rFonts w:eastAsia="Malgun Gothic" w:cstheme="minorHAnsi"/>
                <w:i/>
                <w:iCs/>
                <w:color w:val="000000" w:themeColor="text1"/>
                <w:sz w:val="22"/>
                <w:szCs w:val="22"/>
              </w:rPr>
              <w:t>herry Rehman, Minister for Climate Change, Pakistan</w:t>
            </w:r>
          </w:p>
        </w:tc>
      </w:tr>
      <w:tr w:rsidR="001F520E" w:rsidRPr="009766BB" w14:paraId="1613E010" w14:textId="77777777" w:rsidTr="00502856">
        <w:trPr>
          <w:trHeight w:val="464"/>
        </w:trPr>
        <w:tc>
          <w:tcPr>
            <w:tcW w:w="14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B8FCF" w14:textId="4BF9E516" w:rsidR="001F520E" w:rsidRPr="009766BB" w:rsidRDefault="001F520E" w:rsidP="00502856">
            <w:pPr>
              <w:jc w:val="center"/>
              <w:textAlignment w:val="baseline"/>
              <w:rPr>
                <w:rFonts w:ascii="Roboto" w:eastAsia="Gulim" w:hAnsi="Roboto" w:cstheme="minorHAnsi"/>
                <w:color w:val="000000" w:themeColor="text1"/>
                <w:sz w:val="20"/>
                <w:szCs w:val="20"/>
              </w:rPr>
            </w:pPr>
            <w:r w:rsidRPr="009766BB">
              <w:rPr>
                <w:rFonts w:ascii="Roboto" w:eastAsia="Gulim" w:hAnsi="Roboto" w:cstheme="minorHAnsi"/>
                <w:color w:val="000000" w:themeColor="text1"/>
                <w:sz w:val="20"/>
                <w:szCs w:val="20"/>
              </w:rPr>
              <w:t>(</w:t>
            </w:r>
            <w:r w:rsidR="009847A3">
              <w:rPr>
                <w:rFonts w:ascii="Roboto" w:eastAsia="Gulim" w:hAnsi="Roboto" w:cstheme="minorHAnsi"/>
                <w:color w:val="000000" w:themeColor="text1"/>
                <w:sz w:val="20"/>
                <w:szCs w:val="20"/>
              </w:rPr>
              <w:t>3</w:t>
            </w:r>
            <w:r w:rsidRPr="009766BB">
              <w:rPr>
                <w:rFonts w:ascii="Roboto" w:eastAsia="Gulim" w:hAnsi="Roboto" w:cstheme="minorHAnsi"/>
                <w:color w:val="000000" w:themeColor="text1"/>
                <w:sz w:val="20"/>
                <w:szCs w:val="20"/>
              </w:rPr>
              <w:t>5 mins)</w:t>
            </w:r>
          </w:p>
        </w:tc>
        <w:tc>
          <w:tcPr>
            <w:tcW w:w="7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C8D7D0" w14:textId="6DE4B1DA" w:rsidR="001F520E" w:rsidRPr="005C6503" w:rsidRDefault="001F520E" w:rsidP="009766BB">
            <w:pPr>
              <w:spacing w:before="120" w:line="276" w:lineRule="auto"/>
              <w:textAlignment w:val="baseline"/>
              <w:rPr>
                <w:rFonts w:ascii="Roboto" w:eastAsia="Gulim" w:hAnsi="Roboto" w:cstheme="minorHAnsi"/>
                <w:b/>
                <w:color w:val="000000" w:themeColor="text1"/>
                <w:sz w:val="20"/>
                <w:szCs w:val="20"/>
              </w:rPr>
            </w:pPr>
            <w:r w:rsidRPr="005C6503">
              <w:rPr>
                <w:rFonts w:ascii="Roboto" w:eastAsia="Gulim" w:hAnsi="Roboto" w:cstheme="minorHAnsi"/>
                <w:b/>
                <w:color w:val="000000" w:themeColor="text1"/>
                <w:sz w:val="20"/>
                <w:szCs w:val="20"/>
              </w:rPr>
              <w:t xml:space="preserve">Session 1- Experience sharing on </w:t>
            </w:r>
            <w:r w:rsidR="00CA519A" w:rsidRPr="005C6503">
              <w:rPr>
                <w:rFonts w:ascii="Roboto" w:eastAsia="Gulim" w:hAnsi="Roboto" w:cstheme="minorHAnsi"/>
                <w:b/>
                <w:color w:val="000000" w:themeColor="text1"/>
                <w:sz w:val="20"/>
                <w:szCs w:val="20"/>
              </w:rPr>
              <w:t>sustainable transport</w:t>
            </w:r>
            <w:r w:rsidRPr="005C6503">
              <w:rPr>
                <w:rFonts w:ascii="Roboto" w:eastAsia="Gulim" w:hAnsi="Roboto" w:cstheme="minorHAnsi"/>
                <w:b/>
                <w:color w:val="000000" w:themeColor="text1"/>
                <w:sz w:val="20"/>
                <w:szCs w:val="20"/>
              </w:rPr>
              <w:t xml:space="preserve"> implementation  </w:t>
            </w:r>
          </w:p>
          <w:p w14:paraId="550BF158" w14:textId="414B868B" w:rsidR="001F520E" w:rsidRPr="0021592D" w:rsidRDefault="001F520E" w:rsidP="00A15C66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ind w:left="357" w:hanging="357"/>
              <w:contextualSpacing w:val="0"/>
              <w:jc w:val="both"/>
              <w:textAlignment w:val="baseline"/>
              <w:rPr>
                <w:rFonts w:ascii="Roboto" w:eastAsia="Gulim" w:hAnsi="Roboto" w:cstheme="minorHAnsi"/>
                <w:bCs/>
                <w:color w:val="000000" w:themeColor="text1"/>
                <w:sz w:val="20"/>
                <w:szCs w:val="20"/>
              </w:rPr>
            </w:pPr>
            <w:r w:rsidRPr="005C6503">
              <w:rPr>
                <w:rFonts w:ascii="Roboto" w:eastAsia="Gulim" w:hAnsi="Roboto" w:cstheme="minorHAnsi"/>
                <w:bCs/>
                <w:i/>
                <w:iCs/>
                <w:color w:val="000000" w:themeColor="text1"/>
                <w:sz w:val="20"/>
                <w:szCs w:val="20"/>
              </w:rPr>
              <w:t>E Mobility policy and way forward to implementation in Pakistan</w:t>
            </w:r>
            <w:r w:rsidR="0021592D" w:rsidRPr="005C6503">
              <w:rPr>
                <w:rFonts w:ascii="Roboto" w:eastAsia="Gulim" w:hAnsi="Roboto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 – </w:t>
            </w:r>
            <w:r w:rsidR="0021592D" w:rsidRPr="0021592D">
              <w:rPr>
                <w:rFonts w:ascii="Roboto" w:eastAsia="Gulim" w:hAnsi="Roboto" w:cstheme="minorHAnsi"/>
                <w:bCs/>
                <w:color w:val="000000" w:themeColor="text1"/>
                <w:sz w:val="20"/>
                <w:szCs w:val="20"/>
              </w:rPr>
              <w:t xml:space="preserve">Mr. </w:t>
            </w:r>
            <w:proofErr w:type="spellStart"/>
            <w:r w:rsidR="0021592D" w:rsidRPr="0021592D">
              <w:rPr>
                <w:rFonts w:ascii="Roboto" w:eastAsia="Gulim" w:hAnsi="Roboto" w:cstheme="minorHAnsi"/>
                <w:bCs/>
                <w:color w:val="000000" w:themeColor="text1"/>
                <w:sz w:val="20"/>
                <w:szCs w:val="20"/>
              </w:rPr>
              <w:t>Mussadiq</w:t>
            </w:r>
            <w:proofErr w:type="spellEnd"/>
            <w:r w:rsidR="0021592D" w:rsidRPr="0021592D">
              <w:rPr>
                <w:rFonts w:ascii="Roboto" w:eastAsia="Gulim" w:hAnsi="Roboto" w:cstheme="minorHAnsi"/>
                <w:bCs/>
                <w:color w:val="000000" w:themeColor="text1"/>
                <w:sz w:val="20"/>
                <w:szCs w:val="20"/>
              </w:rPr>
              <w:t xml:space="preserve"> Ahmed</w:t>
            </w:r>
            <w:r w:rsidR="0021592D" w:rsidRPr="0021592D">
              <w:rPr>
                <w:rFonts w:ascii="Roboto" w:eastAsia="Gulim" w:hAnsi="Roboto" w:cstheme="minorHAnsi"/>
                <w:bCs/>
                <w:color w:val="000000" w:themeColor="text1"/>
                <w:sz w:val="20"/>
                <w:szCs w:val="20"/>
              </w:rPr>
              <w:t>,</w:t>
            </w:r>
            <w:r w:rsidR="0021592D" w:rsidRPr="0021592D">
              <w:rPr>
                <w:rFonts w:ascii="Roboto" w:eastAsia="Gulim" w:hAnsi="Roboto" w:cstheme="minorHAnsi"/>
                <w:bCs/>
                <w:color w:val="000000" w:themeColor="text1"/>
                <w:sz w:val="20"/>
                <w:szCs w:val="20"/>
              </w:rPr>
              <w:t xml:space="preserve"> Additional Secretary</w:t>
            </w:r>
            <w:r w:rsidR="0021592D">
              <w:rPr>
                <w:rFonts w:ascii="Roboto" w:eastAsia="Gulim" w:hAnsi="Roboto" w:cstheme="minorHAnsi"/>
                <w:bCs/>
                <w:color w:val="000000" w:themeColor="text1"/>
                <w:sz w:val="20"/>
                <w:szCs w:val="20"/>
              </w:rPr>
              <w:t>, Ministry of Climate Change</w:t>
            </w:r>
          </w:p>
          <w:p w14:paraId="3D7E4514" w14:textId="20C829F3" w:rsidR="003D56FE" w:rsidRPr="009666C3" w:rsidRDefault="006010F2" w:rsidP="00A15C66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ind w:left="357" w:hanging="357"/>
              <w:contextualSpacing w:val="0"/>
              <w:jc w:val="both"/>
              <w:textAlignment w:val="baseline"/>
              <w:rPr>
                <w:rFonts w:ascii="Roboto" w:eastAsia="Gulim" w:hAnsi="Roboto" w:cstheme="minorHAnsi"/>
                <w:bCs/>
                <w:color w:val="000000" w:themeColor="text1"/>
                <w:spacing w:val="-6"/>
                <w:sz w:val="20"/>
                <w:szCs w:val="20"/>
              </w:rPr>
            </w:pPr>
            <w:r w:rsidRPr="009666C3">
              <w:rPr>
                <w:rFonts w:ascii="Roboto" w:eastAsia="Gulim" w:hAnsi="Roboto" w:cstheme="minorHAnsi"/>
                <w:bCs/>
                <w:i/>
                <w:iCs/>
                <w:color w:val="000000" w:themeColor="text1"/>
                <w:sz w:val="20"/>
                <w:szCs w:val="20"/>
              </w:rPr>
              <w:t>Policies and actions on sustainable transport implementation in China</w:t>
            </w:r>
            <w:r w:rsidRPr="009666C3">
              <w:rPr>
                <w:rFonts w:ascii="Roboto" w:eastAsia="Gulim" w:hAnsi="Roboto" w:cstheme="minorHAnsi"/>
                <w:bCs/>
                <w:i/>
                <w:iCs/>
                <w:color w:val="000000" w:themeColor="text1"/>
                <w:spacing w:val="-6"/>
                <w:sz w:val="20"/>
                <w:szCs w:val="20"/>
              </w:rPr>
              <w:t xml:space="preserve"> –</w:t>
            </w:r>
            <w:r w:rsidR="003D56FE" w:rsidRPr="009666C3">
              <w:rPr>
                <w:rFonts w:ascii="Roboto" w:eastAsia="Gulim" w:hAnsi="Roboto" w:cstheme="minorHAnsi"/>
                <w:bCs/>
                <w:i/>
                <w:i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666C3">
              <w:rPr>
                <w:rFonts w:ascii="Roboto" w:eastAsia="Gulim" w:hAnsi="Roboto" w:cstheme="minorHAnsi"/>
                <w:bCs/>
                <w:color w:val="000000" w:themeColor="text1"/>
                <w:spacing w:val="-6"/>
                <w:sz w:val="20"/>
                <w:szCs w:val="20"/>
              </w:rPr>
              <w:t>Dr.</w:t>
            </w:r>
            <w:proofErr w:type="spellEnd"/>
            <w:r w:rsidRPr="009666C3">
              <w:rPr>
                <w:rFonts w:ascii="Roboto" w:eastAsia="Gulim" w:hAnsi="Roboto" w:cstheme="minorHAnsi"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666C3">
              <w:rPr>
                <w:rFonts w:ascii="Roboto" w:eastAsia="Gulim" w:hAnsi="Roboto" w:cstheme="minorHAnsi"/>
                <w:bCs/>
                <w:color w:val="000000" w:themeColor="text1"/>
                <w:spacing w:val="-6"/>
                <w:sz w:val="20"/>
                <w:szCs w:val="20"/>
              </w:rPr>
              <w:t>Tianduo</w:t>
            </w:r>
            <w:proofErr w:type="spellEnd"/>
            <w:r w:rsidRPr="009666C3">
              <w:rPr>
                <w:rFonts w:ascii="Roboto" w:eastAsia="Gulim" w:hAnsi="Roboto" w:cstheme="minorHAnsi"/>
                <w:bCs/>
                <w:color w:val="000000" w:themeColor="text1"/>
                <w:spacing w:val="-6"/>
                <w:sz w:val="20"/>
                <w:szCs w:val="20"/>
              </w:rPr>
              <w:t xml:space="preserve"> Peng, Institute of Climate Change and Sustainable Development, Tsinghua University</w:t>
            </w:r>
          </w:p>
          <w:p w14:paraId="4636B24E" w14:textId="7658A16E" w:rsidR="001F520E" w:rsidRPr="005C6503" w:rsidRDefault="001F520E" w:rsidP="00A15C66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ind w:left="357" w:hanging="357"/>
              <w:contextualSpacing w:val="0"/>
              <w:jc w:val="both"/>
              <w:textAlignment w:val="baseline"/>
              <w:rPr>
                <w:rFonts w:ascii="Roboto" w:eastAsia="Gulim" w:hAnsi="Roboto" w:cstheme="minorHAns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C6503">
              <w:rPr>
                <w:rFonts w:ascii="Roboto" w:eastAsia="Gulim" w:hAnsi="Roboto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Technical Assistance support on </w:t>
            </w:r>
            <w:r w:rsidR="00CA519A" w:rsidRPr="005C6503">
              <w:rPr>
                <w:rFonts w:ascii="Roboto" w:eastAsia="Gulim" w:hAnsi="Roboto" w:cstheme="minorHAnsi"/>
                <w:bCs/>
                <w:i/>
                <w:iCs/>
                <w:color w:val="000000" w:themeColor="text1"/>
                <w:sz w:val="20"/>
                <w:szCs w:val="20"/>
              </w:rPr>
              <w:t>Sustainable Transport</w:t>
            </w:r>
            <w:r w:rsidR="006010F2">
              <w:rPr>
                <w:rFonts w:ascii="Roboto" w:eastAsia="Gulim" w:hAnsi="Roboto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5C6503">
              <w:rPr>
                <w:rFonts w:ascii="Roboto" w:eastAsia="Gulim" w:hAnsi="Roboto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- CTCN </w:t>
            </w:r>
            <w:r w:rsidR="006010F2">
              <w:rPr>
                <w:rFonts w:ascii="Roboto" w:eastAsia="Gulim" w:hAnsi="Roboto" w:cstheme="minorHAnsi"/>
                <w:bCs/>
                <w:i/>
                <w:iCs/>
                <w:color w:val="000000" w:themeColor="text1"/>
                <w:sz w:val="20"/>
                <w:szCs w:val="20"/>
              </w:rPr>
              <w:t>cases</w:t>
            </w:r>
            <w:r w:rsidRPr="005C6503">
              <w:rPr>
                <w:rFonts w:ascii="Roboto" w:eastAsia="Gulim" w:hAnsi="Roboto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 from Asia and Africa</w:t>
            </w:r>
            <w:r w:rsidR="006010F2" w:rsidRPr="005C6503">
              <w:rPr>
                <w:rFonts w:ascii="Roboto" w:eastAsia="Gulim" w:hAnsi="Roboto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 –</w:t>
            </w:r>
            <w:r w:rsidR="00EF3F6A">
              <w:rPr>
                <w:rFonts w:ascii="Roboto" w:eastAsia="Gulim" w:hAnsi="Roboto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16BEB" w:rsidRPr="006010F2">
              <w:rPr>
                <w:rFonts w:ascii="Roboto" w:eastAsia="Gulim" w:hAnsi="Roboto" w:cstheme="minorHAnsi"/>
                <w:bCs/>
                <w:color w:val="000000" w:themeColor="text1"/>
                <w:sz w:val="20"/>
                <w:szCs w:val="20"/>
              </w:rPr>
              <w:t>Mr. Rajiv Garg, Regional Manager</w:t>
            </w:r>
            <w:r w:rsidR="00B60C1A" w:rsidRPr="006010F2">
              <w:rPr>
                <w:rFonts w:ascii="Roboto" w:eastAsia="Gulim" w:hAnsi="Roboto" w:cstheme="minorHAnsi"/>
                <w:bCs/>
                <w:color w:val="000000" w:themeColor="text1"/>
                <w:sz w:val="20"/>
                <w:szCs w:val="20"/>
              </w:rPr>
              <w:t>,</w:t>
            </w:r>
            <w:r w:rsidR="00416BEB" w:rsidRPr="006010F2">
              <w:rPr>
                <w:rFonts w:ascii="Roboto" w:eastAsia="Gulim" w:hAnsi="Roboto" w:cstheme="minorHAnsi"/>
                <w:bCs/>
                <w:color w:val="000000" w:themeColor="text1"/>
                <w:sz w:val="20"/>
                <w:szCs w:val="20"/>
              </w:rPr>
              <w:t xml:space="preserve"> CTCN</w:t>
            </w:r>
            <w:r w:rsidR="009E1839" w:rsidRPr="005C6503">
              <w:rPr>
                <w:rFonts w:ascii="Roboto" w:eastAsia="Gulim" w:hAnsi="Roboto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6A6A9646" w14:textId="216812A5" w:rsidR="001F520E" w:rsidRPr="005C6503" w:rsidRDefault="001F520E" w:rsidP="00502856">
            <w:pPr>
              <w:spacing w:line="276" w:lineRule="auto"/>
              <w:textAlignment w:val="baseline"/>
              <w:rPr>
                <w:rFonts w:ascii="Roboto" w:eastAsia="Gulim" w:hAnsi="Roboto" w:cstheme="minorHAns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C6503">
              <w:rPr>
                <w:rFonts w:ascii="Roboto" w:eastAsia="Gulim" w:hAnsi="Roboto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Questions and Answers </w:t>
            </w:r>
          </w:p>
        </w:tc>
      </w:tr>
      <w:tr w:rsidR="001F520E" w:rsidRPr="00E751B6" w14:paraId="3F105406" w14:textId="77777777" w:rsidTr="00502856">
        <w:trPr>
          <w:trHeight w:val="1113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87771E" w14:textId="369E549D" w:rsidR="001F520E" w:rsidRPr="009766BB" w:rsidRDefault="001F520E" w:rsidP="00502856">
            <w:pPr>
              <w:pStyle w:val="NoSpacing"/>
              <w:jc w:val="center"/>
              <w:rPr>
                <w:rFonts w:ascii="Roboto" w:hAnsi="Roboto" w:cstheme="minorHAnsi"/>
                <w:color w:val="000000" w:themeColor="text1"/>
                <w:sz w:val="20"/>
                <w:szCs w:val="20"/>
              </w:rPr>
            </w:pPr>
            <w:r w:rsidRPr="009766BB">
              <w:rPr>
                <w:rFonts w:ascii="Roboto" w:hAnsi="Roboto" w:cstheme="minorHAnsi"/>
                <w:color w:val="000000" w:themeColor="text1"/>
                <w:sz w:val="20"/>
                <w:szCs w:val="20"/>
              </w:rPr>
              <w:t>(</w:t>
            </w:r>
            <w:r w:rsidR="009847A3">
              <w:rPr>
                <w:rFonts w:ascii="Roboto" w:hAnsi="Roboto" w:cstheme="minorHAnsi"/>
                <w:color w:val="000000" w:themeColor="text1"/>
                <w:sz w:val="20"/>
                <w:szCs w:val="20"/>
              </w:rPr>
              <w:t>4</w:t>
            </w:r>
            <w:r w:rsidRPr="009766BB">
              <w:rPr>
                <w:rFonts w:ascii="Roboto" w:hAnsi="Roboto" w:cstheme="minorHAnsi"/>
                <w:color w:val="000000" w:themeColor="text1"/>
                <w:sz w:val="20"/>
                <w:szCs w:val="20"/>
              </w:rPr>
              <w:t>0 mins)</w:t>
            </w:r>
          </w:p>
        </w:tc>
        <w:tc>
          <w:tcPr>
            <w:tcW w:w="75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F1814E" w14:textId="1B20ED20" w:rsidR="001F520E" w:rsidRDefault="001F520E" w:rsidP="009666C3">
            <w:pPr>
              <w:spacing w:before="120" w:after="120" w:line="276" w:lineRule="auto"/>
              <w:textAlignment w:val="baseline"/>
              <w:rPr>
                <w:rFonts w:ascii="Roboto" w:eastAsia="Gulim" w:hAnsi="Roboto" w:cstheme="minorHAnsi"/>
                <w:b/>
                <w:color w:val="000000" w:themeColor="text1"/>
                <w:sz w:val="20"/>
                <w:szCs w:val="20"/>
              </w:rPr>
            </w:pPr>
            <w:r w:rsidRPr="009766BB">
              <w:rPr>
                <w:rFonts w:ascii="Roboto" w:eastAsia="Gulim" w:hAnsi="Roboto" w:cstheme="minorHAnsi"/>
                <w:b/>
                <w:color w:val="000000" w:themeColor="text1"/>
                <w:sz w:val="20"/>
                <w:szCs w:val="20"/>
              </w:rPr>
              <w:t xml:space="preserve">Session 2. </w:t>
            </w:r>
            <w:r w:rsidR="009666C3">
              <w:rPr>
                <w:rFonts w:ascii="Roboto" w:eastAsia="Gulim" w:hAnsi="Roboto" w:cstheme="minorHAnsi"/>
                <w:b/>
                <w:color w:val="000000" w:themeColor="text1"/>
                <w:sz w:val="20"/>
                <w:szCs w:val="20"/>
              </w:rPr>
              <w:t xml:space="preserve">Panel discussion </w:t>
            </w:r>
            <w:r w:rsidR="009666C3">
              <w:rPr>
                <w:rFonts w:ascii="Roboto" w:eastAsia="Gulim" w:hAnsi="Roboto" w:cstheme="minorHAnsi"/>
                <w:b/>
                <w:color w:val="000000" w:themeColor="text1"/>
                <w:sz w:val="20"/>
                <w:szCs w:val="20"/>
              </w:rPr>
              <w:t xml:space="preserve">- </w:t>
            </w:r>
            <w:r w:rsidR="0021592D">
              <w:rPr>
                <w:rFonts w:ascii="Roboto" w:eastAsia="Gulim" w:hAnsi="Roboto" w:cstheme="minorHAnsi"/>
                <w:b/>
                <w:color w:val="000000" w:themeColor="text1"/>
                <w:sz w:val="20"/>
                <w:szCs w:val="20"/>
              </w:rPr>
              <w:t>S</w:t>
            </w:r>
            <w:r w:rsidR="000158C0" w:rsidRPr="009766BB">
              <w:rPr>
                <w:rFonts w:ascii="Roboto" w:eastAsia="Gulim" w:hAnsi="Roboto" w:cstheme="minorHAnsi"/>
                <w:b/>
                <w:color w:val="000000" w:themeColor="text1"/>
                <w:sz w:val="20"/>
                <w:szCs w:val="20"/>
              </w:rPr>
              <w:t xml:space="preserve">ustainable </w:t>
            </w:r>
            <w:r w:rsidR="00EE1EA1" w:rsidRPr="009766BB">
              <w:rPr>
                <w:rFonts w:ascii="Roboto" w:eastAsia="Gulim" w:hAnsi="Roboto" w:cstheme="minorHAnsi"/>
                <w:b/>
                <w:color w:val="000000" w:themeColor="text1"/>
                <w:sz w:val="20"/>
                <w:szCs w:val="20"/>
              </w:rPr>
              <w:t xml:space="preserve">urban </w:t>
            </w:r>
            <w:r w:rsidR="000158C0" w:rsidRPr="009766BB">
              <w:rPr>
                <w:rFonts w:ascii="Roboto" w:eastAsia="Gulim" w:hAnsi="Roboto" w:cstheme="minorHAnsi"/>
                <w:b/>
                <w:color w:val="000000" w:themeColor="text1"/>
                <w:sz w:val="20"/>
                <w:szCs w:val="20"/>
              </w:rPr>
              <w:t>transport</w:t>
            </w:r>
            <w:r w:rsidR="00CB5F57" w:rsidRPr="009766BB">
              <w:rPr>
                <w:rFonts w:ascii="Roboto" w:eastAsia="Gulim" w:hAnsi="Roboto" w:cstheme="minorHAnsi"/>
                <w:b/>
                <w:color w:val="000000" w:themeColor="text1"/>
                <w:sz w:val="20"/>
                <w:szCs w:val="20"/>
              </w:rPr>
              <w:t xml:space="preserve"> and critical linkages with climate resilience</w:t>
            </w:r>
            <w:r w:rsidR="0021592D">
              <w:rPr>
                <w:rFonts w:ascii="Roboto" w:eastAsia="Gulim" w:hAnsi="Roboto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EE1EA1" w:rsidRPr="009766BB">
              <w:rPr>
                <w:rFonts w:ascii="Roboto" w:eastAsia="Gulim" w:hAnsi="Roboto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4E95250B" w14:textId="2A13340E" w:rsidR="009766BB" w:rsidRPr="009666C3" w:rsidRDefault="009766BB" w:rsidP="009666C3">
            <w:pPr>
              <w:spacing w:before="120" w:line="276" w:lineRule="auto"/>
              <w:textAlignment w:val="baseline"/>
              <w:rPr>
                <w:rFonts w:ascii="Roboto" w:eastAsia="Gulim" w:hAnsi="Roboto" w:cstheme="minorHAnsi"/>
                <w:b/>
                <w:color w:val="000000" w:themeColor="text1"/>
                <w:sz w:val="20"/>
                <w:szCs w:val="20"/>
              </w:rPr>
            </w:pPr>
            <w:r w:rsidRPr="009666C3">
              <w:rPr>
                <w:rFonts w:ascii="Roboto" w:eastAsia="Gulim" w:hAnsi="Roboto" w:cstheme="minorHAnsi"/>
                <w:bCs/>
                <w:i/>
                <w:iCs/>
                <w:color w:val="000000" w:themeColor="text1"/>
                <w:sz w:val="20"/>
                <w:szCs w:val="20"/>
              </w:rPr>
              <w:t>Moderator:</w:t>
            </w:r>
            <w:r>
              <w:rPr>
                <w:rFonts w:ascii="Roboto" w:eastAsia="Gulim" w:hAnsi="Roboto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650C7" w:rsidRPr="009766BB">
              <w:rPr>
                <w:rFonts w:ascii="Roboto" w:eastAsia="Gulim" w:hAnsi="Roboto" w:cstheme="minorHAnsi"/>
                <w:bCs/>
                <w:color w:val="000000" w:themeColor="text1"/>
                <w:sz w:val="20"/>
                <w:szCs w:val="20"/>
              </w:rPr>
              <w:t>Rajiv Garg, Regional Manager CTCN</w:t>
            </w:r>
          </w:p>
          <w:p w14:paraId="5B844785" w14:textId="77777777" w:rsidR="009766BB" w:rsidRPr="009666C3" w:rsidRDefault="009766BB" w:rsidP="009666C3">
            <w:pPr>
              <w:pStyle w:val="NoSpacing"/>
              <w:spacing w:after="60" w:line="276" w:lineRule="auto"/>
              <w:rPr>
                <w:rFonts w:ascii="Roboto" w:eastAsia="Gulim" w:hAnsi="Roboto" w:cstheme="minorHAnsi"/>
                <w:bCs/>
                <w:i/>
                <w:iCs/>
                <w:color w:val="000000" w:themeColor="text1"/>
                <w:sz w:val="20"/>
                <w:szCs w:val="20"/>
                <w:lang w:val="en-AU"/>
              </w:rPr>
            </w:pPr>
            <w:r w:rsidRPr="009666C3">
              <w:rPr>
                <w:rFonts w:ascii="Roboto" w:eastAsia="Gulim" w:hAnsi="Roboto" w:cstheme="minorHAnsi"/>
                <w:bCs/>
                <w:i/>
                <w:iCs/>
                <w:color w:val="000000" w:themeColor="text1"/>
                <w:sz w:val="20"/>
                <w:szCs w:val="20"/>
                <w:lang w:val="en-AU"/>
              </w:rPr>
              <w:t xml:space="preserve">Panel members: </w:t>
            </w:r>
          </w:p>
          <w:p w14:paraId="1EED542B" w14:textId="201E8029" w:rsidR="001F520E" w:rsidRPr="006010F2" w:rsidRDefault="00B61511" w:rsidP="009766BB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Roboto" w:eastAsia="Gulim" w:hAnsi="Roboto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="Roboto" w:eastAsia="Gulim" w:hAnsi="Roboto" w:cstheme="minorHAnsi"/>
                <w:bCs/>
                <w:color w:val="000000" w:themeColor="text1"/>
                <w:sz w:val="20"/>
                <w:szCs w:val="20"/>
                <w:lang w:val="en-AU"/>
              </w:rPr>
              <w:t xml:space="preserve">Mr. </w:t>
            </w:r>
            <w:r w:rsidR="00FE18B0" w:rsidRPr="009766BB">
              <w:rPr>
                <w:rFonts w:ascii="Roboto" w:eastAsia="Gulim" w:hAnsi="Roboto" w:cstheme="minorHAnsi"/>
                <w:bCs/>
                <w:color w:val="000000" w:themeColor="text1"/>
                <w:sz w:val="20"/>
                <w:szCs w:val="20"/>
                <w:lang w:val="en-AU"/>
              </w:rPr>
              <w:t xml:space="preserve">Matthew Kennedy, Senior Advisor </w:t>
            </w:r>
            <w:r w:rsidR="00EE1EA1" w:rsidRPr="009766BB">
              <w:rPr>
                <w:rFonts w:ascii="Roboto" w:eastAsia="Gulim" w:hAnsi="Roboto" w:cstheme="minorHAnsi"/>
                <w:bCs/>
                <w:color w:val="000000" w:themeColor="text1"/>
                <w:sz w:val="20"/>
                <w:szCs w:val="20"/>
                <w:lang w:val="en-AU"/>
              </w:rPr>
              <w:t>to the</w:t>
            </w:r>
            <w:r w:rsidR="00FE18B0" w:rsidRPr="009766BB">
              <w:rPr>
                <w:rFonts w:ascii="Roboto" w:eastAsia="Gulim" w:hAnsi="Roboto" w:cstheme="minorHAnsi"/>
                <w:bCs/>
                <w:color w:val="000000" w:themeColor="text1"/>
                <w:sz w:val="20"/>
                <w:szCs w:val="20"/>
                <w:lang w:val="en-AU"/>
              </w:rPr>
              <w:t xml:space="preserve"> CTCN and former Advisory Board Member</w:t>
            </w:r>
            <w:r w:rsidR="00C84481" w:rsidRPr="009766BB">
              <w:rPr>
                <w:rFonts w:ascii="Roboto" w:eastAsia="Gulim" w:hAnsi="Roboto" w:cstheme="minorHAnsi"/>
                <w:bCs/>
                <w:color w:val="000000" w:themeColor="text1"/>
                <w:sz w:val="20"/>
                <w:szCs w:val="20"/>
                <w:lang w:val="en-AU"/>
              </w:rPr>
              <w:t xml:space="preserve"> </w:t>
            </w:r>
          </w:p>
          <w:p w14:paraId="4D276050" w14:textId="3CF8F961" w:rsidR="009847A3" w:rsidRPr="006010F2" w:rsidRDefault="009847A3" w:rsidP="009766BB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Roboto" w:eastAsia="Gulim" w:hAnsi="Roboto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  <w:r w:rsidRPr="006010F2">
              <w:rPr>
                <w:rFonts w:ascii="Roboto" w:eastAsia="Gulim" w:hAnsi="Roboto" w:cstheme="minorHAnsi"/>
                <w:bCs/>
                <w:color w:val="000000" w:themeColor="text1"/>
                <w:sz w:val="20"/>
                <w:szCs w:val="20"/>
                <w:lang w:val="en-AU"/>
              </w:rPr>
              <w:t>Ms</w:t>
            </w:r>
            <w:r w:rsidR="008C0038" w:rsidRPr="006010F2">
              <w:rPr>
                <w:rFonts w:ascii="Roboto" w:eastAsia="Gulim" w:hAnsi="Roboto" w:cstheme="minorHAnsi"/>
                <w:bCs/>
                <w:color w:val="000000" w:themeColor="text1"/>
                <w:sz w:val="20"/>
                <w:szCs w:val="20"/>
                <w:lang w:val="en-AU"/>
              </w:rPr>
              <w:t>.</w:t>
            </w:r>
            <w:r w:rsidRPr="006010F2">
              <w:rPr>
                <w:rFonts w:ascii="Roboto" w:eastAsia="Gulim" w:hAnsi="Roboto" w:cstheme="minorHAnsi"/>
                <w:bCs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r w:rsidR="008C0038" w:rsidRPr="006010F2">
              <w:rPr>
                <w:rFonts w:ascii="Roboto" w:eastAsia="Gulim" w:hAnsi="Roboto" w:cstheme="minorHAnsi"/>
                <w:bCs/>
                <w:color w:val="000000" w:themeColor="text1"/>
                <w:sz w:val="20"/>
                <w:szCs w:val="20"/>
                <w:lang w:val="en-AU"/>
              </w:rPr>
              <w:t>Tu My Tran, Head of Sustainable Mobility, ICLEI World Secretariat</w:t>
            </w:r>
          </w:p>
          <w:p w14:paraId="6387EE17" w14:textId="47A1E76A" w:rsidR="009847A3" w:rsidRPr="006010F2" w:rsidRDefault="00B61511" w:rsidP="006010F2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Roboto" w:eastAsia="Gulim" w:hAnsi="Roboto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="Roboto" w:eastAsia="Gulim" w:hAnsi="Roboto" w:cstheme="minorHAnsi"/>
                <w:bCs/>
                <w:color w:val="000000" w:themeColor="text1"/>
                <w:sz w:val="20"/>
                <w:szCs w:val="20"/>
                <w:lang w:val="en-AU"/>
              </w:rPr>
              <w:t xml:space="preserve">Dr. </w:t>
            </w:r>
            <w:proofErr w:type="spellStart"/>
            <w:r>
              <w:rPr>
                <w:rFonts w:ascii="Roboto" w:eastAsia="Gulim" w:hAnsi="Roboto" w:cstheme="minorHAnsi"/>
                <w:bCs/>
                <w:color w:val="000000" w:themeColor="text1"/>
                <w:sz w:val="20"/>
                <w:szCs w:val="20"/>
                <w:lang w:val="en-AU"/>
              </w:rPr>
              <w:t>Thusitha</w:t>
            </w:r>
            <w:proofErr w:type="spellEnd"/>
            <w:r>
              <w:rPr>
                <w:rFonts w:ascii="Roboto" w:eastAsia="Gulim" w:hAnsi="Roboto" w:cstheme="minorHAnsi"/>
                <w:bCs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rFonts w:ascii="Roboto" w:eastAsia="Gulim" w:hAnsi="Roboto" w:cstheme="minorHAnsi"/>
                <w:bCs/>
                <w:color w:val="000000" w:themeColor="text1"/>
                <w:sz w:val="20"/>
                <w:szCs w:val="20"/>
                <w:lang w:val="en-AU"/>
              </w:rPr>
              <w:t>Sugathapala</w:t>
            </w:r>
            <w:proofErr w:type="spellEnd"/>
            <w:r>
              <w:rPr>
                <w:rFonts w:ascii="Roboto" w:eastAsia="Gulim" w:hAnsi="Roboto" w:cstheme="minorHAnsi"/>
                <w:bCs/>
                <w:color w:val="000000" w:themeColor="text1"/>
                <w:sz w:val="20"/>
                <w:szCs w:val="20"/>
                <w:lang w:val="en-AU"/>
              </w:rPr>
              <w:t xml:space="preserve">, </w:t>
            </w:r>
            <w:r w:rsidRPr="006010F2">
              <w:rPr>
                <w:rFonts w:ascii="Roboto" w:eastAsia="Gulim" w:hAnsi="Roboto" w:cstheme="minorHAnsi"/>
                <w:bCs/>
                <w:color w:val="000000" w:themeColor="text1"/>
                <w:sz w:val="20"/>
                <w:szCs w:val="20"/>
                <w:lang w:val="en-AU"/>
              </w:rPr>
              <w:t xml:space="preserve">Moratuwa University, </w:t>
            </w:r>
            <w:r w:rsidR="00854F5B" w:rsidRPr="005C6503">
              <w:rPr>
                <w:rFonts w:ascii="Roboto" w:eastAsia="Gulim" w:hAnsi="Roboto" w:cstheme="minorHAnsi"/>
                <w:bCs/>
                <w:color w:val="000000" w:themeColor="text1"/>
                <w:sz w:val="20"/>
                <w:szCs w:val="20"/>
                <w:lang w:val="en-AU"/>
              </w:rPr>
              <w:t>Sri Lanka</w:t>
            </w:r>
          </w:p>
          <w:p w14:paraId="4FAD45CF" w14:textId="056615C8" w:rsidR="009766BB" w:rsidRPr="006010F2" w:rsidRDefault="008C0038" w:rsidP="006010F2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Roboto" w:eastAsia="Gulim" w:hAnsi="Roboto" w:cstheme="minorHAnsi"/>
                <w:bCs/>
                <w:color w:val="000000" w:themeColor="text1"/>
                <w:sz w:val="20"/>
                <w:szCs w:val="20"/>
                <w:lang w:val="en-AU"/>
              </w:rPr>
            </w:pPr>
            <w:r w:rsidRPr="008C0038">
              <w:rPr>
                <w:rFonts w:ascii="Roboto" w:eastAsia="Gulim" w:hAnsi="Roboto" w:cstheme="minorHAnsi"/>
                <w:bCs/>
                <w:color w:val="000000" w:themeColor="text1"/>
                <w:sz w:val="20"/>
                <w:szCs w:val="20"/>
                <w:lang w:val="en-AU"/>
              </w:rPr>
              <w:t>Ms</w:t>
            </w:r>
            <w:r>
              <w:rPr>
                <w:rFonts w:ascii="Roboto" w:eastAsia="Gulim" w:hAnsi="Roboto" w:cstheme="minorHAnsi"/>
                <w:bCs/>
                <w:color w:val="000000" w:themeColor="text1"/>
                <w:sz w:val="20"/>
                <w:szCs w:val="20"/>
                <w:lang w:val="en-AU"/>
              </w:rPr>
              <w:t>.</w:t>
            </w:r>
            <w:r w:rsidRPr="008C0038">
              <w:rPr>
                <w:rFonts w:ascii="Roboto" w:eastAsia="Gulim" w:hAnsi="Roboto" w:cstheme="minorHAnsi"/>
                <w:bCs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8C0038">
              <w:rPr>
                <w:rFonts w:ascii="Roboto" w:eastAsia="Gulim" w:hAnsi="Roboto" w:cstheme="minorHAnsi"/>
                <w:bCs/>
                <w:color w:val="000000" w:themeColor="text1"/>
                <w:sz w:val="20"/>
                <w:szCs w:val="20"/>
                <w:lang w:val="en-AU"/>
              </w:rPr>
              <w:t>Shaily</w:t>
            </w:r>
            <w:proofErr w:type="spellEnd"/>
            <w:r w:rsidRPr="008C0038">
              <w:rPr>
                <w:rFonts w:ascii="Roboto" w:eastAsia="Gulim" w:hAnsi="Roboto" w:cstheme="minorHAnsi"/>
                <w:bCs/>
                <w:color w:val="000000" w:themeColor="text1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8C0038">
              <w:rPr>
                <w:rFonts w:ascii="Roboto" w:eastAsia="Gulim" w:hAnsi="Roboto" w:cstheme="minorHAnsi"/>
                <w:bCs/>
                <w:color w:val="000000" w:themeColor="text1"/>
                <w:sz w:val="20"/>
                <w:szCs w:val="20"/>
                <w:lang w:val="en-AU"/>
              </w:rPr>
              <w:t>Mahera</w:t>
            </w:r>
            <w:proofErr w:type="spellEnd"/>
            <w:r w:rsidRPr="008C0038">
              <w:rPr>
                <w:rFonts w:ascii="Roboto" w:eastAsia="Gulim" w:hAnsi="Roboto" w:cstheme="minorHAnsi"/>
                <w:bCs/>
                <w:color w:val="000000" w:themeColor="text1"/>
                <w:sz w:val="20"/>
                <w:szCs w:val="20"/>
                <w:lang w:val="en-AU"/>
              </w:rPr>
              <w:t xml:space="preserve">, Manager GRIHA Council, India </w:t>
            </w:r>
          </w:p>
          <w:p w14:paraId="62C873D3" w14:textId="08BC5E11" w:rsidR="006F5E5C" w:rsidRPr="009766BB" w:rsidRDefault="00C86565" w:rsidP="009766BB">
            <w:pPr>
              <w:spacing w:line="276" w:lineRule="auto"/>
              <w:jc w:val="both"/>
              <w:rPr>
                <w:rFonts w:ascii="Roboto" w:eastAsia="Gulim" w:hAnsi="Roboto" w:cstheme="minorHAns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766BB">
              <w:rPr>
                <w:rFonts w:ascii="Roboto" w:eastAsia="Gulim" w:hAnsi="Roboto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Questions from the Audience </w:t>
            </w:r>
          </w:p>
        </w:tc>
      </w:tr>
      <w:tr w:rsidR="001F520E" w:rsidRPr="00E751B6" w14:paraId="07A0C0B3" w14:textId="77777777" w:rsidTr="009766BB">
        <w:trPr>
          <w:trHeight w:val="844"/>
        </w:trPr>
        <w:tc>
          <w:tcPr>
            <w:tcW w:w="1446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743302" w14:textId="77777777" w:rsidR="001F520E" w:rsidRPr="00E751B6" w:rsidRDefault="001F520E" w:rsidP="00502856">
            <w:pPr>
              <w:pStyle w:val="NoSpacing"/>
              <w:jc w:val="center"/>
              <w:rPr>
                <w:rFonts w:ascii="Roboto" w:hAnsi="Roboto" w:cstheme="minorHAnsi"/>
                <w:color w:val="000000" w:themeColor="text1"/>
                <w:sz w:val="20"/>
                <w:szCs w:val="20"/>
              </w:rPr>
            </w:pPr>
            <w:r w:rsidRPr="00E751B6">
              <w:rPr>
                <w:rFonts w:ascii="Roboto" w:hAnsi="Roboto" w:cstheme="minorHAnsi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Roboto" w:hAnsi="Roboto" w:cstheme="minorHAnsi"/>
                <w:color w:val="000000" w:themeColor="text1"/>
                <w:sz w:val="20"/>
                <w:szCs w:val="20"/>
              </w:rPr>
              <w:t>05</w:t>
            </w:r>
            <w:r w:rsidRPr="00E751B6">
              <w:rPr>
                <w:rFonts w:ascii="Roboto" w:hAnsi="Roboto" w:cstheme="minorHAnsi"/>
                <w:color w:val="000000" w:themeColor="text1"/>
                <w:sz w:val="20"/>
                <w:szCs w:val="20"/>
              </w:rPr>
              <w:t xml:space="preserve"> mins)</w:t>
            </w:r>
          </w:p>
        </w:tc>
        <w:tc>
          <w:tcPr>
            <w:tcW w:w="7580" w:type="dxa"/>
            <w:tcBorders>
              <w:top w:val="single" w:sz="2" w:space="0" w:color="000000"/>
              <w:left w:val="single" w:sz="4" w:space="0" w:color="auto"/>
              <w:bottom w:val="single" w:sz="8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D5C2D9" w14:textId="026E0747" w:rsidR="001F520E" w:rsidRPr="00E751B6" w:rsidRDefault="00EF3F6A" w:rsidP="00EF3F6A">
            <w:pPr>
              <w:pStyle w:val="NoSpacing"/>
              <w:spacing w:before="120" w:after="120" w:line="276" w:lineRule="auto"/>
              <w:rPr>
                <w:rFonts w:ascii="Roboto" w:eastAsia="Gulim" w:hAnsi="Roboto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Roboto" w:eastAsia="Gulim" w:hAnsi="Roboto" w:cstheme="minorHAnsi"/>
                <w:b/>
                <w:color w:val="000000" w:themeColor="text1"/>
                <w:sz w:val="20"/>
                <w:szCs w:val="20"/>
              </w:rPr>
              <w:t>Clos</w:t>
            </w:r>
            <w:r w:rsidRPr="009766BB">
              <w:rPr>
                <w:rFonts w:ascii="Roboto" w:eastAsia="Gulim" w:hAnsi="Roboto" w:cstheme="minorHAnsi"/>
                <w:b/>
                <w:color w:val="000000" w:themeColor="text1"/>
                <w:sz w:val="20"/>
                <w:szCs w:val="20"/>
              </w:rPr>
              <w:t>ing Remarks</w:t>
            </w:r>
            <w:r w:rsidRPr="009766BB">
              <w:rPr>
                <w:rFonts w:ascii="Roboto" w:eastAsia="Gulim" w:hAnsi="Roboto" w:cstheme="minorHAnsi"/>
                <w:color w:val="000000" w:themeColor="text1"/>
                <w:sz w:val="20"/>
                <w:szCs w:val="20"/>
              </w:rPr>
              <w:br/>
            </w:r>
            <w:r>
              <w:rPr>
                <w:rFonts w:eastAsia="Malgun Gothic" w:cstheme="minorHAnsi"/>
                <w:i/>
                <w:iCs/>
                <w:color w:val="000000" w:themeColor="text1"/>
                <w:sz w:val="22"/>
                <w:szCs w:val="22"/>
              </w:rPr>
              <w:t xml:space="preserve">Dr. Saima Shafique, Director Ministry of Climate Change and UNFCCC National Focal Point, Pakistan </w:t>
            </w:r>
          </w:p>
        </w:tc>
      </w:tr>
    </w:tbl>
    <w:p w14:paraId="357B1634" w14:textId="63D47A3D" w:rsidR="00B2531B" w:rsidRPr="00E751B6" w:rsidRDefault="00B2531B" w:rsidP="009666C3">
      <w:pPr>
        <w:spacing w:line="276" w:lineRule="auto"/>
        <w:jc w:val="both"/>
        <w:rPr>
          <w:rFonts w:ascii="Roboto" w:hAnsi="Roboto"/>
          <w:sz w:val="20"/>
          <w:szCs w:val="20"/>
        </w:rPr>
      </w:pPr>
    </w:p>
    <w:sectPr w:rsidR="00B2531B" w:rsidRPr="00E751B6" w:rsidSect="00B60C1A">
      <w:headerReference w:type="default" r:id="rId8"/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01599" w14:textId="77777777" w:rsidR="00BA1375" w:rsidRDefault="00BA1375" w:rsidP="00FD7CA8">
      <w:pPr>
        <w:spacing w:after="0" w:line="240" w:lineRule="auto"/>
      </w:pPr>
      <w:r>
        <w:separator/>
      </w:r>
    </w:p>
  </w:endnote>
  <w:endnote w:type="continuationSeparator" w:id="0">
    <w:p w14:paraId="0278ACDD" w14:textId="77777777" w:rsidR="00BA1375" w:rsidRDefault="00BA1375" w:rsidP="00FD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F3051" w14:textId="77777777" w:rsidR="00BA1375" w:rsidRDefault="00BA1375" w:rsidP="00FD7CA8">
      <w:pPr>
        <w:spacing w:after="0" w:line="240" w:lineRule="auto"/>
      </w:pPr>
      <w:r>
        <w:separator/>
      </w:r>
    </w:p>
  </w:footnote>
  <w:footnote w:type="continuationSeparator" w:id="0">
    <w:p w14:paraId="40F333A2" w14:textId="77777777" w:rsidR="00BA1375" w:rsidRDefault="00BA1375" w:rsidP="00FD7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9A277" w14:textId="3148F60C" w:rsidR="00B70DF5" w:rsidRDefault="00B70DF5" w:rsidP="00B70DF5">
    <w:pPr>
      <w:pStyle w:val="Header"/>
      <w:jc w:val="right"/>
    </w:pPr>
    <w:r>
      <w:rPr>
        <w:noProof/>
      </w:rPr>
      <w:drawing>
        <wp:inline distT="0" distB="0" distL="0" distR="0" wp14:anchorId="5713F942" wp14:editId="344E3D15">
          <wp:extent cx="1439545" cy="532677"/>
          <wp:effectExtent l="0" t="0" r="0" b="1270"/>
          <wp:docPr id="12" name="Picture 1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661" cy="5515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65C98"/>
    <w:multiLevelType w:val="hybridMultilevel"/>
    <w:tmpl w:val="ED5A54FE"/>
    <w:lvl w:ilvl="0" w:tplc="4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3282327"/>
    <w:multiLevelType w:val="hybridMultilevel"/>
    <w:tmpl w:val="B096D8B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A0018"/>
    <w:multiLevelType w:val="hybridMultilevel"/>
    <w:tmpl w:val="342E37BA"/>
    <w:lvl w:ilvl="0" w:tplc="524ED294">
      <w:start w:val="32"/>
      <w:numFmt w:val="bullet"/>
      <w:lvlText w:val="-"/>
      <w:lvlJc w:val="left"/>
      <w:pPr>
        <w:ind w:left="360" w:hanging="360"/>
      </w:pPr>
      <w:rPr>
        <w:rFonts w:ascii="Calibri" w:eastAsia="Gulim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376855"/>
    <w:multiLevelType w:val="hybridMultilevel"/>
    <w:tmpl w:val="A04ABD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555EF"/>
    <w:multiLevelType w:val="hybridMultilevel"/>
    <w:tmpl w:val="D82C89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D36F36"/>
    <w:multiLevelType w:val="hybridMultilevel"/>
    <w:tmpl w:val="2090A3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87E8B"/>
    <w:multiLevelType w:val="hybridMultilevel"/>
    <w:tmpl w:val="E98C21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CE4"/>
    <w:rsid w:val="000158C0"/>
    <w:rsid w:val="0002446B"/>
    <w:rsid w:val="00026C16"/>
    <w:rsid w:val="00026F75"/>
    <w:rsid w:val="0003007C"/>
    <w:rsid w:val="00045B35"/>
    <w:rsid w:val="00050278"/>
    <w:rsid w:val="000561A8"/>
    <w:rsid w:val="000578B8"/>
    <w:rsid w:val="00082988"/>
    <w:rsid w:val="00085AC4"/>
    <w:rsid w:val="00091751"/>
    <w:rsid w:val="00092966"/>
    <w:rsid w:val="00095A0A"/>
    <w:rsid w:val="000A320D"/>
    <w:rsid w:val="000B334C"/>
    <w:rsid w:val="000B4E4D"/>
    <w:rsid w:val="000B7A77"/>
    <w:rsid w:val="000C1AF3"/>
    <w:rsid w:val="000E22D1"/>
    <w:rsid w:val="00101E39"/>
    <w:rsid w:val="00101E96"/>
    <w:rsid w:val="001162B0"/>
    <w:rsid w:val="00130DEF"/>
    <w:rsid w:val="00150DC1"/>
    <w:rsid w:val="00150DEA"/>
    <w:rsid w:val="00155136"/>
    <w:rsid w:val="00155678"/>
    <w:rsid w:val="00157014"/>
    <w:rsid w:val="00171818"/>
    <w:rsid w:val="00171C70"/>
    <w:rsid w:val="00171D30"/>
    <w:rsid w:val="00181109"/>
    <w:rsid w:val="00186D8B"/>
    <w:rsid w:val="001B259B"/>
    <w:rsid w:val="001B7862"/>
    <w:rsid w:val="001C27D7"/>
    <w:rsid w:val="001F520E"/>
    <w:rsid w:val="001F7157"/>
    <w:rsid w:val="00202F6F"/>
    <w:rsid w:val="0021572F"/>
    <w:rsid w:val="0021592D"/>
    <w:rsid w:val="002162A9"/>
    <w:rsid w:val="0022117B"/>
    <w:rsid w:val="00224F9C"/>
    <w:rsid w:val="00226244"/>
    <w:rsid w:val="002339CD"/>
    <w:rsid w:val="0023563A"/>
    <w:rsid w:val="00237F75"/>
    <w:rsid w:val="00252AD9"/>
    <w:rsid w:val="00266782"/>
    <w:rsid w:val="00282C70"/>
    <w:rsid w:val="0029380E"/>
    <w:rsid w:val="002974AE"/>
    <w:rsid w:val="002A0435"/>
    <w:rsid w:val="002A2ABA"/>
    <w:rsid w:val="002A34A7"/>
    <w:rsid w:val="002B253E"/>
    <w:rsid w:val="002B3B5C"/>
    <w:rsid w:val="002C2BC5"/>
    <w:rsid w:val="002C44D9"/>
    <w:rsid w:val="002C5F98"/>
    <w:rsid w:val="002E3BC9"/>
    <w:rsid w:val="00301B96"/>
    <w:rsid w:val="003040E0"/>
    <w:rsid w:val="00313734"/>
    <w:rsid w:val="00324DC6"/>
    <w:rsid w:val="003369A2"/>
    <w:rsid w:val="0034143F"/>
    <w:rsid w:val="0034704B"/>
    <w:rsid w:val="003532BE"/>
    <w:rsid w:val="003555A6"/>
    <w:rsid w:val="00363C39"/>
    <w:rsid w:val="003643CF"/>
    <w:rsid w:val="00367732"/>
    <w:rsid w:val="00376F4C"/>
    <w:rsid w:val="003934F6"/>
    <w:rsid w:val="00396F22"/>
    <w:rsid w:val="003A409D"/>
    <w:rsid w:val="003B6D03"/>
    <w:rsid w:val="003C7185"/>
    <w:rsid w:val="003D56FE"/>
    <w:rsid w:val="003E1A6A"/>
    <w:rsid w:val="003F4787"/>
    <w:rsid w:val="004041A6"/>
    <w:rsid w:val="00410734"/>
    <w:rsid w:val="00416BEB"/>
    <w:rsid w:val="00465A3B"/>
    <w:rsid w:val="00471A6C"/>
    <w:rsid w:val="00482CB0"/>
    <w:rsid w:val="00482CB9"/>
    <w:rsid w:val="00484C81"/>
    <w:rsid w:val="00485DDE"/>
    <w:rsid w:val="004B3549"/>
    <w:rsid w:val="004B5E7A"/>
    <w:rsid w:val="004B6462"/>
    <w:rsid w:val="004B66C5"/>
    <w:rsid w:val="004B74E2"/>
    <w:rsid w:val="004C5CC1"/>
    <w:rsid w:val="004C60C4"/>
    <w:rsid w:val="004D1515"/>
    <w:rsid w:val="004D26FB"/>
    <w:rsid w:val="004E0B06"/>
    <w:rsid w:val="0051126B"/>
    <w:rsid w:val="005168C0"/>
    <w:rsid w:val="00520CF6"/>
    <w:rsid w:val="00525C86"/>
    <w:rsid w:val="00526C4F"/>
    <w:rsid w:val="00541943"/>
    <w:rsid w:val="005473BE"/>
    <w:rsid w:val="0056609F"/>
    <w:rsid w:val="00594EF0"/>
    <w:rsid w:val="005A3BDF"/>
    <w:rsid w:val="005C029D"/>
    <w:rsid w:val="005C1503"/>
    <w:rsid w:val="005C16B4"/>
    <w:rsid w:val="005C5B90"/>
    <w:rsid w:val="005C6503"/>
    <w:rsid w:val="005D40B7"/>
    <w:rsid w:val="005D5223"/>
    <w:rsid w:val="005E73EB"/>
    <w:rsid w:val="005F6FC7"/>
    <w:rsid w:val="006010F2"/>
    <w:rsid w:val="006019BD"/>
    <w:rsid w:val="00603905"/>
    <w:rsid w:val="006143D2"/>
    <w:rsid w:val="00625E8C"/>
    <w:rsid w:val="00641E20"/>
    <w:rsid w:val="0064779D"/>
    <w:rsid w:val="00662DF4"/>
    <w:rsid w:val="006645C0"/>
    <w:rsid w:val="00671227"/>
    <w:rsid w:val="00672AFB"/>
    <w:rsid w:val="00674252"/>
    <w:rsid w:val="00680043"/>
    <w:rsid w:val="0068683D"/>
    <w:rsid w:val="006930CD"/>
    <w:rsid w:val="006A0DAE"/>
    <w:rsid w:val="006C55EF"/>
    <w:rsid w:val="006C624B"/>
    <w:rsid w:val="006C7CB2"/>
    <w:rsid w:val="006E643B"/>
    <w:rsid w:val="006F08C4"/>
    <w:rsid w:val="006F2243"/>
    <w:rsid w:val="006F5E5C"/>
    <w:rsid w:val="00706A97"/>
    <w:rsid w:val="00713A7D"/>
    <w:rsid w:val="007230AC"/>
    <w:rsid w:val="007446DE"/>
    <w:rsid w:val="00745DFE"/>
    <w:rsid w:val="00747216"/>
    <w:rsid w:val="007515A5"/>
    <w:rsid w:val="00751F88"/>
    <w:rsid w:val="00782462"/>
    <w:rsid w:val="00793191"/>
    <w:rsid w:val="00797F85"/>
    <w:rsid w:val="007A013C"/>
    <w:rsid w:val="007E2122"/>
    <w:rsid w:val="00800BCA"/>
    <w:rsid w:val="00806394"/>
    <w:rsid w:val="00833699"/>
    <w:rsid w:val="00835F5F"/>
    <w:rsid w:val="00842C74"/>
    <w:rsid w:val="00854F5B"/>
    <w:rsid w:val="008550B2"/>
    <w:rsid w:val="00856267"/>
    <w:rsid w:val="00856BB5"/>
    <w:rsid w:val="00857360"/>
    <w:rsid w:val="00862943"/>
    <w:rsid w:val="00872FFF"/>
    <w:rsid w:val="008862AB"/>
    <w:rsid w:val="00891D0D"/>
    <w:rsid w:val="008A34DD"/>
    <w:rsid w:val="008B5DF3"/>
    <w:rsid w:val="008C0038"/>
    <w:rsid w:val="008C0854"/>
    <w:rsid w:val="008C1EAC"/>
    <w:rsid w:val="008D4023"/>
    <w:rsid w:val="008E6F53"/>
    <w:rsid w:val="008F0039"/>
    <w:rsid w:val="008F2228"/>
    <w:rsid w:val="008F3783"/>
    <w:rsid w:val="008F6DCD"/>
    <w:rsid w:val="00910182"/>
    <w:rsid w:val="009221AB"/>
    <w:rsid w:val="00923D01"/>
    <w:rsid w:val="00926E39"/>
    <w:rsid w:val="009402F4"/>
    <w:rsid w:val="00965D33"/>
    <w:rsid w:val="009666C3"/>
    <w:rsid w:val="009766BB"/>
    <w:rsid w:val="009847A3"/>
    <w:rsid w:val="00995483"/>
    <w:rsid w:val="00997F16"/>
    <w:rsid w:val="009B2895"/>
    <w:rsid w:val="009B2B5E"/>
    <w:rsid w:val="009C43C5"/>
    <w:rsid w:val="009C5BA1"/>
    <w:rsid w:val="009C7A6E"/>
    <w:rsid w:val="009E1839"/>
    <w:rsid w:val="009E43FC"/>
    <w:rsid w:val="00A05857"/>
    <w:rsid w:val="00A06C04"/>
    <w:rsid w:val="00A103ED"/>
    <w:rsid w:val="00A1481D"/>
    <w:rsid w:val="00A15C66"/>
    <w:rsid w:val="00A166C4"/>
    <w:rsid w:val="00A75E42"/>
    <w:rsid w:val="00A80B63"/>
    <w:rsid w:val="00A82B5B"/>
    <w:rsid w:val="00A97E25"/>
    <w:rsid w:val="00AA4BE8"/>
    <w:rsid w:val="00AA6CE4"/>
    <w:rsid w:val="00AB2E73"/>
    <w:rsid w:val="00AB6A3F"/>
    <w:rsid w:val="00AC36E0"/>
    <w:rsid w:val="00AC512A"/>
    <w:rsid w:val="00AC68B5"/>
    <w:rsid w:val="00AC6BC1"/>
    <w:rsid w:val="00AD1ECD"/>
    <w:rsid w:val="00AD3A5A"/>
    <w:rsid w:val="00AD7B95"/>
    <w:rsid w:val="00AF0235"/>
    <w:rsid w:val="00B03AD8"/>
    <w:rsid w:val="00B11010"/>
    <w:rsid w:val="00B113E4"/>
    <w:rsid w:val="00B24528"/>
    <w:rsid w:val="00B2531B"/>
    <w:rsid w:val="00B309A7"/>
    <w:rsid w:val="00B3401D"/>
    <w:rsid w:val="00B57AD1"/>
    <w:rsid w:val="00B60C1A"/>
    <w:rsid w:val="00B61511"/>
    <w:rsid w:val="00B676A6"/>
    <w:rsid w:val="00B70DF5"/>
    <w:rsid w:val="00B7135F"/>
    <w:rsid w:val="00B852AC"/>
    <w:rsid w:val="00B95025"/>
    <w:rsid w:val="00B951A6"/>
    <w:rsid w:val="00B97764"/>
    <w:rsid w:val="00BA1375"/>
    <w:rsid w:val="00BB1462"/>
    <w:rsid w:val="00BB1609"/>
    <w:rsid w:val="00BB3334"/>
    <w:rsid w:val="00BD29DE"/>
    <w:rsid w:val="00BE6159"/>
    <w:rsid w:val="00BF7E9F"/>
    <w:rsid w:val="00C0423C"/>
    <w:rsid w:val="00C11EFA"/>
    <w:rsid w:val="00C16ABA"/>
    <w:rsid w:val="00C314DD"/>
    <w:rsid w:val="00C4122D"/>
    <w:rsid w:val="00C43F51"/>
    <w:rsid w:val="00C46EE4"/>
    <w:rsid w:val="00C50C36"/>
    <w:rsid w:val="00C84481"/>
    <w:rsid w:val="00C86565"/>
    <w:rsid w:val="00C90CAB"/>
    <w:rsid w:val="00CA519A"/>
    <w:rsid w:val="00CB5F57"/>
    <w:rsid w:val="00CE1597"/>
    <w:rsid w:val="00D16CDB"/>
    <w:rsid w:val="00D329AC"/>
    <w:rsid w:val="00D428C4"/>
    <w:rsid w:val="00D45DE8"/>
    <w:rsid w:val="00D46439"/>
    <w:rsid w:val="00D55CCC"/>
    <w:rsid w:val="00D568BB"/>
    <w:rsid w:val="00D73326"/>
    <w:rsid w:val="00D8748F"/>
    <w:rsid w:val="00D94C06"/>
    <w:rsid w:val="00DA1D6E"/>
    <w:rsid w:val="00DB5114"/>
    <w:rsid w:val="00DC4657"/>
    <w:rsid w:val="00DC5F66"/>
    <w:rsid w:val="00DC6533"/>
    <w:rsid w:val="00DC6C90"/>
    <w:rsid w:val="00DD2A0E"/>
    <w:rsid w:val="00DE7FEE"/>
    <w:rsid w:val="00DF5928"/>
    <w:rsid w:val="00E1224D"/>
    <w:rsid w:val="00E154ED"/>
    <w:rsid w:val="00E23C66"/>
    <w:rsid w:val="00E25E4E"/>
    <w:rsid w:val="00E26F87"/>
    <w:rsid w:val="00E27F18"/>
    <w:rsid w:val="00E33EBA"/>
    <w:rsid w:val="00E379E7"/>
    <w:rsid w:val="00E37DC6"/>
    <w:rsid w:val="00E43CF9"/>
    <w:rsid w:val="00E43EAD"/>
    <w:rsid w:val="00E446C6"/>
    <w:rsid w:val="00E73586"/>
    <w:rsid w:val="00E751B6"/>
    <w:rsid w:val="00E76430"/>
    <w:rsid w:val="00E82445"/>
    <w:rsid w:val="00EB767E"/>
    <w:rsid w:val="00EC0743"/>
    <w:rsid w:val="00EE1EA1"/>
    <w:rsid w:val="00EF3F6A"/>
    <w:rsid w:val="00F0711B"/>
    <w:rsid w:val="00F124F1"/>
    <w:rsid w:val="00F15E1A"/>
    <w:rsid w:val="00F1770B"/>
    <w:rsid w:val="00F23559"/>
    <w:rsid w:val="00F32557"/>
    <w:rsid w:val="00F37CBC"/>
    <w:rsid w:val="00F64ACB"/>
    <w:rsid w:val="00F650C7"/>
    <w:rsid w:val="00F82A08"/>
    <w:rsid w:val="00F87EE9"/>
    <w:rsid w:val="00F91968"/>
    <w:rsid w:val="00FA788E"/>
    <w:rsid w:val="00FB39CE"/>
    <w:rsid w:val="00FD0BC7"/>
    <w:rsid w:val="00FD1A8E"/>
    <w:rsid w:val="00FD600F"/>
    <w:rsid w:val="00FD7CA8"/>
    <w:rsid w:val="00FE18B0"/>
    <w:rsid w:val="00FE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49FD8"/>
  <w15:chartTrackingRefBased/>
  <w15:docId w15:val="{EEA159FB-D468-4B2B-A5D1-5B66BFEB5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3F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D7C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7CA8"/>
    <w:rPr>
      <w:rFonts w:ascii="Times New Roman" w:eastAsia="Times New Roman" w:hAnsi="Times New Roman" w:cs="Times New Roman"/>
      <w:sz w:val="20"/>
      <w:szCs w:val="20"/>
      <w:lang w:eastAsia="ko-KR"/>
    </w:rPr>
  </w:style>
  <w:style w:type="character" w:styleId="FootnoteReference">
    <w:name w:val="footnote reference"/>
    <w:basedOn w:val="DefaultParagraphFont"/>
    <w:uiPriority w:val="99"/>
    <w:semiHidden/>
    <w:unhideWhenUsed/>
    <w:rsid w:val="00FD7CA8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C43F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B6D0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0D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DF5"/>
  </w:style>
  <w:style w:type="paragraph" w:styleId="Footer">
    <w:name w:val="footer"/>
    <w:basedOn w:val="Normal"/>
    <w:link w:val="FooterChar"/>
    <w:uiPriority w:val="99"/>
    <w:unhideWhenUsed/>
    <w:rsid w:val="00B70D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DF5"/>
  </w:style>
  <w:style w:type="paragraph" w:styleId="NoSpacing">
    <w:name w:val="No Spacing"/>
    <w:basedOn w:val="Normal"/>
    <w:qFormat/>
    <w:rsid w:val="00A75E42"/>
    <w:pPr>
      <w:spacing w:after="0" w:line="240" w:lineRule="auto"/>
    </w:pPr>
    <w:rPr>
      <w:rFonts w:eastAsiaTheme="minorEastAsia" w:cs="Times New Roman"/>
      <w:sz w:val="24"/>
      <w:szCs w:val="32"/>
      <w:lang w:eastAsia="ko-KR"/>
    </w:rPr>
  </w:style>
  <w:style w:type="paragraph" w:styleId="ListParagraph">
    <w:name w:val="List Paragraph"/>
    <w:basedOn w:val="Normal"/>
    <w:uiPriority w:val="34"/>
    <w:qFormat/>
    <w:rsid w:val="00A75E42"/>
    <w:pPr>
      <w:ind w:left="720"/>
      <w:contextualSpacing/>
    </w:pPr>
    <w:rPr>
      <w:rFonts w:eastAsiaTheme="minorEastAsia"/>
      <w:lang w:val="en-GB" w:eastAsia="ko-KR"/>
    </w:rPr>
  </w:style>
  <w:style w:type="character" w:styleId="UnresolvedMention">
    <w:name w:val="Unresolved Mention"/>
    <w:basedOn w:val="DefaultParagraphFont"/>
    <w:uiPriority w:val="99"/>
    <w:semiHidden/>
    <w:unhideWhenUsed/>
    <w:rsid w:val="005C15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600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F520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977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77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77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77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776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159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2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95FD6-AFDF-4F24-8369-933E42E52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Nayak, Sambit</dc:creator>
  <cp:keywords/>
  <dc:description/>
  <cp:lastModifiedBy>Clara Landeiro</cp:lastModifiedBy>
  <cp:revision>2</cp:revision>
  <dcterms:created xsi:type="dcterms:W3CDTF">2022-11-13T16:51:00Z</dcterms:created>
  <dcterms:modified xsi:type="dcterms:W3CDTF">2022-11-13T16:51:00Z</dcterms:modified>
</cp:coreProperties>
</file>