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C2" w:rsidRPr="002214BB" w:rsidRDefault="00BF6AC2">
      <w:pPr>
        <w:rPr>
          <w:sz w:val="2"/>
          <w:szCs w:val="2"/>
        </w:rPr>
      </w:pPr>
      <w:bookmarkStart w:id="0" w:name="_GoBack"/>
      <w:bookmarkEnd w:id="0"/>
    </w:p>
    <w:tbl>
      <w:tblPr>
        <w:tblStyle w:val="Gril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1526"/>
        <w:gridCol w:w="425"/>
        <w:gridCol w:w="284"/>
        <w:gridCol w:w="1984"/>
        <w:gridCol w:w="709"/>
        <w:gridCol w:w="709"/>
        <w:gridCol w:w="567"/>
        <w:gridCol w:w="850"/>
        <w:gridCol w:w="2295"/>
      </w:tblGrid>
      <w:tr w:rsidR="00C90FA8" w:rsidRPr="00690DC9">
        <w:tc>
          <w:tcPr>
            <w:tcW w:w="9349" w:type="dxa"/>
            <w:gridSpan w:val="9"/>
            <w:tcBorders>
              <w:bottom w:val="single" w:sz="4" w:space="0" w:color="FFFFFF" w:themeColor="background1"/>
            </w:tcBorders>
            <w:shd w:val="clear" w:color="auto" w:fill="auto"/>
          </w:tcPr>
          <w:p w:rsidR="001F0604" w:rsidRPr="00690DC9" w:rsidRDefault="00A25C2B" w:rsidP="004B221B">
            <w:pPr>
              <w:pStyle w:val="En-tte"/>
              <w:spacing w:before="60" w:after="60"/>
              <w:rPr>
                <w:b/>
                <w:i/>
                <w:lang w:val="fr-FR"/>
              </w:rPr>
            </w:pPr>
            <w:r w:rsidRPr="00690DC9">
              <w:rPr>
                <w:b/>
                <w:i/>
                <w:lang w:val="fr-FR"/>
              </w:rPr>
              <w:t>Veuillez remplir</w:t>
            </w:r>
            <w:r w:rsidR="00690DC9" w:rsidRPr="00690DC9">
              <w:rPr>
                <w:b/>
                <w:i/>
                <w:lang w:val="fr-FR"/>
              </w:rPr>
              <w:t xml:space="preserve"> les </w:t>
            </w:r>
            <w:r w:rsidR="004B221B">
              <w:rPr>
                <w:b/>
                <w:i/>
                <w:lang w:val="fr-FR"/>
              </w:rPr>
              <w:t>cases grises</w:t>
            </w:r>
            <w:r w:rsidR="00690DC9" w:rsidRPr="00690DC9">
              <w:rPr>
                <w:b/>
                <w:i/>
                <w:lang w:val="fr-FR"/>
              </w:rPr>
              <w:t xml:space="preserve"> ci-dessous, en suivant les instructions en italique. </w:t>
            </w:r>
          </w:p>
        </w:tc>
      </w:tr>
      <w:tr w:rsidR="00091827" w:rsidRPr="00690DC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690DC9" w:rsidRDefault="00D316DE" w:rsidP="004A3A41">
            <w:pPr>
              <w:rPr>
                <w:b/>
                <w:lang w:val="fr-FR"/>
              </w:rPr>
            </w:pPr>
          </w:p>
        </w:tc>
        <w:tc>
          <w:tcPr>
            <w:tcW w:w="269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127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229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r>
      <w:tr w:rsidR="00F23958" w:rsidRPr="00690DC9">
        <w:tc>
          <w:tcPr>
            <w:tcW w:w="2235" w:type="dxa"/>
            <w:gridSpan w:val="3"/>
            <w:tcBorders>
              <w:top w:val="single" w:sz="4" w:space="0" w:color="1F497D" w:themeColor="text2"/>
              <w:left w:val="single" w:sz="4" w:space="0" w:color="1F497D" w:themeColor="text2"/>
              <w:bottom w:val="single" w:sz="4" w:space="0" w:color="1F497D" w:themeColor="text2"/>
              <w:right w:val="single" w:sz="4" w:space="0" w:color="auto"/>
            </w:tcBorders>
            <w:shd w:val="clear" w:color="auto" w:fill="auto"/>
          </w:tcPr>
          <w:p w:rsidR="00F23958" w:rsidRPr="00690DC9" w:rsidRDefault="00F23958" w:rsidP="00690DC9">
            <w:pPr>
              <w:spacing w:before="60" w:after="60"/>
              <w:rPr>
                <w:b/>
                <w:lang w:val="fr-FR"/>
              </w:rPr>
            </w:pPr>
            <w:r>
              <w:rPr>
                <w:b/>
                <w:lang w:val="fr-FR"/>
              </w:rPr>
              <w:t>Pay</w:t>
            </w:r>
            <w:r w:rsidRPr="00690DC9">
              <w:rPr>
                <w:b/>
                <w:lang w:val="fr-FR"/>
              </w:rPr>
              <w:t>s</w:t>
            </w:r>
            <w:r>
              <w:rPr>
                <w:b/>
                <w:lang w:val="fr-FR"/>
              </w:rPr>
              <w:t xml:space="preserve"> requérant</w:t>
            </w:r>
            <w:r w:rsidRPr="00690DC9">
              <w:rPr>
                <w:b/>
                <w:lang w:val="fr-FR"/>
              </w:rPr>
              <w:t>:</w:t>
            </w:r>
          </w:p>
        </w:tc>
        <w:tc>
          <w:tcPr>
            <w:tcW w:w="7114" w:type="dxa"/>
            <w:gridSpan w:val="6"/>
            <w:tcBorders>
              <w:top w:val="single" w:sz="4" w:space="0" w:color="auto"/>
              <w:left w:val="single" w:sz="4" w:space="0" w:color="auto"/>
              <w:bottom w:val="single" w:sz="4" w:space="0" w:color="auto"/>
              <w:right w:val="single" w:sz="4" w:space="0" w:color="auto"/>
            </w:tcBorders>
            <w:shd w:val="clear" w:color="auto" w:fill="F3F3F3"/>
          </w:tcPr>
          <w:p w:rsidR="00F23958" w:rsidRPr="00690DC9" w:rsidRDefault="0011355A" w:rsidP="0011355A">
            <w:pPr>
              <w:tabs>
                <w:tab w:val="left" w:pos="90"/>
              </w:tabs>
              <w:spacing w:before="60" w:after="60"/>
              <w:rPr>
                <w:i/>
                <w:lang w:val="fr-FR"/>
              </w:rPr>
            </w:pPr>
            <w:r>
              <w:rPr>
                <w:i/>
                <w:lang w:val="fr-FR"/>
              </w:rPr>
              <w:t>REPUBLIQUE DU CONGO</w:t>
            </w:r>
          </w:p>
        </w:tc>
      </w:tr>
      <w:tr w:rsidR="00337F3B" w:rsidRPr="00690DC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rPr>
                <w:b/>
                <w:lang w:val="fr-FR"/>
              </w:rPr>
            </w:pPr>
          </w:p>
        </w:tc>
        <w:tc>
          <w:tcPr>
            <w:tcW w:w="2693" w:type="dxa"/>
            <w:gridSpan w:val="2"/>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c>
          <w:tcPr>
            <w:tcW w:w="1276" w:type="dxa"/>
            <w:gridSpan w:val="2"/>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c>
          <w:tcPr>
            <w:tcW w:w="850" w:type="dxa"/>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b/>
                <w:lang w:val="fr-FR"/>
              </w:rPr>
            </w:pPr>
          </w:p>
        </w:tc>
        <w:tc>
          <w:tcPr>
            <w:tcW w:w="2295" w:type="dxa"/>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r>
      <w:tr w:rsidR="00337F3B" w:rsidRPr="00690DC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337F3B" w:rsidRPr="00690DC9" w:rsidRDefault="00337F3B" w:rsidP="00690DC9">
            <w:pPr>
              <w:spacing w:before="60" w:after="60"/>
              <w:rPr>
                <w:b/>
                <w:lang w:val="fr-FR"/>
              </w:rPr>
            </w:pPr>
            <w:r w:rsidRPr="00690DC9">
              <w:rPr>
                <w:b/>
                <w:lang w:val="fr-FR"/>
              </w:rPr>
              <w:t>Tit</w:t>
            </w:r>
            <w:r w:rsidR="00690DC9">
              <w:rPr>
                <w:b/>
                <w:lang w:val="fr-FR"/>
              </w:rPr>
              <w:t>re </w:t>
            </w:r>
            <w:r w:rsidR="00F23958">
              <w:rPr>
                <w:b/>
                <w:lang w:val="fr-FR"/>
              </w:rPr>
              <w:t>de la requête</w:t>
            </w:r>
            <w:r w:rsidR="00690DC9">
              <w:rPr>
                <w:b/>
                <w:lang w:val="fr-FR"/>
              </w:rPr>
              <w:t>:</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37F3B" w:rsidRPr="00690DC9" w:rsidRDefault="00872331" w:rsidP="00DB37C7">
            <w:pPr>
              <w:tabs>
                <w:tab w:val="left" w:pos="90"/>
              </w:tabs>
              <w:spacing w:before="60" w:after="60"/>
              <w:rPr>
                <w:i/>
                <w:lang w:val="fr-FR"/>
              </w:rPr>
            </w:pPr>
            <w:r>
              <w:rPr>
                <w:i/>
                <w:lang w:val="fr-FR"/>
              </w:rPr>
              <w:t xml:space="preserve">Demande d’assistance technique </w:t>
            </w:r>
            <w:r w:rsidR="00EF57DC">
              <w:rPr>
                <w:i/>
                <w:lang w:val="fr-FR"/>
              </w:rPr>
              <w:t xml:space="preserve">pour la mise en œuvre d’un projet </w:t>
            </w:r>
            <w:r w:rsidR="00DB37C7">
              <w:rPr>
                <w:i/>
                <w:lang w:val="fr-FR"/>
              </w:rPr>
              <w:t xml:space="preserve">production industrielle de charbon de bois et autres produits liés </w:t>
            </w:r>
            <w:r w:rsidR="00EF57DC">
              <w:rPr>
                <w:i/>
                <w:lang w:val="fr-FR"/>
              </w:rPr>
              <w:t xml:space="preserve"> </w:t>
            </w:r>
          </w:p>
        </w:tc>
      </w:tr>
      <w:tr w:rsidR="00091827" w:rsidRPr="00690DC9">
        <w:tc>
          <w:tcPr>
            <w:tcW w:w="2235" w:type="dxa"/>
            <w:gridSpan w:val="3"/>
            <w:tcBorders>
              <w:top w:val="single" w:sz="4" w:space="0" w:color="1F497D" w:themeColor="text2"/>
              <w:bottom w:val="single" w:sz="4" w:space="0" w:color="1F497D" w:themeColor="text2"/>
            </w:tcBorders>
            <w:shd w:val="clear" w:color="auto" w:fill="auto"/>
          </w:tcPr>
          <w:p w:rsidR="004A3A41" w:rsidRPr="00690DC9" w:rsidRDefault="004A3A41" w:rsidP="004A3A41">
            <w:pPr>
              <w:rPr>
                <w:b/>
                <w:lang w:val="fr-FR"/>
              </w:rPr>
            </w:pPr>
          </w:p>
        </w:tc>
        <w:tc>
          <w:tcPr>
            <w:tcW w:w="2693" w:type="dxa"/>
            <w:gridSpan w:val="2"/>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c>
          <w:tcPr>
            <w:tcW w:w="2126" w:type="dxa"/>
            <w:gridSpan w:val="3"/>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c>
          <w:tcPr>
            <w:tcW w:w="2295" w:type="dxa"/>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r>
      <w:tr w:rsidR="004A3A41"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690DC9" w:rsidRDefault="004A3A41" w:rsidP="00CD2AB8">
            <w:pPr>
              <w:tabs>
                <w:tab w:val="left" w:pos="90"/>
              </w:tabs>
              <w:spacing w:before="60" w:after="60"/>
              <w:rPr>
                <w:i/>
                <w:lang w:val="fr-FR"/>
              </w:rPr>
            </w:pPr>
            <w:r w:rsidRPr="00690DC9">
              <w:rPr>
                <w:b/>
                <w:lang w:val="fr-FR"/>
              </w:rPr>
              <w:t>Contact</w:t>
            </w:r>
            <w:r w:rsidR="00CD2AB8">
              <w:rPr>
                <w:b/>
                <w:lang w:val="fr-FR"/>
              </w:rPr>
              <w:t>s</w:t>
            </w:r>
            <w:r w:rsidRPr="00690DC9">
              <w:rPr>
                <w:b/>
                <w:lang w:val="fr-FR"/>
              </w:rPr>
              <w:t>:</w:t>
            </w:r>
          </w:p>
        </w:tc>
      </w:tr>
      <w:tr w:rsidR="00D316DE" w:rsidRPr="00690DC9">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D316DE" w:rsidP="00886DEC">
            <w:pPr>
              <w:spacing w:before="60" w:after="60"/>
              <w:rPr>
                <w:b/>
                <w:lang w:val="fr-FR"/>
              </w:rPr>
            </w:pPr>
          </w:p>
        </w:tc>
        <w:tc>
          <w:tcPr>
            <w:tcW w:w="368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690DC9" w:rsidP="00690DC9">
            <w:pPr>
              <w:tabs>
                <w:tab w:val="left" w:pos="90"/>
                <w:tab w:val="right" w:pos="4912"/>
              </w:tabs>
              <w:spacing w:before="60" w:after="60"/>
              <w:jc w:val="center"/>
              <w:rPr>
                <w:b/>
                <w:lang w:val="fr-FR"/>
              </w:rPr>
            </w:pPr>
            <w:r>
              <w:rPr>
                <w:b/>
                <w:lang w:val="fr-FR"/>
              </w:rPr>
              <w:t>Entité Nationale Désignée</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CF67B7" w:rsidP="00690DC9">
            <w:pPr>
              <w:tabs>
                <w:tab w:val="left" w:pos="90"/>
              </w:tabs>
              <w:spacing w:before="60" w:after="60"/>
              <w:jc w:val="center"/>
              <w:rPr>
                <w:b/>
                <w:lang w:val="fr-FR"/>
              </w:rPr>
            </w:pPr>
            <w:r>
              <w:rPr>
                <w:b/>
                <w:lang w:val="fr-FR"/>
              </w:rPr>
              <w:t>Organisation requérante</w:t>
            </w:r>
          </w:p>
        </w:tc>
      </w:tr>
      <w:tr w:rsidR="00D316DE" w:rsidRPr="00690DC9">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690DC9" w:rsidRDefault="00690DC9" w:rsidP="00886DEC">
            <w:pPr>
              <w:spacing w:before="60" w:after="60"/>
              <w:rPr>
                <w:lang w:val="fr-FR"/>
              </w:rPr>
            </w:pPr>
            <w:r>
              <w:rPr>
                <w:lang w:val="fr-FR"/>
              </w:rPr>
              <w:t>Nom :</w:t>
            </w:r>
          </w:p>
        </w:tc>
        <w:tc>
          <w:tcPr>
            <w:tcW w:w="3686" w:type="dxa"/>
            <w:gridSpan w:val="4"/>
            <w:tcBorders>
              <w:top w:val="single" w:sz="4" w:space="0" w:color="1F497D" w:themeColor="text2"/>
              <w:left w:val="single" w:sz="4" w:space="0" w:color="1F497D" w:themeColor="text2"/>
              <w:bottom w:val="nil"/>
              <w:right w:val="single" w:sz="4" w:space="0" w:color="1F497D" w:themeColor="text2"/>
            </w:tcBorders>
            <w:shd w:val="pct37" w:color="FFFF00" w:fill="auto"/>
          </w:tcPr>
          <w:p w:rsidR="00D316DE" w:rsidRPr="00690DC9" w:rsidRDefault="0011355A" w:rsidP="00886DEC">
            <w:pPr>
              <w:tabs>
                <w:tab w:val="left" w:pos="90"/>
              </w:tabs>
              <w:spacing w:before="60" w:after="60"/>
              <w:rPr>
                <w:i/>
                <w:lang w:val="fr-FR"/>
              </w:rPr>
            </w:pPr>
            <w:r>
              <w:rPr>
                <w:i/>
                <w:lang w:val="fr-FR"/>
              </w:rPr>
              <w:t>BADEVOKILA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690DC9" w:rsidRDefault="00EF57DC" w:rsidP="00886DEC">
            <w:pPr>
              <w:tabs>
                <w:tab w:val="left" w:pos="90"/>
              </w:tabs>
              <w:spacing w:before="60" w:after="60"/>
              <w:rPr>
                <w:i/>
                <w:lang w:val="fr-FR"/>
              </w:rPr>
            </w:pPr>
            <w:r>
              <w:rPr>
                <w:i/>
                <w:lang w:val="fr-FR"/>
              </w:rPr>
              <w:t>BADEVOKILA</w:t>
            </w:r>
          </w:p>
        </w:tc>
      </w:tr>
      <w:tr w:rsidR="00690DC9"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690DC9" w:rsidRPr="00CD2AB8" w:rsidRDefault="00690DC9" w:rsidP="00886DEC">
            <w:pPr>
              <w:spacing w:before="60" w:after="60"/>
              <w:rPr>
                <w:lang w:val="fr-FR"/>
              </w:rPr>
            </w:pPr>
            <w:r w:rsidRPr="00CD2AB8">
              <w:rPr>
                <w:lang w:val="fr-FR"/>
              </w:rPr>
              <w:t>Prénom:</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690DC9" w:rsidRPr="00690DC9" w:rsidRDefault="0011355A" w:rsidP="00886DEC">
            <w:pPr>
              <w:tabs>
                <w:tab w:val="left" w:pos="90"/>
              </w:tabs>
              <w:spacing w:before="60" w:after="60"/>
              <w:rPr>
                <w:i/>
              </w:rPr>
            </w:pPr>
            <w:r>
              <w:rPr>
                <w:i/>
              </w:rPr>
              <w:t>JOSEPH</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690DC9" w:rsidRPr="00690DC9" w:rsidRDefault="00EF57DC" w:rsidP="00886DEC">
            <w:pPr>
              <w:tabs>
                <w:tab w:val="left" w:pos="90"/>
              </w:tabs>
              <w:spacing w:before="60" w:after="60"/>
              <w:rPr>
                <w:i/>
              </w:rPr>
            </w:pPr>
            <w:r>
              <w:rPr>
                <w:i/>
              </w:rPr>
              <w:t>JOSEPH</w:t>
            </w:r>
          </w:p>
        </w:tc>
      </w:tr>
      <w:tr w:rsidR="00D316DE"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90DC9" w:rsidRDefault="00D316DE" w:rsidP="00886DEC">
            <w:pPr>
              <w:spacing w:before="60" w:after="60"/>
              <w:rPr>
                <w:lang w:val="fr-FR"/>
              </w:rPr>
            </w:pPr>
            <w:r w:rsidRPr="00690DC9">
              <w:rPr>
                <w:lang w:val="fr-FR"/>
              </w:rPr>
              <w:t>Position:</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D316DE" w:rsidRPr="00690DC9" w:rsidRDefault="003F4F89" w:rsidP="00886DEC">
            <w:pPr>
              <w:tabs>
                <w:tab w:val="left" w:pos="90"/>
              </w:tabs>
              <w:spacing w:before="60" w:after="60"/>
              <w:rPr>
                <w:i/>
                <w:lang w:val="fr-FR"/>
              </w:rPr>
            </w:pPr>
            <w:r>
              <w:rPr>
                <w:i/>
                <w:lang w:val="fr-FR"/>
              </w:rPr>
              <w:t>END/</w:t>
            </w:r>
            <w:r w:rsidR="0011355A">
              <w:rPr>
                <w:i/>
                <w:lang w:val="fr-FR"/>
              </w:rPr>
              <w:t>POINT FOCAL CTCN</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90DC9" w:rsidRDefault="00EF57DC" w:rsidP="00886DEC">
            <w:pPr>
              <w:tabs>
                <w:tab w:val="left" w:pos="90"/>
              </w:tabs>
              <w:spacing w:before="60" w:after="60"/>
              <w:rPr>
                <w:i/>
                <w:lang w:val="fr-FR"/>
              </w:rPr>
            </w:pPr>
            <w:r>
              <w:rPr>
                <w:i/>
                <w:lang w:val="fr-FR"/>
              </w:rPr>
              <w:t>Promoteur du projet</w:t>
            </w:r>
          </w:p>
        </w:tc>
      </w:tr>
      <w:tr w:rsidR="002C203E"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690DC9" w:rsidRDefault="00690DC9" w:rsidP="00886DEC">
            <w:pPr>
              <w:spacing w:before="60" w:after="60"/>
              <w:rPr>
                <w:lang w:val="fr-FR"/>
              </w:rPr>
            </w:pPr>
            <w:r>
              <w:rPr>
                <w:lang w:val="fr-FR"/>
              </w:rPr>
              <w:t>Organis</w:t>
            </w:r>
            <w:r w:rsidR="002C203E" w:rsidRPr="00690DC9">
              <w:rPr>
                <w:lang w:val="fr-FR"/>
              </w:rPr>
              <w:t>ation:</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2C203E" w:rsidRPr="00690DC9" w:rsidRDefault="0011355A" w:rsidP="00886DEC">
            <w:pPr>
              <w:tabs>
                <w:tab w:val="left" w:pos="90"/>
              </w:tabs>
              <w:spacing w:before="60" w:after="60"/>
              <w:rPr>
                <w:i/>
                <w:lang w:val="fr-FR"/>
              </w:rPr>
            </w:pPr>
            <w:r>
              <w:rPr>
                <w:i/>
                <w:lang w:val="fr-FR"/>
              </w:rPr>
              <w:t>MINISTERE DU TOURISME ET DE L’ENVIRONNEMENT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690DC9" w:rsidRDefault="00EF57DC" w:rsidP="00886DEC">
            <w:pPr>
              <w:tabs>
                <w:tab w:val="left" w:pos="90"/>
              </w:tabs>
              <w:spacing w:before="60" w:after="60"/>
              <w:rPr>
                <w:i/>
                <w:lang w:val="fr-FR"/>
              </w:rPr>
            </w:pPr>
            <w:r>
              <w:rPr>
                <w:i/>
                <w:lang w:val="fr-FR"/>
              </w:rPr>
              <w:t>CONGO CARBO INDUSTRIE</w:t>
            </w:r>
          </w:p>
        </w:tc>
      </w:tr>
      <w:tr w:rsidR="00D316DE"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90DC9" w:rsidRDefault="00690DC9" w:rsidP="00886DEC">
            <w:pPr>
              <w:spacing w:before="60" w:after="60"/>
              <w:rPr>
                <w:lang w:val="fr-FR"/>
              </w:rPr>
            </w:pPr>
            <w:r>
              <w:rPr>
                <w:lang w:val="fr-FR"/>
              </w:rPr>
              <w:t>Téléphone</w:t>
            </w:r>
            <w:r w:rsidR="00D316DE" w:rsidRPr="00690DC9">
              <w:rPr>
                <w:lang w:val="fr-FR"/>
              </w:rPr>
              <w:t>:</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D316DE" w:rsidRPr="00690DC9" w:rsidRDefault="0011355A" w:rsidP="00886DEC">
            <w:pPr>
              <w:tabs>
                <w:tab w:val="left" w:pos="90"/>
              </w:tabs>
              <w:spacing w:before="60" w:after="60"/>
              <w:rPr>
                <w:i/>
                <w:lang w:val="fr-FR"/>
              </w:rPr>
            </w:pPr>
            <w:r>
              <w:rPr>
                <w:i/>
                <w:lang w:val="fr-FR"/>
              </w:rPr>
              <w:t>+242 066043237</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90DC9" w:rsidRDefault="00EF57DC" w:rsidP="00886DEC">
            <w:pPr>
              <w:tabs>
                <w:tab w:val="left" w:pos="90"/>
              </w:tabs>
              <w:spacing w:before="60" w:after="60"/>
              <w:rPr>
                <w:i/>
                <w:lang w:val="fr-FR"/>
              </w:rPr>
            </w:pPr>
            <w:r>
              <w:rPr>
                <w:i/>
                <w:lang w:val="fr-FR"/>
              </w:rPr>
              <w:t>+242 066043237</w:t>
            </w:r>
          </w:p>
        </w:tc>
      </w:tr>
      <w:tr w:rsidR="00D316DE"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90DC9" w:rsidRDefault="00D316DE" w:rsidP="00886DEC">
            <w:pPr>
              <w:spacing w:before="60" w:after="60"/>
              <w:rPr>
                <w:lang w:val="fr-FR"/>
              </w:rPr>
            </w:pPr>
            <w:r w:rsidRPr="00690DC9">
              <w:rPr>
                <w:lang w:val="fr-FR"/>
              </w:rPr>
              <w:t>Fax:</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D316DE" w:rsidRPr="00690DC9" w:rsidRDefault="00D316DE" w:rsidP="00886DEC">
            <w:pPr>
              <w:tabs>
                <w:tab w:val="left" w:pos="90"/>
              </w:tabs>
              <w:spacing w:before="60" w:after="60"/>
              <w:rPr>
                <w:i/>
                <w:lang w:val="fr-FR"/>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90DC9" w:rsidRDefault="00D316DE" w:rsidP="00886DEC">
            <w:pPr>
              <w:tabs>
                <w:tab w:val="left" w:pos="90"/>
              </w:tabs>
              <w:spacing w:before="60" w:after="60"/>
              <w:rPr>
                <w:i/>
                <w:lang w:val="fr-FR"/>
              </w:rPr>
            </w:pPr>
          </w:p>
        </w:tc>
      </w:tr>
      <w:tr w:rsidR="00D316DE" w:rsidRPr="00690DC9">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90DC9" w:rsidRDefault="00924403" w:rsidP="00886DEC">
            <w:pPr>
              <w:spacing w:before="60" w:after="60"/>
              <w:rPr>
                <w:lang w:val="fr-FR"/>
              </w:rPr>
            </w:pPr>
            <w:r>
              <w:rPr>
                <w:lang w:val="fr-FR"/>
              </w:rPr>
              <w:t>Adresse email :</w:t>
            </w:r>
          </w:p>
        </w:tc>
        <w:tc>
          <w:tcPr>
            <w:tcW w:w="3686" w:type="dxa"/>
            <w:gridSpan w:val="4"/>
            <w:tcBorders>
              <w:top w:val="nil"/>
              <w:left w:val="single" w:sz="4" w:space="0" w:color="1F497D" w:themeColor="text2"/>
              <w:bottom w:val="nil"/>
              <w:right w:val="single" w:sz="4" w:space="0" w:color="1F497D" w:themeColor="text2"/>
            </w:tcBorders>
            <w:shd w:val="pct37" w:color="FFFF00" w:fill="auto"/>
          </w:tcPr>
          <w:p w:rsidR="00D316DE" w:rsidRPr="00690DC9" w:rsidRDefault="0011355A" w:rsidP="00886DEC">
            <w:pPr>
              <w:tabs>
                <w:tab w:val="left" w:pos="90"/>
              </w:tabs>
              <w:spacing w:before="60" w:after="60"/>
              <w:rPr>
                <w:i/>
                <w:lang w:val="fr-FR"/>
              </w:rPr>
            </w:pPr>
            <w:r>
              <w:rPr>
                <w:i/>
                <w:lang w:val="fr-FR"/>
              </w:rPr>
              <w:t>badevokila@gmail.com</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90DC9" w:rsidRDefault="00DB37C7" w:rsidP="00886DEC">
            <w:pPr>
              <w:tabs>
                <w:tab w:val="left" w:pos="90"/>
              </w:tabs>
              <w:spacing w:before="60" w:after="60"/>
              <w:rPr>
                <w:i/>
                <w:lang w:val="fr-FR"/>
              </w:rPr>
            </w:pPr>
            <w:r>
              <w:rPr>
                <w:i/>
                <w:lang w:val="fr-FR"/>
              </w:rPr>
              <w:t xml:space="preserve">badevokila@gmail.com / </w:t>
            </w:r>
            <w:r w:rsidR="00EF57DC">
              <w:rPr>
                <w:i/>
                <w:lang w:val="fr-FR"/>
              </w:rPr>
              <w:t>congocarbo@gmail.com</w:t>
            </w:r>
          </w:p>
        </w:tc>
      </w:tr>
      <w:tr w:rsidR="00D316DE" w:rsidRPr="00690DC9">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690DC9" w:rsidP="00886DEC">
            <w:pPr>
              <w:spacing w:before="60" w:after="60"/>
              <w:rPr>
                <w:lang w:val="fr-FR"/>
              </w:rPr>
            </w:pPr>
            <w:r>
              <w:rPr>
                <w:lang w:val="fr-FR"/>
              </w:rPr>
              <w:t>Adresse postale</w:t>
            </w:r>
            <w:r w:rsidR="00D316DE" w:rsidRPr="00690DC9">
              <w:rPr>
                <w:lang w:val="fr-FR"/>
              </w:rPr>
              <w:t xml:space="preserve">: </w:t>
            </w:r>
          </w:p>
        </w:tc>
        <w:tc>
          <w:tcPr>
            <w:tcW w:w="3686" w:type="dxa"/>
            <w:gridSpan w:val="4"/>
            <w:tcBorders>
              <w:top w:val="nil"/>
              <w:left w:val="single" w:sz="4" w:space="0" w:color="1F497D" w:themeColor="text2"/>
              <w:bottom w:val="single" w:sz="4" w:space="0" w:color="1F497D" w:themeColor="text2"/>
              <w:right w:val="single" w:sz="4" w:space="0" w:color="1F497D" w:themeColor="text2"/>
            </w:tcBorders>
            <w:shd w:val="pct37" w:color="FFFF00" w:fill="auto"/>
          </w:tcPr>
          <w:p w:rsidR="0011355A" w:rsidRDefault="0011355A" w:rsidP="00886DEC">
            <w:pPr>
              <w:tabs>
                <w:tab w:val="left" w:pos="90"/>
              </w:tabs>
              <w:spacing w:before="60" w:after="60"/>
              <w:rPr>
                <w:i/>
                <w:lang w:val="fr-FR"/>
              </w:rPr>
            </w:pPr>
            <w:r>
              <w:rPr>
                <w:i/>
                <w:lang w:val="fr-FR"/>
              </w:rPr>
              <w:t>MINISTERE DU TOURISME ET DE L’ENVIRONNEMENT</w:t>
            </w:r>
          </w:p>
          <w:p w:rsidR="0011355A" w:rsidRDefault="0011355A" w:rsidP="00886DEC">
            <w:pPr>
              <w:tabs>
                <w:tab w:val="left" w:pos="90"/>
              </w:tabs>
              <w:spacing w:before="60" w:after="60"/>
              <w:rPr>
                <w:i/>
                <w:lang w:val="fr-FR"/>
              </w:rPr>
            </w:pPr>
            <w:r>
              <w:rPr>
                <w:i/>
                <w:lang w:val="fr-FR"/>
              </w:rPr>
              <w:t>TOUR NABEMBA</w:t>
            </w:r>
          </w:p>
          <w:p w:rsidR="0011355A" w:rsidRDefault="0011355A" w:rsidP="00886DEC">
            <w:pPr>
              <w:tabs>
                <w:tab w:val="left" w:pos="90"/>
              </w:tabs>
              <w:spacing w:before="60" w:after="60"/>
              <w:rPr>
                <w:i/>
                <w:lang w:val="fr-FR"/>
              </w:rPr>
            </w:pPr>
            <w:r>
              <w:rPr>
                <w:i/>
                <w:lang w:val="fr-FR"/>
              </w:rPr>
              <w:t>BRAZZAVILLE</w:t>
            </w:r>
          </w:p>
          <w:p w:rsidR="00D316DE" w:rsidRPr="00690DC9" w:rsidRDefault="0011355A" w:rsidP="00886DEC">
            <w:pPr>
              <w:tabs>
                <w:tab w:val="left" w:pos="90"/>
              </w:tabs>
              <w:spacing w:before="60" w:after="60"/>
              <w:rPr>
                <w:i/>
                <w:lang w:val="fr-FR"/>
              </w:rPr>
            </w:pPr>
            <w:r>
              <w:rPr>
                <w:i/>
                <w:lang w:val="fr-FR"/>
              </w:rPr>
              <w:t>CONGO</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EF57DC" w:rsidRDefault="00EF57DC" w:rsidP="00886DEC">
            <w:pPr>
              <w:tabs>
                <w:tab w:val="left" w:pos="90"/>
              </w:tabs>
              <w:spacing w:before="60" w:after="60"/>
              <w:rPr>
                <w:i/>
                <w:lang w:val="fr-FR"/>
              </w:rPr>
            </w:pPr>
            <w:r>
              <w:rPr>
                <w:i/>
                <w:lang w:val="fr-FR"/>
              </w:rPr>
              <w:t>4, rue Mont-Fouari</w:t>
            </w:r>
          </w:p>
          <w:p w:rsidR="00EF57DC" w:rsidRDefault="00EF57DC" w:rsidP="00886DEC">
            <w:pPr>
              <w:tabs>
                <w:tab w:val="left" w:pos="90"/>
              </w:tabs>
              <w:spacing w:before="60" w:after="60"/>
              <w:rPr>
                <w:i/>
                <w:lang w:val="fr-FR"/>
              </w:rPr>
            </w:pPr>
            <w:r>
              <w:rPr>
                <w:i/>
                <w:lang w:val="fr-FR"/>
              </w:rPr>
              <w:t>Diata</w:t>
            </w:r>
          </w:p>
          <w:p w:rsidR="00EF57DC" w:rsidRDefault="00EF57DC" w:rsidP="00886DEC">
            <w:pPr>
              <w:tabs>
                <w:tab w:val="left" w:pos="90"/>
              </w:tabs>
              <w:spacing w:before="60" w:after="60"/>
              <w:rPr>
                <w:i/>
                <w:lang w:val="fr-FR"/>
              </w:rPr>
            </w:pPr>
            <w:r>
              <w:rPr>
                <w:i/>
                <w:lang w:val="fr-FR"/>
              </w:rPr>
              <w:t>Brazzaville</w:t>
            </w:r>
          </w:p>
          <w:p w:rsidR="00D316DE" w:rsidRPr="00690DC9" w:rsidRDefault="00EF57DC" w:rsidP="00886DEC">
            <w:pPr>
              <w:tabs>
                <w:tab w:val="left" w:pos="90"/>
              </w:tabs>
              <w:spacing w:before="60" w:after="60"/>
              <w:rPr>
                <w:i/>
                <w:lang w:val="fr-FR"/>
              </w:rPr>
            </w:pPr>
            <w:r>
              <w:rPr>
                <w:i/>
                <w:lang w:val="fr-FR"/>
              </w:rPr>
              <w:t>République du Congo</w:t>
            </w:r>
          </w:p>
        </w:tc>
      </w:tr>
      <w:tr w:rsidR="00D316DE" w:rsidRPr="00690DC9">
        <w:tc>
          <w:tcPr>
            <w:tcW w:w="1951" w:type="dxa"/>
            <w:gridSpan w:val="2"/>
            <w:tcBorders>
              <w:top w:val="single" w:sz="4" w:space="0" w:color="1F497D" w:themeColor="text2"/>
              <w:bottom w:val="single" w:sz="4" w:space="0" w:color="1F497D" w:themeColor="text2"/>
            </w:tcBorders>
            <w:shd w:val="clear" w:color="auto" w:fill="auto"/>
          </w:tcPr>
          <w:p w:rsidR="00D316DE" w:rsidRPr="00690DC9" w:rsidRDefault="00D316DE" w:rsidP="004A3A41">
            <w:pPr>
              <w:rPr>
                <w:b/>
                <w:lang w:val="fr-FR"/>
              </w:rPr>
            </w:pPr>
          </w:p>
        </w:tc>
        <w:tc>
          <w:tcPr>
            <w:tcW w:w="3686" w:type="dxa"/>
            <w:gridSpan w:val="4"/>
            <w:tcBorders>
              <w:top w:val="single" w:sz="4" w:space="0" w:color="1F497D" w:themeColor="text2"/>
              <w:bottom w:val="single" w:sz="4" w:space="0" w:color="1F497D" w:themeColor="text2"/>
            </w:tcBorders>
            <w:shd w:val="clear" w:color="auto" w:fill="auto"/>
          </w:tcPr>
          <w:p w:rsidR="00D316DE" w:rsidRPr="00690DC9" w:rsidRDefault="00D316DE" w:rsidP="004A3A41">
            <w:pPr>
              <w:tabs>
                <w:tab w:val="left" w:pos="90"/>
              </w:tabs>
              <w:spacing w:before="60" w:after="60"/>
              <w:rPr>
                <w:i/>
                <w:lang w:val="fr-FR"/>
              </w:rPr>
            </w:pPr>
          </w:p>
        </w:tc>
        <w:tc>
          <w:tcPr>
            <w:tcW w:w="3712" w:type="dxa"/>
            <w:gridSpan w:val="3"/>
            <w:tcBorders>
              <w:top w:val="single" w:sz="4" w:space="0" w:color="1F497D" w:themeColor="text2"/>
              <w:bottom w:val="single" w:sz="4" w:space="0" w:color="1F497D" w:themeColor="text2"/>
            </w:tcBorders>
            <w:shd w:val="clear" w:color="auto" w:fill="auto"/>
          </w:tcPr>
          <w:p w:rsidR="00D316DE" w:rsidRPr="00690DC9" w:rsidRDefault="00D316DE" w:rsidP="004A3A41">
            <w:pPr>
              <w:tabs>
                <w:tab w:val="left" w:pos="90"/>
              </w:tabs>
              <w:spacing w:before="60" w:after="60"/>
              <w:rPr>
                <w:i/>
                <w:lang w:val="fr-FR"/>
              </w:rPr>
            </w:pPr>
          </w:p>
        </w:tc>
      </w:tr>
      <w:tr w:rsidR="00F23958"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F23958" w:rsidRPr="00F23958" w:rsidRDefault="0011355A" w:rsidP="004A3A41">
            <w:pPr>
              <w:tabs>
                <w:tab w:val="left" w:pos="90"/>
              </w:tabs>
              <w:spacing w:before="60" w:after="60"/>
              <w:rPr>
                <w:i/>
                <w:lang w:val="fr-FR"/>
              </w:rPr>
            </w:pPr>
            <w:r w:rsidRPr="00F23958">
              <w:rPr>
                <w:b/>
                <w:lang w:val="fr-FR"/>
              </w:rPr>
              <w:t>Évaluation</w:t>
            </w:r>
            <w:r w:rsidR="00F23958" w:rsidRPr="00F23958">
              <w:rPr>
                <w:b/>
                <w:lang w:val="fr-FR"/>
              </w:rPr>
              <w:t xml:space="preserve"> des besoins technologiques (EBT):</w:t>
            </w:r>
          </w:p>
        </w:tc>
      </w:tr>
      <w:tr w:rsidR="00F23958" w:rsidRPr="00690DC9">
        <w:tc>
          <w:tcPr>
            <w:tcW w:w="9349" w:type="dxa"/>
            <w:gridSpan w:val="9"/>
            <w:tcBorders>
              <w:top w:val="nil"/>
              <w:left w:val="single" w:sz="4" w:space="0" w:color="1F497D" w:themeColor="text2"/>
              <w:bottom w:val="nil"/>
              <w:right w:val="single" w:sz="4" w:space="0" w:color="1F497D" w:themeColor="text2"/>
            </w:tcBorders>
            <w:shd w:val="clear" w:color="auto" w:fill="auto"/>
          </w:tcPr>
          <w:p w:rsidR="00F23958" w:rsidRPr="00F23958" w:rsidRDefault="00F23958" w:rsidP="00F23958">
            <w:pPr>
              <w:tabs>
                <w:tab w:val="left" w:pos="90"/>
              </w:tabs>
              <w:spacing w:before="60" w:after="60"/>
              <w:rPr>
                <w:i/>
                <w:lang w:val="fr-FR"/>
              </w:rPr>
            </w:pPr>
            <w:r w:rsidRPr="00F23958">
              <w:rPr>
                <w:i/>
                <w:lang w:val="fr-FR"/>
              </w:rPr>
              <w:t xml:space="preserve">{Cochez l’une des trois cases ci-dessous :} </w:t>
            </w:r>
          </w:p>
          <w:p w:rsidR="00F23958" w:rsidRPr="00F23958" w:rsidRDefault="0023200C" w:rsidP="00F23958">
            <w:pPr>
              <w:tabs>
                <w:tab w:val="left" w:pos="90"/>
              </w:tabs>
              <w:spacing w:before="60" w:after="60"/>
              <w:rPr>
                <w:i/>
                <w:lang w:val="fr-FR"/>
              </w:rPr>
            </w:pPr>
            <w:r>
              <w:rPr>
                <w:highlight w:val="lightGray"/>
              </w:rPr>
              <w:fldChar w:fldCharType="begin">
                <w:ffData>
                  <w:name w:val=""/>
                  <w:enabled/>
                  <w:calcOnExit w:val="0"/>
                  <w:checkBox>
                    <w:sizeAuto/>
                    <w:default w:val="1"/>
                  </w:checkBox>
                </w:ffData>
              </w:fldChar>
            </w:r>
            <w:r w:rsidR="0011355A">
              <w:rPr>
                <w:highlight w:val="lightGray"/>
              </w:rPr>
              <w:instrText xml:space="preserve"> FORMCHECKBOX </w:instrText>
            </w:r>
            <w:r w:rsidR="00DB37C7" w:rsidRPr="0023200C">
              <w:rPr>
                <w:highlight w:val="lightGray"/>
              </w:rPr>
            </w:r>
            <w:r>
              <w:rPr>
                <w:highlight w:val="lightGray"/>
              </w:rPr>
              <w:fldChar w:fldCharType="end"/>
            </w:r>
            <w:r w:rsidR="00F23958" w:rsidRPr="00F23958">
              <w:rPr>
                <w:i/>
                <w:lang w:val="fr-FR"/>
              </w:rPr>
              <w:t xml:space="preserve"> Le pays req</w:t>
            </w:r>
            <w:r w:rsidR="00783EAA">
              <w:rPr>
                <w:i/>
                <w:lang w:val="fr-FR"/>
              </w:rPr>
              <w:t>uéra</w:t>
            </w:r>
            <w:r w:rsidR="00F23958" w:rsidRPr="00F23958">
              <w:rPr>
                <w:i/>
                <w:lang w:val="fr-FR"/>
              </w:rPr>
              <w:t xml:space="preserve">nt a </w:t>
            </w:r>
            <w:r w:rsidR="00783EAA">
              <w:rPr>
                <w:i/>
                <w:lang w:val="fr-FR"/>
              </w:rPr>
              <w:t>réalisé</w:t>
            </w:r>
            <w:r w:rsidR="00F23958" w:rsidRPr="00F23958">
              <w:rPr>
                <w:i/>
                <w:lang w:val="fr-FR"/>
              </w:rPr>
              <w:t xml:space="preserve"> une </w:t>
            </w:r>
            <w:r w:rsidR="00783EAA">
              <w:rPr>
                <w:i/>
                <w:lang w:val="fr-FR"/>
              </w:rPr>
              <w:t>EBT</w:t>
            </w:r>
            <w:r w:rsidR="00F23958" w:rsidRPr="00F23958">
              <w:rPr>
                <w:i/>
                <w:lang w:val="fr-FR"/>
              </w:rPr>
              <w:t xml:space="preserve"> en .... (Veuillez indiquer la date de </w:t>
            </w:r>
            <w:r w:rsidR="00783EAA">
              <w:rPr>
                <w:i/>
                <w:lang w:val="fr-FR"/>
              </w:rPr>
              <w:t>finalis</w:t>
            </w:r>
            <w:r w:rsidR="00F23958" w:rsidRPr="00F23958">
              <w:rPr>
                <w:i/>
                <w:lang w:val="fr-FR"/>
              </w:rPr>
              <w:t xml:space="preserve">ation du rapport) </w:t>
            </w:r>
          </w:p>
          <w:p w:rsidR="00F23958" w:rsidRPr="00F23958" w:rsidRDefault="0023200C" w:rsidP="00F23958">
            <w:pPr>
              <w:tabs>
                <w:tab w:val="left" w:pos="90"/>
              </w:tabs>
              <w:spacing w:before="60" w:after="60"/>
              <w:rPr>
                <w:b/>
                <w:lang w:val="fr-FR"/>
              </w:rPr>
            </w:pPr>
            <w:r w:rsidRPr="00F23958">
              <w:rPr>
                <w:highlight w:val="lightGray"/>
              </w:rPr>
              <w:fldChar w:fldCharType="begin">
                <w:ffData>
                  <w:name w:val="Check2"/>
                  <w:enabled/>
                  <w:calcOnExit w:val="0"/>
                  <w:checkBox>
                    <w:sizeAuto/>
                    <w:default w:val="0"/>
                    <w:checked w:val="0"/>
                  </w:checkBox>
                </w:ffData>
              </w:fldChar>
            </w:r>
            <w:r w:rsidR="00F23958" w:rsidRPr="00F23958">
              <w:rPr>
                <w:highlight w:val="lightGray"/>
                <w:lang w:val="fr-FR"/>
              </w:rPr>
              <w:instrText xml:space="preserve"> FORMCHECKBOX </w:instrText>
            </w:r>
            <w:r w:rsidR="00DB37C7" w:rsidRPr="0023200C">
              <w:rPr>
                <w:highlight w:val="lightGray"/>
              </w:rPr>
            </w:r>
            <w:r w:rsidRPr="00F23958">
              <w:rPr>
                <w:highlight w:val="lightGray"/>
              </w:rPr>
              <w:fldChar w:fldCharType="end"/>
            </w:r>
            <w:r w:rsidR="00F23958" w:rsidRPr="00F23958">
              <w:rPr>
                <w:i/>
                <w:lang w:val="fr-FR"/>
              </w:rPr>
              <w:t xml:space="preserve"> </w:t>
            </w:r>
            <w:r w:rsidR="00783EAA" w:rsidRPr="00F23958">
              <w:rPr>
                <w:i/>
                <w:lang w:val="fr-FR"/>
              </w:rPr>
              <w:t>Le pays req</w:t>
            </w:r>
            <w:r w:rsidR="00783EAA">
              <w:rPr>
                <w:i/>
                <w:lang w:val="fr-FR"/>
              </w:rPr>
              <w:t>uéra</w:t>
            </w:r>
            <w:r w:rsidR="00783EAA" w:rsidRPr="00F23958">
              <w:rPr>
                <w:i/>
                <w:lang w:val="fr-FR"/>
              </w:rPr>
              <w:t>nt</w:t>
            </w:r>
            <w:r w:rsidR="00783EAA">
              <w:rPr>
                <w:i/>
                <w:lang w:val="fr-FR"/>
              </w:rPr>
              <w:t xml:space="preserve"> est en train de réaliser une EBT</w:t>
            </w:r>
          </w:p>
          <w:p w:rsidR="00F23958" w:rsidRPr="00F23958" w:rsidRDefault="0023200C" w:rsidP="00F23958">
            <w:pPr>
              <w:tabs>
                <w:tab w:val="left" w:pos="90"/>
              </w:tabs>
              <w:spacing w:before="60" w:after="60"/>
              <w:rPr>
                <w:i/>
                <w:lang w:val="fr-FR"/>
              </w:rPr>
            </w:pPr>
            <w:r>
              <w:rPr>
                <w:highlight w:val="lightGray"/>
              </w:rPr>
              <w:fldChar w:fldCharType="begin">
                <w:ffData>
                  <w:name w:val="Check2"/>
                  <w:enabled/>
                  <w:calcOnExit w:val="0"/>
                  <w:checkBox>
                    <w:sizeAuto/>
                    <w:default w:val="0"/>
                  </w:checkBox>
                </w:ffData>
              </w:fldChar>
            </w:r>
            <w:bookmarkStart w:id="1" w:name="Check2"/>
            <w:r w:rsidR="0011355A">
              <w:rPr>
                <w:highlight w:val="lightGray"/>
              </w:rPr>
              <w:instrText xml:space="preserve"> FORMCHECKBOX </w:instrText>
            </w:r>
            <w:r w:rsidR="00DB37C7" w:rsidRPr="0023200C">
              <w:rPr>
                <w:highlight w:val="lightGray"/>
              </w:rPr>
            </w:r>
            <w:r>
              <w:rPr>
                <w:highlight w:val="lightGray"/>
              </w:rPr>
              <w:fldChar w:fldCharType="end"/>
            </w:r>
            <w:bookmarkEnd w:id="1"/>
            <w:r w:rsidR="00F23958" w:rsidRPr="00F23958">
              <w:rPr>
                <w:rFonts w:eastAsia="Meiryo"/>
                <w:lang w:val="fr-FR"/>
              </w:rPr>
              <w:t xml:space="preserve"> </w:t>
            </w:r>
            <w:r w:rsidR="00783EAA" w:rsidRPr="00F23958">
              <w:rPr>
                <w:i/>
                <w:lang w:val="fr-FR"/>
              </w:rPr>
              <w:t>Le pays req</w:t>
            </w:r>
            <w:r w:rsidR="00783EAA">
              <w:rPr>
                <w:i/>
                <w:lang w:val="fr-FR"/>
              </w:rPr>
              <w:t>uéra</w:t>
            </w:r>
            <w:r w:rsidR="00783EAA" w:rsidRPr="00F23958">
              <w:rPr>
                <w:i/>
                <w:lang w:val="fr-FR"/>
              </w:rPr>
              <w:t>nt</w:t>
            </w:r>
            <w:r w:rsidR="00783EAA">
              <w:rPr>
                <w:i/>
                <w:lang w:val="fr-FR"/>
              </w:rPr>
              <w:t xml:space="preserve"> n’a jamais réalisé une EBT</w:t>
            </w:r>
          </w:p>
        </w:tc>
      </w:tr>
      <w:tr w:rsidR="00F23958"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23958" w:rsidRDefault="00783EAA" w:rsidP="004A3A41">
            <w:pPr>
              <w:tabs>
                <w:tab w:val="left" w:pos="90"/>
              </w:tabs>
              <w:spacing w:before="60" w:after="60"/>
              <w:rPr>
                <w:i/>
                <w:lang w:val="fr-FR"/>
              </w:rPr>
            </w:pPr>
            <w:r w:rsidRPr="00F23958">
              <w:rPr>
                <w:i/>
                <w:lang w:val="fr-FR"/>
              </w:rPr>
              <w:t>{</w:t>
            </w:r>
            <w:r>
              <w:rPr>
                <w:i/>
                <w:lang w:val="fr-FR"/>
              </w:rPr>
              <w:t>Si le pays requérant a réalisé une EBT dans le passé, veuillez indiq</w:t>
            </w:r>
            <w:r w:rsidR="00252430">
              <w:rPr>
                <w:i/>
                <w:lang w:val="fr-FR"/>
              </w:rPr>
              <w:t>uer la priorité technologique à la</w:t>
            </w:r>
            <w:r>
              <w:rPr>
                <w:i/>
                <w:lang w:val="fr-FR"/>
              </w:rPr>
              <w:t>quell</w:t>
            </w:r>
            <w:r w:rsidR="00252430">
              <w:rPr>
                <w:i/>
                <w:lang w:val="fr-FR"/>
              </w:rPr>
              <w:t>e cette requête</w:t>
            </w:r>
            <w:r w:rsidR="00484157">
              <w:rPr>
                <w:i/>
                <w:lang w:val="fr-FR"/>
              </w:rPr>
              <w:t xml:space="preserve"> se rapporte</w:t>
            </w:r>
            <w:r w:rsidR="00252430">
              <w:rPr>
                <w:i/>
                <w:lang w:val="fr-FR"/>
              </w:rPr>
              <w:t>. Veuillez indiquer</w:t>
            </w:r>
            <w:r>
              <w:rPr>
                <w:i/>
                <w:lang w:val="fr-FR"/>
              </w:rPr>
              <w:t xml:space="preserve"> les référence</w:t>
            </w:r>
            <w:r w:rsidR="00252430">
              <w:rPr>
                <w:i/>
                <w:lang w:val="fr-FR"/>
              </w:rPr>
              <w:t>s</w:t>
            </w:r>
            <w:r>
              <w:rPr>
                <w:i/>
                <w:lang w:val="fr-FR"/>
              </w:rPr>
              <w:t xml:space="preserve"> précises du rapport EBT</w:t>
            </w:r>
            <w:r w:rsidR="00252430">
              <w:rPr>
                <w:i/>
                <w:lang w:val="fr-FR"/>
              </w:rPr>
              <w:t xml:space="preserve">/ du </w:t>
            </w:r>
            <w:r>
              <w:rPr>
                <w:i/>
                <w:lang w:val="fr-FR"/>
              </w:rPr>
              <w:t>Plan d’action technologique</w:t>
            </w:r>
            <w:r w:rsidR="00252430">
              <w:rPr>
                <w:i/>
                <w:lang w:val="fr-FR"/>
              </w:rPr>
              <w:t xml:space="preserve"> ou des idées de projets.</w:t>
            </w:r>
            <w:r w:rsidR="00252430" w:rsidRPr="00F23958">
              <w:rPr>
                <w:i/>
                <w:lang w:val="fr-FR"/>
              </w:rPr>
              <w:t>}</w:t>
            </w:r>
          </w:p>
          <w:p w:rsidR="00252430" w:rsidRPr="00F23958" w:rsidRDefault="00252430" w:rsidP="004A3A41">
            <w:pPr>
              <w:tabs>
                <w:tab w:val="left" w:pos="90"/>
              </w:tabs>
              <w:spacing w:before="60" w:after="60"/>
              <w:rPr>
                <w:i/>
                <w:lang w:val="fr-FR"/>
              </w:rPr>
            </w:pPr>
          </w:p>
        </w:tc>
      </w:tr>
      <w:tr w:rsidR="00F23958" w:rsidRPr="00690DC9">
        <w:tc>
          <w:tcPr>
            <w:tcW w:w="1951" w:type="dxa"/>
            <w:gridSpan w:val="2"/>
            <w:tcBorders>
              <w:top w:val="single" w:sz="4" w:space="0" w:color="1F497D" w:themeColor="text2"/>
              <w:bottom w:val="single" w:sz="4" w:space="0" w:color="1F497D" w:themeColor="text2"/>
            </w:tcBorders>
            <w:shd w:val="clear" w:color="auto" w:fill="auto"/>
          </w:tcPr>
          <w:p w:rsidR="00F23958" w:rsidRPr="00690DC9" w:rsidRDefault="00F23958" w:rsidP="004A3A41">
            <w:pPr>
              <w:rPr>
                <w:b/>
              </w:rPr>
            </w:pPr>
          </w:p>
        </w:tc>
        <w:tc>
          <w:tcPr>
            <w:tcW w:w="3686" w:type="dxa"/>
            <w:gridSpan w:val="4"/>
            <w:tcBorders>
              <w:top w:val="single" w:sz="4" w:space="0" w:color="1F497D" w:themeColor="text2"/>
              <w:bottom w:val="single" w:sz="4" w:space="0" w:color="1F497D" w:themeColor="text2"/>
            </w:tcBorders>
            <w:shd w:val="clear" w:color="auto" w:fill="auto"/>
          </w:tcPr>
          <w:p w:rsidR="00F23958" w:rsidRPr="00690DC9" w:rsidRDefault="00F23958"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F23958" w:rsidRPr="00690DC9" w:rsidRDefault="00F23958" w:rsidP="004A3A41">
            <w:pPr>
              <w:tabs>
                <w:tab w:val="left" w:pos="90"/>
              </w:tabs>
              <w:spacing w:before="60" w:after="60"/>
              <w:rPr>
                <w:i/>
              </w:rPr>
            </w:pPr>
          </w:p>
        </w:tc>
      </w:tr>
      <w:tr w:rsidR="00C90FA8"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690DC9" w:rsidRDefault="00690DC9" w:rsidP="004A3A41">
            <w:pPr>
              <w:tabs>
                <w:tab w:val="left" w:pos="90"/>
              </w:tabs>
              <w:spacing w:before="60" w:after="60"/>
              <w:rPr>
                <w:i/>
                <w:lang w:val="fr-FR"/>
              </w:rPr>
            </w:pPr>
            <w:r>
              <w:rPr>
                <w:b/>
                <w:lang w:val="fr-FR"/>
              </w:rPr>
              <w:t>Focus géographique</w:t>
            </w:r>
            <w:r w:rsidR="00C90FA8" w:rsidRPr="00690DC9">
              <w:rPr>
                <w:b/>
                <w:lang w:val="fr-FR"/>
              </w:rPr>
              <w:t>:</w:t>
            </w:r>
          </w:p>
        </w:tc>
      </w:tr>
      <w:tr w:rsidR="00C90FA8" w:rsidRPr="00690DC9">
        <w:tc>
          <w:tcPr>
            <w:tcW w:w="9349" w:type="dxa"/>
            <w:gridSpan w:val="9"/>
            <w:tcBorders>
              <w:top w:val="nil"/>
              <w:left w:val="single" w:sz="4" w:space="0" w:color="1F497D" w:themeColor="text2"/>
              <w:bottom w:val="nil"/>
              <w:right w:val="single" w:sz="4" w:space="0" w:color="1F497D" w:themeColor="text2"/>
            </w:tcBorders>
            <w:shd w:val="clear" w:color="auto" w:fill="auto"/>
          </w:tcPr>
          <w:p w:rsidR="00C90FA8" w:rsidRPr="00690DC9" w:rsidRDefault="00C90FA8" w:rsidP="004A3A41">
            <w:pPr>
              <w:tabs>
                <w:tab w:val="left" w:pos="90"/>
              </w:tabs>
              <w:spacing w:before="60" w:after="60"/>
              <w:rPr>
                <w:i/>
                <w:lang w:val="fr-FR"/>
              </w:rPr>
            </w:pPr>
            <w:r w:rsidRPr="00690DC9">
              <w:rPr>
                <w:i/>
                <w:lang w:val="fr-FR"/>
              </w:rPr>
              <w:t>{</w:t>
            </w:r>
            <w:r w:rsidR="00690DC9">
              <w:rPr>
                <w:i/>
                <w:lang w:val="fr-FR"/>
              </w:rPr>
              <w:t>Sélectionnez ci-de</w:t>
            </w:r>
            <w:r w:rsidR="00F91C3C">
              <w:rPr>
                <w:i/>
                <w:lang w:val="fr-FR"/>
              </w:rPr>
              <w:t xml:space="preserve">ssous le niveau géographique le </w:t>
            </w:r>
            <w:r w:rsidR="00CD2AB8">
              <w:rPr>
                <w:i/>
                <w:lang w:val="fr-FR"/>
              </w:rPr>
              <w:t>plus adapté à cette</w:t>
            </w:r>
            <w:r w:rsidR="00690DC9">
              <w:rPr>
                <w:i/>
                <w:lang w:val="fr-FR"/>
              </w:rPr>
              <w:t xml:space="preserve"> requête :</w:t>
            </w:r>
            <w:r w:rsidR="00F23958" w:rsidRPr="00D7089B">
              <w:rPr>
                <w:i/>
              </w:rPr>
              <w:t>}</w:t>
            </w:r>
          </w:p>
          <w:p w:rsidR="00C90FA8" w:rsidRPr="00690DC9" w:rsidRDefault="0023200C" w:rsidP="004A3A41">
            <w:pPr>
              <w:tabs>
                <w:tab w:val="left" w:pos="90"/>
              </w:tabs>
              <w:spacing w:before="60" w:after="60"/>
              <w:rPr>
                <w:b/>
                <w:lang w:val="fr-FR"/>
              </w:rPr>
            </w:pPr>
            <w:r>
              <w:rPr>
                <w:highlight w:val="lightGray"/>
              </w:rPr>
              <w:fldChar w:fldCharType="begin">
                <w:ffData>
                  <w:name w:val=""/>
                  <w:enabled/>
                  <w:calcOnExit w:val="0"/>
                  <w:checkBox>
                    <w:sizeAuto/>
                    <w:default w:val="0"/>
                  </w:checkBox>
                </w:ffData>
              </w:fldChar>
            </w:r>
            <w:r w:rsidR="003F4F89">
              <w:rPr>
                <w:highlight w:val="lightGray"/>
              </w:rPr>
              <w:instrText xml:space="preserve"> FORMCHECKBOX </w:instrText>
            </w:r>
            <w:r w:rsidR="00DB37C7" w:rsidRPr="0023200C">
              <w:rPr>
                <w:highlight w:val="lightGray"/>
              </w:rPr>
            </w:r>
            <w:r>
              <w:rPr>
                <w:highlight w:val="lightGray"/>
              </w:rPr>
              <w:fldChar w:fldCharType="end"/>
            </w:r>
            <w:r w:rsidR="00C90FA8" w:rsidRPr="00690DC9">
              <w:rPr>
                <w:i/>
                <w:lang w:val="fr-FR"/>
              </w:rPr>
              <w:t xml:space="preserve"> </w:t>
            </w:r>
            <w:r w:rsidR="00690DC9">
              <w:rPr>
                <w:i/>
                <w:lang w:val="fr-FR"/>
              </w:rPr>
              <w:t xml:space="preserve">Niveau </w:t>
            </w:r>
            <w:r w:rsidR="00C3304D">
              <w:rPr>
                <w:i/>
                <w:lang w:val="fr-FR"/>
              </w:rPr>
              <w:t>communautaire</w:t>
            </w:r>
            <w:r w:rsidR="00C90FA8" w:rsidRPr="00690DC9">
              <w:rPr>
                <w:i/>
                <w:lang w:val="fr-FR"/>
              </w:rPr>
              <w:t xml:space="preserve">          </w:t>
            </w:r>
            <w:r w:rsidR="00C90FA8" w:rsidRPr="00690DC9">
              <w:rPr>
                <w:b/>
                <w:lang w:val="fr-FR"/>
              </w:rPr>
              <w:t xml:space="preserve"> </w:t>
            </w:r>
          </w:p>
          <w:p w:rsidR="00C90FA8" w:rsidRPr="00690DC9" w:rsidRDefault="0023200C" w:rsidP="004A3A41">
            <w:pPr>
              <w:tabs>
                <w:tab w:val="left" w:pos="90"/>
              </w:tabs>
              <w:spacing w:before="60" w:after="60"/>
              <w:rPr>
                <w:i/>
                <w:lang w:val="fr-FR"/>
              </w:rPr>
            </w:pPr>
            <w:r w:rsidRPr="00690DC9">
              <w:rPr>
                <w:highlight w:val="lightGray"/>
              </w:rPr>
              <w:fldChar w:fldCharType="begin">
                <w:ffData>
                  <w:name w:val="Check2"/>
                  <w:enabled/>
                  <w:calcOnExit w:val="0"/>
                  <w:checkBox>
                    <w:sizeAuto/>
                    <w:default w:val="0"/>
                    <w:checked w:val="0"/>
                  </w:checkBox>
                </w:ffData>
              </w:fldChar>
            </w:r>
            <w:r w:rsidR="00C90FA8" w:rsidRPr="00690DC9">
              <w:rPr>
                <w:highlight w:val="lightGray"/>
                <w:lang w:val="fr-FR"/>
              </w:rPr>
              <w:instrText xml:space="preserve"> FORMCHECKBOX </w:instrText>
            </w:r>
            <w:r w:rsidR="00DB37C7" w:rsidRPr="0023200C">
              <w:rPr>
                <w:highlight w:val="lightGray"/>
              </w:rPr>
            </w:r>
            <w:r w:rsidRPr="00690DC9">
              <w:rPr>
                <w:highlight w:val="lightGray"/>
              </w:rPr>
              <w:fldChar w:fldCharType="end"/>
            </w:r>
            <w:r w:rsidR="00C90FA8" w:rsidRPr="00690DC9">
              <w:rPr>
                <w:rFonts w:eastAsia="Meiryo"/>
                <w:lang w:val="fr-FR"/>
              </w:rPr>
              <w:t xml:space="preserve"> </w:t>
            </w:r>
            <w:r w:rsidR="00690DC9">
              <w:rPr>
                <w:i/>
                <w:lang w:val="fr-FR"/>
              </w:rPr>
              <w:t>Niveau</w:t>
            </w:r>
            <w:r w:rsidR="00C3304D">
              <w:rPr>
                <w:i/>
                <w:lang w:val="fr-FR"/>
              </w:rPr>
              <w:t xml:space="preserve"> régional/provincial</w:t>
            </w:r>
            <w:r w:rsidR="00C90FA8" w:rsidRPr="00690DC9">
              <w:rPr>
                <w:i/>
                <w:lang w:val="fr-FR"/>
              </w:rPr>
              <w:t xml:space="preserve">             </w:t>
            </w:r>
          </w:p>
          <w:p w:rsidR="00C90FA8" w:rsidRPr="00690DC9" w:rsidRDefault="0023200C" w:rsidP="004A3A41">
            <w:pPr>
              <w:tabs>
                <w:tab w:val="left" w:pos="90"/>
              </w:tabs>
              <w:spacing w:before="60" w:after="60"/>
              <w:rPr>
                <w:i/>
                <w:lang w:val="fr-FR"/>
              </w:rPr>
            </w:pPr>
            <w:r>
              <w:rPr>
                <w:highlight w:val="lightGray"/>
              </w:rPr>
              <w:fldChar w:fldCharType="begin">
                <w:ffData>
                  <w:name w:val=""/>
                  <w:enabled/>
                  <w:calcOnExit w:val="0"/>
                  <w:checkBox>
                    <w:sizeAuto/>
                    <w:default w:val="1"/>
                  </w:checkBox>
                </w:ffData>
              </w:fldChar>
            </w:r>
            <w:r w:rsidR="0011355A">
              <w:rPr>
                <w:highlight w:val="lightGray"/>
              </w:rPr>
              <w:instrText xml:space="preserve"> FORMCHECKBOX </w:instrText>
            </w:r>
            <w:r w:rsidR="00DB37C7" w:rsidRPr="0023200C">
              <w:rPr>
                <w:highlight w:val="lightGray"/>
              </w:rPr>
            </w:r>
            <w:r>
              <w:rPr>
                <w:highlight w:val="lightGray"/>
              </w:rPr>
              <w:fldChar w:fldCharType="end"/>
            </w:r>
            <w:r w:rsidR="00C3304D">
              <w:rPr>
                <w:i/>
                <w:lang w:val="fr-FR"/>
              </w:rPr>
              <w:t xml:space="preserve"> Niveau n</w:t>
            </w:r>
            <w:r w:rsidR="00C90FA8" w:rsidRPr="00690DC9">
              <w:rPr>
                <w:i/>
                <w:lang w:val="fr-FR"/>
              </w:rPr>
              <w:t xml:space="preserve">ational               </w:t>
            </w:r>
          </w:p>
          <w:p w:rsidR="00393039" w:rsidRPr="00352AB6" w:rsidRDefault="0023200C" w:rsidP="00484157">
            <w:pPr>
              <w:spacing w:after="60"/>
              <w:rPr>
                <w:i/>
                <w:lang w:val="fr-FR"/>
              </w:rPr>
            </w:pPr>
            <w:r w:rsidRPr="00690DC9">
              <w:rPr>
                <w:highlight w:val="lightGray"/>
              </w:rPr>
              <w:fldChar w:fldCharType="begin">
                <w:ffData>
                  <w:name w:val="Check2"/>
                  <w:enabled/>
                  <w:calcOnExit w:val="0"/>
                  <w:checkBox>
                    <w:sizeAuto/>
                    <w:default w:val="0"/>
                  </w:checkBox>
                </w:ffData>
              </w:fldChar>
            </w:r>
            <w:r w:rsidR="00C90FA8" w:rsidRPr="00690DC9">
              <w:rPr>
                <w:highlight w:val="lightGray"/>
                <w:lang w:val="fr-FR"/>
              </w:rPr>
              <w:instrText xml:space="preserve"> FORMCHECKBOX </w:instrText>
            </w:r>
            <w:r w:rsidR="00DB37C7" w:rsidRPr="0023200C">
              <w:rPr>
                <w:highlight w:val="lightGray"/>
              </w:rPr>
            </w:r>
            <w:r w:rsidRPr="00690DC9">
              <w:rPr>
                <w:highlight w:val="lightGray"/>
              </w:rPr>
              <w:fldChar w:fldCharType="end"/>
            </w:r>
            <w:r w:rsidR="00C90FA8" w:rsidRPr="00690DC9">
              <w:rPr>
                <w:b/>
                <w:lang w:val="fr-FR"/>
              </w:rPr>
              <w:t xml:space="preserve"> </w:t>
            </w:r>
            <w:r w:rsidR="00C3304D" w:rsidRPr="00C3304D">
              <w:rPr>
                <w:i/>
                <w:lang w:val="fr-FR"/>
              </w:rPr>
              <w:t xml:space="preserve">Requête </w:t>
            </w:r>
            <w:r w:rsidR="00C3304D">
              <w:rPr>
                <w:i/>
                <w:lang w:val="fr-FR"/>
              </w:rPr>
              <w:t>m</w:t>
            </w:r>
            <w:r w:rsidR="00C90FA8" w:rsidRPr="00C3304D">
              <w:rPr>
                <w:i/>
                <w:lang w:val="fr-FR"/>
              </w:rPr>
              <w:t>ulti-</w:t>
            </w:r>
            <w:r w:rsidR="00C3304D" w:rsidRPr="00C3304D">
              <w:rPr>
                <w:i/>
                <w:lang w:val="fr-FR"/>
              </w:rPr>
              <w:t>pays</w:t>
            </w:r>
          </w:p>
        </w:tc>
      </w:tr>
      <w:tr w:rsidR="00C90FA8"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C90FA8" w:rsidRPr="00690DC9" w:rsidRDefault="00C90FA8" w:rsidP="004A3A41">
            <w:pPr>
              <w:tabs>
                <w:tab w:val="left" w:pos="90"/>
              </w:tabs>
              <w:spacing w:before="60" w:after="60"/>
              <w:rPr>
                <w:i/>
                <w:lang w:val="fr-FR"/>
              </w:rPr>
            </w:pPr>
          </w:p>
        </w:tc>
      </w:tr>
      <w:tr w:rsidR="00C90FA8"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690DC9" w:rsidRDefault="00C3304D" w:rsidP="004A3A41">
            <w:pPr>
              <w:tabs>
                <w:tab w:val="left" w:pos="90"/>
              </w:tabs>
              <w:spacing w:before="60" w:after="60"/>
              <w:rPr>
                <w:i/>
                <w:lang w:val="fr-FR"/>
              </w:rPr>
            </w:pPr>
            <w:r>
              <w:rPr>
                <w:b/>
                <w:lang w:val="fr-FR"/>
              </w:rPr>
              <w:t>Thè</w:t>
            </w:r>
            <w:r w:rsidR="00C90FA8" w:rsidRPr="00690DC9">
              <w:rPr>
                <w:b/>
                <w:lang w:val="fr-FR"/>
              </w:rPr>
              <w:t>me:</w:t>
            </w:r>
          </w:p>
        </w:tc>
      </w:tr>
      <w:tr w:rsidR="00C90FA8"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690DC9" w:rsidRDefault="00C90FA8" w:rsidP="004A3A41">
            <w:pPr>
              <w:tabs>
                <w:tab w:val="left" w:pos="90"/>
              </w:tabs>
              <w:spacing w:before="60" w:after="60"/>
              <w:rPr>
                <w:i/>
                <w:lang w:val="fr-FR"/>
              </w:rPr>
            </w:pPr>
            <w:r w:rsidRPr="00690DC9">
              <w:rPr>
                <w:i/>
                <w:lang w:val="fr-FR"/>
              </w:rPr>
              <w:t>{</w:t>
            </w:r>
            <w:r w:rsidR="00F91C3C">
              <w:rPr>
                <w:i/>
                <w:lang w:val="fr-FR"/>
              </w:rPr>
              <w:t>Sélectionnez ci-dessous le thème/objec</w:t>
            </w:r>
            <w:r w:rsidR="00F23958">
              <w:rPr>
                <w:i/>
                <w:lang w:val="fr-FR"/>
              </w:rPr>
              <w:t>tif le plus adapté à la requête</w:t>
            </w:r>
            <w:r w:rsidR="00F23958" w:rsidRPr="00D7089B">
              <w:rPr>
                <w:i/>
              </w:rPr>
              <w:t>}</w:t>
            </w:r>
          </w:p>
          <w:p w:rsidR="00C90FA8" w:rsidRPr="00690DC9" w:rsidRDefault="0023200C" w:rsidP="004A3A41">
            <w:pPr>
              <w:tabs>
                <w:tab w:val="left" w:pos="90"/>
              </w:tabs>
              <w:spacing w:before="60" w:after="60"/>
              <w:rPr>
                <w:b/>
                <w:lang w:val="fr-FR"/>
              </w:rPr>
            </w:pPr>
            <w:r w:rsidRPr="00690DC9">
              <w:rPr>
                <w:highlight w:val="lightGray"/>
              </w:rPr>
              <w:fldChar w:fldCharType="begin">
                <w:ffData>
                  <w:name w:val="Check2"/>
                  <w:enabled/>
                  <w:calcOnExit w:val="0"/>
                  <w:checkBox>
                    <w:sizeAuto/>
                    <w:default w:val="0"/>
                    <w:checked w:val="0"/>
                  </w:checkBox>
                </w:ffData>
              </w:fldChar>
            </w:r>
            <w:r w:rsidR="00C90FA8" w:rsidRPr="00690DC9">
              <w:rPr>
                <w:highlight w:val="lightGray"/>
                <w:lang w:val="fr-FR"/>
              </w:rPr>
              <w:instrText xml:space="preserve"> FORMCHECKBOX </w:instrText>
            </w:r>
            <w:r w:rsidR="00DB37C7" w:rsidRPr="0023200C">
              <w:rPr>
                <w:highlight w:val="lightGray"/>
              </w:rPr>
            </w:r>
            <w:r w:rsidRPr="00690DC9">
              <w:rPr>
                <w:highlight w:val="lightGray"/>
              </w:rPr>
              <w:fldChar w:fldCharType="end"/>
            </w:r>
            <w:r w:rsidR="00C90FA8" w:rsidRPr="00690DC9">
              <w:rPr>
                <w:i/>
                <w:lang w:val="fr-FR"/>
              </w:rPr>
              <w:t xml:space="preserve"> Adaptation </w:t>
            </w:r>
            <w:r w:rsidR="00F91C3C">
              <w:rPr>
                <w:i/>
                <w:lang w:val="fr-FR"/>
              </w:rPr>
              <w:t>aux changements climatiques</w:t>
            </w:r>
            <w:r w:rsidR="00C90FA8" w:rsidRPr="00690DC9">
              <w:rPr>
                <w:i/>
                <w:lang w:val="fr-FR"/>
              </w:rPr>
              <w:t xml:space="preserve">          </w:t>
            </w:r>
            <w:r w:rsidR="00C90FA8" w:rsidRPr="00690DC9">
              <w:rPr>
                <w:b/>
                <w:lang w:val="fr-FR"/>
              </w:rPr>
              <w:t xml:space="preserve"> </w:t>
            </w:r>
          </w:p>
          <w:p w:rsidR="00C90FA8" w:rsidRPr="00690DC9" w:rsidRDefault="0023200C" w:rsidP="004A3A41">
            <w:pPr>
              <w:tabs>
                <w:tab w:val="left" w:pos="90"/>
              </w:tabs>
              <w:spacing w:before="60" w:after="60"/>
              <w:rPr>
                <w:i/>
                <w:lang w:val="fr-FR"/>
              </w:rPr>
            </w:pPr>
            <w:r>
              <w:rPr>
                <w:highlight w:val="lightGray"/>
              </w:rPr>
              <w:fldChar w:fldCharType="begin">
                <w:ffData>
                  <w:name w:val=""/>
                  <w:enabled/>
                  <w:calcOnExit w:val="0"/>
                  <w:checkBox>
                    <w:sizeAuto/>
                    <w:default w:val="1"/>
                  </w:checkBox>
                </w:ffData>
              </w:fldChar>
            </w:r>
            <w:r w:rsidR="00EF57DC">
              <w:rPr>
                <w:highlight w:val="lightGray"/>
              </w:rPr>
              <w:instrText xml:space="preserve"> FORMCHECKBOX </w:instrText>
            </w:r>
            <w:r w:rsidR="00DB37C7" w:rsidRPr="0023200C">
              <w:rPr>
                <w:highlight w:val="lightGray"/>
              </w:rPr>
            </w:r>
            <w:r>
              <w:rPr>
                <w:highlight w:val="lightGray"/>
              </w:rPr>
              <w:fldChar w:fldCharType="end"/>
            </w:r>
            <w:r w:rsidR="00C90FA8" w:rsidRPr="00690DC9">
              <w:rPr>
                <w:rFonts w:eastAsia="Meiryo"/>
                <w:highlight w:val="lightGray"/>
                <w:lang w:val="fr-FR"/>
              </w:rPr>
              <w:t xml:space="preserve"> </w:t>
            </w:r>
            <w:r w:rsidR="00F91C3C">
              <w:rPr>
                <w:i/>
                <w:lang w:val="fr-FR"/>
              </w:rPr>
              <w:t>Atténuation des changements climatiques</w:t>
            </w:r>
            <w:r w:rsidR="00C90FA8" w:rsidRPr="00690DC9">
              <w:rPr>
                <w:i/>
                <w:lang w:val="fr-FR"/>
              </w:rPr>
              <w:t xml:space="preserve">             </w:t>
            </w:r>
          </w:p>
          <w:p w:rsidR="00C90FA8" w:rsidRPr="00690DC9" w:rsidRDefault="0023200C" w:rsidP="00F91C3C">
            <w:pPr>
              <w:tabs>
                <w:tab w:val="left" w:pos="90"/>
              </w:tabs>
              <w:spacing w:before="60" w:after="60"/>
              <w:rPr>
                <w:i/>
                <w:lang w:val="fr-FR"/>
              </w:rPr>
            </w:pPr>
            <w:r>
              <w:rPr>
                <w:highlight w:val="lightGray"/>
              </w:rPr>
              <w:fldChar w:fldCharType="begin">
                <w:ffData>
                  <w:name w:val=""/>
                  <w:enabled/>
                  <w:calcOnExit w:val="0"/>
                  <w:checkBox>
                    <w:sizeAuto/>
                    <w:default w:val="0"/>
                  </w:checkBox>
                </w:ffData>
              </w:fldChar>
            </w:r>
            <w:r w:rsidR="003F4F89">
              <w:rPr>
                <w:highlight w:val="lightGray"/>
              </w:rPr>
              <w:instrText xml:space="preserve"> FORMCHECKBOX </w:instrText>
            </w:r>
            <w:r w:rsidR="00DB37C7" w:rsidRPr="0023200C">
              <w:rPr>
                <w:highlight w:val="lightGray"/>
              </w:rPr>
            </w:r>
            <w:r>
              <w:rPr>
                <w:highlight w:val="lightGray"/>
              </w:rPr>
              <w:fldChar w:fldCharType="end"/>
            </w:r>
            <w:r w:rsidR="00C90FA8" w:rsidRPr="00690DC9">
              <w:rPr>
                <w:i/>
                <w:lang w:val="fr-FR"/>
              </w:rPr>
              <w:t xml:space="preserve"> </w:t>
            </w:r>
            <w:r w:rsidR="00F91C3C">
              <w:rPr>
                <w:i/>
                <w:lang w:val="fr-FR"/>
              </w:rPr>
              <w:t>Atténuation et adaptation aux changements climatiques</w:t>
            </w:r>
            <w:r w:rsidR="00C90FA8" w:rsidRPr="00690DC9">
              <w:rPr>
                <w:i/>
                <w:lang w:val="fr-FR"/>
              </w:rPr>
              <w:t xml:space="preserve">       </w:t>
            </w:r>
          </w:p>
        </w:tc>
      </w:tr>
      <w:tr w:rsidR="00C90FA8"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C90FA8" w:rsidRPr="00690DC9" w:rsidRDefault="00C90FA8" w:rsidP="004A3A41">
            <w:pPr>
              <w:tabs>
                <w:tab w:val="left" w:pos="90"/>
              </w:tabs>
              <w:spacing w:before="60" w:after="60"/>
              <w:rPr>
                <w:i/>
                <w:lang w:val="fr-FR"/>
              </w:rPr>
            </w:pPr>
          </w:p>
        </w:tc>
      </w:tr>
      <w:tr w:rsidR="00C90FA8"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11355A" w:rsidRDefault="00F91C3C" w:rsidP="004A3A41">
            <w:pPr>
              <w:keepNext/>
              <w:tabs>
                <w:tab w:val="left" w:pos="90"/>
              </w:tabs>
              <w:spacing w:before="60" w:after="60"/>
              <w:rPr>
                <w:b/>
                <w:lang w:val="fr-FR"/>
              </w:rPr>
            </w:pPr>
            <w:r>
              <w:rPr>
                <w:b/>
                <w:lang w:val="fr-FR"/>
              </w:rPr>
              <w:t>Secteu</w:t>
            </w:r>
            <w:r w:rsidR="00C90FA8" w:rsidRPr="00690DC9">
              <w:rPr>
                <w:b/>
                <w:lang w:val="fr-FR"/>
              </w:rPr>
              <w:t>rs:</w:t>
            </w:r>
            <w:r w:rsidR="0011355A">
              <w:rPr>
                <w:b/>
                <w:lang w:val="fr-FR"/>
              </w:rPr>
              <w:t xml:space="preserve"> </w:t>
            </w:r>
          </w:p>
          <w:p w:rsidR="0011355A" w:rsidRPr="0011355A" w:rsidRDefault="0011355A" w:rsidP="0011355A">
            <w:pPr>
              <w:pStyle w:val="Paragraphedeliste"/>
              <w:keepNext/>
              <w:numPr>
                <w:ilvl w:val="0"/>
                <w:numId w:val="1"/>
              </w:numPr>
              <w:tabs>
                <w:tab w:val="left" w:pos="90"/>
              </w:tabs>
              <w:spacing w:before="60" w:after="60"/>
              <w:rPr>
                <w:b/>
                <w:lang w:val="fr-FR"/>
              </w:rPr>
            </w:pPr>
            <w:r w:rsidRPr="0011355A">
              <w:rPr>
                <w:b/>
                <w:lang w:val="fr-FR"/>
              </w:rPr>
              <w:t>ENERGIE</w:t>
            </w:r>
          </w:p>
          <w:p w:rsidR="0011355A" w:rsidRDefault="0011355A" w:rsidP="0011355A">
            <w:pPr>
              <w:pStyle w:val="Paragraphedeliste"/>
              <w:keepNext/>
              <w:numPr>
                <w:ilvl w:val="0"/>
                <w:numId w:val="1"/>
              </w:numPr>
              <w:tabs>
                <w:tab w:val="left" w:pos="90"/>
              </w:tabs>
              <w:spacing w:before="60" w:after="60"/>
              <w:rPr>
                <w:b/>
                <w:lang w:val="fr-FR"/>
              </w:rPr>
            </w:pPr>
            <w:r>
              <w:rPr>
                <w:b/>
                <w:lang w:val="fr-FR"/>
              </w:rPr>
              <w:t>DECHETS</w:t>
            </w:r>
          </w:p>
          <w:p w:rsidR="0011355A" w:rsidRDefault="0011355A" w:rsidP="0011355A">
            <w:pPr>
              <w:pStyle w:val="Paragraphedeliste"/>
              <w:keepNext/>
              <w:numPr>
                <w:ilvl w:val="0"/>
                <w:numId w:val="1"/>
              </w:numPr>
              <w:tabs>
                <w:tab w:val="left" w:pos="90"/>
              </w:tabs>
              <w:spacing w:before="60" w:after="60"/>
              <w:rPr>
                <w:b/>
                <w:lang w:val="fr-FR"/>
              </w:rPr>
            </w:pPr>
            <w:r>
              <w:rPr>
                <w:b/>
                <w:lang w:val="fr-FR"/>
              </w:rPr>
              <w:t>FORET</w:t>
            </w:r>
          </w:p>
          <w:p w:rsidR="00C90FA8" w:rsidRPr="0011355A" w:rsidRDefault="0011355A" w:rsidP="0011355A">
            <w:pPr>
              <w:pStyle w:val="Paragraphedeliste"/>
              <w:keepNext/>
              <w:numPr>
                <w:ilvl w:val="0"/>
                <w:numId w:val="1"/>
              </w:numPr>
              <w:tabs>
                <w:tab w:val="left" w:pos="90"/>
              </w:tabs>
              <w:spacing w:before="60" w:after="60"/>
              <w:rPr>
                <w:b/>
                <w:lang w:val="fr-FR"/>
              </w:rPr>
            </w:pPr>
            <w:r>
              <w:rPr>
                <w:b/>
                <w:lang w:val="fr-FR"/>
              </w:rPr>
              <w:t>ENTREPRISES</w:t>
            </w:r>
          </w:p>
        </w:tc>
      </w:tr>
      <w:tr w:rsidR="002C203E"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90DC9" w:rsidRDefault="002C203E" w:rsidP="004A3A41">
            <w:pPr>
              <w:tabs>
                <w:tab w:val="left" w:pos="90"/>
              </w:tabs>
              <w:spacing w:before="60" w:after="60"/>
              <w:rPr>
                <w:i/>
                <w:lang w:val="fr-FR"/>
              </w:rPr>
            </w:pPr>
          </w:p>
        </w:tc>
      </w:tr>
      <w:tr w:rsidR="002C203E"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90DC9" w:rsidRDefault="0011355A" w:rsidP="008056A6">
            <w:pPr>
              <w:tabs>
                <w:tab w:val="left" w:pos="90"/>
              </w:tabs>
              <w:spacing w:before="60" w:after="60"/>
              <w:rPr>
                <w:i/>
                <w:lang w:val="fr-FR"/>
              </w:rPr>
            </w:pPr>
            <w:r>
              <w:rPr>
                <w:b/>
                <w:lang w:val="fr-FR"/>
              </w:rPr>
              <w:t>Énoncé</w:t>
            </w:r>
            <w:r w:rsidR="008056A6">
              <w:rPr>
                <w:b/>
                <w:lang w:val="fr-FR"/>
              </w:rPr>
              <w:t xml:space="preserve"> du problème</w:t>
            </w:r>
            <w:r w:rsidR="002C203E" w:rsidRPr="00690DC9">
              <w:rPr>
                <w:i/>
                <w:lang w:val="fr-FR"/>
              </w:rPr>
              <w:t xml:space="preserve"> (</w:t>
            </w:r>
            <w:r w:rsidR="008056A6">
              <w:rPr>
                <w:i/>
                <w:lang w:val="fr-FR"/>
              </w:rPr>
              <w:t>une page maximum</w:t>
            </w:r>
            <w:r w:rsidR="002C203E" w:rsidRPr="00690DC9">
              <w:rPr>
                <w:i/>
                <w:lang w:val="fr-FR"/>
              </w:rPr>
              <w:t>)</w:t>
            </w:r>
            <w:r w:rsidR="00D1137E" w:rsidRPr="00690DC9">
              <w:rPr>
                <w:i/>
                <w:lang w:val="fr-FR"/>
              </w:rPr>
              <w:t>:</w:t>
            </w:r>
          </w:p>
        </w:tc>
      </w:tr>
      <w:tr w:rsidR="002C203E" w:rsidRPr="004C35AE">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4C35AE" w:rsidRDefault="00B0259A" w:rsidP="004A3A41">
            <w:pPr>
              <w:tabs>
                <w:tab w:val="left" w:pos="90"/>
              </w:tabs>
              <w:spacing w:before="60" w:after="60"/>
              <w:rPr>
                <w:rFonts w:ascii="Calibri" w:hAnsi="Calibri"/>
                <w:i/>
                <w:lang w:val="fr-FR"/>
              </w:rPr>
            </w:pPr>
            <w:r w:rsidRPr="004C35AE">
              <w:rPr>
                <w:rFonts w:ascii="Calibri" w:hAnsi="Calibri"/>
                <w:i/>
                <w:lang w:val="fr-FR"/>
              </w:rPr>
              <w:t>{</w:t>
            </w:r>
            <w:r w:rsidR="002B4DD1" w:rsidRPr="004C35AE">
              <w:rPr>
                <w:rFonts w:ascii="Calibri" w:hAnsi="Calibri"/>
                <w:i/>
                <w:lang w:val="fr-FR"/>
              </w:rPr>
              <w:t>Décrivez les diffi</w:t>
            </w:r>
            <w:r w:rsidR="004B221B" w:rsidRPr="004C35AE">
              <w:rPr>
                <w:rFonts w:ascii="Calibri" w:hAnsi="Calibri"/>
                <w:i/>
                <w:lang w:val="fr-FR"/>
              </w:rPr>
              <w:t xml:space="preserve">cultés et barrières spécifiques, en lien avec les changements climatiques, </w:t>
            </w:r>
            <w:r w:rsidR="002B4DD1" w:rsidRPr="004C35AE">
              <w:rPr>
                <w:rFonts w:ascii="Calibri" w:hAnsi="Calibri"/>
                <w:i/>
                <w:lang w:val="fr-FR"/>
              </w:rPr>
              <w:t>pour le</w:t>
            </w:r>
            <w:r w:rsidR="004B221B" w:rsidRPr="004C35AE">
              <w:rPr>
                <w:rFonts w:ascii="Calibri" w:hAnsi="Calibri"/>
                <w:i/>
                <w:lang w:val="fr-FR"/>
              </w:rPr>
              <w:t>s</w:t>
            </w:r>
            <w:r w:rsidR="002B4DD1" w:rsidRPr="004C35AE">
              <w:rPr>
                <w:rFonts w:ascii="Calibri" w:hAnsi="Calibri"/>
                <w:i/>
                <w:lang w:val="fr-FR"/>
              </w:rPr>
              <w:t>quel</w:t>
            </w:r>
            <w:r w:rsidR="004B221B" w:rsidRPr="004C35AE">
              <w:rPr>
                <w:rFonts w:ascii="Calibri" w:hAnsi="Calibri"/>
                <w:i/>
                <w:lang w:val="fr-FR"/>
              </w:rPr>
              <w:t>les</w:t>
            </w:r>
            <w:r w:rsidR="002B4DD1" w:rsidRPr="004C35AE">
              <w:rPr>
                <w:rFonts w:ascii="Calibri" w:hAnsi="Calibri"/>
                <w:i/>
                <w:lang w:val="fr-FR"/>
              </w:rPr>
              <w:t xml:space="preserve"> le pays recherche l’assistance technique du CRTC. Limitez la description aux problèmes particuliers </w:t>
            </w:r>
            <w:r w:rsidR="00924403" w:rsidRPr="004C35AE">
              <w:rPr>
                <w:rFonts w:ascii="Calibri" w:hAnsi="Calibri"/>
                <w:i/>
                <w:lang w:val="fr-FR"/>
              </w:rPr>
              <w:t>auxquels</w:t>
            </w:r>
            <w:r w:rsidR="002B4DD1" w:rsidRPr="004C35AE">
              <w:rPr>
                <w:rFonts w:ascii="Calibri" w:hAnsi="Calibri"/>
                <w:i/>
                <w:lang w:val="fr-FR"/>
              </w:rPr>
              <w:t xml:space="preserve"> cette requête tente de répondre, et qui justifie le besoin d’assistance technique du CRTC</w:t>
            </w:r>
            <w:r w:rsidR="002C203E" w:rsidRPr="004C35AE">
              <w:rPr>
                <w:rFonts w:ascii="Calibri" w:hAnsi="Calibri"/>
                <w:i/>
                <w:lang w:val="fr-FR"/>
              </w:rPr>
              <w:t>.}</w:t>
            </w:r>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noProof/>
                <w:lang w:eastAsia="fr-FR"/>
              </w:rPr>
              <w:t>« </w:t>
            </w:r>
            <w:r w:rsidRPr="00DB37C7">
              <w:rPr>
                <w:rFonts w:ascii="Calibri" w:hAnsi="Calibri" w:cs="Arial"/>
                <w:szCs w:val="21"/>
              </w:rPr>
              <w:t>La demande de bois énergie (</w:t>
            </w:r>
            <w:r w:rsidR="00DB37C7" w:rsidRPr="00DB37C7">
              <w:rPr>
                <w:rFonts w:ascii="Calibri" w:hAnsi="Calibri" w:cs="Arial"/>
                <w:szCs w:val="21"/>
              </w:rPr>
              <w:t>charbon de bois et bois de chauffe</w:t>
            </w:r>
            <w:r w:rsidRPr="00DB37C7">
              <w:rPr>
                <w:rFonts w:ascii="Calibri" w:hAnsi="Calibri" w:cs="Arial"/>
                <w:szCs w:val="21"/>
              </w:rPr>
              <w:t xml:space="preserve">) est une cause directe, passée et actuelle, de déforestation et dégradation. Elle augmente dans et autour des zones de grandes concentrations humaines (Brazzaville, Pointe-Noire, Dolisie, Nkayi, Ouesso, Gamboma, etc.). Cette demande croissante est due à l’effet conjugué de trois causes sous-jacentes qui </w:t>
            </w:r>
            <w:proofErr w:type="gramStart"/>
            <w:r w:rsidRPr="00DB37C7">
              <w:rPr>
                <w:rFonts w:ascii="Calibri" w:hAnsi="Calibri" w:cs="Arial"/>
                <w:szCs w:val="21"/>
              </w:rPr>
              <w:t>sont :</w:t>
            </w:r>
            <w:proofErr w:type="gramEnd"/>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cs="Arial"/>
                <w:szCs w:val="21"/>
              </w:rPr>
              <w:t>(i)</w:t>
            </w:r>
            <w:r w:rsidRPr="00DB37C7">
              <w:rPr>
                <w:rFonts w:ascii="Calibri" w:hAnsi="Calibri" w:cs="Arial"/>
                <w:szCs w:val="21"/>
              </w:rPr>
              <w:tab/>
              <w:t xml:space="preserve">Accroissement </w:t>
            </w:r>
            <w:proofErr w:type="gramStart"/>
            <w:r w:rsidRPr="00DB37C7">
              <w:rPr>
                <w:rFonts w:ascii="Calibri" w:hAnsi="Calibri" w:cs="Arial"/>
                <w:szCs w:val="21"/>
              </w:rPr>
              <w:t>démographique ;</w:t>
            </w:r>
            <w:proofErr w:type="gramEnd"/>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cs="Arial"/>
                <w:szCs w:val="21"/>
              </w:rPr>
              <w:t>(ii)</w:t>
            </w:r>
            <w:r w:rsidRPr="00DB37C7">
              <w:rPr>
                <w:rFonts w:ascii="Calibri" w:hAnsi="Calibri" w:cs="Arial"/>
                <w:szCs w:val="21"/>
              </w:rPr>
              <w:tab/>
              <w:t xml:space="preserve">Absence de sources d’énergies alternatives adaptées aux faibles revenus des </w:t>
            </w:r>
            <w:proofErr w:type="gramStart"/>
            <w:r w:rsidRPr="00DB37C7">
              <w:rPr>
                <w:rFonts w:ascii="Calibri" w:hAnsi="Calibri" w:cs="Arial"/>
                <w:szCs w:val="21"/>
              </w:rPr>
              <w:t>populations ;</w:t>
            </w:r>
            <w:proofErr w:type="gramEnd"/>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cs="Arial"/>
                <w:szCs w:val="21"/>
              </w:rPr>
              <w:t>(iii)</w:t>
            </w:r>
            <w:r w:rsidRPr="00DB37C7">
              <w:rPr>
                <w:rFonts w:ascii="Calibri" w:hAnsi="Calibri" w:cs="Arial"/>
                <w:szCs w:val="21"/>
              </w:rPr>
              <w:tab/>
              <w:t xml:space="preserve">Production et utilisation inefficaces du charbon de bois. Côté offre, les taux de carbonisation sont très faibles (10 à 15%) car les techniques sont frustres et les charbonniers peu professionnalisés. L’introduction de techniques et formations très simples permettrait d’atteindre des rendements de l’ordre de 20 à 25%. Côté demande, là encore les rendements d’utilisation sont faibles (foyers ouverts). La vulgarisation de foyers améliorés est en cours à </w:t>
            </w:r>
            <w:proofErr w:type="gramStart"/>
            <w:r w:rsidRPr="00DB37C7">
              <w:rPr>
                <w:rFonts w:ascii="Calibri" w:hAnsi="Calibri" w:cs="Arial"/>
                <w:szCs w:val="21"/>
              </w:rPr>
              <w:t>Brazzaville :</w:t>
            </w:r>
            <w:proofErr w:type="gramEnd"/>
            <w:r w:rsidRPr="00DB37C7">
              <w:rPr>
                <w:rFonts w:ascii="Calibri" w:hAnsi="Calibri" w:cs="Arial"/>
                <w:szCs w:val="21"/>
              </w:rPr>
              <w:t xml:space="preserve"> leur adoption pourrait diminuer la consommation de charbon de 20-30%.</w:t>
            </w:r>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cs="Arial"/>
                <w:szCs w:val="21"/>
              </w:rPr>
              <w:t>La quasi totalité des ménages congolais utilise encore le bois énergie comme principal combustible pour la cuisine et le chauffage. Selon l’Analyse des ressources forestières de la FAO (FRA, 2005), la demande en bois énergie était estimée à 1 317 000 m3 de bois brut en 2005, soit 441 572 tonnes de bois de feu et 611 995 tonnes de bois pour produire 73 734 tonnes de charbon de bois.</w:t>
            </w:r>
          </w:p>
          <w:p w:rsidR="002F4B78" w:rsidRPr="00DB37C7" w:rsidRDefault="002F4B78" w:rsidP="002F4B78">
            <w:pPr>
              <w:pBdr>
                <w:top w:val="single" w:sz="8" w:space="31" w:color="auto"/>
                <w:left w:val="single" w:sz="8" w:space="31" w:color="auto"/>
                <w:bottom w:val="single" w:sz="8" w:space="31" w:color="auto"/>
                <w:right w:val="single" w:sz="8" w:space="31" w:color="auto"/>
              </w:pBdr>
              <w:spacing w:after="120"/>
              <w:jc w:val="both"/>
              <w:rPr>
                <w:rFonts w:ascii="Calibri" w:hAnsi="Calibri" w:cs="Arial"/>
                <w:szCs w:val="21"/>
              </w:rPr>
            </w:pPr>
            <w:r w:rsidRPr="00DB37C7">
              <w:rPr>
                <w:rFonts w:ascii="Calibri" w:hAnsi="Calibri" w:cs="Arial"/>
                <w:szCs w:val="21"/>
              </w:rPr>
              <w:t xml:space="preserve">Les sources alternatives sont, soit à l’état d’expérimentation symbolique et non promues (solaire), soit produites en faible quantités (électricité, énergies fossiles), les projets en cours de réalisation ayant pour objectif de couvrir la demande estimée actuelle et </w:t>
            </w:r>
            <w:proofErr w:type="gramStart"/>
            <w:r w:rsidRPr="00DB37C7">
              <w:rPr>
                <w:rFonts w:ascii="Calibri" w:hAnsi="Calibri" w:cs="Arial"/>
                <w:szCs w:val="21"/>
              </w:rPr>
              <w:t>non d’anticiper</w:t>
            </w:r>
            <w:proofErr w:type="gramEnd"/>
            <w:r w:rsidRPr="00DB37C7">
              <w:rPr>
                <w:rFonts w:ascii="Calibri" w:hAnsi="Calibri" w:cs="Arial"/>
                <w:szCs w:val="21"/>
              </w:rPr>
              <w:t xml:space="preserve"> les besoins qui résulteraient de l’abandon progressif du bois de feu pour les besoins quotidiens.</w:t>
            </w:r>
          </w:p>
          <w:p w:rsidR="00DB37C7" w:rsidRPr="00DB37C7" w:rsidRDefault="002F4B78" w:rsidP="004A3A41">
            <w:pPr>
              <w:tabs>
                <w:tab w:val="left" w:pos="90"/>
              </w:tabs>
              <w:spacing w:before="60" w:after="60"/>
              <w:rPr>
                <w:rFonts w:ascii="Calibri" w:hAnsi="Calibri" w:cs="Arial"/>
                <w:szCs w:val="21"/>
              </w:rPr>
            </w:pPr>
            <w:r w:rsidRPr="00DB37C7">
              <w:rPr>
                <w:rFonts w:ascii="Calibri" w:hAnsi="Calibri" w:cs="Arial"/>
                <w:szCs w:val="21"/>
              </w:rPr>
              <w:t>Il est ainsi estimé que seulement 55 % des ménages urbains et 25 % des ménages ruraux pourraient accéder à l’électricité d’ici 2025. Le recours au bois de feu et au charbon de bois continuera à être essentiel dans les prochaines décennies, en ville comme en milieu rural. »</w:t>
            </w:r>
          </w:p>
          <w:p w:rsidR="00DB37C7" w:rsidRPr="00DB37C7" w:rsidRDefault="00DB37C7" w:rsidP="00DB37C7">
            <w:pPr>
              <w:jc w:val="both"/>
              <w:rPr>
                <w:rFonts w:ascii="Calibri" w:hAnsi="Calibri"/>
                <w:szCs w:val="23"/>
              </w:rPr>
            </w:pPr>
            <w:r w:rsidRPr="00DB37C7">
              <w:rPr>
                <w:rFonts w:ascii="Calibri" w:hAnsi="Calibri"/>
              </w:rPr>
              <w:t xml:space="preserve">Le projet « CONGO CARBO Industrie » a pour objectif </w:t>
            </w:r>
            <w:r w:rsidRPr="00DB37C7">
              <w:rPr>
                <w:rFonts w:ascii="Calibri" w:hAnsi="Calibri"/>
                <w:szCs w:val="23"/>
              </w:rPr>
              <w:t xml:space="preserve">la production industrielle de charbon de bois et autres produits liés, par la valorisation industrielle de la biomasse. </w:t>
            </w:r>
          </w:p>
          <w:p w:rsidR="00DB37C7" w:rsidRPr="00DB37C7" w:rsidRDefault="00DB37C7" w:rsidP="00DB37C7">
            <w:pPr>
              <w:jc w:val="both"/>
              <w:rPr>
                <w:rFonts w:ascii="Calibri" w:hAnsi="Calibri"/>
                <w:szCs w:val="23"/>
              </w:rPr>
            </w:pPr>
            <w:r w:rsidRPr="00DB37C7">
              <w:rPr>
                <w:rFonts w:ascii="Calibri" w:hAnsi="Calibri"/>
                <w:szCs w:val="23"/>
              </w:rPr>
              <w:t xml:space="preserve">Cette valorisation vise à offrir un accès aisé des ménages à une source d’énergie renouvelable efficiente, moins polluante et conforme à la culture culinaire locale et aussi bien accepté dans les pratiques culinaires au niveau international. Il vise aussi, la réduction de la déforestation, la contribution a l’intégration du secteur forestier dans l’expansion industrielle du pays, la création de plusieurs centaines d’emplois durables et aussi la lutte contre la pauvreté. </w:t>
            </w:r>
          </w:p>
          <w:p w:rsidR="00DB37C7" w:rsidRPr="00DB37C7" w:rsidRDefault="00DB37C7" w:rsidP="00DB37C7">
            <w:pPr>
              <w:jc w:val="both"/>
              <w:rPr>
                <w:rFonts w:ascii="Calibri" w:hAnsi="Calibri"/>
                <w:szCs w:val="23"/>
              </w:rPr>
            </w:pPr>
            <w:r w:rsidRPr="00DB37C7">
              <w:rPr>
                <w:rFonts w:ascii="Calibri" w:hAnsi="Calibri"/>
                <w:szCs w:val="23"/>
              </w:rPr>
              <w:t xml:space="preserve">Ses objectifs spécifiques </w:t>
            </w:r>
            <w:proofErr w:type="gramStart"/>
            <w:r w:rsidRPr="00DB37C7">
              <w:rPr>
                <w:rFonts w:ascii="Calibri" w:hAnsi="Calibri"/>
                <w:szCs w:val="23"/>
              </w:rPr>
              <w:t>sont :</w:t>
            </w:r>
            <w:proofErr w:type="gramEnd"/>
            <w:r w:rsidRPr="00DB37C7">
              <w:rPr>
                <w:rFonts w:ascii="Calibri" w:hAnsi="Calibri"/>
                <w:szCs w:val="23"/>
              </w:rPr>
              <w:t xml:space="preserve"> </w:t>
            </w:r>
            <w:r w:rsidRPr="00DB37C7">
              <w:rPr>
                <w:rFonts w:ascii="Calibri" w:hAnsi="Calibri"/>
              </w:rPr>
              <w:t xml:space="preserve">(i) valoriser les rebuts de forets et des scieries par la production de charbon de bois, de pellets et de briquettes, (ii) </w:t>
            </w:r>
            <w:r w:rsidRPr="00DB37C7">
              <w:rPr>
                <w:rFonts w:ascii="Calibri" w:hAnsi="Calibri"/>
                <w:szCs w:val="23"/>
              </w:rPr>
              <w:t xml:space="preserve">Augmenter la couverture forestière et améliorer les conditions de vie des populations riveraines des forêts ; </w:t>
            </w:r>
            <w:r w:rsidRPr="00DB37C7">
              <w:rPr>
                <w:rFonts w:ascii="Calibri" w:hAnsi="Calibri"/>
              </w:rPr>
              <w:t xml:space="preserve">(iii) </w:t>
            </w:r>
            <w:r w:rsidRPr="00DB37C7">
              <w:rPr>
                <w:rFonts w:ascii="Calibri" w:hAnsi="Calibri"/>
                <w:szCs w:val="23"/>
              </w:rPr>
              <w:t xml:space="preserve">Contribuer a l’industrialisation propre dans le secteur forestier, (iv) Contribuer au développement de la stratégie nationale REDD pour établir les conditions de base nécessaires à l’éligibilité du Congo aux avantages des marchés du carbone et au paiement des services d’écosystème, (v) Contribuer à la réalisation des CPDN/CDN. </w:t>
            </w:r>
          </w:p>
          <w:p w:rsidR="00DB37C7" w:rsidRPr="00DB37C7" w:rsidRDefault="00DB37C7" w:rsidP="00DB37C7">
            <w:pPr>
              <w:jc w:val="both"/>
              <w:rPr>
                <w:rFonts w:ascii="Calibri" w:hAnsi="Calibri"/>
              </w:rPr>
            </w:pPr>
            <w:r w:rsidRPr="00DB37C7">
              <w:rPr>
                <w:rFonts w:ascii="Calibri" w:hAnsi="Calibri"/>
              </w:rPr>
              <w:t xml:space="preserve">Les impacts du projet sont d’ordre financier/économique, climatique, environnemental, social, </w:t>
            </w:r>
            <w:proofErr w:type="gramStart"/>
            <w:r w:rsidRPr="00DB37C7">
              <w:rPr>
                <w:rFonts w:ascii="Calibri" w:hAnsi="Calibri"/>
              </w:rPr>
              <w:t>industriel</w:t>
            </w:r>
            <w:proofErr w:type="gramEnd"/>
            <w:r w:rsidRPr="00DB37C7">
              <w:rPr>
                <w:rFonts w:ascii="Calibri" w:hAnsi="Calibri"/>
              </w:rPr>
              <w:t xml:space="preserve">. En effet, l’installation d’une véritable chaîne industrielle de valorisation de la biomasse forestière a partir des déchets d’exploitation forestière, des déchets de scieries, et plus tard, de forets privées plantées entraînera une diminution de la pression sur les forêts naturelles protégées (et non protégées), ce qui contribuera ainsi à la conservation de la biodiversité. Sur le plan climatique, le projet permettra la réduction des émissions de gaz à effet de serre, grâce à l’augmentation du taux de couverture forestière et la réduction du rythme de déforestation. Il contribuera à terme à la constitution des stocks de carbone et à la réduction du réchauffement climatique. </w:t>
            </w:r>
          </w:p>
          <w:p w:rsidR="00F91C3C" w:rsidRPr="00DB37C7" w:rsidRDefault="00F91C3C" w:rsidP="004A3A41">
            <w:pPr>
              <w:tabs>
                <w:tab w:val="left" w:pos="90"/>
              </w:tabs>
              <w:spacing w:before="60" w:after="60"/>
              <w:rPr>
                <w:rFonts w:asciiTheme="majorHAnsi" w:hAnsiTheme="majorHAnsi" w:cs="Arial"/>
                <w:szCs w:val="21"/>
              </w:rPr>
            </w:pPr>
          </w:p>
        </w:tc>
      </w:tr>
      <w:tr w:rsidR="002C203E"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90DC9" w:rsidRDefault="002C203E" w:rsidP="004A3A41">
            <w:pPr>
              <w:tabs>
                <w:tab w:val="left" w:pos="90"/>
              </w:tabs>
              <w:spacing w:before="60" w:after="60"/>
              <w:rPr>
                <w:i/>
                <w:lang w:val="fr-FR"/>
              </w:rPr>
            </w:pPr>
          </w:p>
        </w:tc>
      </w:tr>
      <w:tr w:rsidR="002C203E"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90DC9" w:rsidRDefault="00724775" w:rsidP="00724775">
            <w:pPr>
              <w:tabs>
                <w:tab w:val="left" w:pos="90"/>
              </w:tabs>
              <w:spacing w:before="60" w:after="60"/>
              <w:rPr>
                <w:i/>
                <w:lang w:val="fr-FR"/>
              </w:rPr>
            </w:pPr>
            <w:r>
              <w:rPr>
                <w:b/>
                <w:lang w:val="fr-FR"/>
              </w:rPr>
              <w:t>Efforts passés et en cours</w:t>
            </w:r>
            <w:r w:rsidR="002C203E" w:rsidRPr="00690DC9">
              <w:rPr>
                <w:i/>
                <w:lang w:val="fr-FR"/>
              </w:rPr>
              <w:t xml:space="preserve"> (</w:t>
            </w:r>
            <w:r w:rsidR="008056A6">
              <w:rPr>
                <w:i/>
                <w:lang w:val="fr-FR"/>
              </w:rPr>
              <w:t>une demi page maximum</w:t>
            </w:r>
            <w:r w:rsidR="002C203E" w:rsidRPr="00690DC9">
              <w:rPr>
                <w:i/>
                <w:lang w:val="fr-FR"/>
              </w:rPr>
              <w:t>)</w:t>
            </w:r>
            <w:r w:rsidR="00D1137E" w:rsidRPr="00690DC9">
              <w:rPr>
                <w:i/>
                <w:lang w:val="fr-FR"/>
              </w:rPr>
              <w:t>:</w:t>
            </w:r>
          </w:p>
        </w:tc>
      </w:tr>
      <w:tr w:rsidR="002C203E"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B0259A" w:rsidP="004A3A41">
            <w:pPr>
              <w:tabs>
                <w:tab w:val="left" w:pos="90"/>
              </w:tabs>
              <w:spacing w:before="60" w:after="60"/>
              <w:rPr>
                <w:i/>
                <w:lang w:val="fr-FR"/>
              </w:rPr>
            </w:pPr>
            <w:r w:rsidRPr="00690DC9">
              <w:rPr>
                <w:i/>
                <w:lang w:val="fr-FR"/>
              </w:rPr>
              <w:t>{</w:t>
            </w:r>
            <w:r w:rsidR="00724775">
              <w:rPr>
                <w:i/>
                <w:lang w:val="fr-FR"/>
              </w:rPr>
              <w:t>Décr</w:t>
            </w:r>
            <w:r w:rsidR="000C6A22">
              <w:rPr>
                <w:i/>
                <w:lang w:val="fr-FR"/>
              </w:rPr>
              <w:t>ivez les processus et projets</w:t>
            </w:r>
            <w:r w:rsidR="00924403">
              <w:rPr>
                <w:i/>
                <w:lang w:val="fr-FR"/>
              </w:rPr>
              <w:t xml:space="preserve"> </w:t>
            </w:r>
            <w:r w:rsidR="00724775">
              <w:rPr>
                <w:i/>
                <w:lang w:val="fr-FR"/>
              </w:rPr>
              <w:t>passés et en cours, qui ont été mis en œuvre dans le pays</w:t>
            </w:r>
            <w:r w:rsidR="00B567EF">
              <w:rPr>
                <w:i/>
                <w:lang w:val="fr-FR"/>
              </w:rPr>
              <w:t xml:space="preserve"> requérant</w:t>
            </w:r>
            <w:r w:rsidR="00724775">
              <w:rPr>
                <w:i/>
                <w:lang w:val="fr-FR"/>
              </w:rPr>
              <w:t xml:space="preserve"> afin de répondre aux besoins et barrières décrits dans la </w:t>
            </w:r>
            <w:r w:rsidR="000C6A22">
              <w:rPr>
                <w:i/>
                <w:lang w:val="fr-FR"/>
              </w:rPr>
              <w:t>sectio</w:t>
            </w:r>
            <w:r w:rsidR="00724775">
              <w:rPr>
                <w:i/>
                <w:lang w:val="fr-FR"/>
              </w:rPr>
              <w:t>n précédente. Expliquez pourquoi l’assistance technique du CRTC est nécessaire pour compléter ces efforts, et indiquez comment l’assistance du CRTC pourrait s’appuyer</w:t>
            </w:r>
            <w:r w:rsidR="00157C33">
              <w:rPr>
                <w:i/>
                <w:lang w:val="fr-FR"/>
              </w:rPr>
              <w:t xml:space="preserve"> ou collaborer avec ces </w:t>
            </w:r>
            <w:r w:rsidR="00B567EF">
              <w:rPr>
                <w:i/>
                <w:lang w:val="fr-FR"/>
              </w:rPr>
              <w:t>initiatives</w:t>
            </w:r>
            <w:r w:rsidR="002C203E" w:rsidRPr="00690DC9">
              <w:rPr>
                <w:i/>
                <w:lang w:val="fr-FR"/>
              </w:rPr>
              <w:t>.}</w:t>
            </w:r>
          </w:p>
          <w:p w:rsidR="002967BE" w:rsidRDefault="002967BE" w:rsidP="002967BE">
            <w:pPr>
              <w:tabs>
                <w:tab w:val="left" w:pos="90"/>
              </w:tabs>
              <w:spacing w:before="60" w:after="60"/>
              <w:rPr>
                <w:rFonts w:asciiTheme="majorHAnsi" w:hAnsiTheme="majorHAnsi" w:cs="Arial"/>
                <w:szCs w:val="21"/>
              </w:rPr>
            </w:pPr>
          </w:p>
          <w:p w:rsidR="002967BE" w:rsidRDefault="002967BE" w:rsidP="002967BE">
            <w:pPr>
              <w:tabs>
                <w:tab w:val="left" w:pos="90"/>
              </w:tabs>
              <w:spacing w:before="60" w:after="60"/>
              <w:rPr>
                <w:rFonts w:asciiTheme="majorHAnsi" w:hAnsiTheme="majorHAnsi" w:cs="Arial"/>
                <w:szCs w:val="21"/>
              </w:rPr>
            </w:pPr>
            <w:r>
              <w:rPr>
                <w:rFonts w:asciiTheme="majorHAnsi" w:hAnsiTheme="majorHAnsi" w:cs="Arial"/>
                <w:szCs w:val="21"/>
              </w:rPr>
              <w:t>Dans le but de faire abouti</w:t>
            </w:r>
            <w:r w:rsidR="00DB37C7">
              <w:rPr>
                <w:rFonts w:asciiTheme="majorHAnsi" w:hAnsiTheme="majorHAnsi" w:cs="Arial"/>
                <w:szCs w:val="21"/>
              </w:rPr>
              <w:t>r notre projet, nous avions men</w:t>
            </w:r>
            <w:r w:rsidR="00DB37C7" w:rsidRPr="00E606A8">
              <w:rPr>
                <w:rFonts w:asciiTheme="majorHAnsi" w:hAnsiTheme="majorHAnsi" w:cs="Arial"/>
                <w:szCs w:val="21"/>
              </w:rPr>
              <w:t>é</w:t>
            </w:r>
            <w:r w:rsidR="00DB37C7">
              <w:rPr>
                <w:rFonts w:asciiTheme="majorHAnsi" w:hAnsiTheme="majorHAnsi" w:cs="Arial"/>
                <w:szCs w:val="21"/>
              </w:rPr>
              <w:t xml:space="preserve"> une </w:t>
            </w:r>
            <w:r w:rsidR="00DB37C7" w:rsidRPr="00E606A8">
              <w:rPr>
                <w:rFonts w:asciiTheme="majorHAnsi" w:hAnsiTheme="majorHAnsi" w:cs="Arial"/>
                <w:szCs w:val="21"/>
              </w:rPr>
              <w:t>é</w:t>
            </w:r>
            <w:r w:rsidR="00DB37C7">
              <w:rPr>
                <w:rFonts w:asciiTheme="majorHAnsi" w:hAnsiTheme="majorHAnsi" w:cs="Arial"/>
                <w:szCs w:val="21"/>
              </w:rPr>
              <w:t>tude de faisabilit</w:t>
            </w:r>
            <w:r w:rsidR="00DB37C7" w:rsidRPr="00E606A8">
              <w:rPr>
                <w:rFonts w:asciiTheme="majorHAnsi" w:hAnsiTheme="majorHAnsi" w:cs="Arial"/>
                <w:szCs w:val="21"/>
              </w:rPr>
              <w:t>é</w:t>
            </w:r>
            <w:r w:rsidR="00DB37C7">
              <w:rPr>
                <w:rFonts w:asciiTheme="majorHAnsi" w:hAnsiTheme="majorHAnsi" w:cs="Arial"/>
                <w:szCs w:val="21"/>
              </w:rPr>
              <w:t xml:space="preserve"> technique et commerciale depuis 2008.</w:t>
            </w:r>
          </w:p>
          <w:p w:rsidR="00DB37C7" w:rsidRDefault="002967BE" w:rsidP="00DB37C7">
            <w:pPr>
              <w:tabs>
                <w:tab w:val="left" w:pos="90"/>
              </w:tabs>
              <w:spacing w:before="60" w:after="60"/>
              <w:rPr>
                <w:rFonts w:asciiTheme="majorHAnsi" w:hAnsiTheme="majorHAnsi" w:cs="Arial"/>
                <w:szCs w:val="21"/>
              </w:rPr>
            </w:pPr>
            <w:proofErr w:type="gramStart"/>
            <w:r>
              <w:rPr>
                <w:rFonts w:asciiTheme="majorHAnsi" w:hAnsiTheme="majorHAnsi" w:cs="Arial"/>
                <w:szCs w:val="21"/>
              </w:rPr>
              <w:t>A</w:t>
            </w:r>
            <w:proofErr w:type="gramEnd"/>
            <w:r>
              <w:rPr>
                <w:rFonts w:asciiTheme="majorHAnsi" w:hAnsiTheme="majorHAnsi" w:cs="Arial"/>
                <w:szCs w:val="21"/>
              </w:rPr>
              <w:t xml:space="preserve"> l’i</w:t>
            </w:r>
            <w:r w:rsidR="00DB37C7">
              <w:rPr>
                <w:rFonts w:asciiTheme="majorHAnsi" w:hAnsiTheme="majorHAnsi" w:cs="Arial"/>
                <w:szCs w:val="21"/>
              </w:rPr>
              <w:t xml:space="preserve">ssue de cette </w:t>
            </w:r>
            <w:r w:rsidR="00DB37C7" w:rsidRPr="00E606A8">
              <w:rPr>
                <w:rFonts w:asciiTheme="majorHAnsi" w:hAnsiTheme="majorHAnsi" w:cs="Arial"/>
                <w:szCs w:val="21"/>
              </w:rPr>
              <w:t>é</w:t>
            </w:r>
            <w:r w:rsidR="00DB37C7">
              <w:rPr>
                <w:rFonts w:asciiTheme="majorHAnsi" w:hAnsiTheme="majorHAnsi" w:cs="Arial"/>
                <w:szCs w:val="21"/>
              </w:rPr>
              <w:t>tude dont les r</w:t>
            </w:r>
            <w:r w:rsidR="00DB37C7" w:rsidRPr="00E606A8">
              <w:rPr>
                <w:rFonts w:asciiTheme="majorHAnsi" w:hAnsiTheme="majorHAnsi" w:cs="Arial"/>
                <w:szCs w:val="21"/>
              </w:rPr>
              <w:t>é</w:t>
            </w:r>
            <w:r w:rsidR="00DB37C7">
              <w:rPr>
                <w:rFonts w:asciiTheme="majorHAnsi" w:hAnsiTheme="majorHAnsi" w:cs="Arial"/>
                <w:szCs w:val="21"/>
              </w:rPr>
              <w:t xml:space="preserve">sultats ont </w:t>
            </w:r>
            <w:r w:rsidR="00DB37C7" w:rsidRPr="00E606A8">
              <w:rPr>
                <w:rFonts w:asciiTheme="majorHAnsi" w:hAnsiTheme="majorHAnsi" w:cs="Arial"/>
                <w:szCs w:val="21"/>
              </w:rPr>
              <w:t>é</w:t>
            </w:r>
            <w:r w:rsidR="00DB37C7">
              <w:rPr>
                <w:rFonts w:asciiTheme="majorHAnsi" w:hAnsiTheme="majorHAnsi" w:cs="Arial"/>
                <w:szCs w:val="21"/>
              </w:rPr>
              <w:t>t</w:t>
            </w:r>
            <w:r w:rsidR="00DB37C7" w:rsidRPr="00E606A8">
              <w:rPr>
                <w:rFonts w:asciiTheme="majorHAnsi" w:hAnsiTheme="majorHAnsi" w:cs="Arial"/>
                <w:szCs w:val="21"/>
              </w:rPr>
              <w:t>é</w:t>
            </w:r>
            <w:r w:rsidR="00DB37C7">
              <w:rPr>
                <w:rFonts w:asciiTheme="majorHAnsi" w:hAnsiTheme="majorHAnsi" w:cs="Arial"/>
                <w:szCs w:val="21"/>
              </w:rPr>
              <w:t xml:space="preserve"> jug</w:t>
            </w:r>
            <w:r w:rsidR="00DB37C7" w:rsidRPr="00E606A8">
              <w:rPr>
                <w:rFonts w:asciiTheme="majorHAnsi" w:hAnsiTheme="majorHAnsi" w:cs="Arial"/>
                <w:szCs w:val="21"/>
              </w:rPr>
              <w:t>é</w:t>
            </w:r>
            <w:r w:rsidR="00DB37C7">
              <w:rPr>
                <w:rFonts w:asciiTheme="majorHAnsi" w:hAnsiTheme="majorHAnsi" w:cs="Arial"/>
                <w:szCs w:val="21"/>
              </w:rPr>
              <w:t>s satisfaisants par les specialistes</w:t>
            </w:r>
            <w:r>
              <w:rPr>
                <w:rFonts w:asciiTheme="majorHAnsi" w:hAnsiTheme="majorHAnsi" w:cs="Arial"/>
                <w:szCs w:val="21"/>
              </w:rPr>
              <w:t xml:space="preserve">, </w:t>
            </w:r>
            <w:r w:rsidR="00DB37C7">
              <w:rPr>
                <w:rFonts w:asciiTheme="majorHAnsi" w:hAnsiTheme="majorHAnsi" w:cs="Arial"/>
                <w:szCs w:val="21"/>
              </w:rPr>
              <w:t>nous avions contact</w:t>
            </w:r>
            <w:r w:rsidR="00DB37C7" w:rsidRPr="00E606A8">
              <w:rPr>
                <w:rFonts w:asciiTheme="majorHAnsi" w:hAnsiTheme="majorHAnsi" w:cs="Arial"/>
                <w:szCs w:val="21"/>
              </w:rPr>
              <w:t>é</w:t>
            </w:r>
            <w:r w:rsidR="00DB37C7">
              <w:rPr>
                <w:rFonts w:asciiTheme="majorHAnsi" w:hAnsiTheme="majorHAnsi" w:cs="Arial"/>
                <w:szCs w:val="21"/>
              </w:rPr>
              <w:t xml:space="preserve"> diff</w:t>
            </w:r>
            <w:r w:rsidR="00DB37C7" w:rsidRPr="00E606A8">
              <w:rPr>
                <w:rFonts w:asciiTheme="majorHAnsi" w:hAnsiTheme="majorHAnsi" w:cs="Arial"/>
                <w:szCs w:val="21"/>
              </w:rPr>
              <w:t>é</w:t>
            </w:r>
            <w:r w:rsidR="00DB37C7">
              <w:rPr>
                <w:rFonts w:asciiTheme="majorHAnsi" w:hAnsiTheme="majorHAnsi" w:cs="Arial"/>
                <w:szCs w:val="21"/>
              </w:rPr>
              <w:t>rents bailleurs de fonds qui, presque tous, ont exprim</w:t>
            </w:r>
            <w:r w:rsidR="00DB37C7" w:rsidRPr="00E606A8">
              <w:rPr>
                <w:rFonts w:asciiTheme="majorHAnsi" w:hAnsiTheme="majorHAnsi" w:cs="Arial"/>
                <w:szCs w:val="21"/>
              </w:rPr>
              <w:t>é</w:t>
            </w:r>
            <w:r w:rsidR="00DB37C7">
              <w:rPr>
                <w:rFonts w:asciiTheme="majorHAnsi" w:hAnsiTheme="majorHAnsi" w:cs="Arial"/>
                <w:szCs w:val="21"/>
              </w:rPr>
              <w:t xml:space="preserve"> leur int</w:t>
            </w:r>
            <w:r w:rsidR="00DB37C7" w:rsidRPr="00E606A8">
              <w:rPr>
                <w:rFonts w:asciiTheme="majorHAnsi" w:hAnsiTheme="majorHAnsi" w:cs="Arial"/>
                <w:szCs w:val="21"/>
              </w:rPr>
              <w:t>é</w:t>
            </w:r>
            <w:r w:rsidR="002F4B78">
              <w:rPr>
                <w:rFonts w:asciiTheme="majorHAnsi" w:hAnsiTheme="majorHAnsi" w:cs="Arial"/>
                <w:szCs w:val="21"/>
              </w:rPr>
              <w:t>ret a participer au fi</w:t>
            </w:r>
            <w:r w:rsidR="00DB37C7">
              <w:rPr>
                <w:rFonts w:asciiTheme="majorHAnsi" w:hAnsiTheme="majorHAnsi" w:cs="Arial"/>
                <w:szCs w:val="21"/>
              </w:rPr>
              <w:t>nancement du projet, comme le t</w:t>
            </w:r>
            <w:r w:rsidR="00DB37C7" w:rsidRPr="00E606A8">
              <w:rPr>
                <w:rFonts w:asciiTheme="majorHAnsi" w:hAnsiTheme="majorHAnsi" w:cs="Arial"/>
                <w:szCs w:val="21"/>
              </w:rPr>
              <w:t>é</w:t>
            </w:r>
            <w:r w:rsidR="00DB37C7">
              <w:rPr>
                <w:rFonts w:asciiTheme="majorHAnsi" w:hAnsiTheme="majorHAnsi" w:cs="Arial"/>
                <w:szCs w:val="21"/>
              </w:rPr>
              <w:t>moignent les diff</w:t>
            </w:r>
            <w:r w:rsidR="00DB37C7" w:rsidRPr="00E606A8">
              <w:rPr>
                <w:rFonts w:asciiTheme="majorHAnsi" w:hAnsiTheme="majorHAnsi" w:cs="Arial"/>
                <w:szCs w:val="21"/>
              </w:rPr>
              <w:t>é</w:t>
            </w:r>
            <w:r w:rsidR="002F4B78">
              <w:rPr>
                <w:rFonts w:asciiTheme="majorHAnsi" w:hAnsiTheme="majorHAnsi" w:cs="Arial"/>
                <w:szCs w:val="21"/>
              </w:rPr>
              <w:t>rents d</w:t>
            </w:r>
            <w:r w:rsidR="00DB37C7">
              <w:rPr>
                <w:rFonts w:asciiTheme="majorHAnsi" w:hAnsiTheme="majorHAnsi" w:cs="Arial"/>
                <w:szCs w:val="21"/>
              </w:rPr>
              <w:t xml:space="preserve">ocuments fournis en appui. </w:t>
            </w:r>
          </w:p>
          <w:p w:rsidR="00DB37C7" w:rsidRDefault="002F4B78" w:rsidP="00DB37C7">
            <w:pPr>
              <w:tabs>
                <w:tab w:val="left" w:pos="90"/>
              </w:tabs>
              <w:spacing w:before="60" w:after="60"/>
              <w:rPr>
                <w:rFonts w:asciiTheme="majorHAnsi" w:hAnsiTheme="majorHAnsi" w:cs="Arial"/>
                <w:szCs w:val="21"/>
              </w:rPr>
            </w:pPr>
            <w:r>
              <w:rPr>
                <w:rFonts w:asciiTheme="majorHAnsi" w:hAnsiTheme="majorHAnsi" w:cs="Arial"/>
                <w:szCs w:val="21"/>
              </w:rPr>
              <w:t>La liste de ces partenaires ainsi que la nature de leur implication, leur role, sont repris dans le tableau de la partie “Partenaires impliques”de la presente requete</w:t>
            </w:r>
            <w:r w:rsidR="00DB37C7">
              <w:rPr>
                <w:rFonts w:asciiTheme="majorHAnsi" w:hAnsiTheme="majorHAnsi" w:cs="Arial"/>
                <w:szCs w:val="21"/>
              </w:rPr>
              <w:t>.</w:t>
            </w:r>
          </w:p>
          <w:p w:rsidR="00DB37C7" w:rsidRDefault="00DB37C7" w:rsidP="00DB37C7">
            <w:pPr>
              <w:tabs>
                <w:tab w:val="left" w:pos="90"/>
              </w:tabs>
              <w:spacing w:before="60" w:after="60"/>
              <w:rPr>
                <w:rFonts w:asciiTheme="majorHAnsi" w:hAnsiTheme="majorHAnsi" w:cs="Arial"/>
                <w:szCs w:val="21"/>
              </w:rPr>
            </w:pPr>
            <w:r>
              <w:rPr>
                <w:rFonts w:asciiTheme="majorHAnsi" w:hAnsiTheme="majorHAnsi" w:cs="Arial"/>
                <w:szCs w:val="21"/>
              </w:rPr>
              <w:t>Dans la perspective de l’appui technique sollicit</w:t>
            </w:r>
            <w:r w:rsidRPr="00E606A8">
              <w:rPr>
                <w:rFonts w:asciiTheme="majorHAnsi" w:hAnsiTheme="majorHAnsi" w:cs="Arial"/>
                <w:szCs w:val="21"/>
              </w:rPr>
              <w:t>é</w:t>
            </w:r>
            <w:r>
              <w:rPr>
                <w:rFonts w:asciiTheme="majorHAnsi" w:hAnsiTheme="majorHAnsi" w:cs="Arial"/>
                <w:szCs w:val="21"/>
              </w:rPr>
              <w:t>, le CTCN peut collaborer avec les differentes entit</w:t>
            </w:r>
            <w:r w:rsidRPr="00E606A8">
              <w:rPr>
                <w:rFonts w:asciiTheme="majorHAnsi" w:hAnsiTheme="majorHAnsi" w:cs="Arial"/>
                <w:szCs w:val="21"/>
              </w:rPr>
              <w:t>é</w:t>
            </w:r>
            <w:r>
              <w:rPr>
                <w:rFonts w:asciiTheme="majorHAnsi" w:hAnsiTheme="majorHAnsi" w:cs="Arial"/>
                <w:szCs w:val="21"/>
              </w:rPr>
              <w:t>s, pour juger de la pertinence du projet et aussi, recueillir leur engagement en vue d’une implication renouvell</w:t>
            </w:r>
            <w:r w:rsidRPr="00E606A8">
              <w:rPr>
                <w:rFonts w:asciiTheme="majorHAnsi" w:hAnsiTheme="majorHAnsi" w:cs="Arial"/>
                <w:szCs w:val="21"/>
              </w:rPr>
              <w:t>é</w:t>
            </w:r>
            <w:r>
              <w:rPr>
                <w:rFonts w:asciiTheme="majorHAnsi" w:hAnsiTheme="majorHAnsi" w:cs="Arial"/>
                <w:szCs w:val="21"/>
              </w:rPr>
              <w:t>e et plus forte.</w:t>
            </w:r>
          </w:p>
          <w:p w:rsidR="00DB37C7" w:rsidRDefault="00DB37C7" w:rsidP="00DB37C7">
            <w:pPr>
              <w:tabs>
                <w:tab w:val="left" w:pos="90"/>
              </w:tabs>
              <w:spacing w:before="60" w:after="60"/>
              <w:rPr>
                <w:rFonts w:asciiTheme="majorHAnsi" w:hAnsiTheme="majorHAnsi" w:cs="Arial"/>
                <w:szCs w:val="21"/>
              </w:rPr>
            </w:pPr>
            <w:r>
              <w:rPr>
                <w:rFonts w:asciiTheme="majorHAnsi" w:hAnsiTheme="majorHAnsi" w:cs="Arial"/>
                <w:szCs w:val="21"/>
              </w:rPr>
              <w:t>Les diff</w:t>
            </w:r>
            <w:r w:rsidRPr="00E606A8">
              <w:rPr>
                <w:rFonts w:asciiTheme="majorHAnsi" w:hAnsiTheme="majorHAnsi" w:cs="Arial"/>
                <w:szCs w:val="21"/>
              </w:rPr>
              <w:t>é</w:t>
            </w:r>
            <w:r>
              <w:rPr>
                <w:rFonts w:asciiTheme="majorHAnsi" w:hAnsiTheme="majorHAnsi" w:cs="Arial"/>
                <w:szCs w:val="21"/>
              </w:rPr>
              <w:t xml:space="preserve">rents partenaires pourront contribuer </w:t>
            </w:r>
            <w:proofErr w:type="gramStart"/>
            <w:r>
              <w:rPr>
                <w:rFonts w:asciiTheme="majorHAnsi" w:hAnsiTheme="majorHAnsi" w:cs="Arial"/>
                <w:szCs w:val="21"/>
              </w:rPr>
              <w:t>a</w:t>
            </w:r>
            <w:proofErr w:type="gramEnd"/>
            <w:r>
              <w:rPr>
                <w:rFonts w:asciiTheme="majorHAnsi" w:hAnsiTheme="majorHAnsi" w:cs="Arial"/>
                <w:szCs w:val="21"/>
              </w:rPr>
              <w:t xml:space="preserve"> eclairer les experts du CTCN sur la realit</w:t>
            </w:r>
            <w:r w:rsidRPr="00E606A8">
              <w:rPr>
                <w:rFonts w:asciiTheme="majorHAnsi" w:hAnsiTheme="majorHAnsi" w:cs="Arial"/>
                <w:szCs w:val="21"/>
              </w:rPr>
              <w:t>é</w:t>
            </w:r>
            <w:r>
              <w:rPr>
                <w:rFonts w:asciiTheme="majorHAnsi" w:hAnsiTheme="majorHAnsi" w:cs="Arial"/>
                <w:szCs w:val="21"/>
              </w:rPr>
              <w:t xml:space="preserve"> des donn</w:t>
            </w:r>
            <w:r w:rsidRPr="00E606A8">
              <w:rPr>
                <w:rFonts w:asciiTheme="majorHAnsi" w:hAnsiTheme="majorHAnsi" w:cs="Arial"/>
                <w:szCs w:val="21"/>
              </w:rPr>
              <w:t>é</w:t>
            </w:r>
            <w:r>
              <w:rPr>
                <w:rFonts w:asciiTheme="majorHAnsi" w:hAnsiTheme="majorHAnsi" w:cs="Arial"/>
                <w:szCs w:val="21"/>
              </w:rPr>
              <w:t>es et des probleme que le projet souhaite r</w:t>
            </w:r>
            <w:r w:rsidRPr="00E606A8">
              <w:rPr>
                <w:rFonts w:asciiTheme="majorHAnsi" w:hAnsiTheme="majorHAnsi" w:cs="Arial"/>
                <w:szCs w:val="21"/>
              </w:rPr>
              <w:t>é</w:t>
            </w:r>
            <w:r>
              <w:rPr>
                <w:rFonts w:asciiTheme="majorHAnsi" w:hAnsiTheme="majorHAnsi" w:cs="Arial"/>
                <w:szCs w:val="21"/>
              </w:rPr>
              <w:t xml:space="preserve">soudre. </w:t>
            </w:r>
          </w:p>
          <w:p w:rsidR="00DB37C7" w:rsidRDefault="00DB37C7" w:rsidP="00DB37C7">
            <w:r>
              <w:t>Le présent projet concerne un domaine assez nouveau, la production industrielle de charbon de bois et autres produits associés.</w:t>
            </w:r>
          </w:p>
          <w:p w:rsidR="00DB37C7" w:rsidRDefault="00DB37C7" w:rsidP="00DB37C7">
            <w:r>
              <w:t xml:space="preserve">Partant, il vise aussi, indirectement, la Réduction des Émissions liées à la Déforestation et à la Dégradation (REDD). </w:t>
            </w:r>
          </w:p>
          <w:p w:rsidR="00DB37C7" w:rsidRDefault="00DB37C7" w:rsidP="00DB37C7">
            <w:pPr>
              <w:jc w:val="both"/>
            </w:pPr>
            <w:r>
              <w:t>En contribuant à la préservation de la forêt dense du Bassin du Congo, le CTCN et autres partenaires impliqués ou qui s’impliqueront dans le projet aideront à atténuer une des résultantes de sa dégradation qui est le réchauffement climatique avec toutes les conséquences néfastes qu’il engendre (inondations, sécheresses, etc.). L’appui technique a ce projet et son financement ultérieur permettra d’accroître la visibilité globale du CTCN et des bailleurs de fonds intéressés qui s’impliqueront dans sa réalisation.</w:t>
            </w:r>
          </w:p>
          <w:p w:rsidR="00F91C3C" w:rsidRPr="00690DC9" w:rsidRDefault="00F91C3C" w:rsidP="00DB37C7">
            <w:pPr>
              <w:tabs>
                <w:tab w:val="left" w:pos="90"/>
              </w:tabs>
              <w:spacing w:before="60" w:after="60"/>
              <w:rPr>
                <w:i/>
                <w:lang w:val="fr-FR"/>
              </w:rPr>
            </w:pPr>
          </w:p>
        </w:tc>
      </w:tr>
      <w:tr w:rsidR="002C203E"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90DC9" w:rsidRDefault="002C203E" w:rsidP="004A3A41">
            <w:pPr>
              <w:tabs>
                <w:tab w:val="left" w:pos="90"/>
              </w:tabs>
              <w:spacing w:before="60" w:after="60"/>
              <w:rPr>
                <w:i/>
                <w:lang w:val="fr-FR"/>
              </w:rPr>
            </w:pPr>
          </w:p>
        </w:tc>
      </w:tr>
      <w:tr w:rsidR="002C203E"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90DC9" w:rsidRDefault="002C203E" w:rsidP="00B567EF">
            <w:pPr>
              <w:tabs>
                <w:tab w:val="left" w:pos="90"/>
              </w:tabs>
              <w:spacing w:before="60" w:after="60"/>
              <w:rPr>
                <w:i/>
                <w:lang w:val="fr-FR"/>
              </w:rPr>
            </w:pPr>
            <w:r w:rsidRPr="00690DC9">
              <w:rPr>
                <w:b/>
                <w:lang w:val="fr-FR"/>
              </w:rPr>
              <w:t xml:space="preserve">Assistance </w:t>
            </w:r>
            <w:r w:rsidR="00157C33">
              <w:rPr>
                <w:b/>
                <w:lang w:val="fr-FR"/>
              </w:rPr>
              <w:t xml:space="preserve">technique </w:t>
            </w:r>
            <w:r w:rsidR="00B567EF">
              <w:rPr>
                <w:b/>
                <w:lang w:val="fr-FR"/>
              </w:rPr>
              <w:t>demandée</w:t>
            </w:r>
            <w:r w:rsidRPr="00690DC9">
              <w:rPr>
                <w:i/>
                <w:lang w:val="fr-FR"/>
              </w:rPr>
              <w:t xml:space="preserve"> (</w:t>
            </w:r>
            <w:r w:rsidR="008056A6">
              <w:rPr>
                <w:i/>
                <w:lang w:val="fr-FR"/>
              </w:rPr>
              <w:t>une page maximum</w:t>
            </w:r>
            <w:r w:rsidRPr="00690DC9">
              <w:rPr>
                <w:i/>
                <w:lang w:val="fr-FR"/>
              </w:rPr>
              <w:t>)</w:t>
            </w:r>
            <w:r w:rsidR="00D1137E" w:rsidRPr="00690DC9">
              <w:rPr>
                <w:i/>
                <w:lang w:val="fr-FR"/>
              </w:rPr>
              <w:t>:</w:t>
            </w:r>
          </w:p>
        </w:tc>
      </w:tr>
      <w:tr w:rsidR="002C203E"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157C33" w:rsidRDefault="002C203E" w:rsidP="004A3A41">
            <w:pPr>
              <w:tabs>
                <w:tab w:val="left" w:pos="90"/>
              </w:tabs>
              <w:spacing w:before="60" w:after="60"/>
              <w:rPr>
                <w:i/>
                <w:lang w:val="fr-FR"/>
              </w:rPr>
            </w:pPr>
            <w:r w:rsidRPr="00690DC9">
              <w:rPr>
                <w:i/>
                <w:lang w:val="fr-FR"/>
              </w:rPr>
              <w:t>{</w:t>
            </w:r>
            <w:r w:rsidR="00157C33">
              <w:rPr>
                <w:i/>
                <w:lang w:val="fr-FR"/>
              </w:rPr>
              <w:t xml:space="preserve">Décrivez le type d’assistance technique attendu du CRTC et ses objectifs. Expliquez comment cette assistance pourrait </w:t>
            </w:r>
            <w:r w:rsidR="00F27B91">
              <w:rPr>
                <w:i/>
                <w:lang w:val="fr-FR"/>
              </w:rPr>
              <w:t xml:space="preserve">adresser les difficultés techniques mentionnées dans l’énoncé du problème </w:t>
            </w:r>
            <w:r w:rsidR="00B567EF">
              <w:rPr>
                <w:i/>
                <w:lang w:val="fr-FR"/>
              </w:rPr>
              <w:t>et compléter les efforts passés du pays requérant.</w:t>
            </w:r>
          </w:p>
          <w:p w:rsidR="002C203E" w:rsidRDefault="00F27B91" w:rsidP="004A3A41">
            <w:pPr>
              <w:tabs>
                <w:tab w:val="left" w:pos="90"/>
              </w:tabs>
              <w:spacing w:before="60" w:after="60"/>
              <w:rPr>
                <w:i/>
                <w:lang w:val="fr-FR"/>
              </w:rPr>
            </w:pPr>
            <w:r>
              <w:rPr>
                <w:i/>
                <w:lang w:val="fr-FR"/>
              </w:rPr>
              <w:t>Veuillez noter que le CRTC fourni de l’assistance technique</w:t>
            </w:r>
            <w:r w:rsidR="00B567EF">
              <w:rPr>
                <w:i/>
                <w:lang w:val="fr-FR"/>
              </w:rPr>
              <w:t xml:space="preserve"> au pays requérant</w:t>
            </w:r>
            <w:r>
              <w:rPr>
                <w:i/>
                <w:lang w:val="fr-FR"/>
              </w:rPr>
              <w:t xml:space="preserve"> et </w:t>
            </w:r>
            <w:r w:rsidR="002551F5">
              <w:rPr>
                <w:i/>
                <w:lang w:val="fr-FR"/>
              </w:rPr>
              <w:t>n’est pas un mécanisme de financement</w:t>
            </w:r>
            <w:r w:rsidR="0022148F" w:rsidRPr="00690DC9">
              <w:rPr>
                <w:i/>
                <w:lang w:val="fr-FR"/>
              </w:rPr>
              <w:t>.</w:t>
            </w:r>
            <w:r w:rsidR="002C203E" w:rsidRPr="00690DC9">
              <w:rPr>
                <w:i/>
                <w:lang w:val="fr-FR"/>
              </w:rPr>
              <w:t>}</w:t>
            </w:r>
          </w:p>
          <w:p w:rsidR="00C53F4E" w:rsidRDefault="00C53F4E" w:rsidP="004A3A41">
            <w:pPr>
              <w:tabs>
                <w:tab w:val="left" w:pos="90"/>
              </w:tabs>
              <w:spacing w:before="60" w:after="60"/>
              <w:rPr>
                <w:i/>
                <w:lang w:val="fr-FR"/>
              </w:rPr>
            </w:pPr>
          </w:p>
          <w:p w:rsidR="00C53F4E" w:rsidRPr="005E2A8D" w:rsidRDefault="00C53F4E" w:rsidP="005E2A8D">
            <w:pPr>
              <w:spacing w:beforeLines="1" w:afterLines="1"/>
              <w:jc w:val="both"/>
              <w:rPr>
                <w:rFonts w:ascii="Calibri" w:eastAsiaTheme="minorEastAsia" w:hAnsi="Calibri"/>
                <w:szCs w:val="20"/>
                <w:lang w:eastAsia="fr-FR"/>
              </w:rPr>
            </w:pPr>
            <w:r w:rsidRPr="005E2A8D">
              <w:rPr>
                <w:rFonts w:ascii="Calibri" w:eastAsiaTheme="minorEastAsia" w:hAnsi="Calibri"/>
                <w:szCs w:val="20"/>
                <w:lang w:eastAsia="fr-FR"/>
              </w:rPr>
              <w:t xml:space="preserve">L’appui ou l’accompagnement du CTCN pourrait nous aider ou </w:t>
            </w:r>
            <w:proofErr w:type="gramStart"/>
            <w:r w:rsidRPr="005E2A8D">
              <w:rPr>
                <w:rFonts w:ascii="Calibri" w:eastAsiaTheme="minorEastAsia" w:hAnsi="Calibri"/>
                <w:szCs w:val="20"/>
                <w:lang w:eastAsia="fr-FR"/>
              </w:rPr>
              <w:t>permettre :</w:t>
            </w:r>
            <w:proofErr w:type="gramEnd"/>
            <w:r w:rsidRPr="005E2A8D">
              <w:rPr>
                <w:rFonts w:ascii="Calibri" w:eastAsiaTheme="minorEastAsia" w:hAnsi="Calibri"/>
                <w:szCs w:val="20"/>
                <w:lang w:eastAsia="fr-FR"/>
              </w:rPr>
              <w:t xml:space="preserve"> </w:t>
            </w:r>
          </w:p>
          <w:p w:rsidR="00AB63F6" w:rsidRPr="005E2A8D" w:rsidRDefault="00AB63F6"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L’actualisation de la premiere etude</w:t>
            </w:r>
          </w:p>
          <w:p w:rsidR="00AB63F6" w:rsidRPr="005E2A8D" w:rsidRDefault="00AB63F6"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La conduite d’une etude complementaire en vue </w:t>
            </w:r>
            <w:proofErr w:type="gramStart"/>
            <w:r w:rsidRPr="005E2A8D">
              <w:rPr>
                <w:rFonts w:ascii="Calibri" w:eastAsiaTheme="minorEastAsia" w:hAnsi="Calibri" w:cstheme="minorBidi"/>
                <w:szCs w:val="20"/>
                <w:lang w:eastAsia="fr-FR"/>
              </w:rPr>
              <w:t>de :</w:t>
            </w:r>
            <w:proofErr w:type="gramEnd"/>
          </w:p>
          <w:p w:rsidR="00AB63F6" w:rsidRPr="005E2A8D" w:rsidRDefault="00AB63F6" w:rsidP="005E2A8D">
            <w:pPr>
              <w:numPr>
                <w:ilvl w:val="1"/>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 La Production de granulees de bois (pellets) et buchettes de bois compresses a partir des petites branchages et autres morceaux non carbonisables</w:t>
            </w:r>
          </w:p>
          <w:p w:rsidR="00AB63F6" w:rsidRPr="005E2A8D" w:rsidRDefault="00AB63F6" w:rsidP="005E2A8D">
            <w:pPr>
              <w:numPr>
                <w:ilvl w:val="1"/>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production des briquettes de charbons de bois avec la poudre de charbon de bois, constituee de poussiere de charbon et de charbon de bois a la granulometrie inferieure a la norme commercialisable</w:t>
            </w:r>
          </w:p>
          <w:p w:rsidR="00AB63F6" w:rsidRPr="005E2A8D" w:rsidRDefault="00AB63F6" w:rsidP="005E2A8D">
            <w:pPr>
              <w:numPr>
                <w:ilvl w:val="1"/>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production de l’electricite a partir de la chaleur generee par la combustion des gaz issus de la carbonization (&gt; 1.000</w:t>
            </w:r>
            <w:r w:rsidRPr="005E2A8D">
              <w:rPr>
                <w:rFonts w:ascii="Calibri" w:eastAsiaTheme="minorEastAsia" w:hAnsi="Calibri" w:cstheme="minorBidi"/>
                <w:szCs w:val="20"/>
                <w:vertAlign w:val="superscript"/>
                <w:lang w:eastAsia="fr-FR"/>
              </w:rPr>
              <w:t>o</w:t>
            </w:r>
            <w:r w:rsidRPr="005E2A8D">
              <w:rPr>
                <w:rFonts w:ascii="Calibri" w:eastAsiaTheme="minorEastAsia" w:hAnsi="Calibri" w:cstheme="minorBidi"/>
                <w:szCs w:val="20"/>
                <w:lang w:eastAsia="fr-FR"/>
              </w:rPr>
              <w:t xml:space="preserve">C) </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w:t>
            </w:r>
            <w:r w:rsidR="00AB63F6" w:rsidRPr="005E2A8D">
              <w:rPr>
                <w:rFonts w:ascii="Calibri" w:eastAsiaTheme="minorEastAsia" w:hAnsi="Calibri" w:cstheme="minorBidi"/>
                <w:szCs w:val="20"/>
                <w:lang w:eastAsia="fr-FR"/>
              </w:rPr>
              <w:t>’etude complementaire permettra aussi a l</w:t>
            </w:r>
            <w:r w:rsidRPr="005E2A8D">
              <w:rPr>
                <w:rFonts w:ascii="Calibri" w:eastAsiaTheme="minorEastAsia" w:hAnsi="Calibri" w:cstheme="minorBidi"/>
                <w:szCs w:val="20"/>
                <w:lang w:eastAsia="fr-FR"/>
              </w:rPr>
              <w:t xml:space="preserve">a </w:t>
            </w:r>
            <w:r w:rsidR="00AB63F6" w:rsidRPr="005E2A8D">
              <w:rPr>
                <w:rFonts w:ascii="Calibri" w:eastAsiaTheme="minorEastAsia" w:hAnsi="Calibri" w:cstheme="minorBidi"/>
                <w:szCs w:val="20"/>
                <w:lang w:eastAsia="fr-FR"/>
              </w:rPr>
              <w:t>quantification de la</w:t>
            </w:r>
            <w:r w:rsidRPr="005E2A8D">
              <w:rPr>
                <w:rFonts w:ascii="Calibri" w:eastAsiaTheme="minorEastAsia" w:hAnsi="Calibri" w:cstheme="minorBidi"/>
                <w:szCs w:val="20"/>
                <w:lang w:eastAsia="fr-FR"/>
              </w:rPr>
              <w:t xml:space="preserve"> biomasse disponible</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L’identification du meilleur site (zone) beneficiant de meilleurs atouts en terme de logistique et d’approvisionnement</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La mobilisation des ressources pour la realisation du projet pour l’installation d’une unité industrielle de production de charbon de bois ecologique et de cogenetation </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L’evalutation des couts et technologies en vue de l’installation d’un module de recuperation de la chaleur pr</w:t>
            </w:r>
            <w:r w:rsidR="00AB63F6" w:rsidRPr="005E2A8D">
              <w:rPr>
                <w:rFonts w:ascii="Calibri" w:eastAsiaTheme="minorEastAsia" w:hAnsi="Calibri" w:cstheme="minorBidi"/>
                <w:szCs w:val="20"/>
                <w:lang w:eastAsia="fr-FR"/>
              </w:rPr>
              <w:t>oduite a la suite de la carbonis</w:t>
            </w:r>
            <w:r w:rsidRPr="005E2A8D">
              <w:rPr>
                <w:rFonts w:ascii="Calibri" w:eastAsiaTheme="minorEastAsia" w:hAnsi="Calibri" w:cstheme="minorBidi"/>
                <w:szCs w:val="20"/>
                <w:lang w:eastAsia="fr-FR"/>
              </w:rPr>
              <w:t>ation et les meilleurs choix de valorization</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Le calcul des investissements necessaries a l’installatio</w:t>
            </w:r>
            <w:r w:rsidR="00AB63F6" w:rsidRPr="005E2A8D">
              <w:rPr>
                <w:rFonts w:ascii="Calibri" w:eastAsiaTheme="minorEastAsia" w:hAnsi="Calibri" w:cstheme="minorBidi"/>
                <w:szCs w:val="20"/>
                <w:lang w:eastAsia="fr-FR"/>
              </w:rPr>
              <w:t>n de la premiere usine (carbonis</w:t>
            </w:r>
            <w:r w:rsidRPr="005E2A8D">
              <w:rPr>
                <w:rFonts w:ascii="Calibri" w:eastAsiaTheme="minorEastAsia" w:hAnsi="Calibri" w:cstheme="minorBidi"/>
                <w:szCs w:val="20"/>
                <w:lang w:eastAsia="fr-FR"/>
              </w:rPr>
              <w:t>ation), puis de l’unite de cogeneration,</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Le financement d’études complementaires afin d’identifier les meilleurs</w:t>
            </w:r>
            <w:r w:rsidR="00AB63F6" w:rsidRPr="005E2A8D">
              <w:rPr>
                <w:rFonts w:ascii="Calibri" w:eastAsiaTheme="minorEastAsia" w:hAnsi="Calibri" w:cstheme="minorBidi"/>
                <w:szCs w:val="20"/>
                <w:lang w:eastAsia="fr-FR"/>
              </w:rPr>
              <w:t xml:space="preserve"> </w:t>
            </w:r>
            <w:r w:rsidRPr="005E2A8D">
              <w:rPr>
                <w:rFonts w:ascii="Calibri" w:eastAsiaTheme="minorEastAsia" w:hAnsi="Calibri" w:cstheme="minorBidi"/>
                <w:szCs w:val="20"/>
                <w:lang w:eastAsia="fr-FR"/>
              </w:rPr>
              <w:t>marches d’ecoulement du charbon de bois</w:t>
            </w:r>
            <w:r w:rsidR="00AB63F6" w:rsidRPr="005E2A8D">
              <w:rPr>
                <w:rFonts w:ascii="Calibri" w:eastAsiaTheme="minorEastAsia" w:hAnsi="Calibri" w:cstheme="minorBidi"/>
                <w:szCs w:val="20"/>
                <w:lang w:eastAsia="fr-FR"/>
              </w:rPr>
              <w:t>, de pellets et des briquettes</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Le calcul du meilleur prix de vente du KWh produit par l’unite de cogeration et les acheteurs potentiels</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prise en charge de frais de stage des exploitants principaux aupres d’usines de carbonization a l’etranger</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formation pour renforcer les capacités des techniciens de CCI dans la gestion d’une telle installation,</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L’evaluation de la performation (rendement de carbonization) des equipements déjà choisis ou preconisation d’un autre type d’equipements plus efficiants, moins couteux et </w:t>
            </w:r>
          </w:p>
          <w:p w:rsidR="00C53F4E"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L’accompagnement dans l’acquisition d’équipements pour le fonctionnement d’une telle unité</w:t>
            </w:r>
          </w:p>
          <w:p w:rsidR="004C4BD4" w:rsidRPr="005E2A8D" w:rsidRDefault="00C53F4E"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mobilisation des partenaires sur les échanges d’experience sur les problématiques de valorization du bois en energie.</w:t>
            </w:r>
          </w:p>
          <w:p w:rsidR="004C4BD4" w:rsidRPr="005E2A8D" w:rsidRDefault="004C4BD4" w:rsidP="005E2A8D">
            <w:pPr>
              <w:numPr>
                <w:ilvl w:val="0"/>
                <w:numId w:val="2"/>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La validation des choix technologiques faits en matiere de fours mobiles (fours Magniens) </w:t>
            </w:r>
            <w:proofErr w:type="gramStart"/>
            <w:r w:rsidRPr="005E2A8D">
              <w:rPr>
                <w:rFonts w:ascii="Calibri" w:eastAsiaTheme="minorEastAsia" w:hAnsi="Calibri" w:cstheme="minorBidi"/>
                <w:szCs w:val="20"/>
                <w:lang w:eastAsia="fr-FR"/>
              </w:rPr>
              <w:t>destines</w:t>
            </w:r>
            <w:proofErr w:type="gramEnd"/>
            <w:r w:rsidRPr="005E2A8D">
              <w:rPr>
                <w:rFonts w:ascii="Calibri" w:eastAsiaTheme="minorEastAsia" w:hAnsi="Calibri" w:cstheme="minorBidi"/>
                <w:szCs w:val="20"/>
                <w:lang w:eastAsia="fr-FR"/>
              </w:rPr>
              <w:t xml:space="preserve"> aux artisans charboniers.</w:t>
            </w:r>
          </w:p>
          <w:p w:rsidR="00C53F4E" w:rsidRPr="005E2A8D" w:rsidRDefault="00C53F4E" w:rsidP="005E2A8D">
            <w:pPr>
              <w:spacing w:beforeLines="1" w:afterLines="1"/>
              <w:ind w:left="720"/>
              <w:jc w:val="both"/>
              <w:rPr>
                <w:rFonts w:ascii="Calibri" w:eastAsiaTheme="minorEastAsia" w:hAnsi="Calibri" w:cstheme="minorBidi"/>
                <w:szCs w:val="20"/>
                <w:lang w:eastAsia="fr-FR"/>
              </w:rPr>
            </w:pPr>
          </w:p>
          <w:p w:rsidR="00C53F4E" w:rsidRPr="005E2A8D" w:rsidRDefault="00C53F4E" w:rsidP="005E2A8D">
            <w:pPr>
              <w:spacing w:beforeLines="1" w:afterLines="1"/>
              <w:jc w:val="both"/>
              <w:rPr>
                <w:rFonts w:ascii="Calibri" w:eastAsiaTheme="minorEastAsia" w:hAnsi="Calibri"/>
                <w:szCs w:val="20"/>
                <w:lang w:eastAsia="fr-FR"/>
              </w:rPr>
            </w:pPr>
            <w:r w:rsidRPr="005E2A8D">
              <w:rPr>
                <w:rFonts w:ascii="Calibri" w:eastAsiaTheme="minorEastAsia" w:hAnsi="Calibri"/>
                <w:szCs w:val="20"/>
                <w:lang w:eastAsia="fr-FR"/>
              </w:rPr>
              <w:t>L’aboutissement de cette requête via cette assistance technique </w:t>
            </w:r>
            <w:proofErr w:type="gramStart"/>
            <w:r w:rsidRPr="005E2A8D">
              <w:rPr>
                <w:rFonts w:ascii="Calibri" w:eastAsiaTheme="minorEastAsia" w:hAnsi="Calibri"/>
                <w:szCs w:val="20"/>
                <w:lang w:eastAsia="fr-FR"/>
              </w:rPr>
              <w:t>permettra :</w:t>
            </w:r>
            <w:proofErr w:type="gramEnd"/>
          </w:p>
          <w:p w:rsidR="00C53F4E" w:rsidRPr="005E2A8D" w:rsidRDefault="00C53F4E"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D</w:t>
            </w:r>
            <w:r w:rsidR="004C4BD4" w:rsidRPr="005E2A8D">
              <w:rPr>
                <w:rFonts w:ascii="Calibri" w:eastAsiaTheme="minorEastAsia" w:hAnsi="Calibri" w:cstheme="minorBidi"/>
                <w:szCs w:val="20"/>
                <w:lang w:eastAsia="fr-FR"/>
              </w:rPr>
              <w:t xml:space="preserve">’elaborer l’ingenierie financiere du projet </w:t>
            </w:r>
            <w:r w:rsidRPr="005E2A8D">
              <w:rPr>
                <w:rFonts w:ascii="Calibri" w:eastAsiaTheme="minorEastAsia" w:hAnsi="Calibri" w:cstheme="minorBidi"/>
                <w:szCs w:val="20"/>
                <w:lang w:eastAsia="fr-FR"/>
              </w:rPr>
              <w:t>(</w:t>
            </w:r>
            <w:r w:rsidR="004C4BD4" w:rsidRPr="005E2A8D">
              <w:rPr>
                <w:rFonts w:ascii="Calibri" w:eastAsiaTheme="minorEastAsia" w:hAnsi="Calibri" w:cstheme="minorBidi"/>
                <w:szCs w:val="20"/>
                <w:lang w:eastAsia="fr-FR"/>
              </w:rPr>
              <w:t xml:space="preserve">participation, </w:t>
            </w:r>
            <w:r w:rsidRPr="005E2A8D">
              <w:rPr>
                <w:rFonts w:ascii="Calibri" w:eastAsiaTheme="minorEastAsia" w:hAnsi="Calibri" w:cstheme="minorBidi"/>
                <w:szCs w:val="20"/>
                <w:lang w:eastAsia="fr-FR"/>
              </w:rPr>
              <w:t>venture capital, subventions, actionnariat)</w:t>
            </w:r>
            <w:r w:rsidR="004C4BD4" w:rsidRPr="005E2A8D">
              <w:rPr>
                <w:rFonts w:ascii="Calibri" w:eastAsiaTheme="minorEastAsia" w:hAnsi="Calibri" w:cstheme="minorBidi"/>
                <w:szCs w:val="20"/>
                <w:lang w:eastAsia="fr-FR"/>
              </w:rPr>
              <w:t xml:space="preserve"> et de mobiliser les financements </w:t>
            </w:r>
          </w:p>
          <w:p w:rsidR="00E1477D" w:rsidRPr="005E2A8D" w:rsidRDefault="00C53F4E"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De negocier une vente anticipee des credits carbones evalues dans le PIN du projet</w:t>
            </w:r>
            <w:r w:rsidR="00E1477D" w:rsidRPr="005E2A8D">
              <w:rPr>
                <w:rFonts w:ascii="Calibri" w:eastAsiaTheme="minorEastAsia" w:hAnsi="Calibri" w:cstheme="minorBidi"/>
                <w:szCs w:val="20"/>
                <w:lang w:eastAsia="fr-FR"/>
              </w:rPr>
              <w:t>, ce afin d’</w:t>
            </w:r>
            <w:r w:rsidR="007B42D8" w:rsidRPr="005E2A8D">
              <w:rPr>
                <w:rFonts w:ascii="Calibri" w:eastAsiaTheme="minorEastAsia" w:hAnsi="Calibri" w:cstheme="minorBidi"/>
                <w:szCs w:val="20"/>
                <w:lang w:eastAsia="fr-FR"/>
              </w:rPr>
              <w:t>aider le promo</w:t>
            </w:r>
            <w:r w:rsidR="00E1477D" w:rsidRPr="005E2A8D">
              <w:rPr>
                <w:rFonts w:ascii="Calibri" w:eastAsiaTheme="minorEastAsia" w:hAnsi="Calibri" w:cstheme="minorBidi"/>
                <w:szCs w:val="20"/>
                <w:lang w:eastAsia="fr-FR"/>
              </w:rPr>
              <w:t>teur a renforcer ses fonds propres</w:t>
            </w:r>
          </w:p>
          <w:p w:rsidR="00145BAC" w:rsidRPr="005E2A8D" w:rsidRDefault="007B42D8"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Financer la phase pilote du projet</w:t>
            </w:r>
          </w:p>
          <w:p w:rsidR="00183918" w:rsidRPr="005E2A8D" w:rsidRDefault="00145BAC"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Quantifier les possibilite</w:t>
            </w:r>
            <w:r w:rsidR="004C4BD4" w:rsidRPr="005E2A8D">
              <w:rPr>
                <w:rFonts w:ascii="Calibri" w:eastAsiaTheme="minorEastAsia" w:hAnsi="Calibri" w:cstheme="minorBidi"/>
                <w:szCs w:val="20"/>
                <w:lang w:eastAsia="fr-FR"/>
              </w:rPr>
              <w:t>s</w:t>
            </w:r>
            <w:r w:rsidRPr="005E2A8D">
              <w:rPr>
                <w:rFonts w:ascii="Calibri" w:eastAsiaTheme="minorEastAsia" w:hAnsi="Calibri" w:cstheme="minorBidi"/>
                <w:szCs w:val="20"/>
                <w:lang w:eastAsia="fr-FR"/>
              </w:rPr>
              <w:t xml:space="preserve"> de diversification des </w:t>
            </w:r>
            <w:proofErr w:type="gramStart"/>
            <w:r w:rsidRPr="005E2A8D">
              <w:rPr>
                <w:rFonts w:ascii="Calibri" w:eastAsiaTheme="minorEastAsia" w:hAnsi="Calibri" w:cstheme="minorBidi"/>
                <w:szCs w:val="20"/>
                <w:lang w:eastAsia="fr-FR"/>
              </w:rPr>
              <w:t xml:space="preserve">produits </w:t>
            </w:r>
            <w:r w:rsidR="001A6304" w:rsidRPr="005E2A8D">
              <w:rPr>
                <w:rFonts w:ascii="Calibri" w:eastAsiaTheme="minorEastAsia" w:hAnsi="Calibri" w:cstheme="minorBidi"/>
                <w:szCs w:val="20"/>
                <w:lang w:eastAsia="fr-FR"/>
              </w:rPr>
              <w:t>:</w:t>
            </w:r>
            <w:proofErr w:type="gramEnd"/>
            <w:r w:rsidR="001A6304" w:rsidRPr="005E2A8D">
              <w:rPr>
                <w:rFonts w:ascii="Calibri" w:eastAsiaTheme="minorEastAsia" w:hAnsi="Calibri" w:cstheme="minorBidi"/>
                <w:szCs w:val="20"/>
                <w:lang w:eastAsia="fr-FR"/>
              </w:rPr>
              <w:t xml:space="preserve"> charbons de bois, pellets, </w:t>
            </w:r>
            <w:r w:rsidR="004C4BD4" w:rsidRPr="005E2A8D">
              <w:rPr>
                <w:rFonts w:ascii="Calibri" w:eastAsiaTheme="minorEastAsia" w:hAnsi="Calibri" w:cstheme="minorBidi"/>
                <w:szCs w:val="20"/>
                <w:lang w:eastAsia="fr-FR"/>
              </w:rPr>
              <w:t>briquettes, electricite</w:t>
            </w:r>
            <w:r w:rsidR="001A6304" w:rsidRPr="005E2A8D">
              <w:rPr>
                <w:rFonts w:ascii="Calibri" w:eastAsiaTheme="minorEastAsia" w:hAnsi="Calibri" w:cstheme="minorBidi"/>
                <w:szCs w:val="20"/>
                <w:lang w:eastAsia="fr-FR"/>
              </w:rPr>
              <w:t>, charbon de bois actif, etc</w:t>
            </w:r>
          </w:p>
          <w:p w:rsidR="007B42D8" w:rsidRPr="005E2A8D" w:rsidRDefault="00183918"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Evaluer la surface de foret a planter afin de donner au projet une reelle autonomie en matiere premiere, </w:t>
            </w:r>
            <w:r w:rsidR="005A208C" w:rsidRPr="005E2A8D">
              <w:rPr>
                <w:rFonts w:ascii="Calibri" w:eastAsiaTheme="minorEastAsia" w:hAnsi="Calibri" w:cstheme="minorBidi"/>
                <w:szCs w:val="20"/>
                <w:lang w:eastAsia="fr-FR"/>
              </w:rPr>
              <w:t xml:space="preserve">5-7 ans </w:t>
            </w:r>
            <w:r w:rsidRPr="005E2A8D">
              <w:rPr>
                <w:rFonts w:ascii="Calibri" w:eastAsiaTheme="minorEastAsia" w:hAnsi="Calibri" w:cstheme="minorBidi"/>
                <w:szCs w:val="20"/>
                <w:lang w:eastAsia="fr-FR"/>
              </w:rPr>
              <w:t>après sa phase de demarrage</w:t>
            </w:r>
          </w:p>
          <w:p w:rsidR="007B42D8" w:rsidRPr="005E2A8D" w:rsidRDefault="007B42D8"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Evaluer le besoin en transfert de technologie industriels et au niveau des artisans charbonniers</w:t>
            </w:r>
          </w:p>
          <w:p w:rsidR="007B42D8" w:rsidRPr="005E2A8D" w:rsidRDefault="007B42D8"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La mise en place d’un plan de formation sur l’utilisation des fours magniens et la gestion financiere d’une micro-entreprise</w:t>
            </w:r>
          </w:p>
          <w:p w:rsidR="00E1477D" w:rsidRPr="005E2A8D" w:rsidRDefault="005A208C" w:rsidP="005E2A8D">
            <w:pPr>
              <w:numPr>
                <w:ilvl w:val="0"/>
                <w:numId w:val="3"/>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Permettre a</w:t>
            </w:r>
            <w:r w:rsidR="00183918" w:rsidRPr="005E2A8D">
              <w:rPr>
                <w:rFonts w:ascii="Calibri" w:eastAsiaTheme="minorEastAsia" w:hAnsi="Calibri" w:cstheme="minorBidi"/>
                <w:szCs w:val="20"/>
                <w:lang w:eastAsia="fr-FR"/>
              </w:rPr>
              <w:t xml:space="preserve">u Congo </w:t>
            </w:r>
            <w:proofErr w:type="gramStart"/>
            <w:r w:rsidRPr="005E2A8D">
              <w:rPr>
                <w:rFonts w:ascii="Calibri" w:eastAsiaTheme="minorEastAsia" w:hAnsi="Calibri" w:cstheme="minorBidi"/>
                <w:szCs w:val="20"/>
                <w:lang w:eastAsia="fr-FR"/>
              </w:rPr>
              <w:t>et</w:t>
            </w:r>
            <w:proofErr w:type="gramEnd"/>
            <w:r w:rsidRPr="005E2A8D">
              <w:rPr>
                <w:rFonts w:ascii="Calibri" w:eastAsiaTheme="minorEastAsia" w:hAnsi="Calibri" w:cstheme="minorBidi"/>
                <w:szCs w:val="20"/>
                <w:lang w:eastAsia="fr-FR"/>
              </w:rPr>
              <w:t xml:space="preserve"> aux pays ou le projet sera amene a s’etendre, </w:t>
            </w:r>
            <w:r w:rsidR="00183918" w:rsidRPr="005E2A8D">
              <w:rPr>
                <w:rFonts w:ascii="Calibri" w:eastAsiaTheme="minorEastAsia" w:hAnsi="Calibri" w:cstheme="minorBidi"/>
                <w:szCs w:val="20"/>
                <w:lang w:eastAsia="fr-FR"/>
              </w:rPr>
              <w:t>de disposer d’une installation industrielle de production de charbon de bois</w:t>
            </w:r>
            <w:r w:rsidRPr="005E2A8D">
              <w:rPr>
                <w:rFonts w:ascii="Calibri" w:eastAsiaTheme="minorEastAsia" w:hAnsi="Calibri" w:cstheme="minorBidi"/>
                <w:szCs w:val="20"/>
                <w:lang w:eastAsia="fr-FR"/>
              </w:rPr>
              <w:t>, ambitieux projet d’attenuation dans le secteur forestier.</w:t>
            </w:r>
          </w:p>
          <w:p w:rsidR="00F91C3C" w:rsidRPr="00690DC9" w:rsidRDefault="00F91C3C" w:rsidP="004A3A41">
            <w:pPr>
              <w:tabs>
                <w:tab w:val="left" w:pos="90"/>
              </w:tabs>
              <w:spacing w:before="60" w:after="60"/>
              <w:rPr>
                <w:i/>
                <w:lang w:val="fr-FR"/>
              </w:rPr>
            </w:pPr>
          </w:p>
        </w:tc>
      </w:tr>
      <w:tr w:rsidR="002C203E"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90DC9" w:rsidRDefault="002C203E" w:rsidP="004A3A41">
            <w:pPr>
              <w:tabs>
                <w:tab w:val="left" w:pos="90"/>
              </w:tabs>
              <w:spacing w:before="60" w:after="60"/>
              <w:rPr>
                <w:i/>
                <w:lang w:val="fr-FR"/>
              </w:rPr>
            </w:pPr>
          </w:p>
        </w:tc>
      </w:tr>
      <w:tr w:rsidR="0051067E"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690DC9" w:rsidRDefault="00210E49" w:rsidP="004A3A41">
            <w:pPr>
              <w:tabs>
                <w:tab w:val="left" w:pos="90"/>
              </w:tabs>
              <w:spacing w:before="60" w:after="60"/>
              <w:rPr>
                <w:i/>
                <w:lang w:val="fr-FR"/>
              </w:rPr>
            </w:pPr>
            <w:r>
              <w:rPr>
                <w:b/>
                <w:lang w:val="fr-FR"/>
              </w:rPr>
              <w:t>Bénéfices attendus</w:t>
            </w:r>
            <w:r w:rsidR="0051067E" w:rsidRPr="00690DC9">
              <w:rPr>
                <w:b/>
                <w:lang w:val="fr-FR"/>
              </w:rPr>
              <w:t xml:space="preserve"> </w:t>
            </w:r>
            <w:r w:rsidR="008056A6" w:rsidRPr="00690DC9">
              <w:rPr>
                <w:i/>
                <w:lang w:val="fr-FR"/>
              </w:rPr>
              <w:t>(</w:t>
            </w:r>
            <w:r w:rsidR="008056A6">
              <w:rPr>
                <w:i/>
                <w:lang w:val="fr-FR"/>
              </w:rPr>
              <w:t>une demi page maximum</w:t>
            </w:r>
            <w:r w:rsidR="008056A6" w:rsidRPr="00690DC9">
              <w:rPr>
                <w:i/>
                <w:lang w:val="fr-FR"/>
              </w:rPr>
              <w:t>)</w:t>
            </w:r>
            <w:r w:rsidR="0051067E" w:rsidRPr="00690DC9">
              <w:rPr>
                <w:i/>
                <w:lang w:val="fr-FR"/>
              </w:rPr>
              <w:t>:</w:t>
            </w:r>
          </w:p>
        </w:tc>
      </w:tr>
      <w:tr w:rsidR="0051067E"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145BAC" w:rsidRPr="005E2A8D" w:rsidRDefault="0022148F" w:rsidP="00E63968">
            <w:pPr>
              <w:tabs>
                <w:tab w:val="left" w:pos="90"/>
              </w:tabs>
              <w:spacing w:before="60" w:after="60"/>
              <w:jc w:val="both"/>
              <w:rPr>
                <w:i/>
                <w:lang w:val="fr-FR"/>
              </w:rPr>
            </w:pPr>
            <w:r w:rsidRPr="00690DC9">
              <w:rPr>
                <w:i/>
                <w:lang w:val="fr-FR"/>
              </w:rPr>
              <w:t>{</w:t>
            </w:r>
            <w:r w:rsidR="00210E49">
              <w:rPr>
                <w:i/>
                <w:lang w:val="fr-FR"/>
              </w:rPr>
              <w:t>Indiquez les bénéfices et impacts attendus</w:t>
            </w:r>
            <w:r w:rsidR="00924403">
              <w:rPr>
                <w:i/>
                <w:lang w:val="fr-FR"/>
              </w:rPr>
              <w:t xml:space="preserve"> de l’assistance du CRTC dans le pays requérant,</w:t>
            </w:r>
            <w:r w:rsidR="00210E49">
              <w:rPr>
                <w:i/>
                <w:lang w:val="fr-FR"/>
              </w:rPr>
              <w:t xml:space="preserve"> dans le moyen et </w:t>
            </w:r>
            <w:r w:rsidR="0011355A">
              <w:rPr>
                <w:i/>
                <w:lang w:val="fr-FR"/>
              </w:rPr>
              <w:t>long terme</w:t>
            </w:r>
            <w:r w:rsidR="00210E49">
              <w:rPr>
                <w:i/>
                <w:lang w:val="fr-FR"/>
              </w:rPr>
              <w:t xml:space="preserve">, </w:t>
            </w:r>
            <w:r w:rsidR="006D7A39">
              <w:rPr>
                <w:i/>
                <w:lang w:val="fr-FR"/>
              </w:rPr>
              <w:t>en faveur de l’adaptation et de l’atténuation aux changements climatiques</w:t>
            </w:r>
            <w:r w:rsidR="002551F5">
              <w:rPr>
                <w:i/>
                <w:lang w:val="fr-FR"/>
              </w:rPr>
              <w:t>.</w:t>
            </w:r>
            <w:r w:rsidR="006D7A39" w:rsidRPr="00690DC9">
              <w:rPr>
                <w:i/>
                <w:lang w:val="fr-FR"/>
              </w:rPr>
              <w:t>}</w:t>
            </w:r>
          </w:p>
          <w:p w:rsidR="00145BAC" w:rsidRPr="005E2A8D" w:rsidRDefault="00145BA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Valorisation des déchets d’exploitations forestiere et de </w:t>
            </w:r>
            <w:proofErr w:type="gramStart"/>
            <w:r w:rsidRPr="005E2A8D">
              <w:rPr>
                <w:rFonts w:ascii="Calibri" w:eastAsiaTheme="minorEastAsia" w:hAnsi="Calibri" w:cstheme="minorBidi"/>
                <w:szCs w:val="20"/>
                <w:lang w:eastAsia="fr-FR"/>
              </w:rPr>
              <w:t>scieries ;</w:t>
            </w:r>
            <w:proofErr w:type="gramEnd"/>
          </w:p>
          <w:p w:rsidR="00145BAC" w:rsidRPr="005E2A8D" w:rsidRDefault="00145BA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Mise sur le marche d’un produit de masse de qualite constante et a un cout raisonnable</w:t>
            </w:r>
          </w:p>
          <w:p w:rsidR="00145BAC" w:rsidRPr="005E2A8D" w:rsidRDefault="00145BA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Promotion de la recherche sur la valorization de la </w:t>
            </w:r>
            <w:proofErr w:type="gramStart"/>
            <w:r w:rsidRPr="005E2A8D">
              <w:rPr>
                <w:rFonts w:ascii="Calibri" w:eastAsiaTheme="minorEastAsia" w:hAnsi="Calibri" w:cstheme="minorBidi"/>
                <w:szCs w:val="20"/>
                <w:lang w:eastAsia="fr-FR"/>
              </w:rPr>
              <w:t>biomasse ;</w:t>
            </w:r>
            <w:proofErr w:type="gramEnd"/>
          </w:p>
          <w:p w:rsidR="005A208C" w:rsidRPr="005E2A8D" w:rsidRDefault="00145BA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Atténuation de l’é</w:t>
            </w:r>
            <w:r w:rsidR="005A208C" w:rsidRPr="005E2A8D">
              <w:rPr>
                <w:rFonts w:ascii="Calibri" w:eastAsiaTheme="minorEastAsia" w:hAnsi="Calibri" w:cstheme="minorBidi"/>
                <w:szCs w:val="20"/>
                <w:lang w:eastAsia="fr-FR"/>
              </w:rPr>
              <w:t>mission de gaz à effet de serre</w:t>
            </w:r>
          </w:p>
          <w:p w:rsidR="005A208C" w:rsidRPr="005E2A8D" w:rsidRDefault="005A208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Contribution a l’industrialisation, le developpement economique du pays et la creation d’emplois viables</w:t>
            </w:r>
          </w:p>
          <w:p w:rsidR="00145BAC" w:rsidRPr="005E2A8D" w:rsidRDefault="005A208C" w:rsidP="005E2A8D">
            <w:pPr>
              <w:numPr>
                <w:ilvl w:val="0"/>
                <w:numId w:val="4"/>
              </w:numPr>
              <w:spacing w:beforeLines="1" w:afterLines="1"/>
              <w:jc w:val="both"/>
              <w:rPr>
                <w:rFonts w:ascii="Calibri" w:eastAsiaTheme="minorEastAsia" w:hAnsi="Calibri" w:cstheme="minorBidi"/>
                <w:szCs w:val="20"/>
                <w:lang w:eastAsia="fr-FR"/>
              </w:rPr>
            </w:pPr>
            <w:r w:rsidRPr="005E2A8D">
              <w:rPr>
                <w:rFonts w:ascii="Calibri" w:eastAsiaTheme="minorEastAsia" w:hAnsi="Calibri" w:cstheme="minorBidi"/>
                <w:szCs w:val="20"/>
                <w:lang w:eastAsia="fr-FR"/>
              </w:rPr>
              <w:t xml:space="preserve">Renforcer le reseau d’artisans charboniers </w:t>
            </w:r>
            <w:proofErr w:type="gramStart"/>
            <w:r w:rsidRPr="005E2A8D">
              <w:rPr>
                <w:rFonts w:ascii="Calibri" w:eastAsiaTheme="minorEastAsia" w:hAnsi="Calibri" w:cstheme="minorBidi"/>
                <w:szCs w:val="20"/>
                <w:lang w:eastAsia="fr-FR"/>
              </w:rPr>
              <w:t>et</w:t>
            </w:r>
            <w:proofErr w:type="gramEnd"/>
            <w:r w:rsidRPr="005E2A8D">
              <w:rPr>
                <w:rFonts w:ascii="Calibri" w:eastAsiaTheme="minorEastAsia" w:hAnsi="Calibri" w:cstheme="minorBidi"/>
                <w:szCs w:val="20"/>
                <w:lang w:eastAsia="fr-FR"/>
              </w:rPr>
              <w:t xml:space="preserve"> leur transmettre ainsi une politique de bonne gestion de la resource forestiere et de la preservation.</w:t>
            </w:r>
          </w:p>
          <w:p w:rsidR="005E2A8D" w:rsidRPr="005E2A8D" w:rsidRDefault="005E2A8D" w:rsidP="005E2A8D">
            <w:pPr>
              <w:jc w:val="both"/>
              <w:rPr>
                <w:rFonts w:ascii="Calibri" w:hAnsi="Calibri"/>
              </w:rPr>
            </w:pPr>
          </w:p>
          <w:p w:rsidR="005E2A8D" w:rsidRPr="005E2A8D" w:rsidRDefault="005E2A8D" w:rsidP="005E2A8D">
            <w:pPr>
              <w:jc w:val="both"/>
              <w:rPr>
                <w:rFonts w:ascii="Calibri" w:hAnsi="Calibri"/>
              </w:rPr>
            </w:pPr>
            <w:r w:rsidRPr="005E2A8D">
              <w:rPr>
                <w:rFonts w:ascii="Calibri" w:hAnsi="Calibri"/>
              </w:rPr>
              <w:t>Par ailleurs, le Congo s’est engage, dans ses CPDN</w:t>
            </w:r>
            <w:r w:rsidRPr="005E2A8D">
              <w:rPr>
                <w:rStyle w:val="Marquenotebasdepage"/>
                <w:rFonts w:ascii="Calibri" w:hAnsi="Calibri"/>
              </w:rPr>
              <w:footnoteReference w:id="1"/>
            </w:r>
            <w:r w:rsidRPr="005E2A8D">
              <w:rPr>
                <w:rFonts w:ascii="Calibri" w:hAnsi="Calibri"/>
              </w:rPr>
              <w:t xml:space="preserve"> a promouvoir un projet de carbonisation industrielle comme moyen d’atténuation.</w:t>
            </w:r>
          </w:p>
          <w:p w:rsidR="005E2A8D" w:rsidRPr="005E2A8D" w:rsidRDefault="005E2A8D" w:rsidP="005E2A8D">
            <w:pPr>
              <w:jc w:val="both"/>
              <w:rPr>
                <w:rFonts w:ascii="Calibri" w:hAnsi="Calibri"/>
                <w:bCs/>
                <w:szCs w:val="28"/>
              </w:rPr>
            </w:pPr>
            <w:r w:rsidRPr="005E2A8D">
              <w:rPr>
                <w:rFonts w:ascii="Calibri" w:hAnsi="Calibri"/>
                <w:bCs/>
                <w:szCs w:val="28"/>
              </w:rPr>
              <w:t>Notre projet est une composante des mesures ou options d'atténuation par secteur intégrant un s</w:t>
            </w:r>
            <w:r w:rsidRPr="005E2A8D">
              <w:rPr>
                <w:rFonts w:ascii="Calibri" w:hAnsi="Calibri"/>
                <w:bCs/>
              </w:rPr>
              <w:t>cénario bas-carbone.</w:t>
            </w:r>
          </w:p>
          <w:p w:rsidR="005E2A8D" w:rsidRPr="005E2A8D" w:rsidRDefault="005E2A8D" w:rsidP="005E2A8D">
            <w:pPr>
              <w:jc w:val="both"/>
              <w:rPr>
                <w:rFonts w:ascii="Calibri" w:hAnsi="Calibri"/>
              </w:rPr>
            </w:pPr>
          </w:p>
          <w:p w:rsidR="005E2A8D" w:rsidRPr="005E2A8D" w:rsidRDefault="005E2A8D" w:rsidP="005E2A8D">
            <w:pPr>
              <w:jc w:val="both"/>
              <w:rPr>
                <w:rFonts w:ascii="Calibri" w:hAnsi="Calibri"/>
              </w:rPr>
            </w:pPr>
            <w:r w:rsidRPr="005E2A8D">
              <w:rPr>
                <w:rFonts w:ascii="Calibri" w:hAnsi="Calibri"/>
              </w:rPr>
              <w:t xml:space="preserve">Grâce à l’offre supplémentaire d’électricité qui sera produite a partir de la chaleur générée par l’incinération des fumées issues de la carbonisation, qui sera induite par le projet, la population riveraine bénéficiera d’un approvisionnement permanent en électricité, et, les ménages congolais, a une stabilisation des prix du charbon, qui entraînera une diminution des dépenses. De même, la fabrication et la commercialisation accrue des foyers améliorés permettront d’augmenter les revenus des artisans et commerçants impliqués. </w:t>
            </w:r>
          </w:p>
          <w:p w:rsidR="005E2A8D" w:rsidRPr="005E2A8D" w:rsidRDefault="005E2A8D" w:rsidP="005E2A8D">
            <w:pPr>
              <w:jc w:val="both"/>
              <w:rPr>
                <w:rFonts w:ascii="Calibri" w:hAnsi="Calibri"/>
                <w:szCs w:val="23"/>
              </w:rPr>
            </w:pPr>
            <w:r w:rsidRPr="005E2A8D">
              <w:rPr>
                <w:rFonts w:ascii="Calibri" w:hAnsi="Calibri"/>
                <w:szCs w:val="23"/>
              </w:rPr>
              <w:t>Cette offre supplémentaire intègre aussi la production des briquettes de bois et de charbon de bois, et aussi des granulées de bois ou pellets pouvant être utilisées dans des unités de cogénération au niveau local ou exportée vers l’étranger.</w:t>
            </w:r>
          </w:p>
          <w:p w:rsidR="005E2A8D" w:rsidRPr="005E2A8D" w:rsidRDefault="005E2A8D" w:rsidP="005E2A8D">
            <w:pPr>
              <w:jc w:val="both"/>
              <w:rPr>
                <w:rFonts w:ascii="Calibri" w:hAnsi="Calibri"/>
                <w:szCs w:val="23"/>
              </w:rPr>
            </w:pPr>
            <w:r w:rsidRPr="005E2A8D">
              <w:rPr>
                <w:rFonts w:ascii="Calibri" w:hAnsi="Calibri"/>
                <w:szCs w:val="23"/>
              </w:rPr>
              <w:t>On espère que cette offre supplémentaire contribuera par ailleurs à grande stabilisation financière du projet et aussi le renforcement de son impact social, économique et industriel, au niveau du pays.</w:t>
            </w:r>
          </w:p>
          <w:p w:rsidR="005E2A8D" w:rsidRPr="005E2A8D" w:rsidRDefault="005E2A8D" w:rsidP="005E2A8D">
            <w:pPr>
              <w:pStyle w:val="Default"/>
              <w:jc w:val="both"/>
              <w:rPr>
                <w:rFonts w:ascii="Calibri" w:hAnsi="Calibri"/>
                <w:b/>
                <w:bCs/>
                <w:szCs w:val="23"/>
              </w:rPr>
            </w:pPr>
          </w:p>
          <w:p w:rsidR="005E2A8D" w:rsidRPr="005E2A8D" w:rsidRDefault="005E2A8D" w:rsidP="005E2A8D">
            <w:pPr>
              <w:pStyle w:val="Default"/>
              <w:jc w:val="both"/>
              <w:rPr>
                <w:rFonts w:ascii="Calibri" w:hAnsi="Calibri"/>
                <w:szCs w:val="23"/>
              </w:rPr>
            </w:pPr>
            <w:r w:rsidRPr="005E2A8D">
              <w:rPr>
                <w:rFonts w:ascii="Calibri" w:hAnsi="Calibri"/>
                <w:b/>
                <w:bCs/>
                <w:szCs w:val="23"/>
              </w:rPr>
              <w:t xml:space="preserve">Changement climatique </w:t>
            </w:r>
          </w:p>
          <w:p w:rsidR="005E2A8D" w:rsidRPr="005E2A8D" w:rsidRDefault="005E2A8D" w:rsidP="005E2A8D">
            <w:pPr>
              <w:jc w:val="both"/>
              <w:rPr>
                <w:rFonts w:ascii="Calibri" w:hAnsi="Calibri"/>
                <w:szCs w:val="23"/>
              </w:rPr>
            </w:pPr>
            <w:r w:rsidRPr="005E2A8D">
              <w:rPr>
                <w:rFonts w:ascii="Calibri" w:hAnsi="Calibri"/>
                <w:szCs w:val="23"/>
              </w:rPr>
              <w:t xml:space="preserve">Par la valorisation des rebuts d’exploitation forestière et de ceux issus des scieries, puis la création envisagée de nouveaux boisements, la protection des forêts naturelles et la promotion des foyers améliorés, le projet permettra d’augmenter le taux de couverture forestière et de réduire le rythme de déforestation. Les arbres protégés, les nouveaux boisements créés et l’augmentation de la performance et de l’utilisation des foyers améliorés contribueront à terme à la constitution de stocks importants de carbone et, par conséquent, à la réduction du réchauffement climatique. La valeur ajoutée du projet en matière de changement climatique réside dans le fait qu’il servira de « filet de sécurité » contre le changement climatique, car les revenus supplémentaires qu’il permettra de générer pourront permettre d’installer une véritable filière industrielle basée sur l’atténuation. </w:t>
            </w:r>
          </w:p>
          <w:p w:rsidR="005E2A8D" w:rsidRPr="005E2A8D" w:rsidRDefault="005E2A8D" w:rsidP="005E2A8D">
            <w:pPr>
              <w:pStyle w:val="Default"/>
              <w:jc w:val="both"/>
              <w:rPr>
                <w:rFonts w:ascii="Calibri" w:hAnsi="Calibri"/>
                <w:b/>
                <w:bCs/>
                <w:szCs w:val="23"/>
              </w:rPr>
            </w:pPr>
          </w:p>
          <w:p w:rsidR="005E2A8D" w:rsidRPr="005E2A8D" w:rsidRDefault="005E2A8D" w:rsidP="005E2A8D">
            <w:pPr>
              <w:pStyle w:val="Default"/>
              <w:jc w:val="both"/>
              <w:rPr>
                <w:rFonts w:ascii="Calibri" w:hAnsi="Calibri"/>
                <w:szCs w:val="23"/>
              </w:rPr>
            </w:pPr>
            <w:r w:rsidRPr="005E2A8D">
              <w:rPr>
                <w:rFonts w:ascii="Calibri" w:hAnsi="Calibri"/>
                <w:b/>
                <w:bCs/>
                <w:szCs w:val="23"/>
              </w:rPr>
              <w:t xml:space="preserve">Durabilité </w:t>
            </w:r>
          </w:p>
          <w:p w:rsidR="005E2A8D" w:rsidRPr="005E2A8D" w:rsidRDefault="005E2A8D" w:rsidP="005E2A8D">
            <w:pPr>
              <w:pStyle w:val="Default"/>
              <w:jc w:val="both"/>
              <w:rPr>
                <w:rFonts w:ascii="Calibri" w:hAnsi="Calibri"/>
                <w:szCs w:val="23"/>
              </w:rPr>
            </w:pPr>
            <w:r w:rsidRPr="005E2A8D">
              <w:rPr>
                <w:rFonts w:ascii="Calibri" w:hAnsi="Calibri"/>
                <w:szCs w:val="23"/>
              </w:rPr>
              <w:t xml:space="preserve">La durabilité du projet procède d’abord de sa conformité avec les politiques et stratégies nationales élaborées par le Gouvernement congolais et afférentes à la question énergétique et à la REDD. Les autres éléments qui fondent la durabilité du projet </w:t>
            </w:r>
            <w:proofErr w:type="gramStart"/>
            <w:r w:rsidRPr="005E2A8D">
              <w:rPr>
                <w:rFonts w:ascii="Calibri" w:hAnsi="Calibri"/>
                <w:szCs w:val="23"/>
              </w:rPr>
              <w:t>incluent :</w:t>
            </w:r>
            <w:proofErr w:type="gramEnd"/>
            <w:r w:rsidRPr="005E2A8D">
              <w:rPr>
                <w:rFonts w:ascii="Calibri" w:hAnsi="Calibri"/>
                <w:szCs w:val="23"/>
              </w:rPr>
              <w:t xml:space="preserve"> (i) l’approche intégrée participative qui facilitera l’appropriation définitive du projet par ses clients, dans la mesure ce où ce sont eux-mêmes qui exécuteront les activités du projet sur le terrain ; (ii) son mode de financement et la manière dont il sera géré. En effet, il s’agit d’un projet qui sera exécuté par une entité privée dont l’existence et le fonctionnement dépendent d’une multitude de sources de financement lui garantissant sa viabilité financière.</w:t>
            </w:r>
          </w:p>
          <w:p w:rsidR="005E2A8D" w:rsidRPr="005E2A8D" w:rsidRDefault="005E2A8D" w:rsidP="005E2A8D">
            <w:pPr>
              <w:jc w:val="both"/>
              <w:rPr>
                <w:rFonts w:ascii="Calibri" w:hAnsi="Calibri"/>
              </w:rPr>
            </w:pPr>
            <w:r w:rsidRPr="005E2A8D">
              <w:rPr>
                <w:rFonts w:ascii="Calibri" w:hAnsi="Calibri"/>
              </w:rPr>
              <w:t>L’appui du CTCN et des différents bailleurs permettra d’accélérer la réalisation du projet.</w:t>
            </w:r>
          </w:p>
          <w:p w:rsidR="005E2A8D" w:rsidRPr="005E2A8D" w:rsidRDefault="005E2A8D" w:rsidP="005E2A8D">
            <w:pPr>
              <w:jc w:val="both"/>
              <w:rPr>
                <w:rFonts w:ascii="Calibri" w:hAnsi="Calibri"/>
              </w:rPr>
            </w:pPr>
            <w:r w:rsidRPr="005E2A8D">
              <w:rPr>
                <w:rFonts w:ascii="Calibri" w:hAnsi="Calibri"/>
              </w:rPr>
              <w:t xml:space="preserve">Par ailleurs, lorsque le Congo disposera des mécanismes de validation des crédits carbone, le projet générera un stock important de crédits carbone du Mécanisme de Développement Propre (MDP) qui lui permettra de renforcer ses fonds propres, d’asseoir son autonomie financière, gage de son expansion au Congo et dans la sous-région, et partant, d’assurer la continuité des activités de reboisement, qui garantiront au projet, sa grande autonomie en matière de ressources de base. Les crédits carbone disponibles permettront d’assurer la pérennisation du financement du projet. </w:t>
            </w:r>
          </w:p>
          <w:p w:rsidR="005E2A8D" w:rsidRPr="005E2A8D" w:rsidRDefault="005E2A8D" w:rsidP="005E2A8D">
            <w:pPr>
              <w:jc w:val="both"/>
              <w:rPr>
                <w:rFonts w:ascii="Calibri" w:hAnsi="Calibri"/>
              </w:rPr>
            </w:pPr>
          </w:p>
          <w:p w:rsidR="005E2A8D" w:rsidRPr="005E2A8D" w:rsidRDefault="005E2A8D" w:rsidP="005E2A8D">
            <w:pPr>
              <w:jc w:val="both"/>
              <w:rPr>
                <w:rFonts w:ascii="Calibri" w:hAnsi="Calibri"/>
              </w:rPr>
            </w:pPr>
            <w:r w:rsidRPr="005E2A8D">
              <w:rPr>
                <w:rFonts w:ascii="Calibri" w:hAnsi="Calibri"/>
              </w:rPr>
              <w:t xml:space="preserve">La réduction de l’accès illégal de la population à la ressource "gratuite" des forêts naturelles, grâce aux activités génératrices de revenus qui seront créées par le projet, dans le cadre de sa politique sociale, installera une dynamique de gestion responsable des ressources naturelles, qui contribuera à assurer la durabilité des impacts du projet. De même, le renforcement des capacités du personnel tiers lié au projet (les artisans charbonniers), combiné avec l’application des connaissances acquises pendant la période d’assistance, permettra d’assurer la continuité des actions et la durabilité des effets du projet au-delà de sa phase de financement. </w:t>
            </w:r>
          </w:p>
          <w:p w:rsidR="00F91C3C" w:rsidRPr="00690DC9" w:rsidRDefault="00F91C3C" w:rsidP="006D7A39">
            <w:pPr>
              <w:tabs>
                <w:tab w:val="left" w:pos="90"/>
              </w:tabs>
              <w:spacing w:before="60" w:after="60"/>
              <w:rPr>
                <w:i/>
                <w:lang w:val="fr-FR"/>
              </w:rPr>
            </w:pPr>
          </w:p>
        </w:tc>
      </w:tr>
      <w:tr w:rsidR="0051067E"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690DC9" w:rsidRDefault="0051067E" w:rsidP="004A3A41">
            <w:pPr>
              <w:tabs>
                <w:tab w:val="left" w:pos="90"/>
              </w:tabs>
              <w:spacing w:before="60" w:after="60"/>
              <w:rPr>
                <w:b/>
                <w:lang w:val="fr-FR"/>
              </w:rPr>
            </w:pPr>
          </w:p>
        </w:tc>
      </w:tr>
      <w:tr w:rsidR="0051067E"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690DC9" w:rsidRDefault="00D81EC0" w:rsidP="004A3A41">
            <w:pPr>
              <w:tabs>
                <w:tab w:val="left" w:pos="90"/>
              </w:tabs>
              <w:spacing w:before="60" w:after="60"/>
              <w:rPr>
                <w:i/>
                <w:lang w:val="fr-FR"/>
              </w:rPr>
            </w:pPr>
            <w:r>
              <w:rPr>
                <w:b/>
                <w:lang w:val="fr-FR"/>
              </w:rPr>
              <w:t>Plans and projets à la suite de l’assistance technique</w:t>
            </w:r>
            <w:r w:rsidR="006D7A39">
              <w:rPr>
                <w:b/>
                <w:lang w:val="fr-FR"/>
              </w:rPr>
              <w:t xml:space="preserve"> </w:t>
            </w:r>
            <w:r w:rsidR="008056A6" w:rsidRPr="00690DC9">
              <w:rPr>
                <w:i/>
                <w:lang w:val="fr-FR"/>
              </w:rPr>
              <w:t>(</w:t>
            </w:r>
            <w:r w:rsidR="008056A6">
              <w:rPr>
                <w:i/>
                <w:lang w:val="fr-FR"/>
              </w:rPr>
              <w:t>une demi page maximum</w:t>
            </w:r>
            <w:r w:rsidR="008056A6" w:rsidRPr="00690DC9">
              <w:rPr>
                <w:i/>
                <w:lang w:val="fr-FR"/>
              </w:rPr>
              <w:t>)</w:t>
            </w:r>
            <w:r w:rsidR="0051067E" w:rsidRPr="00690DC9">
              <w:rPr>
                <w:i/>
                <w:lang w:val="fr-FR"/>
              </w:rPr>
              <w:t>:</w:t>
            </w:r>
          </w:p>
        </w:tc>
      </w:tr>
      <w:tr w:rsidR="0051067E"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4A3A41">
            <w:pPr>
              <w:tabs>
                <w:tab w:val="left" w:pos="90"/>
              </w:tabs>
              <w:spacing w:before="60" w:after="60"/>
              <w:rPr>
                <w:i/>
                <w:lang w:val="fr-FR"/>
              </w:rPr>
            </w:pPr>
            <w:r w:rsidRPr="00690DC9">
              <w:rPr>
                <w:i/>
                <w:lang w:val="fr-FR"/>
              </w:rPr>
              <w:t>{</w:t>
            </w:r>
            <w:r w:rsidR="006D7A39">
              <w:rPr>
                <w:i/>
                <w:lang w:val="fr-FR"/>
              </w:rPr>
              <w:t xml:space="preserve">Décrivez comment les résultats </w:t>
            </w:r>
            <w:r w:rsidR="000C6A22">
              <w:rPr>
                <w:i/>
                <w:lang w:val="fr-FR"/>
              </w:rPr>
              <w:t>de</w:t>
            </w:r>
            <w:r w:rsidR="006D7A39">
              <w:rPr>
                <w:i/>
                <w:lang w:val="fr-FR"/>
              </w:rPr>
              <w:t xml:space="preserve"> l’assistance du CRTC seront concrètement utilisés par le pays à la fin de l’assistance, </w:t>
            </w:r>
            <w:r w:rsidR="00D81EC0">
              <w:rPr>
                <w:i/>
                <w:lang w:val="fr-FR"/>
              </w:rPr>
              <w:t>afin de poursuivre le</w:t>
            </w:r>
            <w:r w:rsidR="006D7A39">
              <w:rPr>
                <w:i/>
                <w:lang w:val="fr-FR"/>
              </w:rPr>
              <w:t>s efforts pour résoudre le problème énoncé. Listez les actions concrètes qui seront mises en œuvre</w:t>
            </w:r>
            <w:r w:rsidR="00D81EC0">
              <w:rPr>
                <w:i/>
                <w:lang w:val="fr-FR"/>
              </w:rPr>
              <w:t xml:space="preserve"> à la suite de </w:t>
            </w:r>
            <w:r w:rsidR="006D7A39">
              <w:rPr>
                <w:i/>
                <w:lang w:val="fr-FR"/>
              </w:rPr>
              <w:t>l’assistance technique</w:t>
            </w:r>
            <w:r w:rsidR="00924403">
              <w:rPr>
                <w:i/>
                <w:lang w:val="fr-FR"/>
              </w:rPr>
              <w:t xml:space="preserve"> du CRTC</w:t>
            </w:r>
            <w:r w:rsidR="006D7A39">
              <w:rPr>
                <w:i/>
                <w:lang w:val="fr-FR"/>
              </w:rPr>
              <w:t>.</w:t>
            </w:r>
            <w:r w:rsidR="0051067E" w:rsidRPr="00690DC9">
              <w:rPr>
                <w:i/>
                <w:lang w:val="fr-FR"/>
              </w:rPr>
              <w:t>}</w:t>
            </w:r>
          </w:p>
          <w:p w:rsidR="005A208C" w:rsidRPr="00E63968" w:rsidRDefault="005A208C" w:rsidP="00E63968">
            <w:pPr>
              <w:tabs>
                <w:tab w:val="left" w:pos="90"/>
              </w:tabs>
              <w:spacing w:before="60" w:after="60"/>
              <w:jc w:val="both"/>
              <w:rPr>
                <w:rFonts w:ascii="Calibri" w:hAnsi="Calibri"/>
                <w:lang w:val="fr-FR"/>
              </w:rPr>
            </w:pPr>
            <w:r w:rsidRPr="00E63968">
              <w:rPr>
                <w:rFonts w:ascii="Calibri" w:hAnsi="Calibri"/>
                <w:lang w:val="fr-FR"/>
              </w:rPr>
              <w:t>L’assistance technique demandée qui devra aboutir avec comme livrable global, un business plan bancable et une évaluation du volume carbone disponible permettra au promoteur de réaliser le projet matérialisé par la création de la société et l’installation de la première unité industrielle de carbonisation industrielle propre.</w:t>
            </w:r>
          </w:p>
          <w:p w:rsidR="00F91C3C" w:rsidRPr="005A208C" w:rsidRDefault="005A208C" w:rsidP="00E63968">
            <w:pPr>
              <w:tabs>
                <w:tab w:val="left" w:pos="90"/>
              </w:tabs>
              <w:spacing w:before="60" w:after="60"/>
              <w:jc w:val="both"/>
              <w:rPr>
                <w:lang w:val="fr-FR"/>
              </w:rPr>
            </w:pPr>
            <w:r w:rsidRPr="00E63968">
              <w:rPr>
                <w:rFonts w:ascii="Calibri" w:hAnsi="Calibri"/>
                <w:lang w:val="fr-FR"/>
              </w:rPr>
              <w:t>CONGO CARBO INDUSTRIE n’est pas un projet test, mais une véritable ambition industrielle qui va transformer le secteur du bois au Congo et dans les pays dans lesquels le projet se déploiera.</w:t>
            </w:r>
          </w:p>
        </w:tc>
      </w:tr>
      <w:tr w:rsidR="0051067E" w:rsidRPr="00690DC9">
        <w:tc>
          <w:tcPr>
            <w:tcW w:w="9349" w:type="dxa"/>
            <w:gridSpan w:val="9"/>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51067E" w:rsidRPr="00690DC9" w:rsidRDefault="0051067E" w:rsidP="004A3A41">
            <w:pPr>
              <w:tabs>
                <w:tab w:val="left" w:pos="90"/>
              </w:tabs>
              <w:spacing w:before="60" w:after="60"/>
              <w:rPr>
                <w:i/>
                <w:lang w:val="fr-FR"/>
              </w:rPr>
            </w:pPr>
          </w:p>
        </w:tc>
      </w:tr>
      <w:tr w:rsidR="0051067E" w:rsidRPr="00690DC9">
        <w:tc>
          <w:tcPr>
            <w:tcW w:w="9349" w:type="dxa"/>
            <w:gridSpan w:val="9"/>
            <w:tcBorders>
              <w:top w:val="single" w:sz="4" w:space="0" w:color="auto"/>
              <w:left w:val="single" w:sz="4" w:space="0" w:color="auto"/>
              <w:bottom w:val="single" w:sz="4" w:space="0" w:color="auto"/>
              <w:right w:val="single" w:sz="4" w:space="0" w:color="auto"/>
            </w:tcBorders>
            <w:shd w:val="clear" w:color="auto" w:fill="auto"/>
          </w:tcPr>
          <w:p w:rsidR="0051067E" w:rsidRPr="00690DC9" w:rsidRDefault="00E6169B" w:rsidP="0051067E">
            <w:pPr>
              <w:tabs>
                <w:tab w:val="left" w:pos="90"/>
              </w:tabs>
              <w:spacing w:before="60" w:after="60"/>
              <w:rPr>
                <w:b/>
                <w:lang w:val="fr-FR"/>
              </w:rPr>
            </w:pPr>
            <w:r>
              <w:rPr>
                <w:b/>
                <w:lang w:val="fr-FR"/>
              </w:rPr>
              <w:t>Partenaires impliqué</w:t>
            </w:r>
            <w:r w:rsidR="00D81EC0">
              <w:rPr>
                <w:b/>
                <w:lang w:val="fr-FR"/>
              </w:rPr>
              <w:t>s</w:t>
            </w:r>
            <w:r w:rsidR="0051067E" w:rsidRPr="00690DC9">
              <w:rPr>
                <w:b/>
                <w:lang w:val="fr-FR"/>
              </w:rPr>
              <w:t>:</w:t>
            </w:r>
          </w:p>
        </w:tc>
      </w:tr>
      <w:tr w:rsidR="0051067E" w:rsidRPr="00690DC9">
        <w:tc>
          <w:tcPr>
            <w:tcW w:w="9349" w:type="dxa"/>
            <w:gridSpan w:val="9"/>
            <w:tcBorders>
              <w:top w:val="single" w:sz="4" w:space="0" w:color="auto"/>
              <w:left w:val="single" w:sz="4" w:space="0" w:color="auto"/>
              <w:bottom w:val="single" w:sz="4" w:space="0" w:color="auto"/>
              <w:right w:val="single" w:sz="4" w:space="0" w:color="auto"/>
            </w:tcBorders>
            <w:shd w:val="clear" w:color="auto" w:fill="auto"/>
          </w:tcPr>
          <w:p w:rsidR="0051067E" w:rsidRPr="00690DC9" w:rsidRDefault="0051067E" w:rsidP="0009391D">
            <w:pPr>
              <w:tabs>
                <w:tab w:val="left" w:pos="90"/>
              </w:tabs>
              <w:spacing w:before="60" w:after="60"/>
              <w:rPr>
                <w:i/>
                <w:lang w:val="fr-FR"/>
              </w:rPr>
            </w:pPr>
            <w:r w:rsidRPr="00690DC9">
              <w:rPr>
                <w:i/>
                <w:lang w:val="fr-FR"/>
              </w:rPr>
              <w:t>{</w:t>
            </w:r>
            <w:r w:rsidR="00670F16">
              <w:rPr>
                <w:i/>
                <w:lang w:val="fr-FR"/>
              </w:rPr>
              <w:t>I</w:t>
            </w:r>
            <w:r w:rsidR="00E6169B">
              <w:rPr>
                <w:i/>
                <w:lang w:val="fr-FR"/>
              </w:rPr>
              <w:t xml:space="preserve">dentifiez dans le tableau ci-dessous, les principales organisations </w:t>
            </w:r>
            <w:r w:rsidR="00670F16">
              <w:rPr>
                <w:i/>
                <w:lang w:val="fr-FR"/>
              </w:rPr>
              <w:t>(agences gouvernementales, mi</w:t>
            </w:r>
            <w:r w:rsidR="0009391D">
              <w:rPr>
                <w:i/>
                <w:lang w:val="fr-FR"/>
              </w:rPr>
              <w:t>nistères, instituts de recherche</w:t>
            </w:r>
            <w:r w:rsidR="00670F16">
              <w:rPr>
                <w:i/>
                <w:lang w:val="fr-FR"/>
              </w:rPr>
              <w:t>, universités, associations, coopératives, entreprises, etc.)</w:t>
            </w:r>
            <w:r w:rsidR="0009391D">
              <w:rPr>
                <w:i/>
                <w:lang w:val="fr-FR"/>
              </w:rPr>
              <w:t xml:space="preserve"> </w:t>
            </w:r>
            <w:r w:rsidR="00E6169B">
              <w:rPr>
                <w:i/>
                <w:lang w:val="fr-FR"/>
              </w:rPr>
              <w:t xml:space="preserve">qui </w:t>
            </w:r>
            <w:r w:rsidR="0009391D">
              <w:rPr>
                <w:i/>
                <w:lang w:val="fr-FR"/>
              </w:rPr>
              <w:t>collaboreront avec le CRTC dans le cadre de</w:t>
            </w:r>
            <w:r w:rsidR="00E6169B" w:rsidRPr="00D353CE">
              <w:rPr>
                <w:i/>
                <w:lang w:val="fr-FR"/>
              </w:rPr>
              <w:t xml:space="preserve"> la mise en œuvre de l’</w:t>
            </w:r>
            <w:r w:rsidR="00670F16" w:rsidRPr="00D353CE">
              <w:rPr>
                <w:i/>
                <w:lang w:val="fr-FR"/>
              </w:rPr>
              <w:t>assistance technique</w:t>
            </w:r>
            <w:r w:rsidR="0009391D">
              <w:rPr>
                <w:i/>
                <w:lang w:val="fr-FR"/>
              </w:rPr>
              <w:t>,</w:t>
            </w:r>
            <w:r w:rsidR="00670F16" w:rsidRPr="00D353CE">
              <w:rPr>
                <w:i/>
                <w:lang w:val="fr-FR"/>
              </w:rPr>
              <w:t xml:space="preserve"> </w:t>
            </w:r>
            <w:r w:rsidR="00670F16" w:rsidRPr="00D353CE">
              <w:rPr>
                <w:i/>
                <w:color w:val="000000" w:themeColor="text1"/>
                <w:lang w:val="fr-FR"/>
              </w:rPr>
              <w:t>et expliquez quel sera leur rôle en lien avec l’assistance technique.</w:t>
            </w:r>
            <w:r w:rsidR="0009391D">
              <w:rPr>
                <w:i/>
                <w:color w:val="000000" w:themeColor="text1"/>
                <w:lang w:val="fr-FR"/>
              </w:rPr>
              <w:t xml:space="preserve"> Indiquez l’</w:t>
            </w:r>
            <w:r w:rsidR="00D353CE">
              <w:rPr>
                <w:i/>
                <w:color w:val="000000" w:themeColor="text1"/>
                <w:lang w:val="fr-FR"/>
              </w:rPr>
              <w:t>organis</w:t>
            </w:r>
            <w:r w:rsidR="0009391D">
              <w:rPr>
                <w:i/>
                <w:color w:val="000000" w:themeColor="text1"/>
                <w:lang w:val="fr-FR"/>
              </w:rPr>
              <w:t>ation</w:t>
            </w:r>
            <w:r w:rsidR="00D353CE" w:rsidRPr="00D353CE">
              <w:rPr>
                <w:i/>
                <w:color w:val="000000" w:themeColor="text1"/>
                <w:lang w:val="fr-FR"/>
              </w:rPr>
              <w:t xml:space="preserve"> </w:t>
            </w:r>
            <w:r w:rsidR="0009391D">
              <w:rPr>
                <w:i/>
                <w:color w:val="000000" w:themeColor="text1"/>
                <w:lang w:val="fr-FR"/>
              </w:rPr>
              <w:t xml:space="preserve">qui </w:t>
            </w:r>
            <w:r w:rsidR="00D353CE" w:rsidRPr="00D353CE">
              <w:rPr>
                <w:i/>
                <w:color w:val="000000" w:themeColor="text1"/>
                <w:lang w:val="fr-FR"/>
              </w:rPr>
              <w:t>sera le partenaire principal du CRTC pour cette assistance, en plus de l’END</w:t>
            </w:r>
            <w:r w:rsidRPr="00D353CE">
              <w:rPr>
                <w:i/>
                <w:lang w:val="fr-FR"/>
              </w:rPr>
              <w:t>.}</w:t>
            </w:r>
          </w:p>
        </w:tc>
      </w:tr>
      <w:tr w:rsidR="0051067E" w:rsidRPr="00690DC9">
        <w:tc>
          <w:tcPr>
            <w:tcW w:w="4219" w:type="dxa"/>
            <w:gridSpan w:val="4"/>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tcPr>
          <w:p w:rsidR="0051067E" w:rsidRPr="0009391D" w:rsidRDefault="00D353CE" w:rsidP="0009391D">
            <w:pPr>
              <w:tabs>
                <w:tab w:val="left" w:pos="90"/>
              </w:tabs>
              <w:spacing w:before="60" w:after="60"/>
              <w:jc w:val="center"/>
              <w:rPr>
                <w:b/>
                <w:i/>
                <w:lang w:val="fr-FR"/>
              </w:rPr>
            </w:pPr>
            <w:r w:rsidRPr="0009391D">
              <w:rPr>
                <w:b/>
                <w:lang w:val="fr-FR"/>
              </w:rPr>
              <w:t>Partenaires</w:t>
            </w:r>
          </w:p>
        </w:tc>
        <w:tc>
          <w:tcPr>
            <w:tcW w:w="5130" w:type="dxa"/>
            <w:gridSpan w:val="5"/>
            <w:tcBorders>
              <w:top w:val="single" w:sz="4" w:space="0" w:color="auto"/>
              <w:left w:val="single" w:sz="4" w:space="0" w:color="1F497D" w:themeColor="text2"/>
              <w:bottom w:val="single" w:sz="4" w:space="0" w:color="1F497D" w:themeColor="text2"/>
              <w:right w:val="single" w:sz="4" w:space="0" w:color="1F497D" w:themeColor="text2"/>
            </w:tcBorders>
            <w:shd w:val="clear" w:color="auto" w:fill="auto"/>
          </w:tcPr>
          <w:p w:rsidR="0051067E" w:rsidRPr="0009391D" w:rsidRDefault="00D353CE" w:rsidP="0009391D">
            <w:pPr>
              <w:tabs>
                <w:tab w:val="left" w:pos="90"/>
              </w:tabs>
              <w:spacing w:before="60" w:after="60"/>
              <w:jc w:val="center"/>
              <w:rPr>
                <w:b/>
                <w:i/>
                <w:lang w:val="fr-FR"/>
              </w:rPr>
            </w:pPr>
            <w:r w:rsidRPr="0009391D">
              <w:rPr>
                <w:b/>
                <w:lang w:val="fr-FR"/>
              </w:rPr>
              <w:t>Rôle en lien avec l’assistance technique</w:t>
            </w:r>
          </w:p>
        </w:tc>
      </w:tr>
      <w:tr w:rsidR="0051067E" w:rsidRPr="00690DC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690DC9" w:rsidRDefault="00D353CE" w:rsidP="0051067E">
            <w:pPr>
              <w:tabs>
                <w:tab w:val="left" w:pos="90"/>
              </w:tabs>
              <w:spacing w:before="60" w:after="60"/>
              <w:rPr>
                <w:i/>
                <w:lang w:val="fr-FR"/>
              </w:rPr>
            </w:pPr>
            <w:r>
              <w:rPr>
                <w:i/>
                <w:lang w:val="fr-FR"/>
              </w:rPr>
              <w:t>Ajoutez autant de lignes que nécessaire.</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690DC9" w:rsidRDefault="0009391D" w:rsidP="0051067E">
            <w:pPr>
              <w:tabs>
                <w:tab w:val="left" w:pos="90"/>
              </w:tabs>
              <w:spacing w:before="60" w:after="60"/>
              <w:rPr>
                <w:i/>
                <w:lang w:val="fr-FR"/>
              </w:rPr>
            </w:pPr>
            <w:r>
              <w:rPr>
                <w:i/>
                <w:lang w:val="fr-FR"/>
              </w:rPr>
              <w:t>Ajoutez autant de lignes que nécessaire.</w:t>
            </w:r>
          </w:p>
        </w:tc>
      </w:tr>
      <w:tr w:rsidR="0051067E" w:rsidRPr="00690DC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63968" w:rsidRDefault="005A208C" w:rsidP="0051067E">
            <w:pPr>
              <w:tabs>
                <w:tab w:val="left" w:pos="90"/>
              </w:tabs>
              <w:spacing w:before="60" w:after="60"/>
              <w:rPr>
                <w:rFonts w:ascii="Calibri" w:hAnsi="Calibri"/>
                <w:lang w:val="fr-FR"/>
              </w:rPr>
            </w:pPr>
            <w:r w:rsidRPr="00E63968">
              <w:rPr>
                <w:rFonts w:ascii="Calibri" w:hAnsi="Calibri"/>
                <w:lang w:val="fr-FR"/>
              </w:rPr>
              <w:t>BIO Invest SA - Belgique</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63968" w:rsidRDefault="005A208C" w:rsidP="0051067E">
            <w:pPr>
              <w:tabs>
                <w:tab w:val="left" w:pos="90"/>
              </w:tabs>
              <w:spacing w:before="60" w:after="60"/>
              <w:rPr>
                <w:rFonts w:ascii="Calibri" w:hAnsi="Calibri"/>
                <w:lang w:val="fr-FR"/>
              </w:rPr>
            </w:pPr>
            <w:r w:rsidRPr="00E63968">
              <w:rPr>
                <w:rFonts w:ascii="Calibri" w:hAnsi="Calibri"/>
                <w:lang w:val="fr-FR"/>
              </w:rPr>
              <w:t>Partenaire financier – Contribution au financement de la première étude de faisabilité (subvention</w:t>
            </w:r>
          </w:p>
        </w:tc>
      </w:tr>
      <w:tr w:rsidR="0051067E" w:rsidRPr="00690DC9">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63968" w:rsidRDefault="005A208C" w:rsidP="0051067E">
            <w:pPr>
              <w:tabs>
                <w:tab w:val="left" w:pos="90"/>
              </w:tabs>
              <w:spacing w:before="60" w:after="60"/>
              <w:rPr>
                <w:rFonts w:ascii="Calibri" w:hAnsi="Calibri"/>
                <w:lang w:val="fr-FR"/>
              </w:rPr>
            </w:pPr>
            <w:r w:rsidRPr="00E63968">
              <w:rPr>
                <w:rFonts w:ascii="Calibri" w:hAnsi="Calibri"/>
                <w:lang w:val="fr-FR"/>
              </w:rPr>
              <w:t>Centre de Recherches Agricole de Wallonie a Gembloux (</w:t>
            </w:r>
            <w:r w:rsidR="002835BE" w:rsidRPr="00E63968">
              <w:rPr>
                <w:rFonts w:ascii="Calibri" w:hAnsi="Calibri"/>
                <w:lang w:val="fr-FR"/>
              </w:rPr>
              <w:t xml:space="preserve">CRA-W </w:t>
            </w:r>
            <w:r w:rsidRPr="00E63968">
              <w:rPr>
                <w:rFonts w:ascii="Calibri" w:hAnsi="Calibri"/>
                <w:lang w:val="fr-FR"/>
              </w:rPr>
              <w:t>Belgique)</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339C7" w:rsidRPr="00E63968" w:rsidRDefault="003339C7" w:rsidP="0051067E">
            <w:pPr>
              <w:tabs>
                <w:tab w:val="left" w:pos="90"/>
              </w:tabs>
              <w:spacing w:before="60" w:after="60"/>
              <w:rPr>
                <w:rFonts w:ascii="Calibri" w:hAnsi="Calibri"/>
                <w:lang w:val="fr-FR"/>
              </w:rPr>
            </w:pPr>
            <w:r w:rsidRPr="00E63968">
              <w:rPr>
                <w:rFonts w:ascii="Calibri" w:hAnsi="Calibri"/>
                <w:lang w:val="fr-FR"/>
              </w:rPr>
              <w:t>Partenaire technique</w:t>
            </w:r>
          </w:p>
          <w:p w:rsidR="002835BE" w:rsidRPr="00E63968" w:rsidRDefault="003339C7" w:rsidP="0051067E">
            <w:pPr>
              <w:tabs>
                <w:tab w:val="left" w:pos="90"/>
              </w:tabs>
              <w:spacing w:before="60" w:after="60"/>
              <w:rPr>
                <w:rFonts w:ascii="Calibri" w:hAnsi="Calibri"/>
                <w:lang w:val="fr-FR"/>
              </w:rPr>
            </w:pPr>
            <w:r w:rsidRPr="00E63968">
              <w:rPr>
                <w:rFonts w:ascii="Calibri" w:hAnsi="Calibri"/>
                <w:lang w:val="fr-FR"/>
              </w:rPr>
              <w:t>Accompagnement dans la rédaction des TDRs</w:t>
            </w:r>
          </w:p>
          <w:p w:rsidR="002835BE" w:rsidRPr="00E63968" w:rsidRDefault="002835BE" w:rsidP="0051067E">
            <w:pPr>
              <w:tabs>
                <w:tab w:val="left" w:pos="90"/>
              </w:tabs>
              <w:spacing w:before="60" w:after="60"/>
              <w:rPr>
                <w:rFonts w:ascii="Calibri" w:hAnsi="Calibri"/>
                <w:lang w:val="fr-FR"/>
              </w:rPr>
            </w:pPr>
            <w:r w:rsidRPr="00E63968">
              <w:rPr>
                <w:rFonts w:ascii="Calibri" w:hAnsi="Calibri"/>
                <w:lang w:val="fr-FR"/>
              </w:rPr>
              <w:t>Suivi dans la réalisation de l’etude de faisabilité</w:t>
            </w:r>
          </w:p>
          <w:p w:rsidR="0051067E" w:rsidRPr="00E63968" w:rsidRDefault="002835BE" w:rsidP="0051067E">
            <w:pPr>
              <w:tabs>
                <w:tab w:val="left" w:pos="90"/>
              </w:tabs>
              <w:spacing w:before="60" w:after="60"/>
              <w:rPr>
                <w:rFonts w:ascii="Calibri" w:hAnsi="Calibri"/>
                <w:lang w:val="fr-FR"/>
              </w:rPr>
            </w:pPr>
            <w:r w:rsidRPr="00E63968">
              <w:rPr>
                <w:rFonts w:ascii="Calibri" w:hAnsi="Calibri"/>
                <w:lang w:val="fr-FR"/>
              </w:rPr>
              <w:t>Partenaire scientifique et technique</w:t>
            </w:r>
          </w:p>
        </w:tc>
      </w:tr>
      <w:tr w:rsidR="0051067E" w:rsidRPr="00690DC9">
        <w:tc>
          <w:tcPr>
            <w:tcW w:w="4219" w:type="dxa"/>
            <w:gridSpan w:val="4"/>
            <w:tcBorders>
              <w:top w:val="single" w:sz="4" w:space="0" w:color="1F497D" w:themeColor="text2"/>
              <w:left w:val="single" w:sz="4" w:space="0" w:color="1F497D" w:themeColor="text2"/>
              <w:bottom w:val="single" w:sz="4" w:space="0" w:color="auto"/>
              <w:right w:val="single" w:sz="4" w:space="0" w:color="1F497D" w:themeColor="text2"/>
            </w:tcBorders>
            <w:shd w:val="clear" w:color="auto" w:fill="F3F3F3"/>
          </w:tcPr>
          <w:p w:rsidR="0051067E" w:rsidRPr="00E63968" w:rsidRDefault="002835BE" w:rsidP="0051067E">
            <w:pPr>
              <w:tabs>
                <w:tab w:val="left" w:pos="90"/>
              </w:tabs>
              <w:spacing w:before="60" w:after="60"/>
              <w:rPr>
                <w:rFonts w:ascii="Calibri" w:hAnsi="Calibri"/>
                <w:lang w:val="fr-FR"/>
              </w:rPr>
            </w:pPr>
            <w:r w:rsidRPr="00E63968">
              <w:rPr>
                <w:rFonts w:ascii="Calibri" w:hAnsi="Calibri"/>
                <w:lang w:val="fr-FR"/>
              </w:rPr>
              <w:t>Laboratiore d’Etudes et de Recherches en Materiaux du Bois (LERMAB – Nancy/France)</w:t>
            </w:r>
          </w:p>
        </w:tc>
        <w:tc>
          <w:tcPr>
            <w:tcW w:w="5130" w:type="dxa"/>
            <w:gridSpan w:val="5"/>
            <w:tcBorders>
              <w:top w:val="single" w:sz="4" w:space="0" w:color="1F497D" w:themeColor="text2"/>
              <w:left w:val="single" w:sz="4" w:space="0" w:color="1F497D" w:themeColor="text2"/>
              <w:bottom w:val="single" w:sz="4" w:space="0" w:color="auto"/>
              <w:right w:val="single" w:sz="4" w:space="0" w:color="1F497D" w:themeColor="text2"/>
            </w:tcBorders>
            <w:shd w:val="clear" w:color="auto" w:fill="F3F3F3"/>
          </w:tcPr>
          <w:p w:rsidR="002835BE" w:rsidRPr="00E63968" w:rsidRDefault="002835BE" w:rsidP="002835BE">
            <w:pPr>
              <w:tabs>
                <w:tab w:val="left" w:pos="90"/>
              </w:tabs>
              <w:spacing w:before="60" w:after="60"/>
              <w:rPr>
                <w:rFonts w:ascii="Calibri" w:hAnsi="Calibri"/>
                <w:lang w:val="fr-FR"/>
              </w:rPr>
            </w:pPr>
            <w:r w:rsidRPr="00E63968">
              <w:rPr>
                <w:rFonts w:ascii="Calibri" w:hAnsi="Calibri"/>
                <w:lang w:val="fr-FR"/>
              </w:rPr>
              <w:t>Partenaire technique</w:t>
            </w:r>
          </w:p>
          <w:p w:rsidR="002835BE" w:rsidRPr="00E63968" w:rsidRDefault="002835BE" w:rsidP="002835BE">
            <w:pPr>
              <w:tabs>
                <w:tab w:val="left" w:pos="90"/>
              </w:tabs>
              <w:spacing w:before="60" w:after="60"/>
              <w:rPr>
                <w:rFonts w:ascii="Calibri" w:hAnsi="Calibri"/>
                <w:lang w:val="fr-FR"/>
              </w:rPr>
            </w:pPr>
            <w:r w:rsidRPr="00E63968">
              <w:rPr>
                <w:rFonts w:ascii="Calibri" w:hAnsi="Calibri"/>
                <w:lang w:val="fr-FR"/>
              </w:rPr>
              <w:t>- Accompagnement dans la validation des résultats de l’etudes de faisabilité</w:t>
            </w:r>
          </w:p>
          <w:p w:rsidR="002835BE" w:rsidRPr="00E63968" w:rsidRDefault="002835BE" w:rsidP="002835BE">
            <w:pPr>
              <w:pStyle w:val="Paragraphedeliste"/>
              <w:numPr>
                <w:ilvl w:val="0"/>
                <w:numId w:val="1"/>
              </w:numPr>
              <w:tabs>
                <w:tab w:val="left" w:pos="90"/>
              </w:tabs>
              <w:spacing w:before="60" w:after="60"/>
              <w:ind w:left="176" w:firstLine="0"/>
              <w:rPr>
                <w:rFonts w:ascii="Calibri" w:hAnsi="Calibri"/>
                <w:lang w:val="fr-FR"/>
              </w:rPr>
            </w:pPr>
            <w:r w:rsidRPr="00E63968">
              <w:rPr>
                <w:rFonts w:ascii="Calibri" w:hAnsi="Calibri"/>
                <w:lang w:val="fr-FR"/>
              </w:rPr>
              <w:t>Contribution a l’etude de faisabilité par des travaux d’etudiants</w:t>
            </w:r>
          </w:p>
          <w:p w:rsidR="002835BE" w:rsidRPr="00E63968" w:rsidRDefault="002835BE" w:rsidP="002835BE">
            <w:pPr>
              <w:pStyle w:val="Paragraphedeliste"/>
              <w:numPr>
                <w:ilvl w:val="0"/>
                <w:numId w:val="1"/>
              </w:numPr>
              <w:tabs>
                <w:tab w:val="left" w:pos="90"/>
              </w:tabs>
              <w:spacing w:before="60" w:after="60"/>
              <w:ind w:left="176" w:firstLine="0"/>
              <w:rPr>
                <w:rFonts w:ascii="Calibri" w:hAnsi="Calibri"/>
                <w:lang w:val="fr-FR"/>
              </w:rPr>
            </w:pPr>
            <w:r w:rsidRPr="00E63968">
              <w:rPr>
                <w:rFonts w:ascii="Calibri" w:hAnsi="Calibri"/>
                <w:lang w:val="fr-FR"/>
              </w:rPr>
              <w:t>Suivi dans la réalisation de l’etude de faisabilité</w:t>
            </w:r>
          </w:p>
          <w:p w:rsidR="002835BE" w:rsidRPr="00E63968" w:rsidRDefault="002835BE" w:rsidP="002835BE">
            <w:pPr>
              <w:pStyle w:val="Paragraphedeliste"/>
              <w:tabs>
                <w:tab w:val="left" w:pos="90"/>
              </w:tabs>
              <w:spacing w:before="60" w:after="60"/>
              <w:ind w:left="176"/>
              <w:rPr>
                <w:rFonts w:ascii="Calibri" w:hAnsi="Calibri"/>
                <w:lang w:val="fr-FR"/>
              </w:rPr>
            </w:pPr>
          </w:p>
          <w:p w:rsidR="0051067E" w:rsidRPr="00E63968" w:rsidRDefault="002835BE" w:rsidP="002835BE">
            <w:pPr>
              <w:tabs>
                <w:tab w:val="left" w:pos="90"/>
              </w:tabs>
              <w:spacing w:before="60" w:after="60"/>
              <w:rPr>
                <w:rFonts w:ascii="Calibri" w:hAnsi="Calibri"/>
                <w:lang w:val="fr-FR"/>
              </w:rPr>
            </w:pPr>
            <w:r w:rsidRPr="00E63968">
              <w:rPr>
                <w:rFonts w:ascii="Calibri" w:hAnsi="Calibri"/>
                <w:lang w:val="fr-FR"/>
              </w:rPr>
              <w:t>- Partenaire scientifique avec lequel un projet de création d’une filière de recherches sur la biomasse au sein d’un institut de recherches au Congo</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Charbons Aggouni</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923C21" w:rsidRPr="00E63968" w:rsidRDefault="00923C21" w:rsidP="004A3A41">
            <w:pPr>
              <w:tabs>
                <w:tab w:val="left" w:pos="90"/>
              </w:tabs>
              <w:spacing w:before="60" w:after="60"/>
              <w:rPr>
                <w:rFonts w:ascii="Calibri" w:hAnsi="Calibri"/>
              </w:rPr>
            </w:pPr>
            <w:r w:rsidRPr="00E63968">
              <w:rPr>
                <w:rFonts w:ascii="Calibri" w:hAnsi="Calibri"/>
              </w:rPr>
              <w:t>Industriel, Producteur de charbon de bois en France</w:t>
            </w:r>
          </w:p>
          <w:p w:rsidR="00923C21" w:rsidRPr="00E63968" w:rsidRDefault="002835BE" w:rsidP="004A3A41">
            <w:pPr>
              <w:tabs>
                <w:tab w:val="left" w:pos="90"/>
              </w:tabs>
              <w:spacing w:before="60" w:after="60"/>
              <w:rPr>
                <w:rFonts w:ascii="Calibri" w:hAnsi="Calibri"/>
              </w:rPr>
            </w:pPr>
            <w:r w:rsidRPr="00E63968">
              <w:rPr>
                <w:rFonts w:ascii="Calibri" w:hAnsi="Calibri"/>
              </w:rPr>
              <w:t>Partenaire strategique et industriel</w:t>
            </w:r>
            <w:r w:rsidR="00923C21" w:rsidRPr="00E63968">
              <w:rPr>
                <w:rFonts w:ascii="Calibri" w:hAnsi="Calibri"/>
              </w:rPr>
              <w:t>, en chrge de la selection des equipement</w:t>
            </w:r>
          </w:p>
          <w:p w:rsidR="00923C21" w:rsidRPr="00E63968" w:rsidRDefault="00923C21" w:rsidP="004A3A41">
            <w:pPr>
              <w:tabs>
                <w:tab w:val="left" w:pos="90"/>
              </w:tabs>
              <w:spacing w:before="60" w:after="60"/>
              <w:rPr>
                <w:rFonts w:ascii="Calibri" w:hAnsi="Calibri"/>
              </w:rPr>
            </w:pPr>
            <w:r w:rsidRPr="00E63968">
              <w:rPr>
                <w:rFonts w:ascii="Calibri" w:hAnsi="Calibri"/>
              </w:rPr>
              <w:t>Il nous a forme dans la carbonization industrielle, au sein de son usine</w:t>
            </w:r>
          </w:p>
          <w:p w:rsidR="002835BE" w:rsidRPr="00E63968" w:rsidRDefault="00923C21" w:rsidP="004A3A41">
            <w:pPr>
              <w:tabs>
                <w:tab w:val="left" w:pos="90"/>
              </w:tabs>
              <w:spacing w:before="60" w:after="60"/>
              <w:rPr>
                <w:rFonts w:ascii="Calibri" w:hAnsi="Calibri"/>
              </w:rPr>
            </w:pPr>
            <w:r w:rsidRPr="00E63968">
              <w:rPr>
                <w:rFonts w:ascii="Calibri" w:hAnsi="Calibri"/>
              </w:rPr>
              <w:t>Coordination de la visite d’usine</w:t>
            </w:r>
          </w:p>
          <w:p w:rsidR="002835BE" w:rsidRPr="00E63968" w:rsidRDefault="002835BE" w:rsidP="004A3A41">
            <w:pPr>
              <w:tabs>
                <w:tab w:val="left" w:pos="90"/>
              </w:tabs>
              <w:spacing w:before="60" w:after="60"/>
              <w:rPr>
                <w:rFonts w:ascii="Calibri" w:hAnsi="Calibri"/>
              </w:rPr>
            </w:pPr>
            <w:r w:rsidRPr="00E63968">
              <w:rPr>
                <w:rFonts w:ascii="Calibri" w:hAnsi="Calibri"/>
              </w:rPr>
              <w:t>Abel Aggouni a fait un voyage d’evaluation de la faisabilite technico-industrielle du projet</w:t>
            </w:r>
          </w:p>
          <w:p w:rsidR="002835BE" w:rsidRPr="00E63968" w:rsidRDefault="002835BE" w:rsidP="004A3A41">
            <w:pPr>
              <w:tabs>
                <w:tab w:val="left" w:pos="90"/>
              </w:tabs>
              <w:spacing w:before="60" w:after="60"/>
              <w:rPr>
                <w:rFonts w:ascii="Calibri" w:hAnsi="Calibri"/>
              </w:rPr>
            </w:pPr>
            <w:r w:rsidRPr="00E63968">
              <w:rPr>
                <w:rFonts w:ascii="Calibri" w:hAnsi="Calibri"/>
              </w:rPr>
              <w:t>Futur Directeur operationnel</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Cabinet d’Avocats AMMC Law - Luxembourg</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Conseil juridique</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DEVEL SA</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En charge de l’ingenierie financiere du projet</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Christian BEDROSSIAN</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2835BE" w:rsidP="004A3A41">
            <w:pPr>
              <w:tabs>
                <w:tab w:val="left" w:pos="90"/>
              </w:tabs>
              <w:spacing w:before="60" w:after="60"/>
              <w:rPr>
                <w:rFonts w:ascii="Calibri" w:hAnsi="Calibri"/>
              </w:rPr>
            </w:pPr>
            <w:r w:rsidRPr="00E63968">
              <w:rPr>
                <w:rFonts w:ascii="Calibri" w:hAnsi="Calibri"/>
              </w:rPr>
              <w:t>Fournisseur de la technologie selectionnee (usine)</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923C21" w:rsidP="004A3A41">
            <w:pPr>
              <w:tabs>
                <w:tab w:val="left" w:pos="90"/>
              </w:tabs>
              <w:spacing w:before="60" w:after="60"/>
              <w:rPr>
                <w:rFonts w:ascii="Calibri" w:hAnsi="Calibri"/>
              </w:rPr>
            </w:pPr>
            <w:r w:rsidRPr="00E63968">
              <w:rPr>
                <w:rFonts w:ascii="Calibri" w:hAnsi="Calibri"/>
              </w:rPr>
              <w:t>CARBO France</w:t>
            </w:r>
            <w:r w:rsidR="00BD5F34" w:rsidRPr="00E63968">
              <w:rPr>
                <w:rFonts w:ascii="Calibri" w:hAnsi="Calibri"/>
              </w:rPr>
              <w:t xml:space="preserve"> (usine de carbonization)</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Partenaire industriel, au demarrage du projet</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923C21" w:rsidP="004A3A41">
            <w:pPr>
              <w:tabs>
                <w:tab w:val="left" w:pos="90"/>
              </w:tabs>
              <w:spacing w:before="60" w:after="60"/>
              <w:rPr>
                <w:rFonts w:ascii="Calibri" w:hAnsi="Calibri"/>
              </w:rPr>
            </w:pPr>
            <w:r w:rsidRPr="00E63968">
              <w:rPr>
                <w:rFonts w:ascii="Calibri" w:hAnsi="Calibri"/>
              </w:rPr>
              <w:t>Fonds FABER</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923C21" w:rsidP="004A3A41">
            <w:pPr>
              <w:tabs>
                <w:tab w:val="left" w:pos="90"/>
              </w:tabs>
              <w:spacing w:before="60" w:after="60"/>
              <w:rPr>
                <w:rFonts w:ascii="Calibri" w:hAnsi="Calibri"/>
              </w:rPr>
            </w:pPr>
            <w:r w:rsidRPr="00E63968">
              <w:rPr>
                <w:rFonts w:ascii="Calibri" w:hAnsi="Calibri"/>
              </w:rPr>
              <w:t>Broker carbone</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CONGO ENVIRONNEMENT ET DEVELOPPEMENT (CEDEV) ONG</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Partenaire charge de la realization du volet social de la societe CONGO CARBO INDUSTRIE et de l’accompagnement des artisant charbonneir et de leur formation continue dans la gestion durable des forets</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YRG Conseil sarl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Cabinet conseil en charge de la realization de la partie technique et commerciale de l’etude</w:t>
            </w:r>
          </w:p>
        </w:tc>
      </w:tr>
      <w:tr w:rsidR="002835BE"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2835BE" w:rsidRPr="00E63968" w:rsidRDefault="00BD5F34" w:rsidP="004A3A41">
            <w:pPr>
              <w:tabs>
                <w:tab w:val="left" w:pos="90"/>
              </w:tabs>
              <w:spacing w:before="60" w:after="60"/>
              <w:rPr>
                <w:rFonts w:ascii="Calibri" w:hAnsi="Calibri"/>
              </w:rPr>
            </w:pPr>
            <w:r w:rsidRPr="00E63968">
              <w:rPr>
                <w:rFonts w:ascii="Calibri" w:hAnsi="Calibri"/>
              </w:rPr>
              <w:t>CGMV sprl (Belgique)</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BD5F34" w:rsidRPr="00E63968" w:rsidRDefault="00BD5F34" w:rsidP="004A3A41">
            <w:pPr>
              <w:tabs>
                <w:tab w:val="left" w:pos="90"/>
              </w:tabs>
              <w:spacing w:before="60" w:after="60"/>
              <w:rPr>
                <w:rFonts w:ascii="Calibri" w:hAnsi="Calibri"/>
              </w:rPr>
            </w:pPr>
            <w:r w:rsidRPr="00E63968">
              <w:rPr>
                <w:rFonts w:ascii="Calibri" w:hAnsi="Calibri"/>
              </w:rPr>
              <w:t>Societe d’importation de charbon de bois</w:t>
            </w:r>
          </w:p>
          <w:p w:rsidR="002835BE" w:rsidRPr="00E63968" w:rsidRDefault="00BD5F34" w:rsidP="004A3A41">
            <w:pPr>
              <w:tabs>
                <w:tab w:val="left" w:pos="90"/>
              </w:tabs>
              <w:spacing w:before="60" w:after="60"/>
              <w:rPr>
                <w:rFonts w:ascii="Calibri" w:hAnsi="Calibri"/>
              </w:rPr>
            </w:pPr>
            <w:r w:rsidRPr="00E63968">
              <w:rPr>
                <w:rFonts w:ascii="Calibri" w:hAnsi="Calibri"/>
              </w:rPr>
              <w:t>Acheteur ayant manifeste le souhait d’acheter toute la production du charbon de bois produit dans notre usine</w:t>
            </w:r>
          </w:p>
        </w:tc>
      </w:tr>
      <w:tr w:rsidR="00646CD0"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646CD0" w:rsidP="004A3A41">
            <w:pPr>
              <w:tabs>
                <w:tab w:val="left" w:pos="90"/>
              </w:tabs>
              <w:spacing w:before="60" w:after="60"/>
              <w:rPr>
                <w:rFonts w:ascii="Calibri" w:hAnsi="Calibri"/>
              </w:rPr>
            </w:pPr>
            <w:r w:rsidRPr="00E63968">
              <w:rPr>
                <w:rFonts w:ascii="Calibri" w:hAnsi="Calibri"/>
              </w:rPr>
              <w:t>Societe Nationale de Reboisement (SNR)</w:t>
            </w:r>
          </w:p>
          <w:p w:rsidR="00646CD0" w:rsidRPr="00E63968" w:rsidRDefault="00AF3F2B" w:rsidP="004A3A41">
            <w:pPr>
              <w:tabs>
                <w:tab w:val="left" w:pos="90"/>
              </w:tabs>
              <w:spacing w:before="60" w:after="60"/>
              <w:rPr>
                <w:rFonts w:ascii="Calibri" w:hAnsi="Calibri"/>
              </w:rPr>
            </w:pPr>
            <w:r w:rsidRPr="00E63968">
              <w:rPr>
                <w:rFonts w:ascii="Calibri" w:hAnsi="Calibri"/>
              </w:rPr>
              <w:t>Pointe-Noire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646CD0" w:rsidRPr="00E63968" w:rsidRDefault="00646CD0" w:rsidP="004A3A41">
            <w:pPr>
              <w:tabs>
                <w:tab w:val="left" w:pos="90"/>
              </w:tabs>
              <w:spacing w:before="60" w:after="60"/>
              <w:rPr>
                <w:rFonts w:ascii="Calibri" w:hAnsi="Calibri"/>
              </w:rPr>
            </w:pPr>
            <w:r w:rsidRPr="00E63968">
              <w:rPr>
                <w:rFonts w:ascii="Calibri" w:hAnsi="Calibri"/>
              </w:rPr>
              <w:t xml:space="preserve">Entite publique ayant pour mission, le reboisement, </w:t>
            </w:r>
            <w:proofErr w:type="gramStart"/>
            <w:r w:rsidRPr="00E63968">
              <w:rPr>
                <w:rFonts w:ascii="Calibri" w:hAnsi="Calibri"/>
              </w:rPr>
              <w:t>la</w:t>
            </w:r>
            <w:proofErr w:type="gramEnd"/>
            <w:r w:rsidRPr="00E63968">
              <w:rPr>
                <w:rFonts w:ascii="Calibri" w:hAnsi="Calibri"/>
              </w:rPr>
              <w:t xml:space="preserve"> creation de forte. Nous avions obtenu d’eux, le principe d’une collaboration dans le cadre de notre projet de plantation de fortes industrielles privees</w:t>
            </w:r>
          </w:p>
        </w:tc>
      </w:tr>
      <w:tr w:rsidR="00AF3F2B"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4A3A41">
            <w:pPr>
              <w:tabs>
                <w:tab w:val="left" w:pos="90"/>
              </w:tabs>
              <w:spacing w:before="60" w:after="60"/>
              <w:rPr>
                <w:rFonts w:ascii="Calibri" w:hAnsi="Calibri"/>
              </w:rPr>
            </w:pPr>
            <w:r w:rsidRPr="00E63968">
              <w:rPr>
                <w:rFonts w:ascii="Calibri" w:hAnsi="Calibri"/>
              </w:rPr>
              <w:t>Programme National d’Afforestation et de Reboisement (ProNAR)</w:t>
            </w:r>
          </w:p>
          <w:p w:rsidR="00AF3F2B" w:rsidRPr="00E63968" w:rsidRDefault="00AF3F2B" w:rsidP="004A3A41">
            <w:pPr>
              <w:tabs>
                <w:tab w:val="left" w:pos="90"/>
              </w:tabs>
              <w:spacing w:before="60" w:after="60"/>
              <w:rPr>
                <w:rFonts w:ascii="Calibri" w:hAnsi="Calibri"/>
              </w:rPr>
            </w:pPr>
            <w:r w:rsidRPr="00E63968">
              <w:rPr>
                <w:rFonts w:ascii="Calibri" w:hAnsi="Calibri"/>
              </w:rPr>
              <w:t>Brazzaville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4A3A41">
            <w:pPr>
              <w:tabs>
                <w:tab w:val="left" w:pos="90"/>
              </w:tabs>
              <w:spacing w:before="60" w:after="60"/>
              <w:rPr>
                <w:rFonts w:ascii="Calibri" w:hAnsi="Calibri"/>
              </w:rPr>
            </w:pPr>
            <w:r w:rsidRPr="00E63968">
              <w:rPr>
                <w:rFonts w:ascii="Calibri" w:hAnsi="Calibri"/>
              </w:rPr>
              <w:t>Entite publique en charge d’appui au reboisement. Nous avons sollicitee de disposer de 80.000 ha de terres pour la creation de nos projets de plantations d’essence a croissance rapide destinees a nous garantir une independence au niveau des approvisionnement</w:t>
            </w:r>
          </w:p>
        </w:tc>
      </w:tr>
      <w:tr w:rsidR="00AF3F2B"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4A3A41">
            <w:pPr>
              <w:tabs>
                <w:tab w:val="left" w:pos="90"/>
              </w:tabs>
              <w:spacing w:before="60" w:after="60"/>
              <w:rPr>
                <w:rFonts w:ascii="Calibri" w:hAnsi="Calibri"/>
              </w:rPr>
            </w:pPr>
            <w:r w:rsidRPr="00E63968">
              <w:rPr>
                <w:rFonts w:ascii="Calibri" w:hAnsi="Calibri"/>
              </w:rPr>
              <w:t>Universel des Technologies (UST) – Pointe-Noire (CONGO)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AF3F2B">
            <w:pPr>
              <w:tabs>
                <w:tab w:val="left" w:pos="90"/>
              </w:tabs>
              <w:spacing w:before="60" w:after="60"/>
              <w:rPr>
                <w:rFonts w:ascii="Calibri" w:hAnsi="Calibri"/>
              </w:rPr>
            </w:pPr>
            <w:r w:rsidRPr="00E63968">
              <w:rPr>
                <w:rFonts w:ascii="Calibri" w:hAnsi="Calibri"/>
              </w:rPr>
              <w:t>Societe de travaux technique. Destinee a assurer la construction des fours Magnien</w:t>
            </w:r>
          </w:p>
        </w:tc>
      </w:tr>
      <w:tr w:rsidR="00AF3F2B"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4A3A41">
            <w:pPr>
              <w:tabs>
                <w:tab w:val="left" w:pos="90"/>
              </w:tabs>
              <w:spacing w:before="60" w:after="60"/>
              <w:rPr>
                <w:rFonts w:ascii="Calibri" w:hAnsi="Calibri"/>
              </w:rPr>
            </w:pPr>
            <w:r w:rsidRPr="00E63968">
              <w:rPr>
                <w:rFonts w:ascii="Calibri" w:hAnsi="Calibri"/>
              </w:rPr>
              <w:t>Agence Francaise de Developpement (AFD)</w:t>
            </w:r>
          </w:p>
          <w:p w:rsidR="00AF3F2B" w:rsidRPr="00E63968" w:rsidRDefault="00AF3F2B" w:rsidP="004A3A41">
            <w:pPr>
              <w:tabs>
                <w:tab w:val="left" w:pos="90"/>
              </w:tabs>
              <w:spacing w:before="60" w:after="60"/>
              <w:rPr>
                <w:rFonts w:ascii="Calibri" w:hAnsi="Calibri"/>
              </w:rPr>
            </w:pPr>
            <w:r w:rsidRPr="00E63968">
              <w:rPr>
                <w:rFonts w:ascii="Calibri" w:hAnsi="Calibri"/>
              </w:rPr>
              <w:t>Brazzaville</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AF3F2B" w:rsidRPr="00E63968" w:rsidRDefault="00AF3F2B" w:rsidP="00AF3F2B">
            <w:pPr>
              <w:tabs>
                <w:tab w:val="left" w:pos="90"/>
              </w:tabs>
              <w:spacing w:before="60" w:after="60"/>
              <w:rPr>
                <w:rFonts w:ascii="Calibri" w:hAnsi="Calibri"/>
              </w:rPr>
            </w:pPr>
            <w:r w:rsidRPr="00E63968">
              <w:rPr>
                <w:rFonts w:ascii="Calibri" w:hAnsi="Calibri"/>
              </w:rPr>
              <w:t>Entite francaise chanrgee de financement du developpement. Par son fonds ARIZ, l’AFD avait accepte de soutenir le proet, par l’approt de la garantie ARIZ pour emprunt bancaire au niveau local</w:t>
            </w:r>
          </w:p>
        </w:tc>
      </w:tr>
      <w:tr w:rsidR="006D6F76"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4A3A41">
            <w:pPr>
              <w:tabs>
                <w:tab w:val="left" w:pos="90"/>
              </w:tabs>
              <w:spacing w:before="60" w:after="60"/>
              <w:rPr>
                <w:rFonts w:ascii="Calibri" w:hAnsi="Calibri"/>
              </w:rPr>
            </w:pPr>
            <w:r w:rsidRPr="00E63968">
              <w:rPr>
                <w:rFonts w:ascii="Calibri" w:hAnsi="Calibri"/>
              </w:rPr>
              <w:t>MIGA (Banque Mondiale)</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AF3F2B">
            <w:pPr>
              <w:tabs>
                <w:tab w:val="left" w:pos="90"/>
              </w:tabs>
              <w:spacing w:before="60" w:after="60"/>
              <w:rPr>
                <w:rFonts w:ascii="Calibri" w:hAnsi="Calibri"/>
              </w:rPr>
            </w:pPr>
            <w:r w:rsidRPr="00E63968">
              <w:rPr>
                <w:rFonts w:ascii="Calibri" w:hAnsi="Calibri"/>
              </w:rPr>
              <w:t>Fonds de garantie ayant manifeste son interet pour garantir un prêt pour le financement du projet</w:t>
            </w:r>
          </w:p>
        </w:tc>
      </w:tr>
      <w:tr w:rsidR="006D6F76"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4A3A41">
            <w:pPr>
              <w:tabs>
                <w:tab w:val="left" w:pos="90"/>
              </w:tabs>
              <w:spacing w:before="60" w:after="60"/>
              <w:rPr>
                <w:rFonts w:ascii="Calibri" w:hAnsi="Calibri"/>
              </w:rPr>
            </w:pPr>
            <w:r w:rsidRPr="00E63968">
              <w:rPr>
                <w:rFonts w:ascii="Calibri" w:hAnsi="Calibri"/>
              </w:rPr>
              <w:t>Felix Mouko</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AF3F2B">
            <w:pPr>
              <w:tabs>
                <w:tab w:val="left" w:pos="90"/>
              </w:tabs>
              <w:spacing w:before="60" w:after="60"/>
              <w:rPr>
                <w:rFonts w:ascii="Calibri" w:hAnsi="Calibri"/>
              </w:rPr>
            </w:pPr>
            <w:r w:rsidRPr="00E63968">
              <w:rPr>
                <w:rFonts w:ascii="Calibri" w:hAnsi="Calibri"/>
              </w:rPr>
              <w:t>Realisation de l’etude de prix du charbon de bois a Brazzaville</w:t>
            </w:r>
          </w:p>
        </w:tc>
      </w:tr>
      <w:tr w:rsidR="006D6F76"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4A3A41">
            <w:pPr>
              <w:tabs>
                <w:tab w:val="left" w:pos="90"/>
              </w:tabs>
              <w:spacing w:before="60" w:after="60"/>
              <w:rPr>
                <w:rFonts w:ascii="Calibri" w:hAnsi="Calibri"/>
              </w:rPr>
            </w:pPr>
            <w:r w:rsidRPr="00E63968">
              <w:rPr>
                <w:rFonts w:ascii="Calibri" w:hAnsi="Calibri"/>
              </w:rPr>
              <w:t>ProNAR</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AF3F2B">
            <w:pPr>
              <w:tabs>
                <w:tab w:val="left" w:pos="90"/>
              </w:tabs>
              <w:spacing w:before="60" w:after="60"/>
              <w:rPr>
                <w:rFonts w:ascii="Calibri" w:hAnsi="Calibri"/>
              </w:rPr>
            </w:pPr>
            <w:r w:rsidRPr="00E63968">
              <w:rPr>
                <w:rFonts w:ascii="Calibri" w:hAnsi="Calibri"/>
              </w:rPr>
              <w:t>Appui a l’obtention des 80.000 ha a planter</w:t>
            </w:r>
          </w:p>
        </w:tc>
      </w:tr>
      <w:tr w:rsidR="006D6F76" w:rsidRPr="00690DC9">
        <w:tc>
          <w:tcPr>
            <w:tcW w:w="4219" w:type="dxa"/>
            <w:gridSpan w:val="4"/>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4A3A41">
            <w:pPr>
              <w:tabs>
                <w:tab w:val="left" w:pos="90"/>
              </w:tabs>
              <w:spacing w:before="60" w:after="60"/>
              <w:rPr>
                <w:rFonts w:ascii="Calibri" w:hAnsi="Calibri"/>
              </w:rPr>
            </w:pPr>
            <w:r w:rsidRPr="00E63968">
              <w:rPr>
                <w:rFonts w:ascii="Calibri" w:hAnsi="Calibri"/>
              </w:rPr>
              <w:t>Ministere de l’Economie Forestiere, de l’Environnement et du Developpement Durable</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tcPr>
          <w:p w:rsidR="006D6F76" w:rsidRPr="00E63968" w:rsidRDefault="006D6F76" w:rsidP="00AF3F2B">
            <w:pPr>
              <w:tabs>
                <w:tab w:val="left" w:pos="90"/>
              </w:tabs>
              <w:spacing w:before="60" w:after="60"/>
              <w:rPr>
                <w:rFonts w:ascii="Calibri" w:hAnsi="Calibri"/>
              </w:rPr>
            </w:pPr>
            <w:r w:rsidRPr="00E63968">
              <w:rPr>
                <w:rFonts w:ascii="Calibri" w:hAnsi="Calibri"/>
              </w:rPr>
              <w:t>Institution ayant la tutelle du secteur forestier.</w:t>
            </w:r>
          </w:p>
          <w:p w:rsidR="006D6F76" w:rsidRPr="00E63968" w:rsidRDefault="006D6F76" w:rsidP="00AF3F2B">
            <w:pPr>
              <w:tabs>
                <w:tab w:val="left" w:pos="90"/>
              </w:tabs>
              <w:spacing w:before="60" w:after="60"/>
              <w:rPr>
                <w:rFonts w:ascii="Calibri" w:hAnsi="Calibri"/>
              </w:rPr>
            </w:pPr>
            <w:r w:rsidRPr="00E63968">
              <w:rPr>
                <w:rFonts w:ascii="Calibri" w:hAnsi="Calibri"/>
              </w:rPr>
              <w:t>Le Ministere sera notre appui pour la negociation avec les societe forestieres</w:t>
            </w:r>
          </w:p>
          <w:p w:rsidR="006D6F76" w:rsidRPr="00E63968" w:rsidRDefault="006D6F76" w:rsidP="006D6F76">
            <w:pPr>
              <w:pStyle w:val="Paragraphedeliste"/>
              <w:numPr>
                <w:ilvl w:val="0"/>
                <w:numId w:val="1"/>
              </w:numPr>
              <w:tabs>
                <w:tab w:val="left" w:pos="90"/>
              </w:tabs>
              <w:spacing w:before="60" w:after="60"/>
              <w:rPr>
                <w:rFonts w:ascii="Calibri" w:hAnsi="Calibri"/>
              </w:rPr>
            </w:pPr>
            <w:r w:rsidRPr="00E63968">
              <w:rPr>
                <w:rFonts w:ascii="Calibri" w:hAnsi="Calibri"/>
              </w:rPr>
              <w:t>Negociation des espaces a planter</w:t>
            </w:r>
          </w:p>
          <w:p w:rsidR="006D6F76" w:rsidRPr="00E63968" w:rsidRDefault="006D6F76" w:rsidP="006D6F76">
            <w:pPr>
              <w:pStyle w:val="Paragraphedeliste"/>
              <w:numPr>
                <w:ilvl w:val="0"/>
                <w:numId w:val="1"/>
              </w:numPr>
              <w:tabs>
                <w:tab w:val="left" w:pos="90"/>
              </w:tabs>
              <w:spacing w:before="60" w:after="60"/>
              <w:rPr>
                <w:rFonts w:ascii="Calibri" w:hAnsi="Calibri"/>
              </w:rPr>
            </w:pPr>
            <w:r w:rsidRPr="00E63968">
              <w:rPr>
                <w:rFonts w:ascii="Calibri" w:hAnsi="Calibri"/>
              </w:rPr>
              <w:t>Obtention des agreements divers</w:t>
            </w:r>
          </w:p>
        </w:tc>
      </w:tr>
      <w:tr w:rsidR="0051067E" w:rsidRPr="00690DC9">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Pr="00690DC9" w:rsidRDefault="0051067E" w:rsidP="004A3A41">
            <w:pPr>
              <w:tabs>
                <w:tab w:val="left" w:pos="90"/>
              </w:tabs>
              <w:spacing w:before="60" w:after="60"/>
              <w:rPr>
                <w:i/>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CA6198" w:rsidP="004A3A41">
            <w:pPr>
              <w:tabs>
                <w:tab w:val="left" w:pos="90"/>
              </w:tabs>
              <w:spacing w:before="60" w:after="60"/>
              <w:rPr>
                <w:i/>
                <w:lang w:val="fr-FR"/>
              </w:rPr>
            </w:pPr>
            <w:r>
              <w:rPr>
                <w:b/>
                <w:lang w:val="fr-FR"/>
              </w:rPr>
              <w:t>Conformité avec les priorités nationales</w:t>
            </w:r>
            <w:r w:rsidR="00731F22" w:rsidRPr="00690DC9">
              <w:rPr>
                <w:b/>
                <w:lang w:val="fr-FR"/>
              </w:rPr>
              <w:t xml:space="preserve"> </w:t>
            </w:r>
            <w:r w:rsidR="008056A6" w:rsidRPr="00690DC9">
              <w:rPr>
                <w:i/>
                <w:lang w:val="fr-FR"/>
              </w:rPr>
              <w:t>(</w:t>
            </w:r>
            <w:r w:rsidR="008056A6">
              <w:rPr>
                <w:i/>
                <w:lang w:val="fr-FR"/>
              </w:rPr>
              <w:t>une demi page maximum</w:t>
            </w:r>
            <w:r w:rsidR="008056A6" w:rsidRPr="00690DC9">
              <w:rPr>
                <w:i/>
                <w:lang w:val="fr-FR"/>
              </w:rPr>
              <w:t>)</w:t>
            </w:r>
            <w:r w:rsidR="00731F22" w:rsidRPr="00690DC9">
              <w:rPr>
                <w:i/>
                <w:lang w:val="fr-FR"/>
              </w:rPr>
              <w:t>:</w:t>
            </w:r>
          </w:p>
        </w:tc>
      </w:tr>
      <w:tr w:rsidR="00731F22"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DB37C7" w:rsidRDefault="00AE6971" w:rsidP="00AE6971">
            <w:pPr>
              <w:tabs>
                <w:tab w:val="left" w:pos="90"/>
              </w:tabs>
              <w:spacing w:before="60" w:after="60"/>
              <w:rPr>
                <w:i/>
                <w:lang w:val="fr-FR"/>
              </w:rPr>
            </w:pPr>
            <w:r w:rsidRPr="00690DC9">
              <w:rPr>
                <w:i/>
                <w:lang w:val="fr-FR"/>
              </w:rPr>
              <w:t>{</w:t>
            </w:r>
            <w:r w:rsidR="00CA6198">
              <w:rPr>
                <w:i/>
                <w:lang w:val="fr-FR"/>
              </w:rPr>
              <w:t xml:space="preserve">Expliquez comment l’assistance demandée correspond aux priorités nationales officielles du pays </w:t>
            </w:r>
            <w:r w:rsidR="00D17E6D">
              <w:rPr>
                <w:i/>
                <w:lang w:val="fr-FR"/>
              </w:rPr>
              <w:t xml:space="preserve">requérant </w:t>
            </w:r>
            <w:r w:rsidR="00CA6198">
              <w:rPr>
                <w:i/>
                <w:lang w:val="fr-FR"/>
              </w:rPr>
              <w:t>(exemples de priorités nationales : plans nationaux pour le développement, stratégie</w:t>
            </w:r>
            <w:r w:rsidR="00A14391">
              <w:rPr>
                <w:i/>
                <w:lang w:val="fr-FR"/>
              </w:rPr>
              <w:t>s</w:t>
            </w:r>
            <w:r w:rsidR="00CA6198">
              <w:rPr>
                <w:i/>
                <w:lang w:val="fr-FR"/>
              </w:rPr>
              <w:t xml:space="preserve"> de réduction de la pauvreté, stratégies sectorielles, </w:t>
            </w:r>
            <w:r w:rsidR="0011355A">
              <w:rPr>
                <w:i/>
                <w:lang w:val="fr-FR"/>
              </w:rPr>
              <w:t>Évaluation</w:t>
            </w:r>
            <w:r w:rsidR="00CA6198">
              <w:rPr>
                <w:i/>
                <w:lang w:val="fr-FR"/>
              </w:rPr>
              <w:t xml:space="preserve"> de Besoins Technologiques (E</w:t>
            </w:r>
            <w:r w:rsidR="000C6A22">
              <w:rPr>
                <w:i/>
                <w:lang w:val="fr-FR"/>
              </w:rPr>
              <w:t>BT), LEDS, MAAN, TAP, PAN, etc.</w:t>
            </w:r>
            <w:r w:rsidR="007F257F">
              <w:rPr>
                <w:i/>
                <w:lang w:val="fr-FR"/>
              </w:rPr>
              <w:t>. Pour chaque priorité mentionnée, indiquez le document officiel qui la mentionne et ses références exactes (chapitre, page, etc.)</w:t>
            </w:r>
            <w:r w:rsidR="00D17E6D">
              <w:rPr>
                <w:i/>
                <w:lang w:val="fr-FR"/>
              </w:rPr>
              <w:t>.</w:t>
            </w:r>
            <w:r w:rsidR="00731F22" w:rsidRPr="00690DC9">
              <w:rPr>
                <w:i/>
                <w:lang w:val="fr-FR"/>
              </w:rPr>
              <w:t>}</w:t>
            </w:r>
          </w:p>
          <w:p w:rsidR="00731F22" w:rsidRPr="00E63968" w:rsidRDefault="00731F22" w:rsidP="00E63968">
            <w:pPr>
              <w:tabs>
                <w:tab w:val="left" w:pos="90"/>
              </w:tabs>
              <w:spacing w:before="60" w:after="60"/>
              <w:jc w:val="both"/>
              <w:rPr>
                <w:rFonts w:ascii="Calibri" w:hAnsi="Calibri"/>
                <w:lang w:val="fr-FR"/>
              </w:rPr>
            </w:pPr>
          </w:p>
          <w:p w:rsidR="00AF3F2B" w:rsidRPr="00E63968" w:rsidRDefault="00AF3F2B" w:rsidP="00E63968">
            <w:pPr>
              <w:tabs>
                <w:tab w:val="left" w:pos="90"/>
              </w:tabs>
              <w:spacing w:before="60" w:after="60"/>
              <w:jc w:val="both"/>
              <w:rPr>
                <w:rFonts w:ascii="Calibri" w:hAnsi="Calibri"/>
                <w:lang w:val="fr-FR"/>
              </w:rPr>
            </w:pPr>
            <w:r w:rsidRPr="00E63968">
              <w:rPr>
                <w:rFonts w:ascii="Calibri" w:hAnsi="Calibri"/>
                <w:lang w:val="fr-FR"/>
              </w:rPr>
              <w:t xml:space="preserve">La production efficiente de charbon de bois </w:t>
            </w:r>
            <w:r w:rsidR="00DB37C7" w:rsidRPr="00E63968">
              <w:rPr>
                <w:rFonts w:ascii="Calibri" w:hAnsi="Calibri"/>
                <w:lang w:val="fr-FR"/>
              </w:rPr>
              <w:t>e</w:t>
            </w:r>
            <w:r w:rsidRPr="00E63968">
              <w:rPr>
                <w:rFonts w:ascii="Calibri" w:hAnsi="Calibri"/>
                <w:lang w:val="fr-FR"/>
              </w:rPr>
              <w:t>s</w:t>
            </w:r>
            <w:r w:rsidR="00DB37C7" w:rsidRPr="00E63968">
              <w:rPr>
                <w:rFonts w:ascii="Calibri" w:hAnsi="Calibri"/>
                <w:lang w:val="fr-FR"/>
              </w:rPr>
              <w:t>t</w:t>
            </w:r>
            <w:r w:rsidRPr="00E63968">
              <w:rPr>
                <w:rFonts w:ascii="Calibri" w:hAnsi="Calibri"/>
                <w:lang w:val="fr-FR"/>
              </w:rPr>
              <w:t xml:space="preserve"> considérée comme l’une des solutions de valorisation des déchets de scieries générées par les grandes scieries industrielles.</w:t>
            </w:r>
          </w:p>
          <w:p w:rsidR="00AF3F2B" w:rsidRPr="00E63968" w:rsidRDefault="00AF3F2B" w:rsidP="00E63968">
            <w:pPr>
              <w:tabs>
                <w:tab w:val="left" w:pos="90"/>
              </w:tabs>
              <w:spacing w:before="60" w:after="60"/>
              <w:jc w:val="both"/>
              <w:rPr>
                <w:rFonts w:ascii="Calibri" w:hAnsi="Calibri"/>
                <w:lang w:val="fr-FR"/>
              </w:rPr>
            </w:pPr>
            <w:r w:rsidRPr="00E63968">
              <w:rPr>
                <w:rFonts w:ascii="Calibri" w:hAnsi="Calibri"/>
                <w:lang w:val="fr-FR"/>
              </w:rPr>
              <w:t xml:space="preserve">Dans la plupart des programmes du </w:t>
            </w:r>
            <w:r w:rsidR="005839DB" w:rsidRPr="00E63968">
              <w:rPr>
                <w:rFonts w:ascii="Calibri" w:hAnsi="Calibri"/>
                <w:lang w:val="fr-FR"/>
              </w:rPr>
              <w:t>Ministère</w:t>
            </w:r>
            <w:r w:rsidRPr="00E63968">
              <w:rPr>
                <w:rFonts w:ascii="Calibri" w:hAnsi="Calibri"/>
                <w:lang w:val="fr-FR"/>
              </w:rPr>
              <w:t xml:space="preserve"> en charge des forets et de l’</w:t>
            </w:r>
            <w:r w:rsidR="005839DB" w:rsidRPr="00E63968">
              <w:rPr>
                <w:rFonts w:ascii="Calibri" w:hAnsi="Calibri"/>
                <w:lang w:val="fr-FR"/>
              </w:rPr>
              <w:t>environnement</w:t>
            </w:r>
            <w:r w:rsidRPr="00E63968">
              <w:rPr>
                <w:rFonts w:ascii="Calibri" w:hAnsi="Calibri"/>
                <w:lang w:val="fr-FR"/>
              </w:rPr>
              <w:t xml:space="preserve"> n’a jamais manque de souligner la </w:t>
            </w:r>
            <w:r w:rsidR="005839DB" w:rsidRPr="00E63968">
              <w:rPr>
                <w:rFonts w:ascii="Calibri" w:hAnsi="Calibri"/>
                <w:lang w:val="fr-FR"/>
              </w:rPr>
              <w:t>nécessité</w:t>
            </w:r>
            <w:r w:rsidRPr="00E63968">
              <w:rPr>
                <w:rFonts w:ascii="Calibri" w:hAnsi="Calibri"/>
                <w:lang w:val="fr-FR"/>
              </w:rPr>
              <w:t xml:space="preserve"> de produire du charbon de bois de </w:t>
            </w:r>
            <w:r w:rsidR="005839DB" w:rsidRPr="00E63968">
              <w:rPr>
                <w:rFonts w:ascii="Calibri" w:hAnsi="Calibri"/>
                <w:lang w:val="fr-FR"/>
              </w:rPr>
              <w:t>manière</w:t>
            </w:r>
            <w:r w:rsidRPr="00E63968">
              <w:rPr>
                <w:rFonts w:ascii="Calibri" w:hAnsi="Calibri"/>
                <w:lang w:val="fr-FR"/>
              </w:rPr>
              <w:t xml:space="preserve"> industrielle.</w:t>
            </w:r>
          </w:p>
          <w:p w:rsidR="001B6B51" w:rsidRPr="00E63968" w:rsidRDefault="00AF3F2B" w:rsidP="00E63968">
            <w:pPr>
              <w:tabs>
                <w:tab w:val="left" w:pos="90"/>
              </w:tabs>
              <w:spacing w:before="60" w:after="60"/>
              <w:jc w:val="both"/>
              <w:rPr>
                <w:rFonts w:ascii="Calibri" w:hAnsi="Calibri"/>
                <w:lang w:val="fr-FR"/>
              </w:rPr>
            </w:pPr>
            <w:r w:rsidRPr="00E63968">
              <w:rPr>
                <w:rFonts w:ascii="Calibri" w:hAnsi="Calibri"/>
                <w:lang w:val="fr-FR"/>
              </w:rPr>
              <w:t xml:space="preserve">CONGO CARBO INDUSTRIE </w:t>
            </w:r>
            <w:r w:rsidR="001B6B51" w:rsidRPr="00E63968">
              <w:rPr>
                <w:rFonts w:ascii="Calibri" w:hAnsi="Calibri"/>
                <w:lang w:val="fr-FR"/>
              </w:rPr>
              <w:t xml:space="preserve">peut </w:t>
            </w:r>
            <w:r w:rsidR="005839DB" w:rsidRPr="00E63968">
              <w:rPr>
                <w:rFonts w:ascii="Calibri" w:hAnsi="Calibri"/>
                <w:lang w:val="fr-FR"/>
              </w:rPr>
              <w:t>être</w:t>
            </w:r>
            <w:r w:rsidRPr="00E63968">
              <w:rPr>
                <w:rFonts w:ascii="Calibri" w:hAnsi="Calibri"/>
                <w:lang w:val="fr-FR"/>
              </w:rPr>
              <w:t xml:space="preserve"> </w:t>
            </w:r>
            <w:r w:rsidR="005839DB" w:rsidRPr="00E63968">
              <w:rPr>
                <w:rFonts w:ascii="Calibri" w:hAnsi="Calibri"/>
                <w:lang w:val="fr-FR"/>
              </w:rPr>
              <w:t>considéré</w:t>
            </w:r>
            <w:r w:rsidR="00515EC4" w:rsidRPr="00E63968">
              <w:rPr>
                <w:rFonts w:ascii="Calibri" w:hAnsi="Calibri"/>
                <w:lang w:val="fr-FR"/>
              </w:rPr>
              <w:t xml:space="preserve"> comme la </w:t>
            </w:r>
            <w:r w:rsidR="005839DB" w:rsidRPr="00E63968">
              <w:rPr>
                <w:rFonts w:ascii="Calibri" w:hAnsi="Calibri"/>
                <w:lang w:val="fr-FR"/>
              </w:rPr>
              <w:t>résultante</w:t>
            </w:r>
            <w:r w:rsidR="001B6B51" w:rsidRPr="00E63968">
              <w:rPr>
                <w:rFonts w:ascii="Calibri" w:hAnsi="Calibri"/>
                <w:lang w:val="fr-FR"/>
              </w:rPr>
              <w:t xml:space="preserve"> d’une </w:t>
            </w:r>
            <w:r w:rsidR="005839DB" w:rsidRPr="00E63968">
              <w:rPr>
                <w:rFonts w:ascii="Calibri" w:hAnsi="Calibri"/>
                <w:lang w:val="fr-FR"/>
              </w:rPr>
              <w:t>préoccupation</w:t>
            </w:r>
            <w:r w:rsidR="001B6B51" w:rsidRPr="00E63968">
              <w:rPr>
                <w:rFonts w:ascii="Calibri" w:hAnsi="Calibri"/>
                <w:lang w:val="fr-FR"/>
              </w:rPr>
              <w:t xml:space="preserve"> de longue durée.</w:t>
            </w:r>
          </w:p>
          <w:p w:rsidR="00DB37C7" w:rsidRPr="00E63968" w:rsidRDefault="00DB37C7" w:rsidP="00E63968">
            <w:pPr>
              <w:jc w:val="both"/>
              <w:rPr>
                <w:rFonts w:ascii="Calibri" w:hAnsi="Calibri"/>
              </w:rPr>
            </w:pPr>
            <w:r w:rsidRPr="00E63968">
              <w:rPr>
                <w:rFonts w:ascii="Calibri" w:hAnsi="Calibri"/>
              </w:rPr>
              <w:t>Le projet contribuera à la réalisation des stratégies et actions prioritaires retenues dans le Document de Stratégie pour la Croissance et la Réduction de la Pauvreté du gouvernement (DSCRP), et notamment les stratégies forêts 1, 2, 3 relatives à la réhabilitation et la protection de l’écosystème, la rationalisation de l’exploitation forestière, l’éducation sur la protection environnementale</w:t>
            </w:r>
            <w:r w:rsidRPr="00E63968">
              <w:rPr>
                <w:rFonts w:ascii="Calibri" w:hAnsi="Calibri"/>
                <w:iCs/>
              </w:rPr>
              <w:t>.</w:t>
            </w:r>
          </w:p>
          <w:p w:rsidR="00DB37C7" w:rsidRPr="00E63968" w:rsidRDefault="00DB37C7" w:rsidP="00E63968">
            <w:pPr>
              <w:jc w:val="both"/>
              <w:rPr>
                <w:rFonts w:ascii="Calibri" w:hAnsi="Calibri"/>
              </w:rPr>
            </w:pPr>
            <w:r w:rsidRPr="00E63968">
              <w:rPr>
                <w:rFonts w:ascii="Calibri" w:hAnsi="Calibri"/>
              </w:rPr>
              <w:t>Le projet permettra aussi la réalisation des CPDN, puisque la problématique de l’amélioration du rendement dans la production de charbon de bois, de la mise en place de projets visant l’efficience énergétique (charbon de bois de bonne qualité, foyers de cuisson améliorés, etc.)</w:t>
            </w:r>
          </w:p>
          <w:p w:rsidR="00DB37C7" w:rsidRPr="00E63968" w:rsidRDefault="00DB37C7" w:rsidP="00E63968">
            <w:pPr>
              <w:jc w:val="both"/>
              <w:rPr>
                <w:rFonts w:ascii="Calibri" w:hAnsi="Calibri"/>
              </w:rPr>
            </w:pPr>
            <w:r w:rsidRPr="00E63968">
              <w:rPr>
                <w:rFonts w:ascii="Calibri" w:hAnsi="Calibri"/>
              </w:rPr>
              <w:t xml:space="preserve">Le projet couvre trois volets principaux, à </w:t>
            </w:r>
            <w:proofErr w:type="gramStart"/>
            <w:r w:rsidRPr="00E63968">
              <w:rPr>
                <w:rFonts w:ascii="Calibri" w:hAnsi="Calibri"/>
              </w:rPr>
              <w:t>savoir :</w:t>
            </w:r>
            <w:proofErr w:type="gramEnd"/>
            <w:r w:rsidRPr="00E63968">
              <w:rPr>
                <w:rFonts w:ascii="Calibri" w:hAnsi="Calibri"/>
              </w:rPr>
              <w:t xml:space="preserve"> (1) transformation de la biomasse, (2) valorisation de déchets, (3) gestion forestière et pratique durable ; (2) suivi écologique et socio-économique et données de référence ; et (3) les avantages des marchés du carbone et paiement des services d’écosystème. </w:t>
            </w:r>
          </w:p>
          <w:p w:rsidR="00DB37C7" w:rsidRPr="00E63968" w:rsidRDefault="00DB37C7" w:rsidP="00E63968">
            <w:pPr>
              <w:jc w:val="both"/>
              <w:rPr>
                <w:rFonts w:ascii="Calibri" w:hAnsi="Calibri"/>
              </w:rPr>
            </w:pPr>
            <w:r w:rsidRPr="00E63968">
              <w:rPr>
                <w:rFonts w:ascii="Calibri" w:hAnsi="Calibri"/>
              </w:rPr>
              <w:t xml:space="preserve">Le projet cadre par ailleurs avec le Plan de convergence de la Commission des Forêts d’Afrique Centrale (COMIFAC), notamment avec ses axes 2, 3, 5, 6, 7 et 9 relatifs aux thématiques </w:t>
            </w:r>
            <w:proofErr w:type="gramStart"/>
            <w:r w:rsidRPr="00E63968">
              <w:rPr>
                <w:rFonts w:ascii="Calibri" w:hAnsi="Calibri"/>
              </w:rPr>
              <w:t>suivantes :</w:t>
            </w:r>
            <w:proofErr w:type="gramEnd"/>
            <w:r w:rsidRPr="00E63968">
              <w:rPr>
                <w:rFonts w:ascii="Calibri" w:hAnsi="Calibri"/>
              </w:rPr>
              <w:t xml:space="preserve"> la connaissance de la ressource, l’aménagement des écosystèmes et le reboisement, la valorisation durable des ressources forestières, le développement des activités alternatives et la réduction de la pauvreté, le renforcement des capacités (participation des acteurs, information, formation). </w:t>
            </w:r>
          </w:p>
          <w:p w:rsidR="00F91C3C" w:rsidRPr="00690DC9" w:rsidRDefault="00F91C3C" w:rsidP="00AE6971">
            <w:pPr>
              <w:tabs>
                <w:tab w:val="left" w:pos="90"/>
              </w:tabs>
              <w:spacing w:before="60" w:after="60"/>
              <w:rPr>
                <w:i/>
                <w:lang w:val="fr-FR"/>
              </w:rPr>
            </w:pPr>
          </w:p>
        </w:tc>
      </w:tr>
      <w:tr w:rsidR="00731F22"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690DC9" w:rsidRDefault="00731F22" w:rsidP="004A3A41">
            <w:pPr>
              <w:tabs>
                <w:tab w:val="left" w:pos="90"/>
              </w:tabs>
              <w:spacing w:before="60" w:after="60"/>
              <w:rPr>
                <w:i/>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461108" w:rsidP="00461108">
            <w:pPr>
              <w:tabs>
                <w:tab w:val="left" w:pos="90"/>
              </w:tabs>
              <w:spacing w:before="60" w:after="60"/>
              <w:rPr>
                <w:i/>
                <w:lang w:val="fr-FR"/>
              </w:rPr>
            </w:pPr>
            <w:r>
              <w:rPr>
                <w:b/>
                <w:lang w:val="fr-FR"/>
              </w:rPr>
              <w:t>Dé</w:t>
            </w:r>
            <w:r w:rsidR="00731F22" w:rsidRPr="00690DC9">
              <w:rPr>
                <w:b/>
                <w:lang w:val="fr-FR"/>
              </w:rPr>
              <w:t>velop</w:t>
            </w:r>
            <w:r>
              <w:rPr>
                <w:b/>
                <w:lang w:val="fr-FR"/>
              </w:rPr>
              <w:t>pement de la requête</w:t>
            </w:r>
            <w:r w:rsidR="00731F22" w:rsidRPr="00690DC9">
              <w:rPr>
                <w:b/>
                <w:lang w:val="fr-FR"/>
              </w:rPr>
              <w:t xml:space="preserve"> </w:t>
            </w:r>
            <w:r w:rsidR="008056A6" w:rsidRPr="00690DC9">
              <w:rPr>
                <w:i/>
                <w:lang w:val="fr-FR"/>
              </w:rPr>
              <w:t>(</w:t>
            </w:r>
            <w:r w:rsidR="008056A6">
              <w:rPr>
                <w:i/>
                <w:lang w:val="fr-FR"/>
              </w:rPr>
              <w:t>une demi page maximum</w:t>
            </w:r>
            <w:r w:rsidR="008056A6" w:rsidRPr="00690DC9">
              <w:rPr>
                <w:i/>
                <w:lang w:val="fr-FR"/>
              </w:rPr>
              <w:t>)</w:t>
            </w:r>
            <w:r w:rsidR="00731F22" w:rsidRPr="00690DC9">
              <w:rPr>
                <w:i/>
                <w:lang w:val="fr-FR"/>
              </w:rPr>
              <w:t>:</w:t>
            </w:r>
          </w:p>
        </w:tc>
      </w:tr>
      <w:tr w:rsidR="00731F22"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lang w:val="fr-FR"/>
              </w:rPr>
            </w:pPr>
            <w:r w:rsidRPr="00690DC9">
              <w:rPr>
                <w:i/>
                <w:lang w:val="fr-FR"/>
              </w:rPr>
              <w:t>{</w:t>
            </w:r>
            <w:r w:rsidR="00682F21">
              <w:rPr>
                <w:i/>
                <w:lang w:val="fr-FR"/>
              </w:rPr>
              <w:t>Expliquez comment la requête a été développé</w:t>
            </w:r>
            <w:r w:rsidR="00335C49">
              <w:rPr>
                <w:i/>
                <w:lang w:val="fr-FR"/>
              </w:rPr>
              <w:t>e</w:t>
            </w:r>
            <w:r w:rsidR="00682F21">
              <w:rPr>
                <w:i/>
                <w:lang w:val="fr-FR"/>
              </w:rPr>
              <w:t xml:space="preserve"> au niveau national et le processus utilisé par l’END pour approuver la requête avant sa soumission au CRTC (quel</w:t>
            </w:r>
            <w:r w:rsidR="00892F7A">
              <w:rPr>
                <w:i/>
                <w:lang w:val="fr-FR"/>
              </w:rPr>
              <w:t>le</w:t>
            </w:r>
            <w:r w:rsidR="00682F21">
              <w:rPr>
                <w:i/>
                <w:lang w:val="fr-FR"/>
              </w:rPr>
              <w:t xml:space="preserve"> est l’organisation qui a proposé </w:t>
            </w:r>
            <w:r w:rsidR="00D17E6D">
              <w:rPr>
                <w:i/>
                <w:lang w:val="fr-FR"/>
              </w:rPr>
              <w:t>la</w:t>
            </w:r>
            <w:r w:rsidR="003F4AF1">
              <w:rPr>
                <w:i/>
                <w:lang w:val="fr-FR"/>
              </w:rPr>
              <w:t xml:space="preserve"> requête, quels</w:t>
            </w:r>
            <w:r w:rsidR="00682F21">
              <w:rPr>
                <w:i/>
                <w:lang w:val="fr-FR"/>
              </w:rPr>
              <w:t xml:space="preserve"> sont les différents acteurs qui ont approuvé la requête, quelles réunions ou consultations ont eu lieu pour développer et/ou sélectionner </w:t>
            </w:r>
            <w:r w:rsidR="00D17E6D">
              <w:rPr>
                <w:i/>
                <w:lang w:val="fr-FR"/>
              </w:rPr>
              <w:t>la</w:t>
            </w:r>
            <w:r w:rsidR="00682F21">
              <w:rPr>
                <w:i/>
                <w:lang w:val="fr-FR"/>
              </w:rPr>
              <w:t xml:space="preserve"> requête, etc.)</w:t>
            </w:r>
            <w:r w:rsidR="00D17E6D">
              <w:rPr>
                <w:i/>
                <w:lang w:val="fr-FR"/>
              </w:rPr>
              <w:t>.</w:t>
            </w:r>
            <w:r w:rsidR="00731F22" w:rsidRPr="00690DC9">
              <w:rPr>
                <w:i/>
                <w:lang w:val="fr-FR"/>
              </w:rPr>
              <w:t>}</w:t>
            </w:r>
          </w:p>
          <w:p w:rsidR="00E63968" w:rsidRPr="00E63968" w:rsidRDefault="00E63968" w:rsidP="00E63968">
            <w:pPr>
              <w:tabs>
                <w:tab w:val="left" w:pos="90"/>
              </w:tabs>
              <w:spacing w:before="60" w:after="60"/>
              <w:jc w:val="both"/>
              <w:rPr>
                <w:rFonts w:ascii="Calibri" w:hAnsi="Calibri"/>
                <w:lang w:val="fr-FR"/>
              </w:rPr>
            </w:pPr>
            <w:r w:rsidRPr="00E63968">
              <w:rPr>
                <w:rFonts w:ascii="Calibri" w:hAnsi="Calibri"/>
                <w:lang w:val="fr-FR"/>
              </w:rPr>
              <w:t xml:space="preserve">Le projet est avant tout une initiative privée menée par un promoteur privé. </w:t>
            </w:r>
          </w:p>
          <w:p w:rsidR="00E63968" w:rsidRPr="00E63968" w:rsidRDefault="00E63968" w:rsidP="00E63968">
            <w:pPr>
              <w:tabs>
                <w:tab w:val="left" w:pos="90"/>
              </w:tabs>
              <w:spacing w:before="60" w:after="60"/>
              <w:jc w:val="both"/>
              <w:rPr>
                <w:rFonts w:ascii="Calibri" w:hAnsi="Calibri"/>
                <w:lang w:val="fr-FR"/>
              </w:rPr>
            </w:pPr>
            <w:r w:rsidRPr="00E63968">
              <w:rPr>
                <w:rFonts w:ascii="Calibri" w:hAnsi="Calibri"/>
                <w:lang w:val="fr-FR"/>
              </w:rPr>
              <w:t>A l’issue de la phase d’étude</w:t>
            </w:r>
            <w:r w:rsidR="00DB37C7" w:rsidRPr="00E63968">
              <w:rPr>
                <w:rFonts w:ascii="Calibri" w:hAnsi="Calibri"/>
                <w:lang w:val="fr-FR"/>
              </w:rPr>
              <w:t xml:space="preserve">, le promoteur avait </w:t>
            </w:r>
            <w:r w:rsidRPr="00E63968">
              <w:rPr>
                <w:rFonts w:ascii="Calibri" w:hAnsi="Calibri"/>
                <w:lang w:val="fr-FR"/>
              </w:rPr>
              <w:t>présenté</w:t>
            </w:r>
            <w:r w:rsidR="00DB37C7" w:rsidRPr="00E63968">
              <w:rPr>
                <w:rFonts w:ascii="Calibri" w:hAnsi="Calibri"/>
                <w:lang w:val="fr-FR"/>
              </w:rPr>
              <w:t xml:space="preserve"> les conclusions de l’</w:t>
            </w:r>
            <w:r w:rsidRPr="00E63968">
              <w:rPr>
                <w:rFonts w:ascii="Calibri" w:hAnsi="Calibri"/>
                <w:lang w:val="fr-FR"/>
              </w:rPr>
              <w:t>étude</w:t>
            </w:r>
            <w:r w:rsidR="00DB37C7" w:rsidRPr="00E63968">
              <w:rPr>
                <w:rFonts w:ascii="Calibri" w:hAnsi="Calibri"/>
                <w:lang w:val="fr-FR"/>
              </w:rPr>
              <w:t xml:space="preserve"> de </w:t>
            </w:r>
            <w:r w:rsidRPr="00E63968">
              <w:rPr>
                <w:rFonts w:ascii="Calibri" w:hAnsi="Calibri"/>
                <w:lang w:val="fr-FR"/>
              </w:rPr>
              <w:t>faisabilité aux autorités du Ministère de l’Économie Forestière, a travers la Direction des Études et de la Planification (DEP).</w:t>
            </w:r>
          </w:p>
          <w:p w:rsidR="00E63968" w:rsidRPr="00E63968" w:rsidRDefault="00E63968" w:rsidP="00E63968">
            <w:pPr>
              <w:tabs>
                <w:tab w:val="left" w:pos="90"/>
              </w:tabs>
              <w:spacing w:before="60" w:after="60"/>
              <w:jc w:val="both"/>
              <w:rPr>
                <w:rFonts w:ascii="Calibri" w:hAnsi="Calibri"/>
                <w:lang w:val="fr-FR"/>
              </w:rPr>
            </w:pPr>
            <w:r w:rsidRPr="00E63968">
              <w:rPr>
                <w:rFonts w:ascii="Calibri" w:hAnsi="Calibri"/>
                <w:lang w:val="fr-FR"/>
              </w:rPr>
              <w:t>Une série de réunion de présentation des conclusions du rapport avait eu lieu. Le consultant local ayant mené l’étude, était chargé de faire l’exposé desdites conclusion.</w:t>
            </w:r>
          </w:p>
          <w:p w:rsidR="00F91C3C" w:rsidRPr="00690DC9" w:rsidRDefault="00E63968" w:rsidP="00E63968">
            <w:pPr>
              <w:tabs>
                <w:tab w:val="left" w:pos="90"/>
              </w:tabs>
              <w:spacing w:before="60" w:after="60"/>
              <w:jc w:val="both"/>
              <w:rPr>
                <w:i/>
                <w:lang w:val="fr-FR"/>
              </w:rPr>
            </w:pPr>
            <w:r w:rsidRPr="00E63968">
              <w:rPr>
                <w:rFonts w:ascii="Calibri" w:hAnsi="Calibri"/>
                <w:lang w:val="fr-FR"/>
              </w:rPr>
              <w:t>En somme, tout avait été mis en œuvre pour faire approuver le projet par le Ministère de tutelle. Les différentes intentions de collaboration de la Société Nationale de Reboisement et du Programme National d’Afforestation et de Reboisement (ProNAR), instances du Ministère de l’Économie Forestière, prouvent l’adhésion de ce Ministère a notre projet.</w:t>
            </w:r>
          </w:p>
        </w:tc>
      </w:tr>
      <w:tr w:rsidR="00731F22"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690DC9" w:rsidRDefault="00731F22" w:rsidP="004A3A41">
            <w:pPr>
              <w:tabs>
                <w:tab w:val="left" w:pos="90"/>
              </w:tabs>
              <w:spacing w:before="60" w:after="60"/>
              <w:rPr>
                <w:i/>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285D93" w:rsidP="004A3A41">
            <w:pPr>
              <w:tabs>
                <w:tab w:val="left" w:pos="90"/>
              </w:tabs>
              <w:spacing w:before="60" w:after="60"/>
              <w:rPr>
                <w:i/>
                <w:lang w:val="fr-FR"/>
              </w:rPr>
            </w:pPr>
            <w:r>
              <w:rPr>
                <w:b/>
                <w:lang w:val="fr-FR"/>
              </w:rPr>
              <w:t>Durée de l’intervention</w:t>
            </w:r>
            <w:r w:rsidR="00731F22" w:rsidRPr="00690DC9">
              <w:rPr>
                <w:b/>
                <w:lang w:val="fr-FR"/>
              </w:rPr>
              <w:t>:</w:t>
            </w:r>
          </w:p>
        </w:tc>
      </w:tr>
      <w:tr w:rsidR="00731F22"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F91C3C" w:rsidRPr="00690DC9" w:rsidRDefault="00A311CA" w:rsidP="00AF3F2B">
            <w:pPr>
              <w:tabs>
                <w:tab w:val="left" w:pos="90"/>
              </w:tabs>
              <w:spacing w:before="60" w:after="60"/>
              <w:rPr>
                <w:i/>
                <w:lang w:val="fr-FR"/>
              </w:rPr>
            </w:pPr>
            <w:r>
              <w:rPr>
                <w:i/>
                <w:lang w:val="fr-FR"/>
              </w:rPr>
              <w:t>Six (6) mois</w:t>
            </w:r>
          </w:p>
        </w:tc>
      </w:tr>
      <w:tr w:rsidR="00731F22"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690DC9" w:rsidRDefault="00731F22" w:rsidP="004A3A41">
            <w:pPr>
              <w:tabs>
                <w:tab w:val="left" w:pos="90"/>
              </w:tabs>
              <w:spacing w:before="60" w:after="60"/>
              <w:rPr>
                <w:b/>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366877" w:rsidP="004A3A41">
            <w:pPr>
              <w:tabs>
                <w:tab w:val="left" w:pos="90"/>
              </w:tabs>
              <w:spacing w:before="60" w:after="60"/>
              <w:rPr>
                <w:i/>
                <w:lang w:val="fr-FR"/>
              </w:rPr>
            </w:pPr>
            <w:r>
              <w:rPr>
                <w:b/>
                <w:lang w:val="fr-FR"/>
              </w:rPr>
              <w:t>Documents et pièces justificatives</w:t>
            </w:r>
            <w:r w:rsidR="00731F22" w:rsidRPr="00690DC9">
              <w:rPr>
                <w:b/>
                <w:lang w:val="fr-FR"/>
              </w:rPr>
              <w:t>:</w:t>
            </w:r>
          </w:p>
        </w:tc>
      </w:tr>
      <w:tr w:rsidR="00731F22"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DB37C7" w:rsidRDefault="00044F8B" w:rsidP="00366877">
            <w:pPr>
              <w:tabs>
                <w:tab w:val="left" w:pos="90"/>
              </w:tabs>
              <w:spacing w:before="60" w:after="60"/>
              <w:rPr>
                <w:i/>
                <w:lang w:val="fr-FR"/>
              </w:rPr>
            </w:pPr>
            <w:r w:rsidRPr="00690DC9">
              <w:rPr>
                <w:i/>
                <w:lang w:val="fr-FR"/>
              </w:rPr>
              <w:t>{</w:t>
            </w:r>
            <w:r w:rsidR="0011355A">
              <w:rPr>
                <w:i/>
                <w:lang w:val="fr-FR"/>
              </w:rPr>
              <w:t>Énumérez</w:t>
            </w:r>
            <w:r w:rsidR="00366877">
              <w:rPr>
                <w:i/>
                <w:lang w:val="fr-FR"/>
              </w:rPr>
              <w:t xml:space="preserve"> ci-dessous les documents qui permettront au CRTC de mieux comprendre le contexte de la requête et les priorités nationales concernées</w:t>
            </w:r>
            <w:r w:rsidR="00D17E6D">
              <w:rPr>
                <w:i/>
                <w:lang w:val="fr-FR"/>
              </w:rPr>
              <w:t>,</w:t>
            </w:r>
            <w:r w:rsidR="00366877">
              <w:rPr>
                <w:i/>
                <w:lang w:val="fr-FR"/>
              </w:rPr>
              <w:t xml:space="preserve"> et expliquez</w:t>
            </w:r>
            <w:r w:rsidR="00D17E6D">
              <w:rPr>
                <w:i/>
                <w:lang w:val="fr-FR"/>
              </w:rPr>
              <w:t xml:space="preserve"> leurs</w:t>
            </w:r>
            <w:r w:rsidR="00366877">
              <w:rPr>
                <w:i/>
                <w:lang w:val="fr-FR"/>
              </w:rPr>
              <w:t xml:space="preserve"> lien</w:t>
            </w:r>
            <w:r w:rsidR="00A14391">
              <w:rPr>
                <w:i/>
                <w:lang w:val="fr-FR"/>
              </w:rPr>
              <w:t>s</w:t>
            </w:r>
            <w:r w:rsidR="00366877">
              <w:rPr>
                <w:i/>
                <w:lang w:val="fr-FR"/>
              </w:rPr>
              <w:t xml:space="preserve"> avec l</w:t>
            </w:r>
            <w:r w:rsidR="00D17E6D">
              <w:rPr>
                <w:i/>
                <w:lang w:val="fr-FR"/>
              </w:rPr>
              <w:t>a requête. Pour chaque document, veuillez indiquer</w:t>
            </w:r>
            <w:r w:rsidR="00366877">
              <w:rPr>
                <w:i/>
                <w:lang w:val="fr-FR"/>
              </w:rPr>
              <w:t xml:space="preserve"> un lien internet ou le joindre à ce formulaire de requête lors de la soumission au CRTC.</w:t>
            </w:r>
            <w:r w:rsidR="00366877" w:rsidRPr="00690DC9">
              <w:rPr>
                <w:i/>
                <w:lang w:val="fr-FR"/>
              </w:rPr>
              <w:t>}</w:t>
            </w:r>
          </w:p>
          <w:p w:rsidR="00DB37C7" w:rsidRPr="005E2A8D" w:rsidRDefault="00DB37C7" w:rsidP="005E2A8D">
            <w:pPr>
              <w:jc w:val="both"/>
              <w:rPr>
                <w:rFonts w:ascii="Calibri" w:hAnsi="Calibri"/>
              </w:rPr>
            </w:pPr>
            <w:r w:rsidRPr="005E2A8D">
              <w:rPr>
                <w:rFonts w:ascii="Calibri" w:hAnsi="Calibri"/>
              </w:rPr>
              <w:t>Le projet contribuera à la réalisation des stratégies et actions prioritaires retenues dans le Document de Stratégie pour la Croissance et la Réduction de la Pauvreté du gouvernement (DSCRP), et notamment les stratégies forêts 1, 2, 3 relatives à la réhabilitation et la protection de l’écosystème, la rationalisation de l’exploitation forestière, l’éducation sur la protection environnementale</w:t>
            </w:r>
            <w:r w:rsidRPr="005E2A8D">
              <w:rPr>
                <w:rFonts w:ascii="Calibri" w:hAnsi="Calibri"/>
                <w:iCs/>
              </w:rPr>
              <w:t>.</w:t>
            </w:r>
          </w:p>
          <w:p w:rsidR="00DB37C7" w:rsidRPr="005E2A8D" w:rsidRDefault="00DB37C7" w:rsidP="005E2A8D">
            <w:pPr>
              <w:jc w:val="both"/>
              <w:rPr>
                <w:rFonts w:ascii="Calibri" w:hAnsi="Calibri"/>
              </w:rPr>
            </w:pPr>
            <w:r w:rsidRPr="005E2A8D">
              <w:rPr>
                <w:rFonts w:ascii="Calibri" w:hAnsi="Calibri"/>
              </w:rPr>
              <w:t>Le projet permettra aussi la réalisation des CPDN, puisque la problématique de l’amélioration du rendement dans la production de charbon de bois, de la mise en place de projets visant l’efficience énergétique (charbon de bois de bonne qualité, foyers de cuisson améliorés, etc.)</w:t>
            </w:r>
          </w:p>
          <w:p w:rsidR="00DB37C7" w:rsidRPr="005E2A8D" w:rsidRDefault="00DB37C7" w:rsidP="005E2A8D">
            <w:pPr>
              <w:jc w:val="both"/>
              <w:rPr>
                <w:rFonts w:ascii="Calibri" w:hAnsi="Calibri"/>
              </w:rPr>
            </w:pPr>
            <w:r w:rsidRPr="005E2A8D">
              <w:rPr>
                <w:rFonts w:ascii="Calibri" w:hAnsi="Calibri"/>
              </w:rPr>
              <w:t xml:space="preserve">Le projet couvre trois volets principaux, à </w:t>
            </w:r>
            <w:proofErr w:type="gramStart"/>
            <w:r w:rsidRPr="005E2A8D">
              <w:rPr>
                <w:rFonts w:ascii="Calibri" w:hAnsi="Calibri"/>
              </w:rPr>
              <w:t>savoir :</w:t>
            </w:r>
            <w:proofErr w:type="gramEnd"/>
            <w:r w:rsidRPr="005E2A8D">
              <w:rPr>
                <w:rFonts w:ascii="Calibri" w:hAnsi="Calibri"/>
              </w:rPr>
              <w:t xml:space="preserve"> (1) transformation de la biomasse, (2) valorisation de déchets, (3) gestion forestière et pratique durable ; (2) suivi écologique et socio-économique et données de référence ; et (3) les avantages des marchés du carbone et paiement des services d’écosystème. </w:t>
            </w:r>
          </w:p>
          <w:p w:rsidR="00DB37C7" w:rsidRPr="005E2A8D" w:rsidRDefault="00DB37C7" w:rsidP="005E2A8D">
            <w:pPr>
              <w:jc w:val="both"/>
              <w:rPr>
                <w:rFonts w:ascii="Calibri" w:hAnsi="Calibri"/>
              </w:rPr>
            </w:pPr>
            <w:r w:rsidRPr="005E2A8D">
              <w:rPr>
                <w:rFonts w:ascii="Calibri" w:hAnsi="Calibri"/>
              </w:rPr>
              <w:t xml:space="preserve">Le projet cadre par ailleurs avec le Plan de convergence de la Commission des Forêts d’Afrique Centrale (COMIFAC), notamment avec ses axes 2, 3, 5, 6, 7 et 9 relatifs aux thématiques </w:t>
            </w:r>
            <w:proofErr w:type="gramStart"/>
            <w:r w:rsidRPr="005E2A8D">
              <w:rPr>
                <w:rFonts w:ascii="Calibri" w:hAnsi="Calibri"/>
              </w:rPr>
              <w:t>suivantes :</w:t>
            </w:r>
            <w:proofErr w:type="gramEnd"/>
            <w:r w:rsidRPr="005E2A8D">
              <w:rPr>
                <w:rFonts w:ascii="Calibri" w:hAnsi="Calibri"/>
              </w:rPr>
              <w:t xml:space="preserve"> la connaissance de la ressource, l’aménagement des écosystèmes et le reboisement, la valorisation durable des ressources forestières, le développement des activités alternatives et la réduction de la pauvreté, le renforcement des capacités (participation des acteurs, information, formation). </w:t>
            </w:r>
          </w:p>
          <w:p w:rsidR="00366877" w:rsidRPr="005E2A8D" w:rsidRDefault="00E63968" w:rsidP="005E2A8D">
            <w:pPr>
              <w:tabs>
                <w:tab w:val="left" w:pos="90"/>
              </w:tabs>
              <w:spacing w:before="60" w:after="60"/>
              <w:jc w:val="both"/>
              <w:rPr>
                <w:rFonts w:ascii="Calibri" w:hAnsi="Calibri"/>
                <w:lang w:val="fr-FR"/>
              </w:rPr>
            </w:pPr>
            <w:r w:rsidRPr="005E2A8D">
              <w:rPr>
                <w:rFonts w:ascii="Calibri" w:hAnsi="Calibri"/>
                <w:lang w:val="fr-FR"/>
              </w:rPr>
              <w:t>Les documents :</w:t>
            </w:r>
          </w:p>
          <w:p w:rsidR="00DB37C7" w:rsidRPr="005E2A8D" w:rsidRDefault="00E63968" w:rsidP="005E2A8D">
            <w:pPr>
              <w:pStyle w:val="Paragraphedeliste"/>
              <w:numPr>
                <w:ilvl w:val="0"/>
                <w:numId w:val="1"/>
              </w:numPr>
              <w:tabs>
                <w:tab w:val="left" w:pos="90"/>
              </w:tabs>
              <w:spacing w:before="60" w:after="60"/>
              <w:jc w:val="both"/>
              <w:rPr>
                <w:rFonts w:ascii="Calibri" w:hAnsi="Calibri"/>
                <w:lang w:val="fr-FR"/>
              </w:rPr>
            </w:pPr>
            <w:r w:rsidRPr="005E2A8D">
              <w:rPr>
                <w:rFonts w:ascii="Calibri" w:hAnsi="Calibri"/>
                <w:lang w:val="fr-FR"/>
              </w:rPr>
              <w:t xml:space="preserve">L’etude </w:t>
            </w:r>
            <w:r w:rsidR="00A311CA" w:rsidRPr="005E2A8D">
              <w:rPr>
                <w:rFonts w:ascii="Calibri" w:hAnsi="Calibri"/>
                <w:lang w:val="fr-FR"/>
              </w:rPr>
              <w:t xml:space="preserve">de </w:t>
            </w:r>
            <w:r w:rsidR="00DB37C7" w:rsidRPr="005E2A8D">
              <w:rPr>
                <w:rFonts w:ascii="Calibri" w:hAnsi="Calibri"/>
                <w:lang w:val="fr-FR"/>
              </w:rPr>
              <w:t>faisabilité</w:t>
            </w:r>
            <w:r w:rsidRPr="005E2A8D">
              <w:rPr>
                <w:rFonts w:ascii="Calibri" w:hAnsi="Calibri"/>
                <w:lang w:val="fr-FR"/>
              </w:rPr>
              <w:t xml:space="preserve"> du projet</w:t>
            </w:r>
          </w:p>
          <w:p w:rsidR="00DB37C7" w:rsidRPr="005E2A8D" w:rsidRDefault="00E63968" w:rsidP="005E2A8D">
            <w:pPr>
              <w:pStyle w:val="Paragraphedeliste"/>
              <w:numPr>
                <w:ilvl w:val="0"/>
                <w:numId w:val="1"/>
              </w:numPr>
              <w:tabs>
                <w:tab w:val="left" w:pos="90"/>
              </w:tabs>
              <w:spacing w:before="60" w:after="60"/>
              <w:jc w:val="both"/>
              <w:rPr>
                <w:rFonts w:ascii="Calibri" w:hAnsi="Calibri"/>
                <w:lang w:val="fr-FR"/>
              </w:rPr>
            </w:pPr>
            <w:r w:rsidRPr="005E2A8D">
              <w:rPr>
                <w:rFonts w:ascii="Calibri" w:hAnsi="Calibri"/>
                <w:lang w:val="fr-FR"/>
              </w:rPr>
              <w:t xml:space="preserve">Les </w:t>
            </w:r>
            <w:r w:rsidR="00DB37C7" w:rsidRPr="005E2A8D">
              <w:rPr>
                <w:rFonts w:ascii="Calibri" w:hAnsi="Calibri"/>
                <w:lang w:val="fr-FR"/>
              </w:rPr>
              <w:t>CPDN</w:t>
            </w:r>
            <w:r w:rsidRPr="005E2A8D">
              <w:rPr>
                <w:rFonts w:ascii="Calibri" w:hAnsi="Calibri"/>
                <w:lang w:val="fr-FR"/>
              </w:rPr>
              <w:t xml:space="preserve"> du Congo</w:t>
            </w:r>
          </w:p>
          <w:p w:rsidR="00DB37C7" w:rsidRPr="005E2A8D" w:rsidRDefault="00E63968" w:rsidP="005E2A8D">
            <w:pPr>
              <w:pStyle w:val="Paragraphedeliste"/>
              <w:numPr>
                <w:ilvl w:val="0"/>
                <w:numId w:val="1"/>
              </w:numPr>
              <w:tabs>
                <w:tab w:val="left" w:pos="90"/>
              </w:tabs>
              <w:spacing w:before="60" w:after="60"/>
              <w:jc w:val="both"/>
              <w:rPr>
                <w:rFonts w:ascii="Calibri" w:hAnsi="Calibri"/>
                <w:lang w:val="fr-FR"/>
              </w:rPr>
            </w:pPr>
            <w:r w:rsidRPr="005E2A8D">
              <w:rPr>
                <w:rFonts w:ascii="Calibri" w:hAnsi="Calibri"/>
                <w:lang w:val="fr-FR"/>
              </w:rPr>
              <w:t xml:space="preserve">Le </w:t>
            </w:r>
            <w:r w:rsidRPr="005E2A8D">
              <w:rPr>
                <w:rFonts w:ascii="Calibri" w:hAnsi="Calibri"/>
              </w:rPr>
              <w:t>Document de Stratégie pour la Croissance et la Réduction de la Pauvreté (</w:t>
            </w:r>
            <w:r w:rsidR="00DB37C7" w:rsidRPr="005E2A8D">
              <w:rPr>
                <w:rFonts w:ascii="Calibri" w:hAnsi="Calibri"/>
                <w:lang w:val="fr-FR"/>
              </w:rPr>
              <w:t>DSCRP</w:t>
            </w:r>
            <w:r w:rsidRPr="005E2A8D">
              <w:rPr>
                <w:rFonts w:ascii="Calibri" w:hAnsi="Calibri"/>
                <w:lang w:val="fr-FR"/>
              </w:rPr>
              <w:t>)</w:t>
            </w:r>
          </w:p>
          <w:p w:rsidR="00731F22" w:rsidRPr="00DB37C7" w:rsidRDefault="00DB37C7" w:rsidP="005E2A8D">
            <w:pPr>
              <w:pStyle w:val="Paragraphedeliste"/>
              <w:numPr>
                <w:ilvl w:val="0"/>
                <w:numId w:val="1"/>
              </w:numPr>
              <w:tabs>
                <w:tab w:val="left" w:pos="90"/>
              </w:tabs>
              <w:spacing w:before="60" w:after="60"/>
              <w:jc w:val="both"/>
              <w:rPr>
                <w:i/>
                <w:lang w:val="fr-FR"/>
              </w:rPr>
            </w:pPr>
            <w:r w:rsidRPr="005E2A8D">
              <w:rPr>
                <w:rFonts w:ascii="Calibri" w:hAnsi="Calibri"/>
                <w:lang w:val="fr-FR"/>
              </w:rPr>
              <w:t>Plan National de Developpement (PND 2012-2016)</w:t>
            </w:r>
          </w:p>
        </w:tc>
      </w:tr>
      <w:tr w:rsidR="00731F22" w:rsidRPr="00690DC9">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690DC9" w:rsidRDefault="00731F22" w:rsidP="004A3A41">
            <w:pPr>
              <w:tabs>
                <w:tab w:val="left" w:pos="90"/>
              </w:tabs>
              <w:spacing w:before="60" w:after="60"/>
              <w:rPr>
                <w:i/>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7A6E8A" w:rsidP="004A3A41">
            <w:pPr>
              <w:tabs>
                <w:tab w:val="left" w:pos="90"/>
              </w:tabs>
              <w:spacing w:before="60" w:after="60"/>
              <w:rPr>
                <w:b/>
                <w:lang w:val="fr-FR"/>
              </w:rPr>
            </w:pPr>
            <w:r>
              <w:rPr>
                <w:b/>
                <w:lang w:val="fr-FR"/>
              </w:rPr>
              <w:t>Suivi et évaluation</w:t>
            </w:r>
            <w:r w:rsidR="00731F22" w:rsidRPr="00690DC9">
              <w:rPr>
                <w:b/>
                <w:lang w:val="fr-FR"/>
              </w:rPr>
              <w:t>:</w:t>
            </w:r>
          </w:p>
        </w:tc>
      </w:tr>
      <w:tr w:rsidR="00731F22" w:rsidRPr="00690DC9">
        <w:tc>
          <w:tcPr>
            <w:tcW w:w="9349" w:type="dxa"/>
            <w:gridSpan w:val="9"/>
            <w:tcBorders>
              <w:top w:val="nil"/>
              <w:left w:val="single" w:sz="4" w:space="0" w:color="1F497D" w:themeColor="text2"/>
              <w:bottom w:val="nil"/>
              <w:right w:val="single" w:sz="4" w:space="0" w:color="1F497D" w:themeColor="text2"/>
            </w:tcBorders>
            <w:shd w:val="clear" w:color="auto" w:fill="auto"/>
          </w:tcPr>
          <w:p w:rsidR="00731F22" w:rsidRPr="00690DC9" w:rsidRDefault="00731F22" w:rsidP="007A6E8A">
            <w:pPr>
              <w:tabs>
                <w:tab w:val="left" w:pos="90"/>
              </w:tabs>
              <w:spacing w:before="60" w:after="60"/>
              <w:rPr>
                <w:i/>
                <w:lang w:val="fr-FR"/>
              </w:rPr>
            </w:pPr>
            <w:r w:rsidRPr="00690DC9">
              <w:rPr>
                <w:i/>
                <w:lang w:val="fr-FR"/>
              </w:rPr>
              <w:t>{</w:t>
            </w:r>
            <w:r w:rsidR="007A6E8A">
              <w:rPr>
                <w:i/>
                <w:lang w:val="fr-FR"/>
              </w:rPr>
              <w:t>Veuillez lire attentivement et cochez les cases ci-dessous :</w:t>
            </w:r>
            <w:r w:rsidRPr="00690DC9">
              <w:rPr>
                <w:i/>
                <w:lang w:val="fr-FR"/>
              </w:rPr>
              <w:t>}</w:t>
            </w:r>
          </w:p>
        </w:tc>
      </w:tr>
      <w:tr w:rsidR="00731F22" w:rsidRPr="00690DC9">
        <w:tc>
          <w:tcPr>
            <w:tcW w:w="9349" w:type="dxa"/>
            <w:gridSpan w:val="9"/>
            <w:tcBorders>
              <w:top w:val="nil"/>
              <w:left w:val="single" w:sz="4" w:space="0" w:color="1F497D" w:themeColor="text2"/>
              <w:bottom w:val="nil"/>
              <w:right w:val="single" w:sz="4" w:space="0" w:color="1F497D" w:themeColor="text2"/>
            </w:tcBorders>
            <w:shd w:val="clear" w:color="auto" w:fill="auto"/>
          </w:tcPr>
          <w:p w:rsidR="00731F22" w:rsidRPr="007226AF" w:rsidRDefault="0023200C" w:rsidP="007D6D9D">
            <w:pPr>
              <w:spacing w:before="60" w:after="120"/>
              <w:rPr>
                <w:lang w:val="fr-FR"/>
              </w:rPr>
            </w:pPr>
            <w:r>
              <w:rPr>
                <w:highlight w:val="lightGray"/>
              </w:rPr>
              <w:fldChar w:fldCharType="begin">
                <w:ffData>
                  <w:name w:val=""/>
                  <w:enabled/>
                  <w:calcOnExit w:val="0"/>
                  <w:checkBox>
                    <w:sizeAuto/>
                    <w:default w:val="1"/>
                  </w:checkBox>
                </w:ffData>
              </w:fldChar>
            </w:r>
            <w:r w:rsidR="0011355A">
              <w:rPr>
                <w:highlight w:val="lightGray"/>
              </w:rPr>
              <w:instrText xml:space="preserve"> FORMCHECKBOX </w:instrText>
            </w:r>
            <w:r w:rsidR="00DB37C7" w:rsidRPr="0023200C">
              <w:rPr>
                <w:highlight w:val="lightGray"/>
              </w:rPr>
            </w:r>
            <w:r>
              <w:rPr>
                <w:highlight w:val="lightGray"/>
              </w:rPr>
              <w:fldChar w:fldCharType="end"/>
            </w:r>
            <w:r w:rsidR="00731F22" w:rsidRPr="007226AF">
              <w:rPr>
                <w:lang w:val="fr-FR"/>
              </w:rPr>
              <w:t xml:space="preserve">  </w:t>
            </w:r>
            <w:r w:rsidR="00CF67B7" w:rsidRPr="007226AF">
              <w:rPr>
                <w:lang w:val="fr-FR"/>
              </w:rPr>
              <w:t>En signant ce</w:t>
            </w:r>
            <w:r w:rsidR="007226AF" w:rsidRPr="007226AF">
              <w:rPr>
                <w:lang w:val="fr-FR"/>
              </w:rPr>
              <w:t>tte requête, je confirme que des</w:t>
            </w:r>
            <w:r w:rsidR="00CF67B7" w:rsidRPr="007226AF">
              <w:rPr>
                <w:lang w:val="fr-FR"/>
              </w:rPr>
              <w:t xml:space="preserve"> processus</w:t>
            </w:r>
            <w:r w:rsidR="007226AF" w:rsidRPr="007226AF">
              <w:rPr>
                <w:lang w:val="fr-FR"/>
              </w:rPr>
              <w:t xml:space="preserve"> existent</w:t>
            </w:r>
            <w:r w:rsidR="00CF67B7" w:rsidRPr="007226AF">
              <w:rPr>
                <w:lang w:val="fr-FR"/>
              </w:rPr>
              <w:t xml:space="preserve"> </w:t>
            </w:r>
            <w:r w:rsidR="007226AF">
              <w:rPr>
                <w:lang w:val="fr-FR"/>
              </w:rPr>
              <w:t xml:space="preserve">dans le </w:t>
            </w:r>
            <w:r w:rsidR="00CF67B7" w:rsidRPr="007226AF">
              <w:rPr>
                <w:lang w:val="fr-FR"/>
              </w:rPr>
              <w:t>pays requéra</w:t>
            </w:r>
            <w:r w:rsidR="007226AF">
              <w:rPr>
                <w:lang w:val="fr-FR"/>
              </w:rPr>
              <w:t>n</w:t>
            </w:r>
            <w:r w:rsidR="00CF67B7" w:rsidRPr="007226AF">
              <w:rPr>
                <w:lang w:val="fr-FR"/>
              </w:rPr>
              <w:t xml:space="preserve">t pour le suivi et l’évaluation de l’assistance apportée par le CRTC. Je comprends que ces processus seront </w:t>
            </w:r>
            <w:r w:rsidR="007226AF" w:rsidRPr="007226AF">
              <w:rPr>
                <w:lang w:val="fr-FR"/>
              </w:rPr>
              <w:t>explicitement</w:t>
            </w:r>
            <w:r w:rsidR="007226AF">
              <w:rPr>
                <w:lang w:val="fr-FR"/>
              </w:rPr>
              <w:t xml:space="preserve"> iden</w:t>
            </w:r>
            <w:r w:rsidR="0073751B">
              <w:rPr>
                <w:lang w:val="fr-FR"/>
              </w:rPr>
              <w:t>tifiés dans le plan de réponse de</w:t>
            </w:r>
            <w:r w:rsidR="007226AF">
              <w:rPr>
                <w:lang w:val="fr-FR"/>
              </w:rPr>
              <w:t xml:space="preserve"> la requête,</w:t>
            </w:r>
            <w:r w:rsidR="00CF67B7" w:rsidRPr="007226AF">
              <w:rPr>
                <w:lang w:val="fr-FR"/>
              </w:rPr>
              <w:t xml:space="preserve"> en collaboration avec le CTC et seront utilisés dans le pays pour contrôler la mise en œuvre de l’assistance du CRTC</w:t>
            </w:r>
            <w:r w:rsidR="0073751B">
              <w:rPr>
                <w:lang w:val="fr-FR"/>
              </w:rPr>
              <w:t>.</w:t>
            </w:r>
          </w:p>
        </w:tc>
      </w:tr>
      <w:tr w:rsidR="00731F22" w:rsidRPr="00690DC9">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Pr="007226AF" w:rsidRDefault="0023200C" w:rsidP="004A3A41">
            <w:pPr>
              <w:tabs>
                <w:tab w:val="left" w:pos="90"/>
              </w:tabs>
              <w:spacing w:before="60" w:after="60"/>
              <w:rPr>
                <w:lang w:val="fr-FR"/>
              </w:rPr>
            </w:pPr>
            <w:r>
              <w:rPr>
                <w:highlight w:val="lightGray"/>
              </w:rPr>
              <w:fldChar w:fldCharType="begin">
                <w:ffData>
                  <w:name w:val=""/>
                  <w:enabled/>
                  <w:calcOnExit w:val="0"/>
                  <w:checkBox>
                    <w:sizeAuto/>
                    <w:default w:val="1"/>
                  </w:checkBox>
                </w:ffData>
              </w:fldChar>
            </w:r>
            <w:r w:rsidR="0011355A">
              <w:rPr>
                <w:highlight w:val="lightGray"/>
              </w:rPr>
              <w:instrText xml:space="preserve"> FORMCHECKBOX </w:instrText>
            </w:r>
            <w:r w:rsidR="00DB37C7" w:rsidRPr="0023200C">
              <w:rPr>
                <w:highlight w:val="lightGray"/>
              </w:rPr>
            </w:r>
            <w:r>
              <w:rPr>
                <w:highlight w:val="lightGray"/>
              </w:rPr>
              <w:fldChar w:fldCharType="end"/>
            </w:r>
            <w:r w:rsidR="00731F22" w:rsidRPr="007226AF">
              <w:rPr>
                <w:lang w:val="fr-FR"/>
              </w:rPr>
              <w:t xml:space="preserve"> </w:t>
            </w:r>
            <w:r w:rsidR="007226AF">
              <w:rPr>
                <w:lang w:val="fr-FR"/>
              </w:rPr>
              <w:t xml:space="preserve">Je comprends, qu’une fois l’assistance mise en œuvre, </w:t>
            </w:r>
            <w:r w:rsidR="007226AF" w:rsidRPr="007226AF">
              <w:rPr>
                <w:lang w:val="fr-FR"/>
              </w:rPr>
              <w:t xml:space="preserve">je </w:t>
            </w:r>
            <w:r w:rsidR="007226AF">
              <w:rPr>
                <w:lang w:val="fr-FR"/>
              </w:rPr>
              <w:t xml:space="preserve">soutiendrai les </w:t>
            </w:r>
            <w:r w:rsidR="007226AF" w:rsidRPr="007226AF">
              <w:rPr>
                <w:lang w:val="fr-FR"/>
              </w:rPr>
              <w:t>efforts du CRTC pour mesurer le succès et l</w:t>
            </w:r>
            <w:r w:rsidR="007226AF">
              <w:rPr>
                <w:lang w:val="fr-FR"/>
              </w:rPr>
              <w:t>es effets du soutien apporté</w:t>
            </w:r>
            <w:r w:rsidR="007226AF" w:rsidRPr="007226AF">
              <w:rPr>
                <w:lang w:val="fr-FR"/>
              </w:rPr>
              <w:t>, y compris ses impacts à court, moyen et long terme dans le pays</w:t>
            </w:r>
            <w:r w:rsidR="00AA5788">
              <w:rPr>
                <w:lang w:val="fr-FR"/>
              </w:rPr>
              <w:t xml:space="preserve"> requérant.</w:t>
            </w:r>
          </w:p>
        </w:tc>
      </w:tr>
      <w:tr w:rsidR="00731F22" w:rsidRPr="00690DC9">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690DC9" w:rsidRDefault="00731F22" w:rsidP="004A3A41">
            <w:pPr>
              <w:tabs>
                <w:tab w:val="left" w:pos="90"/>
              </w:tabs>
              <w:spacing w:before="60" w:after="60"/>
              <w:rPr>
                <w:lang w:val="fr-FR"/>
              </w:rPr>
            </w:pPr>
          </w:p>
        </w:tc>
      </w:tr>
      <w:tr w:rsidR="00731F22" w:rsidRPr="00690DC9">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690DC9" w:rsidRDefault="00731F22" w:rsidP="004A3A41">
            <w:pPr>
              <w:tabs>
                <w:tab w:val="left" w:pos="90"/>
              </w:tabs>
              <w:spacing w:before="60" w:after="60"/>
              <w:rPr>
                <w:b/>
                <w:lang w:val="fr-FR"/>
              </w:rPr>
            </w:pPr>
            <w:r w:rsidRPr="00690DC9">
              <w:rPr>
                <w:b/>
                <w:lang w:val="fr-FR"/>
              </w:rPr>
              <w:t>Signature</w:t>
            </w:r>
            <w:r w:rsidR="007226AF">
              <w:rPr>
                <w:b/>
                <w:lang w:val="fr-FR"/>
              </w:rPr>
              <w:t xml:space="preserve"> de l’Entité Nationale Désignée (END)</w:t>
            </w:r>
            <w:r w:rsidRPr="00690DC9">
              <w:rPr>
                <w:b/>
                <w:lang w:val="fr-FR"/>
              </w:rPr>
              <w:t>:</w:t>
            </w:r>
          </w:p>
        </w:tc>
      </w:tr>
      <w:tr w:rsidR="00731F22" w:rsidRPr="00690DC9">
        <w:tc>
          <w:tcPr>
            <w:tcW w:w="1526" w:type="dxa"/>
            <w:tcBorders>
              <w:top w:val="nil"/>
              <w:left w:val="single" w:sz="4" w:space="0" w:color="1F497D" w:themeColor="text2"/>
              <w:bottom w:val="nil"/>
              <w:right w:val="nil"/>
            </w:tcBorders>
            <w:shd w:val="clear" w:color="auto" w:fill="auto"/>
          </w:tcPr>
          <w:p w:rsidR="00731F22" w:rsidRPr="00690DC9" w:rsidRDefault="007226AF" w:rsidP="004A3A41">
            <w:pPr>
              <w:tabs>
                <w:tab w:val="left" w:pos="90"/>
              </w:tabs>
              <w:spacing w:before="60" w:after="60"/>
              <w:rPr>
                <w:lang w:val="fr-FR"/>
              </w:rPr>
            </w:pPr>
            <w:r>
              <w:rPr>
                <w:lang w:val="fr-FR"/>
              </w:rPr>
              <w:t>Nom</w:t>
            </w:r>
            <w:r w:rsidR="00731F22" w:rsidRPr="00690DC9">
              <w:rPr>
                <w:lang w:val="fr-FR"/>
              </w:rPr>
              <w:t>:</w:t>
            </w:r>
          </w:p>
        </w:tc>
        <w:tc>
          <w:tcPr>
            <w:tcW w:w="7823" w:type="dxa"/>
            <w:gridSpan w:val="8"/>
            <w:tcBorders>
              <w:top w:val="nil"/>
              <w:left w:val="nil"/>
              <w:bottom w:val="nil"/>
              <w:right w:val="single" w:sz="4" w:space="0" w:color="1F497D" w:themeColor="text2"/>
            </w:tcBorders>
            <w:shd w:val="clear" w:color="auto" w:fill="F3F3F3"/>
          </w:tcPr>
          <w:p w:rsidR="00731F22" w:rsidRPr="00690DC9" w:rsidRDefault="0011355A" w:rsidP="004A3A41">
            <w:pPr>
              <w:tabs>
                <w:tab w:val="left" w:pos="90"/>
              </w:tabs>
              <w:spacing w:before="60" w:after="60"/>
              <w:rPr>
                <w:lang w:val="fr-FR"/>
              </w:rPr>
            </w:pPr>
            <w:r>
              <w:rPr>
                <w:lang w:val="fr-FR"/>
              </w:rPr>
              <w:t>BADEVOKILA JOSEPH</w:t>
            </w:r>
          </w:p>
        </w:tc>
      </w:tr>
      <w:tr w:rsidR="007226AF" w:rsidRPr="00690DC9">
        <w:tc>
          <w:tcPr>
            <w:tcW w:w="1526" w:type="dxa"/>
            <w:tcBorders>
              <w:top w:val="nil"/>
              <w:left w:val="single" w:sz="4" w:space="0" w:color="1F497D" w:themeColor="text2"/>
              <w:bottom w:val="nil"/>
              <w:right w:val="nil"/>
            </w:tcBorders>
            <w:shd w:val="clear" w:color="auto" w:fill="auto"/>
          </w:tcPr>
          <w:p w:rsidR="007226AF" w:rsidRPr="00690DC9" w:rsidRDefault="007226AF" w:rsidP="004A3A41">
            <w:pPr>
              <w:tabs>
                <w:tab w:val="left" w:pos="90"/>
              </w:tabs>
              <w:spacing w:before="60" w:after="60"/>
            </w:pPr>
            <w:r>
              <w:t>Organization:</w:t>
            </w:r>
          </w:p>
        </w:tc>
        <w:tc>
          <w:tcPr>
            <w:tcW w:w="7823" w:type="dxa"/>
            <w:gridSpan w:val="8"/>
            <w:tcBorders>
              <w:top w:val="nil"/>
              <w:left w:val="nil"/>
              <w:bottom w:val="nil"/>
              <w:right w:val="single" w:sz="4" w:space="0" w:color="1F497D" w:themeColor="text2"/>
            </w:tcBorders>
            <w:shd w:val="clear" w:color="auto" w:fill="F3F3F3"/>
          </w:tcPr>
          <w:p w:rsidR="007226AF" w:rsidRPr="00690DC9" w:rsidRDefault="0011355A" w:rsidP="004A3A41">
            <w:pPr>
              <w:tabs>
                <w:tab w:val="left" w:pos="90"/>
              </w:tabs>
              <w:spacing w:before="60" w:after="60"/>
            </w:pPr>
            <w:r>
              <w:t>MINISTERE DU TOURISME ET DE L’ENVIRONNEMENT</w:t>
            </w:r>
          </w:p>
        </w:tc>
      </w:tr>
      <w:tr w:rsidR="00731F22" w:rsidRPr="00690DC9">
        <w:tc>
          <w:tcPr>
            <w:tcW w:w="1526" w:type="dxa"/>
            <w:tcBorders>
              <w:top w:val="nil"/>
              <w:left w:val="single" w:sz="4" w:space="0" w:color="1F497D" w:themeColor="text2"/>
              <w:bottom w:val="nil"/>
              <w:right w:val="nil"/>
            </w:tcBorders>
            <w:shd w:val="clear" w:color="auto" w:fill="auto"/>
          </w:tcPr>
          <w:p w:rsidR="00731F22" w:rsidRPr="00690DC9" w:rsidRDefault="00731F22" w:rsidP="004A3A41">
            <w:pPr>
              <w:tabs>
                <w:tab w:val="left" w:pos="90"/>
              </w:tabs>
              <w:spacing w:before="60" w:after="60"/>
              <w:rPr>
                <w:lang w:val="fr-FR"/>
              </w:rPr>
            </w:pPr>
            <w:r w:rsidRPr="00690DC9">
              <w:rPr>
                <w:lang w:val="fr-FR"/>
              </w:rPr>
              <w:t>Date:</w:t>
            </w:r>
          </w:p>
        </w:tc>
        <w:tc>
          <w:tcPr>
            <w:tcW w:w="7823" w:type="dxa"/>
            <w:gridSpan w:val="8"/>
            <w:tcBorders>
              <w:top w:val="nil"/>
              <w:left w:val="nil"/>
              <w:bottom w:val="nil"/>
              <w:right w:val="single" w:sz="4" w:space="0" w:color="1F497D" w:themeColor="text2"/>
            </w:tcBorders>
            <w:shd w:val="clear" w:color="auto" w:fill="F3F3F3"/>
          </w:tcPr>
          <w:p w:rsidR="00731F22" w:rsidRPr="00690DC9" w:rsidRDefault="005E2A8D" w:rsidP="004A3A41">
            <w:pPr>
              <w:tabs>
                <w:tab w:val="left" w:pos="90"/>
              </w:tabs>
              <w:spacing w:before="60" w:after="60"/>
              <w:rPr>
                <w:lang w:val="fr-FR"/>
              </w:rPr>
            </w:pPr>
            <w:r>
              <w:rPr>
                <w:lang w:val="fr-FR"/>
              </w:rPr>
              <w:t>23 mai 2016</w:t>
            </w:r>
          </w:p>
        </w:tc>
      </w:tr>
      <w:tr w:rsidR="00731F22" w:rsidRPr="00690DC9">
        <w:trPr>
          <w:trHeight w:val="746"/>
        </w:trPr>
        <w:tc>
          <w:tcPr>
            <w:tcW w:w="1526" w:type="dxa"/>
            <w:tcBorders>
              <w:top w:val="nil"/>
              <w:left w:val="single" w:sz="4" w:space="0" w:color="1F497D" w:themeColor="text2"/>
              <w:bottom w:val="single" w:sz="4" w:space="0" w:color="1F497D" w:themeColor="text2"/>
              <w:right w:val="nil"/>
            </w:tcBorders>
            <w:shd w:val="clear" w:color="auto" w:fill="auto"/>
          </w:tcPr>
          <w:p w:rsidR="00731F22" w:rsidRPr="00690DC9" w:rsidRDefault="00731F22" w:rsidP="004A3A41">
            <w:pPr>
              <w:tabs>
                <w:tab w:val="left" w:pos="90"/>
              </w:tabs>
              <w:spacing w:before="60" w:after="60"/>
              <w:rPr>
                <w:lang w:val="fr-FR"/>
              </w:rPr>
            </w:pPr>
            <w:r w:rsidRPr="00690DC9">
              <w:rPr>
                <w:lang w:val="fr-FR"/>
              </w:rPr>
              <w:t>Signature:</w:t>
            </w:r>
          </w:p>
        </w:tc>
        <w:tc>
          <w:tcPr>
            <w:tcW w:w="7823" w:type="dxa"/>
            <w:gridSpan w:val="8"/>
            <w:tcBorders>
              <w:top w:val="nil"/>
              <w:left w:val="nil"/>
              <w:bottom w:val="single" w:sz="4" w:space="0" w:color="1F497D" w:themeColor="text2"/>
              <w:right w:val="single" w:sz="4" w:space="0" w:color="1F497D" w:themeColor="text2"/>
            </w:tcBorders>
            <w:shd w:val="clear" w:color="auto" w:fill="F3F3F3"/>
          </w:tcPr>
          <w:p w:rsidR="00731F22" w:rsidRPr="00690DC9" w:rsidRDefault="005E2A8D" w:rsidP="004A3A41">
            <w:pPr>
              <w:tabs>
                <w:tab w:val="left" w:pos="90"/>
              </w:tabs>
              <w:spacing w:before="60" w:after="60"/>
              <w:rPr>
                <w:lang w:val="fr-FR"/>
              </w:rPr>
            </w:pPr>
            <w:r>
              <w:rPr>
                <w:noProof/>
                <w:lang w:val="fr-FR" w:eastAsia="fr-FR"/>
              </w:rPr>
              <w:drawing>
                <wp:inline distT="0" distB="0" distL="0" distR="0">
                  <wp:extent cx="665988" cy="1123188"/>
                  <wp:effectExtent l="25400" t="0" r="0" b="0"/>
                  <wp:docPr id="2" name="Image 1" descr="Signature_JoeBadevok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JoeBadevokila.png"/>
                          <pic:cNvPicPr/>
                        </pic:nvPicPr>
                        <pic:blipFill>
                          <a:blip r:embed="rId8"/>
                          <a:stretch>
                            <a:fillRect/>
                          </a:stretch>
                        </pic:blipFill>
                        <pic:spPr>
                          <a:xfrm>
                            <a:off x="0" y="0"/>
                            <a:ext cx="665988" cy="1123188"/>
                          </a:xfrm>
                          <a:prstGeom prst="rect">
                            <a:avLst/>
                          </a:prstGeom>
                        </pic:spPr>
                      </pic:pic>
                    </a:graphicData>
                  </a:graphic>
                </wp:inline>
              </w:drawing>
            </w:r>
          </w:p>
        </w:tc>
      </w:tr>
      <w:tr w:rsidR="00731F22" w:rsidRPr="00690DC9">
        <w:tc>
          <w:tcPr>
            <w:tcW w:w="1526"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690DC9" w:rsidRDefault="00731F22" w:rsidP="004A3A41">
            <w:pPr>
              <w:tabs>
                <w:tab w:val="left" w:pos="90"/>
              </w:tabs>
              <w:spacing w:before="60" w:after="60"/>
              <w:rPr>
                <w:lang w:val="fr-FR"/>
              </w:rPr>
            </w:pPr>
          </w:p>
        </w:tc>
        <w:tc>
          <w:tcPr>
            <w:tcW w:w="7823" w:type="dxa"/>
            <w:gridSpan w:val="8"/>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690DC9" w:rsidRDefault="00731F22" w:rsidP="004A3A41">
            <w:pPr>
              <w:tabs>
                <w:tab w:val="left" w:pos="90"/>
              </w:tabs>
              <w:spacing w:before="60" w:after="60"/>
              <w:rPr>
                <w:lang w:val="fr-FR"/>
              </w:rPr>
            </w:pPr>
          </w:p>
        </w:tc>
      </w:tr>
      <w:tr w:rsidR="00731F22" w:rsidRPr="00690DC9">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690DC9" w:rsidRDefault="00A90747" w:rsidP="004A3A41">
            <w:pPr>
              <w:spacing w:line="276" w:lineRule="auto"/>
              <w:rPr>
                <w:i/>
                <w:lang w:val="fr-FR"/>
              </w:rPr>
            </w:pPr>
            <w:r>
              <w:rPr>
                <w:b/>
                <w:caps/>
                <w:lang w:val="fr-FR"/>
              </w:rPr>
              <w:t xml:space="preserve">Une fois duêment complété et signe, le formulaire doit être envoyé au CRTC à l’addresse suivante : </w:t>
            </w:r>
            <w:hyperlink r:id="rId9" w:history="1">
              <w:r w:rsidR="00731F22" w:rsidRPr="00690DC9">
                <w:rPr>
                  <w:rStyle w:val="Lienhypertexte"/>
                  <w:b/>
                  <w:caps/>
                  <w:lang w:val="fr-FR"/>
                </w:rPr>
                <w:t>CTCN@UNEP.ORG</w:t>
              </w:r>
            </w:hyperlink>
            <w:r w:rsidR="00731F22" w:rsidRPr="00690DC9">
              <w:rPr>
                <w:b/>
                <w:caps/>
                <w:lang w:val="fr-FR"/>
              </w:rPr>
              <w:t xml:space="preserve"> </w:t>
            </w:r>
          </w:p>
          <w:p w:rsidR="00A90747" w:rsidRDefault="00A90747" w:rsidP="004A3A41">
            <w:pPr>
              <w:spacing w:line="276" w:lineRule="auto"/>
              <w:rPr>
                <w:i/>
                <w:lang w:val="fr-FR"/>
              </w:rPr>
            </w:pPr>
          </w:p>
          <w:p w:rsidR="002A34D2" w:rsidRDefault="00A90747" w:rsidP="004A3A41">
            <w:pPr>
              <w:spacing w:line="276" w:lineRule="auto"/>
              <w:rPr>
                <w:i/>
                <w:lang w:val="fr-FR"/>
              </w:rPr>
            </w:pPr>
            <w:r>
              <w:rPr>
                <w:i/>
                <w:lang w:val="fr-FR"/>
              </w:rPr>
              <w:t>Besoin d’aide</w:t>
            </w:r>
            <w:r w:rsidR="00731F22" w:rsidRPr="00690DC9">
              <w:rPr>
                <w:i/>
                <w:lang w:val="fr-FR"/>
              </w:rPr>
              <w:t xml:space="preserve">? </w:t>
            </w:r>
            <w:r w:rsidR="002A34D2">
              <w:rPr>
                <w:i/>
                <w:lang w:val="fr-FR"/>
              </w:rPr>
              <w:t xml:space="preserve">L’équipe du CRTC est à votre disposition pour répondre à vos questions et vous guider dans le processus de soumission </w:t>
            </w:r>
            <w:r w:rsidR="0073751B">
              <w:rPr>
                <w:i/>
                <w:lang w:val="fr-FR"/>
              </w:rPr>
              <w:t>d</w:t>
            </w:r>
            <w:r w:rsidR="002A34D2">
              <w:rPr>
                <w:i/>
                <w:lang w:val="fr-FR"/>
              </w:rPr>
              <w:t>es requête</w:t>
            </w:r>
            <w:r w:rsidR="0011355A">
              <w:rPr>
                <w:i/>
                <w:lang w:val="fr-FR"/>
              </w:rPr>
              <w:t>s</w:t>
            </w:r>
            <w:r w:rsidR="002A34D2">
              <w:rPr>
                <w:i/>
                <w:lang w:val="fr-FR"/>
              </w:rPr>
              <w:t>. N’hésitez pas à partager v</w:t>
            </w:r>
            <w:r w:rsidR="000C6A22">
              <w:rPr>
                <w:i/>
                <w:lang w:val="fr-FR"/>
              </w:rPr>
              <w:t>os commentaires et suggestions avec</w:t>
            </w:r>
            <w:r w:rsidR="002A34D2">
              <w:rPr>
                <w:i/>
                <w:lang w:val="fr-FR"/>
              </w:rPr>
              <w:t xml:space="preserve"> l’équipe du CRTC afin d’améliorer ce formulaire.</w:t>
            </w:r>
          </w:p>
          <w:p w:rsidR="00731F22" w:rsidRPr="00690DC9" w:rsidRDefault="00731F22" w:rsidP="002A34D2">
            <w:pPr>
              <w:spacing w:line="276" w:lineRule="auto"/>
              <w:rPr>
                <w:i/>
                <w:lang w:val="fr-FR"/>
              </w:rPr>
            </w:pPr>
            <w:r w:rsidRPr="00690DC9">
              <w:rPr>
                <w:i/>
                <w:lang w:val="fr-FR"/>
              </w:rPr>
              <w:t>&gt;&gt;&gt; Contact</w:t>
            </w:r>
            <w:r w:rsidR="002A34D2">
              <w:rPr>
                <w:i/>
                <w:lang w:val="fr-FR"/>
              </w:rPr>
              <w:t>ez l’équipe du CRTC</w:t>
            </w:r>
            <w:r w:rsidRPr="00690DC9">
              <w:rPr>
                <w:i/>
                <w:lang w:val="fr-FR"/>
              </w:rPr>
              <w:t xml:space="preserve"> </w:t>
            </w:r>
            <w:r w:rsidR="0073751B">
              <w:rPr>
                <w:i/>
                <w:lang w:val="fr-FR"/>
              </w:rPr>
              <w:t>à l’a</w:t>
            </w:r>
            <w:r w:rsidR="002A34D2">
              <w:rPr>
                <w:i/>
                <w:lang w:val="fr-FR"/>
              </w:rPr>
              <w:t>dresse</w:t>
            </w:r>
            <w:r w:rsidR="0073751B">
              <w:rPr>
                <w:i/>
                <w:lang w:val="fr-FR"/>
              </w:rPr>
              <w:t xml:space="preserve"> email :</w:t>
            </w:r>
            <w:r w:rsidRPr="00690DC9">
              <w:rPr>
                <w:i/>
                <w:lang w:val="fr-FR"/>
              </w:rPr>
              <w:t xml:space="preserve"> ctcn@unep.org</w:t>
            </w:r>
          </w:p>
        </w:tc>
      </w:tr>
    </w:tbl>
    <w:p w:rsidR="008942CB" w:rsidRPr="005B5156" w:rsidRDefault="008942CB" w:rsidP="005B5156">
      <w:pPr>
        <w:tabs>
          <w:tab w:val="left" w:pos="1387"/>
        </w:tabs>
      </w:pPr>
    </w:p>
    <w:sectPr w:rsidR="008942CB" w:rsidRPr="005B5156" w:rsidSect="00337F3B">
      <w:headerReference w:type="default" r:id="rId10"/>
      <w:footerReference w:type="even" r:id="rId11"/>
      <w:footerReference w:type="default" r:id="rId12"/>
      <w:pgSz w:w="11900" w:h="16840"/>
      <w:pgMar w:top="1843" w:right="1327" w:bottom="709" w:left="1440" w:header="1276"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68" w:rsidRDefault="00E63968" w:rsidP="008942CB">
      <w:r>
        <w:separator/>
      </w:r>
    </w:p>
  </w:endnote>
  <w:endnote w:type="continuationSeparator" w:id="0">
    <w:p w:rsidR="00E63968" w:rsidRDefault="00E63968" w:rsidP="00894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968" w:rsidRDefault="00E63968" w:rsidP="008942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63968" w:rsidRDefault="00E63968" w:rsidP="008942CB">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968" w:rsidRDefault="00E63968" w:rsidP="008942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E2A8D">
      <w:rPr>
        <w:rStyle w:val="Numrodepage"/>
        <w:noProof/>
      </w:rPr>
      <w:t>8</w:t>
    </w:r>
    <w:r>
      <w:rPr>
        <w:rStyle w:val="Numrodepage"/>
      </w:rPr>
      <w:fldChar w:fldCharType="end"/>
    </w:r>
  </w:p>
  <w:p w:rsidR="00E63968" w:rsidRDefault="00E63968" w:rsidP="008942CB">
    <w:pPr>
      <w:pStyle w:val="Pieddepag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68" w:rsidRDefault="00E63968" w:rsidP="008942CB">
      <w:r>
        <w:separator/>
      </w:r>
    </w:p>
  </w:footnote>
  <w:footnote w:type="continuationSeparator" w:id="0">
    <w:p w:rsidR="00E63968" w:rsidRDefault="00E63968" w:rsidP="008942CB">
      <w:r>
        <w:continuationSeparator/>
      </w:r>
    </w:p>
  </w:footnote>
  <w:footnote w:id="1">
    <w:p w:rsidR="005E2A8D" w:rsidRPr="005E2A8D" w:rsidRDefault="005E2A8D" w:rsidP="005E2A8D">
      <w:pPr>
        <w:widowControl w:val="0"/>
        <w:autoSpaceDE w:val="0"/>
        <w:autoSpaceDN w:val="0"/>
        <w:adjustRightInd w:val="0"/>
        <w:jc w:val="both"/>
        <w:rPr>
          <w:rFonts w:ascii="Calibri" w:hAnsi="Calibri" w:cs="Calibri"/>
          <w:i/>
          <w:color w:val="000000"/>
          <w:sz w:val="18"/>
          <w:szCs w:val="22"/>
        </w:rPr>
      </w:pPr>
      <w:r w:rsidRPr="005E2A8D">
        <w:rPr>
          <w:rStyle w:val="Marquenotebasdepage"/>
          <w:sz w:val="18"/>
        </w:rPr>
        <w:footnoteRef/>
      </w:r>
      <w:r w:rsidRPr="005E2A8D">
        <w:rPr>
          <w:sz w:val="18"/>
        </w:rPr>
        <w:t xml:space="preserve"> </w:t>
      </w:r>
      <w:r w:rsidRPr="005E2A8D">
        <w:rPr>
          <w:rFonts w:ascii="Calibri" w:hAnsi="Calibri" w:cs="Calibri"/>
          <w:i/>
          <w:color w:val="000000"/>
          <w:sz w:val="18"/>
          <w:szCs w:val="22"/>
        </w:rPr>
        <w:t xml:space="preserve">« Dans la perspective bas-carbone conditionnelle, il est proposé de : </w:t>
      </w:r>
    </w:p>
    <w:p w:rsidR="005E2A8D" w:rsidRPr="005E2A8D" w:rsidRDefault="005E2A8D" w:rsidP="005E2A8D">
      <w:pPr>
        <w:widowControl w:val="0"/>
        <w:autoSpaceDE w:val="0"/>
        <w:autoSpaceDN w:val="0"/>
        <w:adjustRightInd w:val="0"/>
        <w:jc w:val="both"/>
        <w:rPr>
          <w:rFonts w:ascii="Calibri" w:hAnsi="Calibri" w:cs="Calibri"/>
          <w:i/>
          <w:color w:val="000000"/>
          <w:sz w:val="18"/>
          <w:szCs w:val="22"/>
        </w:rPr>
      </w:pPr>
      <w:r w:rsidRPr="005E2A8D">
        <w:rPr>
          <w:rFonts w:ascii="Calibri" w:hAnsi="Calibri" w:cs="Calibri"/>
          <w:i/>
          <w:color w:val="000000"/>
          <w:sz w:val="18"/>
          <w:szCs w:val="22"/>
        </w:rPr>
        <w:t xml:space="preserve">- demander que l’ensemble des unités d’aménagement et d’exploitation deviennent certifiées en 2025, et qu’au moins tous les exploitants disposant de plus de 100 000 ha de superficie "utile" dans leur concession installent des unités de cogénération recyclant les produits issus de la transformation du bois ; </w:t>
      </w:r>
    </w:p>
    <w:p w:rsidR="005E2A8D" w:rsidRPr="005E2A8D" w:rsidRDefault="005E2A8D" w:rsidP="005E2A8D">
      <w:pPr>
        <w:widowControl w:val="0"/>
        <w:autoSpaceDE w:val="0"/>
        <w:autoSpaceDN w:val="0"/>
        <w:adjustRightInd w:val="0"/>
        <w:jc w:val="both"/>
        <w:rPr>
          <w:rFonts w:ascii="Calibri" w:hAnsi="Calibri" w:cs="Calibri"/>
          <w:i/>
          <w:color w:val="000000"/>
          <w:sz w:val="18"/>
          <w:szCs w:val="22"/>
        </w:rPr>
      </w:pPr>
      <w:r w:rsidRPr="005E2A8D">
        <w:rPr>
          <w:rFonts w:ascii="Calibri" w:hAnsi="Calibri" w:cs="Calibri"/>
          <w:i/>
          <w:color w:val="000000"/>
          <w:sz w:val="18"/>
          <w:szCs w:val="22"/>
        </w:rPr>
        <w:t xml:space="preserve">- réduire en 2035 la déforestation non planifiée à 20 % de son niveau actuel, par la mise en œuvre de la REDD+, y compris dans les aires protégées ; </w:t>
      </w:r>
    </w:p>
    <w:p w:rsidR="005E2A8D" w:rsidRPr="005E2A8D" w:rsidRDefault="005E2A8D" w:rsidP="005E2A8D">
      <w:pPr>
        <w:widowControl w:val="0"/>
        <w:autoSpaceDE w:val="0"/>
        <w:autoSpaceDN w:val="0"/>
        <w:adjustRightInd w:val="0"/>
        <w:jc w:val="both"/>
        <w:rPr>
          <w:rFonts w:ascii="Calibri" w:hAnsi="Calibri" w:cs="Calibri"/>
          <w:i/>
          <w:color w:val="000000"/>
          <w:sz w:val="18"/>
          <w:szCs w:val="22"/>
        </w:rPr>
      </w:pPr>
      <w:r w:rsidRPr="005E2A8D">
        <w:rPr>
          <w:rFonts w:ascii="Calibri" w:hAnsi="Calibri" w:cs="Calibri"/>
          <w:i/>
          <w:color w:val="000000"/>
          <w:sz w:val="18"/>
          <w:szCs w:val="22"/>
        </w:rPr>
        <w:t xml:space="preserve">- généraliser l'utilisation des foyers améliorés (20 % en 2025 et 50 % en 2035) ; </w:t>
      </w:r>
    </w:p>
    <w:p w:rsidR="005E2A8D" w:rsidRPr="005E2A8D" w:rsidRDefault="005E2A8D" w:rsidP="005E2A8D">
      <w:pPr>
        <w:widowControl w:val="0"/>
        <w:autoSpaceDE w:val="0"/>
        <w:autoSpaceDN w:val="0"/>
        <w:adjustRightInd w:val="0"/>
        <w:jc w:val="both"/>
        <w:rPr>
          <w:rFonts w:ascii="Calibri" w:hAnsi="Calibri" w:cs="Calibri"/>
          <w:i/>
          <w:color w:val="000000"/>
          <w:sz w:val="18"/>
          <w:szCs w:val="22"/>
        </w:rPr>
      </w:pPr>
      <w:r w:rsidRPr="005E2A8D">
        <w:rPr>
          <w:rFonts w:ascii="Calibri" w:hAnsi="Calibri" w:cs="Calibri"/>
          <w:i/>
          <w:color w:val="000000"/>
          <w:sz w:val="18"/>
          <w:szCs w:val="22"/>
        </w:rPr>
        <w:t>- améliorer toutes les meules de charbon en 2025 (le rendement passe de 15 à 25 %) », CPDN, p. 7</w:t>
      </w:r>
    </w:p>
    <w:p w:rsidR="005E2A8D" w:rsidRDefault="005E2A8D">
      <w:pPr>
        <w:pStyle w:val="Notedebasdepage"/>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tblPr>
    <w:tblGrid>
      <w:gridCol w:w="5353"/>
    </w:tblGrid>
    <w:tr w:rsidR="00E63968">
      <w:tc>
        <w:tcPr>
          <w:tcW w:w="5353" w:type="dxa"/>
          <w:shd w:val="clear" w:color="auto" w:fill="EDE7FF"/>
        </w:tcPr>
        <w:p w:rsidR="00E63968" w:rsidRDefault="00E63968" w:rsidP="00D46D43">
          <w:pPr>
            <w:spacing w:before="120" w:after="120"/>
            <w:jc w:val="right"/>
            <w:rPr>
              <w:b/>
            </w:rPr>
          </w:pPr>
          <w:r>
            <w:rPr>
              <w:b/>
            </w:rPr>
            <w:t>Assistance Technique du CRTC</w:t>
          </w:r>
        </w:p>
        <w:p w:rsidR="00E63968" w:rsidRPr="00690DC9" w:rsidRDefault="00E63968" w:rsidP="00D46D43">
          <w:pPr>
            <w:spacing w:before="120" w:after="120"/>
            <w:jc w:val="right"/>
            <w:rPr>
              <w:lang w:val="fr-FR"/>
            </w:rPr>
          </w:pPr>
          <w:r w:rsidRPr="00690DC9">
            <w:rPr>
              <w:lang w:val="fr-FR"/>
            </w:rPr>
            <w:t>Formulaire de requête</w:t>
          </w:r>
        </w:p>
      </w:tc>
    </w:tr>
  </w:tbl>
  <w:p w:rsidR="00E63968" w:rsidRPr="00125167" w:rsidRDefault="00E63968" w:rsidP="00EB3AC9">
    <w:pPr>
      <w:spacing w:line="276" w:lineRule="auto"/>
      <w:jc w:val="right"/>
      <w:rPr>
        <w:b/>
      </w:rPr>
    </w:pPr>
    <w:r w:rsidRPr="008942CB">
      <w:rPr>
        <w:noProof/>
        <w:lang w:eastAsia="fr-FR"/>
      </w:rPr>
      <w:drawing>
        <wp:anchor distT="0" distB="0" distL="114300" distR="114300" simplePos="0" relativeHeight="251668480" behindDoc="1" locked="0" layoutInCell="0" allowOverlap="1">
          <wp:simplePos x="0" y="0"/>
          <wp:positionH relativeFrom="column">
            <wp:posOffset>-50800</wp:posOffset>
          </wp:positionH>
          <wp:positionV relativeFrom="paragraph">
            <wp:posOffset>-164888</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E63968" w:rsidRDefault="00E63968" w:rsidP="00EB3AC9">
    <w:pPr>
      <w:spacing w:line="276" w:lineRule="auto"/>
      <w:jc w:val="right"/>
      <w:rPr>
        <w:b/>
      </w:rPr>
    </w:pPr>
  </w:p>
  <w:p w:rsidR="00E63968" w:rsidRPr="00125167" w:rsidRDefault="00E63968" w:rsidP="00EB3AC9">
    <w:pPr>
      <w:spacing w:line="276" w:lineRule="auto"/>
      <w:jc w:val="right"/>
      <w:rPr>
        <w:b/>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2C13"/>
    <w:multiLevelType w:val="hybridMultilevel"/>
    <w:tmpl w:val="778003F6"/>
    <w:lvl w:ilvl="0" w:tplc="EB887AF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Times" w:hint="default"/>
      </w:rPr>
    </w:lvl>
    <w:lvl w:ilvl="2" w:tplc="040C0005">
      <w:start w:val="1"/>
      <w:numFmt w:val="bullet"/>
      <w:lvlText w:val=""/>
      <w:lvlJc w:val="left"/>
      <w:pPr>
        <w:tabs>
          <w:tab w:val="num" w:pos="2160"/>
        </w:tabs>
        <w:ind w:left="2160" w:hanging="360"/>
      </w:pPr>
      <w:rPr>
        <w:rFonts w:ascii="Wingdings" w:hAnsi="Wingdings" w:cs="Times" w:hint="default"/>
      </w:rPr>
    </w:lvl>
    <w:lvl w:ilvl="3" w:tplc="040C0001">
      <w:start w:val="1"/>
      <w:numFmt w:val="bullet"/>
      <w:lvlText w:val=""/>
      <w:lvlJc w:val="left"/>
      <w:pPr>
        <w:tabs>
          <w:tab w:val="num" w:pos="2880"/>
        </w:tabs>
        <w:ind w:left="2880" w:hanging="360"/>
      </w:pPr>
      <w:rPr>
        <w:rFonts w:ascii="Symbol" w:hAnsi="Symbol" w:cs="Times" w:hint="default"/>
      </w:rPr>
    </w:lvl>
    <w:lvl w:ilvl="4" w:tplc="040C0003">
      <w:start w:val="1"/>
      <w:numFmt w:val="bullet"/>
      <w:lvlText w:val="o"/>
      <w:lvlJc w:val="left"/>
      <w:pPr>
        <w:tabs>
          <w:tab w:val="num" w:pos="3600"/>
        </w:tabs>
        <w:ind w:left="3600" w:hanging="360"/>
      </w:pPr>
      <w:rPr>
        <w:rFonts w:ascii="Courier New" w:hAnsi="Courier New" w:cs="Times" w:hint="default"/>
      </w:rPr>
    </w:lvl>
    <w:lvl w:ilvl="5" w:tplc="040C0005">
      <w:start w:val="1"/>
      <w:numFmt w:val="bullet"/>
      <w:lvlText w:val=""/>
      <w:lvlJc w:val="left"/>
      <w:pPr>
        <w:tabs>
          <w:tab w:val="num" w:pos="4320"/>
        </w:tabs>
        <w:ind w:left="4320" w:hanging="360"/>
      </w:pPr>
      <w:rPr>
        <w:rFonts w:ascii="Wingdings" w:hAnsi="Wingdings" w:cs="Times" w:hint="default"/>
      </w:rPr>
    </w:lvl>
    <w:lvl w:ilvl="6" w:tplc="040C0001">
      <w:start w:val="1"/>
      <w:numFmt w:val="bullet"/>
      <w:lvlText w:val=""/>
      <w:lvlJc w:val="left"/>
      <w:pPr>
        <w:tabs>
          <w:tab w:val="num" w:pos="5040"/>
        </w:tabs>
        <w:ind w:left="5040" w:hanging="360"/>
      </w:pPr>
      <w:rPr>
        <w:rFonts w:ascii="Symbol" w:hAnsi="Symbol" w:cs="Times" w:hint="default"/>
      </w:rPr>
    </w:lvl>
    <w:lvl w:ilvl="7" w:tplc="040C0003">
      <w:start w:val="1"/>
      <w:numFmt w:val="bullet"/>
      <w:lvlText w:val="o"/>
      <w:lvlJc w:val="left"/>
      <w:pPr>
        <w:tabs>
          <w:tab w:val="num" w:pos="5760"/>
        </w:tabs>
        <w:ind w:left="5760" w:hanging="360"/>
      </w:pPr>
      <w:rPr>
        <w:rFonts w:ascii="Courier New" w:hAnsi="Courier New" w:cs="Times" w:hint="default"/>
      </w:rPr>
    </w:lvl>
    <w:lvl w:ilvl="8" w:tplc="040C0005">
      <w:start w:val="1"/>
      <w:numFmt w:val="bullet"/>
      <w:lvlText w:val=""/>
      <w:lvlJc w:val="left"/>
      <w:pPr>
        <w:tabs>
          <w:tab w:val="num" w:pos="6480"/>
        </w:tabs>
        <w:ind w:left="6480" w:hanging="360"/>
      </w:pPr>
      <w:rPr>
        <w:rFonts w:ascii="Wingdings" w:hAnsi="Wingdings" w:cs="Times" w:hint="default"/>
      </w:rPr>
    </w:lvl>
  </w:abstractNum>
  <w:abstractNum w:abstractNumId="1">
    <w:nsid w:val="46376E27"/>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C5B50"/>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92A05"/>
    <w:multiLevelType w:val="hybridMultilevel"/>
    <w:tmpl w:val="AAFAEC12"/>
    <w:lvl w:ilvl="0" w:tplc="B900AD3E">
      <w:start w:val="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7E703B"/>
    <w:multiLevelType w:val="multilevel"/>
    <w:tmpl w:val="A4B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fr-FR" w:vendorID="64" w:dllVersion="131078" w:nlCheck="1" w:checkStyle="1"/>
  <w:activeWritingStyle w:appName="MSWord" w:lang="en-US" w:vendorID="64" w:dllVersion="131078" w:nlCheck="1" w:checkStyle="1"/>
  <w:proofState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FELayout/>
  </w:compat>
  <w:rsids>
    <w:rsidRoot w:val="008942CB"/>
    <w:rsid w:val="00044F8B"/>
    <w:rsid w:val="00085A3C"/>
    <w:rsid w:val="00091827"/>
    <w:rsid w:val="0009391D"/>
    <w:rsid w:val="000C6A22"/>
    <w:rsid w:val="001072BF"/>
    <w:rsid w:val="0010734A"/>
    <w:rsid w:val="0011355A"/>
    <w:rsid w:val="00125167"/>
    <w:rsid w:val="00145BAC"/>
    <w:rsid w:val="00157C33"/>
    <w:rsid w:val="00157F91"/>
    <w:rsid w:val="00183918"/>
    <w:rsid w:val="00191BB1"/>
    <w:rsid w:val="001A6304"/>
    <w:rsid w:val="001B6B51"/>
    <w:rsid w:val="001C3498"/>
    <w:rsid w:val="001D1893"/>
    <w:rsid w:val="001E7E5C"/>
    <w:rsid w:val="001F0604"/>
    <w:rsid w:val="00210E49"/>
    <w:rsid w:val="0022148F"/>
    <w:rsid w:val="002214BB"/>
    <w:rsid w:val="0023200C"/>
    <w:rsid w:val="0024253F"/>
    <w:rsid w:val="0025027A"/>
    <w:rsid w:val="00252430"/>
    <w:rsid w:val="002527CF"/>
    <w:rsid w:val="002551F5"/>
    <w:rsid w:val="002835BE"/>
    <w:rsid w:val="00285D93"/>
    <w:rsid w:val="002967BE"/>
    <w:rsid w:val="002A34D2"/>
    <w:rsid w:val="002B4DD1"/>
    <w:rsid w:val="002C203E"/>
    <w:rsid w:val="002F4B78"/>
    <w:rsid w:val="00307041"/>
    <w:rsid w:val="0031710E"/>
    <w:rsid w:val="00320EA4"/>
    <w:rsid w:val="003339C7"/>
    <w:rsid w:val="00335C49"/>
    <w:rsid w:val="00337F3B"/>
    <w:rsid w:val="00352AB6"/>
    <w:rsid w:val="00360471"/>
    <w:rsid w:val="00366877"/>
    <w:rsid w:val="00393039"/>
    <w:rsid w:val="003E67B8"/>
    <w:rsid w:val="003F4AF1"/>
    <w:rsid w:val="003F4F89"/>
    <w:rsid w:val="00461108"/>
    <w:rsid w:val="004719B4"/>
    <w:rsid w:val="00473771"/>
    <w:rsid w:val="00481FD0"/>
    <w:rsid w:val="00484157"/>
    <w:rsid w:val="004A3A41"/>
    <w:rsid w:val="004B221B"/>
    <w:rsid w:val="004C35AE"/>
    <w:rsid w:val="004C4BD4"/>
    <w:rsid w:val="004C4EDE"/>
    <w:rsid w:val="004E6FC4"/>
    <w:rsid w:val="0051067E"/>
    <w:rsid w:val="00515EC4"/>
    <w:rsid w:val="005205D5"/>
    <w:rsid w:val="00577119"/>
    <w:rsid w:val="005839DB"/>
    <w:rsid w:val="005851E9"/>
    <w:rsid w:val="005A208C"/>
    <w:rsid w:val="005A3E60"/>
    <w:rsid w:val="005B3BF4"/>
    <w:rsid w:val="005B5156"/>
    <w:rsid w:val="005C0CA6"/>
    <w:rsid w:val="005E2A8D"/>
    <w:rsid w:val="00600C76"/>
    <w:rsid w:val="006256EF"/>
    <w:rsid w:val="00631C81"/>
    <w:rsid w:val="00646CD0"/>
    <w:rsid w:val="00665F69"/>
    <w:rsid w:val="00670F16"/>
    <w:rsid w:val="00682F21"/>
    <w:rsid w:val="00690DC9"/>
    <w:rsid w:val="006D6F76"/>
    <w:rsid w:val="006D7A39"/>
    <w:rsid w:val="00716DCE"/>
    <w:rsid w:val="007226AF"/>
    <w:rsid w:val="00724775"/>
    <w:rsid w:val="00731F22"/>
    <w:rsid w:val="0073751B"/>
    <w:rsid w:val="00742EA6"/>
    <w:rsid w:val="007804F0"/>
    <w:rsid w:val="00783EAA"/>
    <w:rsid w:val="00795E88"/>
    <w:rsid w:val="0079725D"/>
    <w:rsid w:val="007A6E8A"/>
    <w:rsid w:val="007B42D8"/>
    <w:rsid w:val="007D6D9D"/>
    <w:rsid w:val="007E762B"/>
    <w:rsid w:val="007F257F"/>
    <w:rsid w:val="008023A1"/>
    <w:rsid w:val="008056A6"/>
    <w:rsid w:val="00807604"/>
    <w:rsid w:val="00842ADD"/>
    <w:rsid w:val="00872331"/>
    <w:rsid w:val="00886DEC"/>
    <w:rsid w:val="00892F7A"/>
    <w:rsid w:val="008942CB"/>
    <w:rsid w:val="008D16A5"/>
    <w:rsid w:val="008F30D0"/>
    <w:rsid w:val="008F5F05"/>
    <w:rsid w:val="0090342F"/>
    <w:rsid w:val="00923C21"/>
    <w:rsid w:val="00924403"/>
    <w:rsid w:val="00932138"/>
    <w:rsid w:val="009626D6"/>
    <w:rsid w:val="00962BE2"/>
    <w:rsid w:val="00994342"/>
    <w:rsid w:val="009B25D3"/>
    <w:rsid w:val="00A14391"/>
    <w:rsid w:val="00A25C2B"/>
    <w:rsid w:val="00A311CA"/>
    <w:rsid w:val="00A44997"/>
    <w:rsid w:val="00A90747"/>
    <w:rsid w:val="00AA5788"/>
    <w:rsid w:val="00AB63F6"/>
    <w:rsid w:val="00AE6971"/>
    <w:rsid w:val="00AF3F2B"/>
    <w:rsid w:val="00AF6907"/>
    <w:rsid w:val="00B0259A"/>
    <w:rsid w:val="00B567EF"/>
    <w:rsid w:val="00B6102C"/>
    <w:rsid w:val="00BD5F34"/>
    <w:rsid w:val="00BD679E"/>
    <w:rsid w:val="00BF5FED"/>
    <w:rsid w:val="00BF6AC2"/>
    <w:rsid w:val="00C0249F"/>
    <w:rsid w:val="00C216BD"/>
    <w:rsid w:val="00C3304D"/>
    <w:rsid w:val="00C50759"/>
    <w:rsid w:val="00C53F4E"/>
    <w:rsid w:val="00C90FA8"/>
    <w:rsid w:val="00CA6198"/>
    <w:rsid w:val="00CC30E6"/>
    <w:rsid w:val="00CD2AB8"/>
    <w:rsid w:val="00CF67B7"/>
    <w:rsid w:val="00D1137E"/>
    <w:rsid w:val="00D17E6D"/>
    <w:rsid w:val="00D316DE"/>
    <w:rsid w:val="00D353CE"/>
    <w:rsid w:val="00D433E8"/>
    <w:rsid w:val="00D46D43"/>
    <w:rsid w:val="00D81EC0"/>
    <w:rsid w:val="00DB37C7"/>
    <w:rsid w:val="00DB6EE8"/>
    <w:rsid w:val="00DE592D"/>
    <w:rsid w:val="00E00415"/>
    <w:rsid w:val="00E1477D"/>
    <w:rsid w:val="00E6169B"/>
    <w:rsid w:val="00E63968"/>
    <w:rsid w:val="00E9506B"/>
    <w:rsid w:val="00EA6A99"/>
    <w:rsid w:val="00EB3AC9"/>
    <w:rsid w:val="00ED101C"/>
    <w:rsid w:val="00EF57DC"/>
    <w:rsid w:val="00F069AD"/>
    <w:rsid w:val="00F23958"/>
    <w:rsid w:val="00F27B91"/>
    <w:rsid w:val="00F91C3C"/>
  </w:rsids>
  <m:mathPr>
    <m:mathFont m:val="Arial Black"/>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5205D5"/>
    <w:rPr>
      <w:rFonts w:ascii="Lucida Grande" w:eastAsiaTheme="minorEastAsia" w:hAnsi="Lucida Grande" w:cs="Lucida Grande"/>
      <w:sz w:val="18"/>
      <w:szCs w:val="18"/>
      <w:lang w:val="en-GB" w:eastAsia="ja-JP"/>
    </w:rPr>
  </w:style>
  <w:style w:type="character" w:customStyle="1" w:styleId="TextedebullesCar">
    <w:name w:val="Texte de bulles Car"/>
    <w:basedOn w:val="Policepardfaut"/>
    <w:link w:val="Textedebulles"/>
    <w:uiPriority w:val="99"/>
    <w:semiHidden/>
    <w:rsid w:val="005205D5"/>
    <w:rPr>
      <w:rFonts w:ascii="Lucida Grande" w:hAnsi="Lucida Grande" w:cs="Lucida Grande"/>
      <w:noProof/>
      <w:sz w:val="18"/>
      <w:szCs w:val="18"/>
      <w:lang w:val="en-US"/>
    </w:rPr>
  </w:style>
  <w:style w:type="paragraph" w:styleId="Pieddepage">
    <w:name w:val="footer"/>
    <w:basedOn w:val="Normal"/>
    <w:link w:val="PieddepageCar"/>
    <w:uiPriority w:val="99"/>
    <w:unhideWhenUsed/>
    <w:rsid w:val="008942CB"/>
    <w:pPr>
      <w:tabs>
        <w:tab w:val="center" w:pos="4153"/>
        <w:tab w:val="right" w:pos="8306"/>
      </w:tabs>
    </w:pPr>
  </w:style>
  <w:style w:type="character" w:customStyle="1" w:styleId="PieddepageCar">
    <w:name w:val="Pied de page Car"/>
    <w:basedOn w:val="Policepardfaut"/>
    <w:link w:val="Pieddepage"/>
    <w:uiPriority w:val="99"/>
    <w:rsid w:val="008942CB"/>
    <w:rPr>
      <w:rFonts w:ascii="Times New Roman" w:eastAsia="Times New Roman" w:hAnsi="Times New Roman" w:cs="Times New Roman"/>
      <w:lang w:val="en-US" w:eastAsia="en-US"/>
    </w:rPr>
  </w:style>
  <w:style w:type="character" w:styleId="Numrodepage">
    <w:name w:val="page number"/>
    <w:basedOn w:val="Policepardfaut"/>
    <w:uiPriority w:val="99"/>
    <w:semiHidden/>
    <w:unhideWhenUsed/>
    <w:rsid w:val="008942CB"/>
  </w:style>
  <w:style w:type="paragraph" w:styleId="En-tte">
    <w:name w:val="header"/>
    <w:basedOn w:val="Normal"/>
    <w:link w:val="En-tteCar"/>
    <w:uiPriority w:val="99"/>
    <w:unhideWhenUsed/>
    <w:rsid w:val="008942CB"/>
    <w:pPr>
      <w:tabs>
        <w:tab w:val="center" w:pos="4153"/>
        <w:tab w:val="right" w:pos="8306"/>
      </w:tabs>
    </w:pPr>
  </w:style>
  <w:style w:type="character" w:customStyle="1" w:styleId="En-tteCar">
    <w:name w:val="En-tête Car"/>
    <w:basedOn w:val="Policepardfaut"/>
    <w:link w:val="En-tte"/>
    <w:uiPriority w:val="99"/>
    <w:rsid w:val="008942CB"/>
    <w:rPr>
      <w:rFonts w:ascii="Times New Roman" w:eastAsia="Times New Roman" w:hAnsi="Times New Roman" w:cs="Times New Roman"/>
      <w:lang w:val="en-US" w:eastAsia="en-US"/>
    </w:rPr>
  </w:style>
  <w:style w:type="table" w:styleId="Grille">
    <w:name w:val="Table Grid"/>
    <w:basedOn w:val="Tableau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8942CB"/>
    <w:rPr>
      <w:sz w:val="16"/>
      <w:szCs w:val="16"/>
    </w:rPr>
  </w:style>
  <w:style w:type="paragraph" w:styleId="Commentaire">
    <w:name w:val="annotation text"/>
    <w:basedOn w:val="Normal"/>
    <w:link w:val="CommentaireCar"/>
    <w:uiPriority w:val="99"/>
    <w:semiHidden/>
    <w:unhideWhenUsed/>
    <w:rsid w:val="008942CB"/>
    <w:rPr>
      <w:sz w:val="20"/>
      <w:szCs w:val="20"/>
    </w:rPr>
  </w:style>
  <w:style w:type="character" w:customStyle="1" w:styleId="CommentaireCar">
    <w:name w:val="Commentaire Car"/>
    <w:basedOn w:val="Policepardfaut"/>
    <w:link w:val="Commentaire"/>
    <w:uiPriority w:val="99"/>
    <w:semiHidden/>
    <w:rsid w:val="008942CB"/>
    <w:rPr>
      <w:rFonts w:ascii="Times New Roman" w:eastAsia="Times New Roman" w:hAnsi="Times New Roman" w:cs="Times New Roman"/>
      <w:sz w:val="20"/>
      <w:szCs w:val="20"/>
      <w:lang w:val="en-US" w:eastAsia="en-US"/>
    </w:rPr>
  </w:style>
  <w:style w:type="paragraph" w:styleId="Paragraphedeliste">
    <w:name w:val="List Paragraph"/>
    <w:basedOn w:val="Normal"/>
    <w:uiPriority w:val="34"/>
    <w:qFormat/>
    <w:rsid w:val="00320EA4"/>
    <w:pPr>
      <w:ind w:left="720"/>
      <w:contextualSpacing/>
    </w:pPr>
  </w:style>
  <w:style w:type="character" w:styleId="Lienhypertexte">
    <w:name w:val="Hyperlink"/>
    <w:basedOn w:val="Policepardfaut"/>
    <w:uiPriority w:val="99"/>
    <w:unhideWhenUsed/>
    <w:rsid w:val="00320EA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BF5FED"/>
    <w:rPr>
      <w:b/>
      <w:bCs/>
    </w:rPr>
  </w:style>
  <w:style w:type="character" w:customStyle="1" w:styleId="ObjetducommentaireCar">
    <w:name w:val="Objet du commentaire Car"/>
    <w:basedOn w:val="CommentaireCar"/>
    <w:link w:val="Objetducommentaire"/>
    <w:uiPriority w:val="99"/>
    <w:semiHidden/>
    <w:rsid w:val="00BF5FED"/>
    <w:rPr>
      <w:rFonts w:ascii="Times New Roman" w:eastAsia="Times New Roman" w:hAnsi="Times New Roman" w:cs="Times New Roman"/>
      <w:b/>
      <w:bCs/>
      <w:sz w:val="20"/>
      <w:szCs w:val="20"/>
      <w:lang w:val="en-US" w:eastAsia="en-US"/>
    </w:rPr>
  </w:style>
  <w:style w:type="paragraph" w:styleId="Notedebasdepage">
    <w:name w:val="footnote text"/>
    <w:basedOn w:val="Normal"/>
    <w:link w:val="NotedebasdepageCar"/>
    <w:uiPriority w:val="99"/>
    <w:unhideWhenUsed/>
    <w:rsid w:val="004A3A41"/>
  </w:style>
  <w:style w:type="character" w:customStyle="1" w:styleId="NotedebasdepageCar">
    <w:name w:val="Note de bas de page Car"/>
    <w:basedOn w:val="Policepardfaut"/>
    <w:link w:val="Notedebasdepage"/>
    <w:uiPriority w:val="99"/>
    <w:rsid w:val="004A3A41"/>
    <w:rPr>
      <w:rFonts w:ascii="Times New Roman" w:eastAsia="Times New Roman" w:hAnsi="Times New Roman" w:cs="Times New Roman"/>
      <w:lang w:val="en-US" w:eastAsia="en-US"/>
    </w:rPr>
  </w:style>
  <w:style w:type="character" w:styleId="Marquenotebasdepage">
    <w:name w:val="footnote reference"/>
    <w:basedOn w:val="Policepardfaut"/>
    <w:uiPriority w:val="99"/>
    <w:unhideWhenUsed/>
    <w:rsid w:val="004A3A41"/>
    <w:rPr>
      <w:vertAlign w:val="superscript"/>
    </w:rPr>
  </w:style>
  <w:style w:type="paragraph" w:styleId="NormalWeb">
    <w:name w:val="Normal (Web)"/>
    <w:basedOn w:val="Normal"/>
    <w:uiPriority w:val="99"/>
    <w:rsid w:val="00C53F4E"/>
    <w:pPr>
      <w:spacing w:beforeLines="1" w:afterLines="1"/>
    </w:pPr>
    <w:rPr>
      <w:rFonts w:ascii="Times" w:eastAsiaTheme="minorEastAsia" w:hAnsi="Times"/>
      <w:sz w:val="20"/>
      <w:szCs w:val="20"/>
      <w:lang w:eastAsia="fr-FR"/>
    </w:rPr>
  </w:style>
  <w:style w:type="paragraph" w:customStyle="1" w:styleId="Default">
    <w:name w:val="Default"/>
    <w:rsid w:val="005E2A8D"/>
    <w:pPr>
      <w:widowControl w:val="0"/>
      <w:autoSpaceDE w:val="0"/>
      <w:autoSpaceDN w:val="0"/>
      <w:adjustRightInd w:val="0"/>
      <w:spacing w:after="0"/>
    </w:pPr>
    <w:rPr>
      <w:rFonts w:ascii="Times New Roman" w:eastAsiaTheme="minorHAnsi" w:hAnsi="Times New Roman"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CTCN@UNEP.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104B4-D205-724D-AB42-2397E93E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4304</Words>
  <Characters>24534</Characters>
  <Application>Microsoft Macintosh Word</Application>
  <DocSecurity>0</DocSecurity>
  <Lines>204</Lines>
  <Paragraphs>49</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30129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Joseph Badevokila</cp:lastModifiedBy>
  <cp:revision>17</cp:revision>
  <cp:lastPrinted>2014-12-11T15:56:00Z</cp:lastPrinted>
  <dcterms:created xsi:type="dcterms:W3CDTF">2015-04-10T15:09:00Z</dcterms:created>
  <dcterms:modified xsi:type="dcterms:W3CDTF">2016-05-23T03:13:00Z</dcterms:modified>
</cp:coreProperties>
</file>