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DA1EC" w14:textId="77777777" w:rsidR="00BF6AC2" w:rsidRPr="002214BB" w:rsidRDefault="00BF6AC2">
      <w:pPr>
        <w:rPr>
          <w:sz w:val="2"/>
          <w:szCs w:val="2"/>
        </w:rPr>
      </w:pPr>
    </w:p>
    <w:tbl>
      <w:tblPr>
        <w:tblStyle w:val="TableGrid"/>
        <w:tblW w:w="93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720"/>
        <w:gridCol w:w="973"/>
        <w:gridCol w:w="567"/>
        <w:gridCol w:w="142"/>
        <w:gridCol w:w="567"/>
        <w:gridCol w:w="850"/>
        <w:gridCol w:w="2295"/>
      </w:tblGrid>
      <w:tr w:rsidR="00C90FA8" w14:paraId="5E8DA1EE" w14:textId="77777777" w:rsidTr="00FD3353">
        <w:tc>
          <w:tcPr>
            <w:tcW w:w="9349" w:type="dxa"/>
            <w:gridSpan w:val="10"/>
            <w:tcBorders>
              <w:bottom w:val="single" w:sz="4" w:space="0" w:color="FFFFFF" w:themeColor="background1"/>
            </w:tcBorders>
            <w:shd w:val="clear" w:color="auto" w:fill="auto"/>
          </w:tcPr>
          <w:p w14:paraId="5E8DA1ED" w14:textId="77777777" w:rsidR="001F0604" w:rsidRPr="00C90FA8" w:rsidRDefault="00C90FA8" w:rsidP="004A3A41">
            <w:pPr>
              <w:pStyle w:val="Header"/>
              <w:spacing w:before="60" w:after="60"/>
              <w:rPr>
                <w:b/>
                <w:i/>
              </w:rPr>
            </w:pPr>
            <w:r w:rsidRPr="0025027A">
              <w:rPr>
                <w:b/>
                <w:i/>
              </w:rPr>
              <w:t xml:space="preserve">Please fill in the form in the </w:t>
            </w:r>
            <w:r>
              <w:rPr>
                <w:b/>
                <w:i/>
              </w:rPr>
              <w:t>grey</w:t>
            </w:r>
            <w:r w:rsidRPr="0025027A">
              <w:rPr>
                <w:b/>
                <w:i/>
              </w:rPr>
              <w:t xml:space="preserve"> spaces, by following the instructions in italic.</w:t>
            </w:r>
          </w:p>
        </w:tc>
      </w:tr>
      <w:tr w:rsidR="00091827" w:rsidRPr="00BF5FED" w14:paraId="5E8DA1F4" w14:textId="77777777" w:rsidTr="00FD3353">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5E8DA1EF" w14:textId="77777777" w:rsidR="00D95506"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5E8DA1F0" w14:textId="77777777" w:rsidR="00D316DE" w:rsidRPr="00910885"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E8DA1F1" w14:textId="77777777" w:rsidR="00D316DE" w:rsidRPr="0091088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5E8DA1F2" w14:textId="77777777" w:rsidR="00D316DE" w:rsidRPr="00910885"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5E8DA1F3" w14:textId="77777777" w:rsidR="00D316DE" w:rsidRPr="007255E4" w:rsidRDefault="00D316DE" w:rsidP="004A3A41">
            <w:pPr>
              <w:tabs>
                <w:tab w:val="left" w:pos="90"/>
              </w:tabs>
              <w:spacing w:before="60" w:after="60"/>
              <w:rPr>
                <w:i/>
                <w:lang w:val="en-GB"/>
              </w:rPr>
            </w:pPr>
          </w:p>
        </w:tc>
      </w:tr>
      <w:tr w:rsidR="007C7F53" w:rsidRPr="00BF5FED" w14:paraId="5E8DA1F7" w14:textId="77777777" w:rsidTr="00FD33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E8DA1F5" w14:textId="77777777" w:rsidR="007C7F53" w:rsidRPr="00D46D43" w:rsidRDefault="007C7F53" w:rsidP="004E0ABF">
            <w:pPr>
              <w:rPr>
                <w:b/>
              </w:rPr>
            </w:pPr>
            <w:r>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5E8DA1F6" w14:textId="4DA61251" w:rsidR="007C7F53" w:rsidRPr="00436B84" w:rsidRDefault="0097247C" w:rsidP="004E0ABF">
            <w:pPr>
              <w:tabs>
                <w:tab w:val="left" w:pos="90"/>
              </w:tabs>
              <w:spacing w:before="60" w:after="60"/>
              <w:rPr>
                <w:b/>
                <w:i/>
                <w:lang w:val="fr-FR"/>
              </w:rPr>
            </w:pPr>
            <w:r w:rsidRPr="00436B84">
              <w:rPr>
                <w:b/>
                <w:i/>
                <w:lang w:val="fr-FR"/>
              </w:rPr>
              <w:t>Ghana</w:t>
            </w:r>
          </w:p>
        </w:tc>
      </w:tr>
      <w:tr w:rsidR="00337F3B" w:rsidRPr="00BF5FED" w14:paraId="5E8DA1FD" w14:textId="77777777" w:rsidTr="00FD3353">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E8DA1F8" w14:textId="77777777" w:rsidR="00337F3B" w:rsidRPr="00D46D43"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E8DA1F9" w14:textId="77777777" w:rsidR="00337F3B" w:rsidRPr="00910885"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E8DA1FA" w14:textId="77777777" w:rsidR="00337F3B" w:rsidRPr="00910885"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E8DA1FB" w14:textId="77777777" w:rsidR="00337F3B" w:rsidRPr="00D46D43"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E8DA1FC" w14:textId="77777777" w:rsidR="00337F3B" w:rsidRPr="00BF5FED" w:rsidRDefault="00337F3B" w:rsidP="004E0ABF">
            <w:pPr>
              <w:tabs>
                <w:tab w:val="left" w:pos="90"/>
              </w:tabs>
              <w:spacing w:before="60" w:after="60"/>
              <w:rPr>
                <w:i/>
                <w:lang w:val="fr-FR"/>
              </w:rPr>
            </w:pPr>
          </w:p>
        </w:tc>
      </w:tr>
      <w:tr w:rsidR="00337F3B" w:rsidRPr="00BF5FED" w14:paraId="5E8DA200" w14:textId="77777777" w:rsidTr="00FD33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E8DA1FE" w14:textId="77777777" w:rsidR="00337F3B" w:rsidRPr="00D46D43" w:rsidRDefault="00601B39" w:rsidP="004E0ABF">
            <w:pPr>
              <w:rPr>
                <w:b/>
              </w:rPr>
            </w:pPr>
            <w:r>
              <w:rPr>
                <w:b/>
              </w:rPr>
              <w:t>Request title</w:t>
            </w:r>
            <w:r w:rsidR="004E0ABF">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5E8DA1FF" w14:textId="37EF1976" w:rsidR="00337F3B" w:rsidRPr="007255E4" w:rsidRDefault="006C090E" w:rsidP="006C090E">
            <w:pPr>
              <w:tabs>
                <w:tab w:val="left" w:pos="90"/>
              </w:tabs>
              <w:spacing w:before="60" w:after="60"/>
              <w:rPr>
                <w:b/>
                <w:i/>
                <w:lang w:val="en-GB"/>
              </w:rPr>
            </w:pPr>
            <w:r>
              <w:rPr>
                <w:b/>
                <w:bCs/>
                <w:i/>
              </w:rPr>
              <w:t>E</w:t>
            </w:r>
            <w:r w:rsidR="00ED718B" w:rsidRPr="00DE236E">
              <w:rPr>
                <w:b/>
                <w:bCs/>
                <w:i/>
              </w:rPr>
              <w:t>arly drought warning and forecasting considering climate change and climate variability</w:t>
            </w:r>
          </w:p>
        </w:tc>
      </w:tr>
      <w:tr w:rsidR="00091827" w14:paraId="5E8DA205" w14:textId="77777777" w:rsidTr="00FD3353">
        <w:tc>
          <w:tcPr>
            <w:tcW w:w="2235" w:type="dxa"/>
            <w:gridSpan w:val="3"/>
            <w:tcBorders>
              <w:top w:val="single" w:sz="4" w:space="0" w:color="1F497D" w:themeColor="text2"/>
              <w:bottom w:val="single" w:sz="4" w:space="0" w:color="1F497D" w:themeColor="text2"/>
            </w:tcBorders>
            <w:shd w:val="clear" w:color="auto" w:fill="auto"/>
          </w:tcPr>
          <w:p w14:paraId="5E8DA201" w14:textId="77777777" w:rsidR="004A3A41" w:rsidRPr="00D46D43" w:rsidRDefault="004A3A41" w:rsidP="004A3A41">
            <w:pPr>
              <w:rPr>
                <w:b/>
              </w:rPr>
            </w:pPr>
          </w:p>
        </w:tc>
        <w:tc>
          <w:tcPr>
            <w:tcW w:w="2693" w:type="dxa"/>
            <w:gridSpan w:val="2"/>
            <w:tcBorders>
              <w:top w:val="single" w:sz="4" w:space="0" w:color="1F497D" w:themeColor="text2"/>
              <w:bottom w:val="nil"/>
            </w:tcBorders>
            <w:shd w:val="clear" w:color="auto" w:fill="auto"/>
          </w:tcPr>
          <w:p w14:paraId="5E8DA202" w14:textId="77777777" w:rsidR="004A3A41" w:rsidRPr="00910885"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14:paraId="5E8DA203" w14:textId="77777777" w:rsidR="004A3A41" w:rsidRPr="00910885"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14:paraId="5E8DA204" w14:textId="77777777" w:rsidR="004A3A41" w:rsidRPr="00910885" w:rsidRDefault="004A3A41" w:rsidP="004A3A41">
            <w:pPr>
              <w:tabs>
                <w:tab w:val="left" w:pos="90"/>
              </w:tabs>
              <w:spacing w:before="60" w:after="60"/>
              <w:rPr>
                <w:i/>
              </w:rPr>
            </w:pPr>
          </w:p>
        </w:tc>
      </w:tr>
      <w:tr w:rsidR="004A3A41" w14:paraId="5E8DA207"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E8DA206" w14:textId="77777777" w:rsidR="004A3A41" w:rsidRPr="00910885" w:rsidRDefault="004A3A41" w:rsidP="004A3A41">
            <w:pPr>
              <w:tabs>
                <w:tab w:val="left" w:pos="90"/>
              </w:tabs>
              <w:spacing w:before="60" w:after="60"/>
              <w:rPr>
                <w:i/>
              </w:rPr>
            </w:pPr>
            <w:r>
              <w:rPr>
                <w:b/>
              </w:rPr>
              <w:t>Contact information:</w:t>
            </w:r>
          </w:p>
        </w:tc>
      </w:tr>
      <w:tr w:rsidR="009B25D3" w14:paraId="5E8DA209"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5E8DA208" w14:textId="77777777" w:rsidR="009B25D3" w:rsidRPr="009B25D3" w:rsidRDefault="007301CB" w:rsidP="009B25D3">
            <w:pPr>
              <w:tabs>
                <w:tab w:val="left" w:pos="90"/>
              </w:tabs>
              <w:spacing w:before="60" w:after="60"/>
              <w:rPr>
                <w:i/>
              </w:rPr>
            </w:pPr>
            <w:r w:rsidRPr="00910885">
              <w:rPr>
                <w:i/>
              </w:rPr>
              <w:t>{</w:t>
            </w:r>
            <w:r w:rsidR="00337F3B">
              <w:rPr>
                <w:i/>
              </w:rPr>
              <w:t>Please f</w:t>
            </w:r>
            <w:r w:rsidR="009B25D3" w:rsidRPr="009B25D3">
              <w:rPr>
                <w:i/>
              </w:rPr>
              <w:t>ill in the table below with the requested information. The request proponent is the organization that the request originates from</w:t>
            </w:r>
            <w:r w:rsidR="00B6102C">
              <w:rPr>
                <w:i/>
              </w:rPr>
              <w:t>, if different from the National Designated Entity (NDE)</w:t>
            </w:r>
            <w:r w:rsidR="009B25D3" w:rsidRPr="009B25D3">
              <w:rPr>
                <w:i/>
              </w:rPr>
              <w:t>.</w:t>
            </w:r>
            <w:r w:rsidRPr="00910885">
              <w:rPr>
                <w:i/>
              </w:rPr>
              <w:t>}</w:t>
            </w:r>
          </w:p>
        </w:tc>
      </w:tr>
      <w:tr w:rsidR="00D316DE" w14:paraId="5E8DA20D" w14:textId="77777777" w:rsidTr="00FD3353">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E8DA20A" w14:textId="77777777" w:rsidR="00D316DE" w:rsidRPr="00393039"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E8DA20B" w14:textId="77777777" w:rsidR="00D316DE" w:rsidRPr="00393039" w:rsidRDefault="00D316DE" w:rsidP="00B168FE">
            <w:pPr>
              <w:tabs>
                <w:tab w:val="left" w:pos="90"/>
                <w:tab w:val="right" w:pos="4912"/>
              </w:tabs>
              <w:spacing w:before="60" w:after="60"/>
              <w:jc w:val="center"/>
              <w:rPr>
                <w:b/>
              </w:rPr>
            </w:pPr>
            <w:r w:rsidRPr="00393039">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E8DA20C" w14:textId="77777777" w:rsidR="00D316DE" w:rsidRPr="00393039" w:rsidRDefault="004A3A41" w:rsidP="00B168FE">
            <w:pPr>
              <w:tabs>
                <w:tab w:val="left" w:pos="90"/>
              </w:tabs>
              <w:spacing w:before="60" w:after="60"/>
              <w:jc w:val="center"/>
              <w:rPr>
                <w:b/>
              </w:rPr>
            </w:pPr>
            <w:r>
              <w:rPr>
                <w:b/>
              </w:rPr>
              <w:t xml:space="preserve">Request </w:t>
            </w:r>
            <w:r w:rsidR="00B168FE">
              <w:rPr>
                <w:b/>
              </w:rPr>
              <w:t>Applicant</w:t>
            </w:r>
          </w:p>
        </w:tc>
      </w:tr>
      <w:tr w:rsidR="00D316DE" w14:paraId="5E8DA211" w14:textId="77777777" w:rsidTr="00FD3353">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5E8DA20E" w14:textId="77777777" w:rsidR="00D316DE" w:rsidRPr="00393039" w:rsidRDefault="00D316DE" w:rsidP="00886DEC">
            <w:pPr>
              <w:spacing w:before="60" w:after="60"/>
            </w:pPr>
            <w:r w:rsidRPr="00393039">
              <w:t>Contact person</w:t>
            </w:r>
            <w:r w:rsidR="004A3A41">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14:paraId="5E8DA20F" w14:textId="26553342" w:rsidR="00D316DE" w:rsidRPr="00910885" w:rsidRDefault="00CC498A" w:rsidP="00CC498A">
            <w:pPr>
              <w:tabs>
                <w:tab w:val="left" w:pos="90"/>
              </w:tabs>
              <w:spacing w:before="60" w:after="60"/>
              <w:rPr>
                <w:i/>
              </w:rPr>
            </w:pPr>
            <w:r>
              <w:rPr>
                <w:i/>
              </w:rPr>
              <w:t xml:space="preserve">Mr. Joseph Amankwa Baffoe </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5E8DA210" w14:textId="45489411" w:rsidR="00D316DE" w:rsidRPr="00910885" w:rsidRDefault="00CC498A" w:rsidP="00886DEC">
            <w:pPr>
              <w:tabs>
                <w:tab w:val="left" w:pos="90"/>
              </w:tabs>
              <w:spacing w:before="60" w:after="60"/>
              <w:rPr>
                <w:i/>
              </w:rPr>
            </w:pPr>
            <w:r>
              <w:rPr>
                <w:i/>
              </w:rPr>
              <w:t>Dr. Bob Alfa</w:t>
            </w:r>
          </w:p>
        </w:tc>
      </w:tr>
      <w:tr w:rsidR="00D316DE" w14:paraId="5E8DA215" w14:textId="77777777" w:rsidTr="00FD3353">
        <w:tc>
          <w:tcPr>
            <w:tcW w:w="1951" w:type="dxa"/>
            <w:gridSpan w:val="2"/>
            <w:tcBorders>
              <w:top w:val="nil"/>
              <w:left w:val="single" w:sz="4" w:space="0" w:color="1F497D" w:themeColor="text2"/>
              <w:bottom w:val="nil"/>
              <w:right w:val="single" w:sz="4" w:space="0" w:color="1F497D" w:themeColor="text2"/>
            </w:tcBorders>
            <w:shd w:val="clear" w:color="auto" w:fill="auto"/>
          </w:tcPr>
          <w:p w14:paraId="5E8DA212" w14:textId="77777777" w:rsidR="00D316DE" w:rsidRPr="00393039" w:rsidRDefault="00D316DE" w:rsidP="00886DEC">
            <w:pPr>
              <w:spacing w:before="60" w:after="60"/>
            </w:pPr>
            <w:r w:rsidRPr="00393039">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E8DA213" w14:textId="7E5E40A1" w:rsidR="00D316DE" w:rsidRPr="00910885" w:rsidRDefault="003427C6" w:rsidP="00886DEC">
            <w:pPr>
              <w:tabs>
                <w:tab w:val="left" w:pos="90"/>
              </w:tabs>
              <w:spacing w:before="60" w:after="60"/>
              <w:rPr>
                <w:i/>
              </w:rPr>
            </w:pPr>
            <w:r>
              <w:rPr>
                <w:i/>
              </w:rPr>
              <w:t>Principal</w:t>
            </w:r>
            <w:r w:rsidR="00CC498A" w:rsidRPr="00CC498A">
              <w:rPr>
                <w:i/>
              </w:rPr>
              <w:t xml:space="preserve"> </w:t>
            </w:r>
            <w:proofErr w:type="spellStart"/>
            <w:r w:rsidR="00CC498A" w:rsidRPr="00CC498A">
              <w:rPr>
                <w:i/>
              </w:rPr>
              <w:t>Programme</w:t>
            </w:r>
            <w:proofErr w:type="spellEnd"/>
            <w:r w:rsidR="00CC498A" w:rsidRPr="00CC498A">
              <w:rPr>
                <w:i/>
              </w:rPr>
              <w:t xml:space="preserve"> Officer</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5E8DA214" w14:textId="1761CE8F" w:rsidR="00D316DE" w:rsidRPr="00910885" w:rsidRDefault="00CC498A" w:rsidP="00886DEC">
            <w:pPr>
              <w:tabs>
                <w:tab w:val="left" w:pos="90"/>
              </w:tabs>
              <w:spacing w:before="60" w:after="60"/>
              <w:rPr>
                <w:i/>
              </w:rPr>
            </w:pPr>
            <w:r w:rsidRPr="00CC498A">
              <w:rPr>
                <w:i/>
              </w:rPr>
              <w:t>Head, Surface Water Resources</w:t>
            </w:r>
          </w:p>
        </w:tc>
      </w:tr>
      <w:tr w:rsidR="002C203E" w14:paraId="5E8DA219" w14:textId="77777777" w:rsidTr="00FD3353">
        <w:tc>
          <w:tcPr>
            <w:tcW w:w="1951" w:type="dxa"/>
            <w:gridSpan w:val="2"/>
            <w:tcBorders>
              <w:top w:val="nil"/>
              <w:left w:val="single" w:sz="4" w:space="0" w:color="1F497D" w:themeColor="text2"/>
              <w:bottom w:val="nil"/>
              <w:right w:val="single" w:sz="4" w:space="0" w:color="1F497D" w:themeColor="text2"/>
            </w:tcBorders>
            <w:shd w:val="clear" w:color="auto" w:fill="auto"/>
          </w:tcPr>
          <w:p w14:paraId="5E8DA216" w14:textId="77777777" w:rsidR="002C203E" w:rsidRPr="00393039" w:rsidRDefault="002C203E" w:rsidP="00886DEC">
            <w:pPr>
              <w:spacing w:before="60" w:after="60"/>
            </w:pPr>
            <w:r w:rsidRPr="00393039">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E8DA217" w14:textId="399A9D4D" w:rsidR="002C203E" w:rsidRPr="00910885" w:rsidRDefault="00CC498A" w:rsidP="00886DEC">
            <w:pPr>
              <w:tabs>
                <w:tab w:val="left" w:pos="90"/>
              </w:tabs>
              <w:spacing w:before="60" w:after="60"/>
              <w:rPr>
                <w:i/>
              </w:rPr>
            </w:pPr>
            <w:r w:rsidRPr="00CC498A">
              <w:rPr>
                <w:i/>
              </w:rPr>
              <w:t>Environmental Protection Agency</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5E8DA218" w14:textId="4F411E36" w:rsidR="002C203E" w:rsidRPr="00910885" w:rsidRDefault="00CC498A" w:rsidP="00886DEC">
            <w:pPr>
              <w:tabs>
                <w:tab w:val="left" w:pos="90"/>
              </w:tabs>
              <w:spacing w:before="60" w:after="60"/>
              <w:rPr>
                <w:i/>
              </w:rPr>
            </w:pPr>
            <w:r>
              <w:rPr>
                <w:i/>
              </w:rPr>
              <w:t>Water Resource Commission</w:t>
            </w:r>
          </w:p>
        </w:tc>
      </w:tr>
      <w:tr w:rsidR="00D316DE" w14:paraId="5E8DA21D" w14:textId="77777777" w:rsidTr="00FD3353">
        <w:tc>
          <w:tcPr>
            <w:tcW w:w="1951" w:type="dxa"/>
            <w:gridSpan w:val="2"/>
            <w:tcBorders>
              <w:top w:val="nil"/>
              <w:left w:val="single" w:sz="4" w:space="0" w:color="1F497D" w:themeColor="text2"/>
              <w:bottom w:val="nil"/>
              <w:right w:val="single" w:sz="4" w:space="0" w:color="1F497D" w:themeColor="text2"/>
            </w:tcBorders>
            <w:shd w:val="clear" w:color="auto" w:fill="auto"/>
          </w:tcPr>
          <w:p w14:paraId="5E8DA21A" w14:textId="77777777" w:rsidR="00D316DE" w:rsidRPr="00393039" w:rsidRDefault="00D316DE" w:rsidP="00886DEC">
            <w:pPr>
              <w:spacing w:before="60" w:after="60"/>
            </w:pPr>
            <w:r w:rsidRPr="00393039">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E8DA21B" w14:textId="39E3A65F" w:rsidR="00D316DE" w:rsidRPr="00910885" w:rsidRDefault="00CC498A" w:rsidP="00886DEC">
            <w:pPr>
              <w:tabs>
                <w:tab w:val="left" w:pos="90"/>
              </w:tabs>
              <w:spacing w:before="60" w:after="60"/>
              <w:rPr>
                <w:i/>
              </w:rPr>
            </w:pPr>
            <w:r w:rsidRPr="00CC498A">
              <w:rPr>
                <w:i/>
              </w:rPr>
              <w:t>+233 26237 3698, +233 0266 2465</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5E8DA21C" w14:textId="6579115A" w:rsidR="00D316DE" w:rsidRPr="00910885" w:rsidRDefault="00CC498A" w:rsidP="00886DEC">
            <w:pPr>
              <w:tabs>
                <w:tab w:val="left" w:pos="90"/>
              </w:tabs>
              <w:spacing w:before="60" w:after="60"/>
              <w:rPr>
                <w:i/>
              </w:rPr>
            </w:pPr>
            <w:r w:rsidRPr="00CC498A">
              <w:rPr>
                <w:i/>
              </w:rPr>
              <w:t>+233 243 210 645</w:t>
            </w:r>
          </w:p>
        </w:tc>
      </w:tr>
      <w:tr w:rsidR="00D316DE" w14:paraId="5E8DA221" w14:textId="77777777" w:rsidTr="00FD3353">
        <w:tc>
          <w:tcPr>
            <w:tcW w:w="1951" w:type="dxa"/>
            <w:gridSpan w:val="2"/>
            <w:tcBorders>
              <w:top w:val="nil"/>
              <w:left w:val="single" w:sz="4" w:space="0" w:color="1F497D" w:themeColor="text2"/>
              <w:bottom w:val="nil"/>
              <w:right w:val="single" w:sz="4" w:space="0" w:color="1F497D" w:themeColor="text2"/>
            </w:tcBorders>
            <w:shd w:val="clear" w:color="auto" w:fill="auto"/>
          </w:tcPr>
          <w:p w14:paraId="5E8DA21E" w14:textId="77777777" w:rsidR="00D316DE" w:rsidRPr="00393039" w:rsidRDefault="00D316DE" w:rsidP="00886DEC">
            <w:pPr>
              <w:spacing w:before="60" w:after="60"/>
            </w:pPr>
            <w:r w:rsidRPr="00393039">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E8DA21F" w14:textId="77777777" w:rsidR="00D316DE" w:rsidRPr="00910885" w:rsidRDefault="00D316DE" w:rsidP="00886DEC">
            <w:pPr>
              <w:tabs>
                <w:tab w:val="left" w:pos="90"/>
              </w:tabs>
              <w:spacing w:before="60" w:after="60"/>
              <w:rPr>
                <w:i/>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5E8DA220" w14:textId="28E60331" w:rsidR="00D316DE" w:rsidRPr="00910885" w:rsidRDefault="00CC498A" w:rsidP="00886DEC">
            <w:pPr>
              <w:tabs>
                <w:tab w:val="left" w:pos="90"/>
              </w:tabs>
              <w:spacing w:before="60" w:after="60"/>
              <w:rPr>
                <w:i/>
              </w:rPr>
            </w:pPr>
            <w:r w:rsidRPr="00CC498A">
              <w:rPr>
                <w:i/>
              </w:rPr>
              <w:t>+233 302 763 649</w:t>
            </w:r>
          </w:p>
        </w:tc>
      </w:tr>
      <w:tr w:rsidR="00D316DE" w14:paraId="5E8DA225" w14:textId="77777777" w:rsidTr="00FD3353">
        <w:tc>
          <w:tcPr>
            <w:tcW w:w="1951" w:type="dxa"/>
            <w:gridSpan w:val="2"/>
            <w:tcBorders>
              <w:top w:val="nil"/>
              <w:left w:val="single" w:sz="4" w:space="0" w:color="1F497D" w:themeColor="text2"/>
              <w:bottom w:val="nil"/>
              <w:right w:val="single" w:sz="4" w:space="0" w:color="1F497D" w:themeColor="text2"/>
            </w:tcBorders>
            <w:shd w:val="clear" w:color="auto" w:fill="auto"/>
          </w:tcPr>
          <w:p w14:paraId="5E8DA222" w14:textId="77777777" w:rsidR="00D316DE" w:rsidRPr="00393039" w:rsidRDefault="00D316DE" w:rsidP="00886DEC">
            <w:pPr>
              <w:spacing w:before="60" w:after="60"/>
            </w:pPr>
            <w:r w:rsidRPr="00393039">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E8DA223" w14:textId="7BCA1EE0" w:rsidR="00D316DE" w:rsidRPr="00910885" w:rsidRDefault="0075616D" w:rsidP="00886DEC">
            <w:pPr>
              <w:tabs>
                <w:tab w:val="left" w:pos="90"/>
              </w:tabs>
              <w:spacing w:before="60" w:after="60"/>
              <w:rPr>
                <w:i/>
              </w:rPr>
            </w:pPr>
            <w:hyperlink r:id="rId11" w:history="1">
              <w:r w:rsidR="003427C6" w:rsidRPr="007E5565">
                <w:rPr>
                  <w:rStyle w:val="Hyperlink"/>
                  <w:i/>
                </w:rPr>
                <w:t>jabaffoe@gmail.com</w:t>
              </w:r>
            </w:hyperlink>
            <w:r w:rsidR="003427C6">
              <w:rPr>
                <w:i/>
              </w:rPr>
              <w:t>, joseph.baffoe@epa.gov.gh</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5E8DA224" w14:textId="3B095C07" w:rsidR="00D316DE" w:rsidRPr="00910885" w:rsidRDefault="0075616D" w:rsidP="00886DEC">
            <w:pPr>
              <w:tabs>
                <w:tab w:val="left" w:pos="90"/>
              </w:tabs>
              <w:spacing w:before="60" w:after="60"/>
              <w:rPr>
                <w:i/>
              </w:rPr>
            </w:pPr>
            <w:hyperlink r:id="rId12" w:tgtFrame="_blank" w:history="1">
              <w:r w:rsidR="00CC498A" w:rsidRPr="00CC498A">
                <w:rPr>
                  <w:rStyle w:val="Hyperlink"/>
                  <w:i/>
                </w:rPr>
                <w:t>bobalfa@yahoo.com</w:t>
              </w:r>
            </w:hyperlink>
          </w:p>
        </w:tc>
      </w:tr>
      <w:tr w:rsidR="00D316DE" w14:paraId="5E8DA229" w14:textId="77777777" w:rsidTr="00FD3353">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14:paraId="5E8DA226" w14:textId="77777777" w:rsidR="00D316DE" w:rsidRPr="00393039" w:rsidRDefault="00D316DE" w:rsidP="00886DEC">
            <w:pPr>
              <w:spacing w:before="60" w:after="60"/>
            </w:pPr>
            <w:r w:rsidRPr="00393039">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27" w14:textId="7A1F932C" w:rsidR="00D316DE" w:rsidRPr="00910885" w:rsidRDefault="00CC498A" w:rsidP="00886DEC">
            <w:pPr>
              <w:tabs>
                <w:tab w:val="left" w:pos="90"/>
              </w:tabs>
              <w:spacing w:before="60" w:after="60"/>
              <w:rPr>
                <w:i/>
              </w:rPr>
            </w:pPr>
            <w:r w:rsidRPr="00CC498A">
              <w:rPr>
                <w:i/>
              </w:rPr>
              <w:t>PO Box M326 Accra, Ghana</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28" w14:textId="7CAABBA0" w:rsidR="00D316DE" w:rsidRPr="00910885" w:rsidRDefault="00CC498A" w:rsidP="00ED718B">
            <w:pPr>
              <w:tabs>
                <w:tab w:val="left" w:pos="90"/>
              </w:tabs>
              <w:spacing w:before="60" w:after="60"/>
              <w:rPr>
                <w:i/>
              </w:rPr>
            </w:pPr>
            <w:r w:rsidRPr="00CC498A">
              <w:rPr>
                <w:i/>
              </w:rPr>
              <w:t xml:space="preserve">No. E4 </w:t>
            </w:r>
            <w:proofErr w:type="spellStart"/>
            <w:r w:rsidRPr="00CC498A">
              <w:rPr>
                <w:i/>
              </w:rPr>
              <w:t>Leshie</w:t>
            </w:r>
            <w:proofErr w:type="spellEnd"/>
            <w:r w:rsidRPr="00CC498A">
              <w:rPr>
                <w:i/>
              </w:rPr>
              <w:t xml:space="preserve"> Crescent </w:t>
            </w:r>
            <w:r>
              <w:rPr>
                <w:i/>
              </w:rPr>
              <w:t> </w:t>
            </w:r>
            <w:proofErr w:type="spellStart"/>
            <w:r>
              <w:rPr>
                <w:i/>
              </w:rPr>
              <w:t>Labone</w:t>
            </w:r>
            <w:proofErr w:type="spellEnd"/>
            <w:r>
              <w:rPr>
                <w:i/>
              </w:rPr>
              <w:t xml:space="preserve"> Estates, Accra, </w:t>
            </w:r>
            <w:r w:rsidRPr="00CC498A">
              <w:rPr>
                <w:i/>
              </w:rPr>
              <w:t>Ghana  </w:t>
            </w:r>
          </w:p>
        </w:tc>
      </w:tr>
      <w:tr w:rsidR="00D316DE" w14:paraId="5E8DA22D" w14:textId="77777777" w:rsidTr="00FD3353">
        <w:tc>
          <w:tcPr>
            <w:tcW w:w="1951" w:type="dxa"/>
            <w:gridSpan w:val="2"/>
            <w:tcBorders>
              <w:top w:val="single" w:sz="4" w:space="0" w:color="1F497D" w:themeColor="text2"/>
              <w:bottom w:val="single" w:sz="4" w:space="0" w:color="1F497D" w:themeColor="text2"/>
            </w:tcBorders>
            <w:shd w:val="clear" w:color="auto" w:fill="auto"/>
          </w:tcPr>
          <w:p w14:paraId="5E8DA22A" w14:textId="77777777" w:rsidR="00FB7D66" w:rsidRPr="00D46D43" w:rsidRDefault="00FB7D66" w:rsidP="004A3A41">
            <w:pPr>
              <w:rPr>
                <w:b/>
              </w:rPr>
            </w:pPr>
          </w:p>
        </w:tc>
        <w:tc>
          <w:tcPr>
            <w:tcW w:w="3686" w:type="dxa"/>
            <w:gridSpan w:val="5"/>
            <w:tcBorders>
              <w:top w:val="single" w:sz="4" w:space="0" w:color="1F497D" w:themeColor="text2"/>
              <w:bottom w:val="single" w:sz="4" w:space="0" w:color="1F497D" w:themeColor="text2"/>
            </w:tcBorders>
            <w:shd w:val="clear" w:color="auto" w:fill="auto"/>
          </w:tcPr>
          <w:p w14:paraId="5E8DA22B" w14:textId="77777777" w:rsidR="00D316DE" w:rsidRPr="00910885" w:rsidRDefault="00D316DE" w:rsidP="004A3A41">
            <w:pPr>
              <w:tabs>
                <w:tab w:val="left" w:pos="90"/>
              </w:tabs>
              <w:spacing w:before="60" w:after="60"/>
              <w:rPr>
                <w:i/>
              </w:rPr>
            </w:pPr>
          </w:p>
        </w:tc>
        <w:tc>
          <w:tcPr>
            <w:tcW w:w="3712" w:type="dxa"/>
            <w:gridSpan w:val="3"/>
            <w:tcBorders>
              <w:top w:val="single" w:sz="4" w:space="0" w:color="1F497D" w:themeColor="text2"/>
              <w:bottom w:val="single" w:sz="4" w:space="0" w:color="1F497D" w:themeColor="text2"/>
            </w:tcBorders>
            <w:shd w:val="clear" w:color="auto" w:fill="auto"/>
          </w:tcPr>
          <w:p w14:paraId="5E8DA22C" w14:textId="77777777" w:rsidR="00D316DE" w:rsidRPr="00910885" w:rsidRDefault="00D316DE" w:rsidP="004A3A41">
            <w:pPr>
              <w:tabs>
                <w:tab w:val="left" w:pos="90"/>
              </w:tabs>
              <w:spacing w:before="60" w:after="60"/>
              <w:rPr>
                <w:i/>
              </w:rPr>
            </w:pPr>
          </w:p>
        </w:tc>
      </w:tr>
      <w:tr w:rsidR="00FB7D66" w14:paraId="5E8DA22F"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E8DA22E" w14:textId="77777777" w:rsidR="00FB7D66" w:rsidRDefault="00FB7D66" w:rsidP="004A3A41">
            <w:pPr>
              <w:tabs>
                <w:tab w:val="left" w:pos="90"/>
              </w:tabs>
              <w:spacing w:before="60" w:after="60"/>
              <w:rPr>
                <w:b/>
              </w:rPr>
            </w:pPr>
            <w:r>
              <w:rPr>
                <w:b/>
              </w:rPr>
              <w:t>Technology Needs Assessment (TNA)</w:t>
            </w:r>
            <w:r w:rsidR="004E0ABF">
              <w:rPr>
                <w:b/>
              </w:rPr>
              <w:t>:</w:t>
            </w:r>
          </w:p>
        </w:tc>
      </w:tr>
      <w:tr w:rsidR="00FB7D66" w14:paraId="5E8DA234" w14:textId="77777777" w:rsidTr="00FD3353">
        <w:tc>
          <w:tcPr>
            <w:tcW w:w="9349" w:type="dxa"/>
            <w:gridSpan w:val="10"/>
            <w:tcBorders>
              <w:top w:val="nil"/>
              <w:left w:val="single" w:sz="4" w:space="0" w:color="1F497D" w:themeColor="text2"/>
              <w:bottom w:val="nil"/>
              <w:right w:val="single" w:sz="4" w:space="0" w:color="1F497D" w:themeColor="text2"/>
            </w:tcBorders>
            <w:shd w:val="clear" w:color="auto" w:fill="auto"/>
          </w:tcPr>
          <w:p w14:paraId="5E8DA230" w14:textId="73E384DE" w:rsidR="00FB7D66" w:rsidRDefault="00FB7D66" w:rsidP="00F531AE">
            <w:pPr>
              <w:tabs>
                <w:tab w:val="left" w:pos="90"/>
              </w:tabs>
              <w:spacing w:before="60" w:after="60"/>
              <w:rPr>
                <w:i/>
              </w:rPr>
            </w:pPr>
            <w:r w:rsidRPr="00910885">
              <w:rPr>
                <w:i/>
              </w:rPr>
              <w:t>{Select</w:t>
            </w:r>
            <w:r w:rsidR="00F531AE">
              <w:rPr>
                <w:i/>
              </w:rPr>
              <w:t xml:space="preserve"> one of the t</w:t>
            </w:r>
            <w:r w:rsidR="007301CB">
              <w:rPr>
                <w:i/>
              </w:rPr>
              <w:t>hree</w:t>
            </w:r>
            <w:r w:rsidR="00F531AE">
              <w:rPr>
                <w:i/>
              </w:rPr>
              <w:t xml:space="preserve"> boxes below</w:t>
            </w:r>
            <w:r>
              <w:rPr>
                <w:i/>
              </w:rPr>
              <w:t>:</w:t>
            </w:r>
            <w:r w:rsidRPr="00910885">
              <w:rPr>
                <w:i/>
              </w:rPr>
              <w:t>}</w:t>
            </w:r>
          </w:p>
          <w:p w14:paraId="5E8DA231" w14:textId="64F59A78" w:rsidR="002C31D8" w:rsidRDefault="00CC498A" w:rsidP="00F531AE">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75616D">
              <w:rPr>
                <w:highlight w:val="lightGray"/>
              </w:rPr>
            </w:r>
            <w:r w:rsidR="0075616D">
              <w:rPr>
                <w:highlight w:val="lightGray"/>
              </w:rPr>
              <w:fldChar w:fldCharType="separate"/>
            </w:r>
            <w:r>
              <w:rPr>
                <w:highlight w:val="lightGray"/>
              </w:rPr>
              <w:fldChar w:fldCharType="end"/>
            </w:r>
            <w:r w:rsidR="00FB7D66" w:rsidRPr="00910885">
              <w:rPr>
                <w:i/>
              </w:rPr>
              <w:t xml:space="preserve"> </w:t>
            </w:r>
            <w:r w:rsidR="00F531AE">
              <w:rPr>
                <w:i/>
              </w:rPr>
              <w:t>The requesting country ha</w:t>
            </w:r>
            <w:r>
              <w:rPr>
                <w:i/>
              </w:rPr>
              <w:t>s conducted a TNA in 2013</w:t>
            </w:r>
          </w:p>
          <w:p w14:paraId="5E8DA232" w14:textId="77777777" w:rsidR="00FB7D66" w:rsidRDefault="00F47B8B" w:rsidP="00F531AE">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2C31D8" w:rsidRPr="005B5156">
              <w:rPr>
                <w:highlight w:val="lightGray"/>
              </w:rPr>
              <w:instrText xml:space="preserve"> FORMCHECKBOX </w:instrText>
            </w:r>
            <w:r w:rsidR="0075616D">
              <w:rPr>
                <w:highlight w:val="lightGray"/>
              </w:rPr>
            </w:r>
            <w:r w:rsidR="0075616D">
              <w:rPr>
                <w:highlight w:val="lightGray"/>
              </w:rPr>
              <w:fldChar w:fldCharType="separate"/>
            </w:r>
            <w:r w:rsidRPr="005B5156">
              <w:rPr>
                <w:highlight w:val="lightGray"/>
              </w:rPr>
              <w:fldChar w:fldCharType="end"/>
            </w:r>
            <w:r w:rsidR="00F531AE">
              <w:rPr>
                <w:i/>
              </w:rPr>
              <w:t xml:space="preserve"> </w:t>
            </w:r>
            <w:r w:rsidR="002C31D8">
              <w:rPr>
                <w:i/>
              </w:rPr>
              <w:t xml:space="preserve">The requesting country </w:t>
            </w:r>
            <w:r w:rsidR="00F531AE">
              <w:rPr>
                <w:i/>
              </w:rPr>
              <w:t>is currently conducting a TNA</w:t>
            </w:r>
            <w:r w:rsidR="00FB7D66" w:rsidRPr="00910885">
              <w:rPr>
                <w:i/>
              </w:rPr>
              <w:t xml:space="preserve">          </w:t>
            </w:r>
            <w:r w:rsidR="00FB7D66" w:rsidRPr="00910885">
              <w:rPr>
                <w:b/>
              </w:rPr>
              <w:t xml:space="preserve"> </w:t>
            </w:r>
          </w:p>
          <w:p w14:paraId="06475CA9" w14:textId="77777777" w:rsidR="00FB7D66" w:rsidRDefault="00F47B8B"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FB7D66" w:rsidRPr="005B5156">
              <w:rPr>
                <w:highlight w:val="lightGray"/>
              </w:rPr>
              <w:instrText xml:space="preserve"> FORMCHECKBOX </w:instrText>
            </w:r>
            <w:r w:rsidR="0075616D">
              <w:rPr>
                <w:highlight w:val="lightGray"/>
              </w:rPr>
            </w:r>
            <w:r w:rsidR="0075616D">
              <w:rPr>
                <w:highlight w:val="lightGray"/>
              </w:rPr>
              <w:fldChar w:fldCharType="separate"/>
            </w:r>
            <w:r w:rsidRPr="005B5156">
              <w:rPr>
                <w:highlight w:val="lightGray"/>
              </w:rPr>
              <w:fldChar w:fldCharType="end"/>
            </w:r>
            <w:r w:rsidR="00FB7D66" w:rsidRPr="00910885">
              <w:rPr>
                <w:rFonts w:eastAsia="Meiryo"/>
              </w:rPr>
              <w:t xml:space="preserve"> </w:t>
            </w:r>
            <w:r w:rsidR="00F531AE">
              <w:rPr>
                <w:i/>
              </w:rPr>
              <w:t xml:space="preserve">The requesting country has never conducted a TNA </w:t>
            </w:r>
          </w:p>
          <w:p w14:paraId="7ABA6ADA" w14:textId="77777777" w:rsidR="00CC498A" w:rsidRDefault="00CC498A" w:rsidP="00F531AE">
            <w:pPr>
              <w:tabs>
                <w:tab w:val="left" w:pos="90"/>
              </w:tabs>
              <w:spacing w:before="60" w:after="60"/>
              <w:rPr>
                <w:i/>
              </w:rPr>
            </w:pPr>
          </w:p>
          <w:p w14:paraId="5B746AAB" w14:textId="2B00DE75" w:rsidR="00CC498A" w:rsidRDefault="00CC498A" w:rsidP="00F531AE">
            <w:pPr>
              <w:tabs>
                <w:tab w:val="left" w:pos="90"/>
              </w:tabs>
              <w:spacing w:before="60" w:after="60"/>
            </w:pPr>
            <w:r>
              <w:t>With respect to the TNA (2013) the request links to the following climate technology priorities:</w:t>
            </w:r>
          </w:p>
          <w:p w14:paraId="6FADA6C3" w14:textId="1DE4E2BC" w:rsidR="00CC498A" w:rsidRDefault="00CC498A" w:rsidP="00CC498A">
            <w:pPr>
              <w:pStyle w:val="ListParagraph"/>
              <w:numPr>
                <w:ilvl w:val="0"/>
                <w:numId w:val="1"/>
              </w:numPr>
              <w:tabs>
                <w:tab w:val="left" w:pos="90"/>
              </w:tabs>
              <w:spacing w:before="60" w:after="60"/>
              <w:rPr>
                <w:i/>
              </w:rPr>
            </w:pPr>
            <w:r>
              <w:rPr>
                <w:i/>
              </w:rPr>
              <w:t>Climate change monitoring system (water sector)</w:t>
            </w:r>
          </w:p>
          <w:p w14:paraId="5E8DA233" w14:textId="4E870772" w:rsidR="00CC498A" w:rsidRPr="00CC498A" w:rsidRDefault="00CC498A" w:rsidP="00CC498A">
            <w:pPr>
              <w:pStyle w:val="ListParagraph"/>
              <w:numPr>
                <w:ilvl w:val="0"/>
                <w:numId w:val="1"/>
              </w:numPr>
              <w:tabs>
                <w:tab w:val="left" w:pos="90"/>
              </w:tabs>
              <w:spacing w:before="60" w:after="60"/>
              <w:rPr>
                <w:i/>
              </w:rPr>
            </w:pPr>
            <w:r w:rsidRPr="00CC498A">
              <w:rPr>
                <w:i/>
              </w:rPr>
              <w:t>Integrated Climate Monitoring and early warning system</w:t>
            </w:r>
            <w:r>
              <w:rPr>
                <w:i/>
              </w:rPr>
              <w:t xml:space="preserve"> (agriculture sector)</w:t>
            </w:r>
          </w:p>
        </w:tc>
      </w:tr>
      <w:tr w:rsidR="004E0ABF" w14:paraId="5E8DA237"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36" w14:textId="3E9B410C" w:rsidR="004E0ABF" w:rsidRPr="00910885" w:rsidRDefault="004E0ABF" w:rsidP="00CC498A">
            <w:pPr>
              <w:tabs>
                <w:tab w:val="left" w:pos="90"/>
              </w:tabs>
              <w:spacing w:before="60" w:after="60"/>
              <w:rPr>
                <w:i/>
              </w:rPr>
            </w:pPr>
            <w:r w:rsidRPr="00910885">
              <w:rPr>
                <w:i/>
              </w:rPr>
              <w:t xml:space="preserve">{If </w:t>
            </w:r>
            <w:r>
              <w:rPr>
                <w:i/>
              </w:rPr>
              <w:t xml:space="preserve">the requesting country </w:t>
            </w:r>
            <w:r w:rsidRPr="00D7089B">
              <w:rPr>
                <w:i/>
              </w:rPr>
              <w:t>has completed a TNA</w:t>
            </w:r>
            <w:r w:rsidR="00D7089B" w:rsidRPr="00D7089B">
              <w:rPr>
                <w:i/>
              </w:rPr>
              <w:t>, please indicate what climate technology priority</w:t>
            </w:r>
            <w:r w:rsidRPr="00D7089B">
              <w:rPr>
                <w:i/>
              </w:rPr>
              <w:t xml:space="preserve"> t</w:t>
            </w:r>
            <w:r w:rsidR="00D7089B" w:rsidRPr="00D7089B">
              <w:rPr>
                <w:i/>
              </w:rPr>
              <w:t xml:space="preserve">his request directly relates to. Please </w:t>
            </w:r>
            <w:r w:rsidR="00D7089B">
              <w:rPr>
                <w:i/>
              </w:rPr>
              <w:t>indicate reference</w:t>
            </w:r>
            <w:r w:rsidR="00D7089B" w:rsidRPr="00D7089B">
              <w:rPr>
                <w:i/>
              </w:rPr>
              <w:t xml:space="preserve"> </w:t>
            </w:r>
            <w:r w:rsidR="00D7089B">
              <w:rPr>
                <w:i/>
              </w:rPr>
              <w:t>in</w:t>
            </w:r>
            <w:r w:rsidR="00D7089B" w:rsidRPr="00D7089B">
              <w:rPr>
                <w:i/>
              </w:rPr>
              <w:t xml:space="preserve"> TNA/TAP/Project Ideas</w:t>
            </w:r>
            <w:r w:rsidR="00D7089B">
              <w:rPr>
                <w:i/>
              </w:rPr>
              <w:t>.</w:t>
            </w:r>
            <w:r w:rsidR="00D7089B" w:rsidRPr="00D7089B">
              <w:rPr>
                <w:i/>
              </w:rPr>
              <w:t>}</w:t>
            </w:r>
          </w:p>
        </w:tc>
      </w:tr>
      <w:tr w:rsidR="00A8123F" w14:paraId="5E8DA239" w14:textId="77777777" w:rsidTr="00FD3353">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14:paraId="5E8DA238" w14:textId="77777777" w:rsidR="00A8123F" w:rsidRDefault="00A8123F" w:rsidP="00F531AE">
            <w:pPr>
              <w:tabs>
                <w:tab w:val="left" w:pos="90"/>
              </w:tabs>
              <w:spacing w:before="60" w:after="60"/>
              <w:rPr>
                <w:b/>
              </w:rPr>
            </w:pPr>
          </w:p>
        </w:tc>
      </w:tr>
      <w:tr w:rsidR="00A8123F" w14:paraId="5E8DA23B" w14:textId="77777777" w:rsidTr="00FD3353">
        <w:tc>
          <w:tcPr>
            <w:tcW w:w="9349" w:type="dxa"/>
            <w:gridSpan w:val="10"/>
            <w:tcBorders>
              <w:top w:val="single" w:sz="4" w:space="0" w:color="auto"/>
              <w:left w:val="single" w:sz="4" w:space="0" w:color="auto"/>
              <w:bottom w:val="nil"/>
              <w:right w:val="single" w:sz="4" w:space="0" w:color="auto"/>
            </w:tcBorders>
            <w:shd w:val="clear" w:color="auto" w:fill="auto"/>
          </w:tcPr>
          <w:p w14:paraId="5E8DA23A" w14:textId="77777777" w:rsidR="00A8123F" w:rsidRDefault="00A8123F" w:rsidP="00F531AE">
            <w:pPr>
              <w:tabs>
                <w:tab w:val="left" w:pos="90"/>
              </w:tabs>
              <w:spacing w:before="60" w:after="60"/>
              <w:rPr>
                <w:b/>
              </w:rPr>
            </w:pPr>
            <w:r>
              <w:rPr>
                <w:b/>
              </w:rPr>
              <w:t xml:space="preserve">CTCN Request Incubator </w:t>
            </w:r>
            <w:proofErr w:type="spellStart"/>
            <w:r>
              <w:rPr>
                <w:b/>
              </w:rPr>
              <w:t>Programme</w:t>
            </w:r>
            <w:proofErr w:type="spellEnd"/>
            <w:r>
              <w:rPr>
                <w:b/>
              </w:rPr>
              <w:t>:</w:t>
            </w:r>
          </w:p>
        </w:tc>
      </w:tr>
      <w:tr w:rsidR="00A8123F" w14:paraId="5E8DA23F" w14:textId="77777777" w:rsidTr="00FD3353">
        <w:tc>
          <w:tcPr>
            <w:tcW w:w="9349" w:type="dxa"/>
            <w:gridSpan w:val="10"/>
            <w:tcBorders>
              <w:top w:val="nil"/>
              <w:left w:val="single" w:sz="4" w:space="0" w:color="auto"/>
              <w:bottom w:val="single" w:sz="4" w:space="0" w:color="auto"/>
              <w:right w:val="single" w:sz="4" w:space="0" w:color="auto"/>
            </w:tcBorders>
            <w:shd w:val="clear" w:color="auto" w:fill="auto"/>
          </w:tcPr>
          <w:p w14:paraId="5E8DA23C" w14:textId="77777777" w:rsidR="00A8123F" w:rsidRDefault="00A8123F" w:rsidP="00A8123F">
            <w:pPr>
              <w:tabs>
                <w:tab w:val="left" w:pos="90"/>
              </w:tabs>
              <w:spacing w:before="60" w:after="60"/>
              <w:rPr>
                <w:i/>
              </w:rPr>
            </w:pPr>
            <w:r w:rsidRPr="00910885">
              <w:rPr>
                <w:i/>
              </w:rPr>
              <w:t>{</w:t>
            </w:r>
            <w:r>
              <w:rPr>
                <w:i/>
              </w:rPr>
              <w:t xml:space="preserve">Please indicate if this request was developed with support from the Request Incubator </w:t>
            </w:r>
            <w:proofErr w:type="spellStart"/>
            <w:r>
              <w:rPr>
                <w:i/>
              </w:rPr>
              <w:t>Programme</w:t>
            </w:r>
            <w:proofErr w:type="spellEnd"/>
            <w:r>
              <w:rPr>
                <w:i/>
              </w:rPr>
              <w:t>:</w:t>
            </w:r>
            <w:r w:rsidRPr="00910885">
              <w:rPr>
                <w:i/>
              </w:rPr>
              <w:t>}</w:t>
            </w:r>
          </w:p>
          <w:p w14:paraId="5E8DA23D" w14:textId="77777777" w:rsidR="00A8123F" w:rsidRDefault="00A8123F" w:rsidP="00A8123F">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75616D">
              <w:rPr>
                <w:highlight w:val="lightGray"/>
              </w:rPr>
            </w:r>
            <w:r w:rsidR="0075616D">
              <w:rPr>
                <w:highlight w:val="lightGray"/>
              </w:rPr>
              <w:fldChar w:fldCharType="separate"/>
            </w:r>
            <w:r w:rsidRPr="005B5156">
              <w:rPr>
                <w:highlight w:val="lightGray"/>
              </w:rPr>
              <w:fldChar w:fldCharType="end"/>
            </w:r>
            <w:r w:rsidRPr="00910885">
              <w:rPr>
                <w:i/>
              </w:rPr>
              <w:t xml:space="preserve"> </w:t>
            </w:r>
            <w:r>
              <w:rPr>
                <w:i/>
              </w:rPr>
              <w:t xml:space="preserve">Yes </w:t>
            </w:r>
          </w:p>
          <w:p w14:paraId="5E8DA23E" w14:textId="32115644" w:rsidR="00A8123F" w:rsidRDefault="0097247C" w:rsidP="00F531AE">
            <w:pPr>
              <w:tabs>
                <w:tab w:val="left" w:pos="90"/>
              </w:tabs>
              <w:spacing w:before="60" w:after="60"/>
              <w:rPr>
                <w:b/>
              </w:rPr>
            </w:pPr>
            <w:r>
              <w:rPr>
                <w:highlight w:val="lightGray"/>
              </w:rPr>
              <w:fldChar w:fldCharType="begin">
                <w:ffData>
                  <w:name w:val="Check2"/>
                  <w:enabled/>
                  <w:calcOnExit w:val="0"/>
                  <w:checkBox>
                    <w:sizeAuto/>
                    <w:default w:val="1"/>
                  </w:checkBox>
                </w:ffData>
              </w:fldChar>
            </w:r>
            <w:bookmarkStart w:id="0" w:name="Check2"/>
            <w:r>
              <w:rPr>
                <w:highlight w:val="lightGray"/>
              </w:rPr>
              <w:instrText xml:space="preserve"> FORMCHECKBOX </w:instrText>
            </w:r>
            <w:r w:rsidR="0075616D">
              <w:rPr>
                <w:highlight w:val="lightGray"/>
              </w:rPr>
            </w:r>
            <w:r w:rsidR="0075616D">
              <w:rPr>
                <w:highlight w:val="lightGray"/>
              </w:rPr>
              <w:fldChar w:fldCharType="separate"/>
            </w:r>
            <w:r>
              <w:rPr>
                <w:highlight w:val="lightGray"/>
              </w:rPr>
              <w:fldChar w:fldCharType="end"/>
            </w:r>
            <w:bookmarkEnd w:id="0"/>
            <w:r w:rsidR="00A8123F">
              <w:rPr>
                <w:i/>
              </w:rPr>
              <w:t xml:space="preserve"> No </w:t>
            </w:r>
          </w:p>
        </w:tc>
      </w:tr>
      <w:tr w:rsidR="00FB7D66" w14:paraId="5E8DA241" w14:textId="77777777" w:rsidTr="00FD3353">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5E8DA240" w14:textId="77777777" w:rsidR="00FB7D66" w:rsidRDefault="00FB7D66" w:rsidP="00F531AE">
            <w:pPr>
              <w:tabs>
                <w:tab w:val="left" w:pos="90"/>
              </w:tabs>
              <w:spacing w:before="60" w:after="60"/>
              <w:rPr>
                <w:b/>
              </w:rPr>
            </w:pPr>
          </w:p>
        </w:tc>
      </w:tr>
      <w:tr w:rsidR="00C90FA8" w14:paraId="5E8DA243"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E8DA242" w14:textId="77777777" w:rsidR="00C90FA8" w:rsidRPr="00910885" w:rsidRDefault="00C90FA8" w:rsidP="004A3A41">
            <w:pPr>
              <w:tabs>
                <w:tab w:val="left" w:pos="90"/>
              </w:tabs>
              <w:spacing w:before="60" w:after="60"/>
              <w:rPr>
                <w:i/>
              </w:rPr>
            </w:pPr>
            <w:r>
              <w:rPr>
                <w:b/>
              </w:rPr>
              <w:t>Geographical focus:</w:t>
            </w:r>
          </w:p>
        </w:tc>
      </w:tr>
      <w:tr w:rsidR="00C90FA8" w14:paraId="5E8DA249" w14:textId="77777777" w:rsidTr="00FD3353">
        <w:tc>
          <w:tcPr>
            <w:tcW w:w="9349" w:type="dxa"/>
            <w:gridSpan w:val="10"/>
            <w:tcBorders>
              <w:top w:val="nil"/>
              <w:left w:val="single" w:sz="4" w:space="0" w:color="1F497D" w:themeColor="text2"/>
              <w:bottom w:val="nil"/>
              <w:right w:val="single" w:sz="4" w:space="0" w:color="1F497D" w:themeColor="text2"/>
            </w:tcBorders>
            <w:shd w:val="clear" w:color="auto" w:fill="auto"/>
          </w:tcPr>
          <w:p w14:paraId="5E8DA244" w14:textId="333F381A" w:rsidR="00C90FA8" w:rsidRDefault="00C90FA8" w:rsidP="004A3A41">
            <w:pPr>
              <w:tabs>
                <w:tab w:val="left" w:pos="90"/>
              </w:tabs>
              <w:spacing w:before="60" w:after="60"/>
              <w:rPr>
                <w:i/>
              </w:rPr>
            </w:pPr>
            <w:r w:rsidRPr="00910885">
              <w:rPr>
                <w:i/>
              </w:rPr>
              <w:lastRenderedPageBreak/>
              <w:t>{Select</w:t>
            </w:r>
            <w:r>
              <w:rPr>
                <w:i/>
              </w:rPr>
              <w:t xml:space="preserve"> below</w:t>
            </w:r>
            <w:r w:rsidRPr="00910885">
              <w:rPr>
                <w:i/>
              </w:rPr>
              <w:t xml:space="preserve"> the most relevant geographical level</w:t>
            </w:r>
            <w:r>
              <w:rPr>
                <w:i/>
              </w:rPr>
              <w:t xml:space="preserve"> for this request:</w:t>
            </w:r>
            <w:r w:rsidRPr="00910885">
              <w:rPr>
                <w:i/>
              </w:rPr>
              <w:t>}</w:t>
            </w:r>
          </w:p>
          <w:p w14:paraId="5E8DA245" w14:textId="77777777" w:rsidR="00C90FA8" w:rsidRDefault="00F47B8B"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75616D">
              <w:rPr>
                <w:highlight w:val="lightGray"/>
              </w:rPr>
            </w:r>
            <w:r w:rsidR="0075616D">
              <w:rPr>
                <w:highlight w:val="lightGray"/>
              </w:rPr>
              <w:fldChar w:fldCharType="separate"/>
            </w:r>
            <w:r w:rsidRPr="005B5156">
              <w:rPr>
                <w:highlight w:val="lightGray"/>
              </w:rPr>
              <w:fldChar w:fldCharType="end"/>
            </w:r>
            <w:r w:rsidR="00C90FA8" w:rsidRPr="00910885">
              <w:rPr>
                <w:i/>
              </w:rPr>
              <w:t xml:space="preserve"> Community-based          </w:t>
            </w:r>
            <w:r w:rsidR="00C90FA8" w:rsidRPr="00910885">
              <w:rPr>
                <w:b/>
              </w:rPr>
              <w:t xml:space="preserve"> </w:t>
            </w:r>
          </w:p>
          <w:p w14:paraId="5E8DA246" w14:textId="4495F2C8" w:rsidR="00C90FA8" w:rsidRDefault="0097247C"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75616D">
              <w:rPr>
                <w:highlight w:val="lightGray"/>
              </w:rPr>
            </w:r>
            <w:r w:rsidR="0075616D">
              <w:rPr>
                <w:highlight w:val="lightGray"/>
              </w:rPr>
              <w:fldChar w:fldCharType="separate"/>
            </w:r>
            <w:r>
              <w:rPr>
                <w:highlight w:val="lightGray"/>
              </w:rPr>
              <w:fldChar w:fldCharType="end"/>
            </w:r>
            <w:r w:rsidR="00C90FA8" w:rsidRPr="00910885">
              <w:rPr>
                <w:rFonts w:eastAsia="Meiryo"/>
              </w:rPr>
              <w:t xml:space="preserve"> </w:t>
            </w:r>
            <w:r w:rsidR="00C90FA8" w:rsidRPr="00910885">
              <w:rPr>
                <w:i/>
              </w:rPr>
              <w:t xml:space="preserve">Sub-national         </w:t>
            </w:r>
            <w:r w:rsidR="00C90FA8">
              <w:rPr>
                <w:i/>
              </w:rPr>
              <w:t xml:space="preserve">  </w:t>
            </w:r>
            <w:r w:rsidR="00C90FA8" w:rsidRPr="00910885">
              <w:rPr>
                <w:i/>
              </w:rPr>
              <w:t xml:space="preserve">  </w:t>
            </w:r>
          </w:p>
          <w:p w14:paraId="5E8DA247" w14:textId="478AC8AC" w:rsidR="00C90FA8" w:rsidRDefault="0097247C"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75616D">
              <w:rPr>
                <w:highlight w:val="lightGray"/>
              </w:rPr>
            </w:r>
            <w:r w:rsidR="0075616D">
              <w:rPr>
                <w:highlight w:val="lightGray"/>
              </w:rPr>
              <w:fldChar w:fldCharType="separate"/>
            </w:r>
            <w:r>
              <w:rPr>
                <w:highlight w:val="lightGray"/>
              </w:rPr>
              <w:fldChar w:fldCharType="end"/>
            </w:r>
            <w:r w:rsidR="00C90FA8" w:rsidRPr="00910885">
              <w:rPr>
                <w:i/>
              </w:rPr>
              <w:t xml:space="preserve"> National         </w:t>
            </w:r>
            <w:r w:rsidR="00C90FA8">
              <w:rPr>
                <w:i/>
              </w:rPr>
              <w:t xml:space="preserve">    </w:t>
            </w:r>
            <w:r w:rsidR="00C90FA8" w:rsidRPr="00910885">
              <w:rPr>
                <w:i/>
              </w:rPr>
              <w:t xml:space="preserve">  </w:t>
            </w:r>
          </w:p>
          <w:p w14:paraId="5366C85B" w14:textId="77777777" w:rsidR="00393039" w:rsidRDefault="0097247C" w:rsidP="004A3A41">
            <w:pPr>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75616D">
              <w:rPr>
                <w:highlight w:val="lightGray"/>
              </w:rPr>
            </w:r>
            <w:r w:rsidR="0075616D">
              <w:rPr>
                <w:highlight w:val="lightGray"/>
              </w:rPr>
              <w:fldChar w:fldCharType="separate"/>
            </w:r>
            <w:r>
              <w:rPr>
                <w:highlight w:val="lightGray"/>
              </w:rPr>
              <w:fldChar w:fldCharType="end"/>
            </w:r>
            <w:r w:rsidR="00C90FA8" w:rsidRPr="005B5156">
              <w:rPr>
                <w:b/>
              </w:rPr>
              <w:t xml:space="preserve"> </w:t>
            </w:r>
            <w:r w:rsidR="00C90FA8" w:rsidRPr="00910885">
              <w:rPr>
                <w:i/>
              </w:rPr>
              <w:t>Multi-country</w:t>
            </w:r>
          </w:p>
          <w:p w14:paraId="20F0BF27" w14:textId="77777777" w:rsidR="00CC498A" w:rsidRDefault="00CC498A" w:rsidP="004A3A41">
            <w:pPr>
              <w:rPr>
                <w:i/>
              </w:rPr>
            </w:pPr>
          </w:p>
          <w:p w14:paraId="54A75A47" w14:textId="5995C4D1" w:rsidR="00CC498A" w:rsidRDefault="00CC498A" w:rsidP="004A3A41">
            <w:r>
              <w:t xml:space="preserve">The </w:t>
            </w:r>
            <w:r w:rsidR="006C090E">
              <w:t>request</w:t>
            </w:r>
            <w:r>
              <w:t xml:space="preserve"> could be applied on a multi-country scale, but the request will focus on Ghana only.</w:t>
            </w:r>
          </w:p>
          <w:p w14:paraId="5E8DA248" w14:textId="328C8A6E" w:rsidR="00CC498A" w:rsidRPr="00CC498A" w:rsidRDefault="00CC498A" w:rsidP="004A3A41"/>
        </w:tc>
      </w:tr>
      <w:tr w:rsidR="00C90FA8" w14:paraId="5E8DA24C" w14:textId="77777777" w:rsidTr="00FD3353">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4B" w14:textId="14944D9C" w:rsidR="007E691B" w:rsidRPr="00910885" w:rsidRDefault="00C90FA8" w:rsidP="00CC498A">
            <w:pPr>
              <w:tabs>
                <w:tab w:val="left" w:pos="90"/>
              </w:tabs>
              <w:spacing w:before="60" w:after="60"/>
              <w:rPr>
                <w:i/>
              </w:rPr>
            </w:pPr>
            <w:r w:rsidRPr="00910885">
              <w:rPr>
                <w:i/>
              </w:rPr>
              <w:t xml:space="preserve">{If </w:t>
            </w:r>
            <w:r>
              <w:rPr>
                <w:i/>
              </w:rPr>
              <w:t xml:space="preserve">the request </w:t>
            </w:r>
            <w:r w:rsidR="00337F3B">
              <w:rPr>
                <w:i/>
              </w:rPr>
              <w:t>is related to</w:t>
            </w:r>
            <w:r>
              <w:rPr>
                <w:i/>
              </w:rPr>
              <w:t xml:space="preserve"> the </w:t>
            </w:r>
            <w:r w:rsidRPr="00910885">
              <w:rPr>
                <w:i/>
              </w:rPr>
              <w:t>sub-national or multi-country level, please indicate</w:t>
            </w:r>
            <w:r>
              <w:rPr>
                <w:i/>
              </w:rPr>
              <w:t xml:space="preserve"> here</w:t>
            </w:r>
            <w:r w:rsidRPr="00910885">
              <w:rPr>
                <w:i/>
              </w:rPr>
              <w:t xml:space="preserve"> the areas </w:t>
            </w:r>
            <w:r w:rsidR="00337F3B">
              <w:rPr>
                <w:i/>
              </w:rPr>
              <w:t xml:space="preserve">concerned </w:t>
            </w:r>
            <w:r w:rsidRPr="00910885">
              <w:rPr>
                <w:i/>
              </w:rPr>
              <w:t>(provinces, states, countries, regions, etc.)}</w:t>
            </w:r>
            <w:r w:rsidR="00337F3B">
              <w:rPr>
                <w:i/>
              </w:rPr>
              <w:t xml:space="preserve"> </w:t>
            </w:r>
          </w:p>
        </w:tc>
      </w:tr>
      <w:tr w:rsidR="00D7089B" w14:paraId="5E8DA24E" w14:textId="77777777" w:rsidTr="00FD3353">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14:paraId="5E8DA24D" w14:textId="77777777" w:rsidR="00D95506" w:rsidRPr="00910885" w:rsidRDefault="00D95506" w:rsidP="00337F3B">
            <w:pPr>
              <w:tabs>
                <w:tab w:val="left" w:pos="90"/>
              </w:tabs>
              <w:spacing w:before="60" w:after="60"/>
              <w:rPr>
                <w:i/>
              </w:rPr>
            </w:pPr>
          </w:p>
        </w:tc>
      </w:tr>
      <w:tr w:rsidR="00C90FA8" w14:paraId="5E8DA250"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E8DA24F" w14:textId="77777777" w:rsidR="00C90FA8" w:rsidRPr="00910885" w:rsidRDefault="00C90FA8" w:rsidP="004A3A41">
            <w:pPr>
              <w:tabs>
                <w:tab w:val="left" w:pos="90"/>
              </w:tabs>
              <w:spacing w:before="60" w:after="60"/>
              <w:rPr>
                <w:i/>
              </w:rPr>
            </w:pPr>
            <w:r>
              <w:rPr>
                <w:b/>
              </w:rPr>
              <w:t>Theme:</w:t>
            </w:r>
          </w:p>
        </w:tc>
      </w:tr>
      <w:tr w:rsidR="00C90FA8" w14:paraId="5E8DA255"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5E8DA251" w14:textId="77777777" w:rsidR="00C90FA8" w:rsidRDefault="00C90FA8" w:rsidP="004A3A41">
            <w:pPr>
              <w:tabs>
                <w:tab w:val="left" w:pos="90"/>
              </w:tabs>
              <w:spacing w:before="60" w:after="60"/>
              <w:rPr>
                <w:i/>
              </w:rPr>
            </w:pPr>
            <w:r w:rsidRPr="00910885">
              <w:rPr>
                <w:i/>
              </w:rPr>
              <w:t>{Select</w:t>
            </w:r>
            <w:r>
              <w:rPr>
                <w:i/>
              </w:rPr>
              <w:t xml:space="preserve"> below</w:t>
            </w:r>
            <w:r w:rsidRPr="00910885">
              <w:rPr>
                <w:i/>
              </w:rPr>
              <w:t xml:space="preserve"> the most relevant </w:t>
            </w:r>
            <w:r>
              <w:rPr>
                <w:i/>
              </w:rPr>
              <w:t>theme(s) for this request:</w:t>
            </w:r>
            <w:r w:rsidRPr="00910885">
              <w:rPr>
                <w:i/>
              </w:rPr>
              <w:t>}</w:t>
            </w:r>
          </w:p>
          <w:p w14:paraId="5E8DA252" w14:textId="0DF0E49F" w:rsidR="00C90FA8" w:rsidRDefault="00ED718B" w:rsidP="004A3A41">
            <w:pPr>
              <w:tabs>
                <w:tab w:val="left" w:pos="90"/>
              </w:tabs>
              <w:spacing w:before="60" w:after="60"/>
              <w:rPr>
                <w:b/>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75616D">
              <w:rPr>
                <w:highlight w:val="lightGray"/>
              </w:rPr>
            </w:r>
            <w:r w:rsidR="0075616D">
              <w:rPr>
                <w:highlight w:val="lightGray"/>
              </w:rPr>
              <w:fldChar w:fldCharType="separate"/>
            </w:r>
            <w:r>
              <w:rPr>
                <w:highlight w:val="lightGray"/>
              </w:rPr>
              <w:fldChar w:fldCharType="end"/>
            </w:r>
            <w:r w:rsidR="00C90FA8" w:rsidRPr="00910885">
              <w:rPr>
                <w:i/>
              </w:rPr>
              <w:t xml:space="preserve"> </w:t>
            </w:r>
            <w:r w:rsidR="00C90FA8">
              <w:rPr>
                <w:i/>
              </w:rPr>
              <w:t>Adaptation to climate change</w:t>
            </w:r>
            <w:r w:rsidR="00C90FA8" w:rsidRPr="00910885">
              <w:rPr>
                <w:i/>
              </w:rPr>
              <w:t xml:space="preserve">          </w:t>
            </w:r>
            <w:r w:rsidR="00C90FA8" w:rsidRPr="00910885">
              <w:rPr>
                <w:b/>
              </w:rPr>
              <w:t xml:space="preserve"> </w:t>
            </w:r>
          </w:p>
          <w:p w14:paraId="5E8DA253" w14:textId="77777777" w:rsidR="00C90FA8" w:rsidRDefault="00F47B8B"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75616D">
              <w:rPr>
                <w:highlight w:val="lightGray"/>
              </w:rPr>
            </w:r>
            <w:r w:rsidR="0075616D">
              <w:rPr>
                <w:highlight w:val="lightGray"/>
              </w:rPr>
              <w:fldChar w:fldCharType="separate"/>
            </w:r>
            <w:r w:rsidRPr="005B5156">
              <w:rPr>
                <w:highlight w:val="lightGray"/>
              </w:rPr>
              <w:fldChar w:fldCharType="end"/>
            </w:r>
            <w:r w:rsidR="00C90FA8" w:rsidRPr="00C90FA8">
              <w:rPr>
                <w:rFonts w:eastAsia="Meiryo"/>
                <w:highlight w:val="lightGray"/>
              </w:rPr>
              <w:t xml:space="preserve"> </w:t>
            </w:r>
            <w:r w:rsidR="00C90FA8">
              <w:rPr>
                <w:i/>
              </w:rPr>
              <w:t>Mitigation to climate change</w:t>
            </w:r>
            <w:r w:rsidR="00C90FA8" w:rsidRPr="00910885">
              <w:rPr>
                <w:i/>
              </w:rPr>
              <w:t xml:space="preserve">         </w:t>
            </w:r>
            <w:r w:rsidR="00C90FA8">
              <w:rPr>
                <w:i/>
              </w:rPr>
              <w:t xml:space="preserve">  </w:t>
            </w:r>
            <w:r w:rsidR="00C90FA8" w:rsidRPr="00910885">
              <w:rPr>
                <w:i/>
              </w:rPr>
              <w:t xml:space="preserve">  </w:t>
            </w:r>
          </w:p>
          <w:p w14:paraId="5E8DA254" w14:textId="77777777" w:rsidR="00C90FA8" w:rsidRPr="00C90FA8" w:rsidRDefault="00F47B8B"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75616D">
              <w:rPr>
                <w:highlight w:val="lightGray"/>
              </w:rPr>
            </w:r>
            <w:r w:rsidR="0075616D">
              <w:rPr>
                <w:highlight w:val="lightGray"/>
              </w:rPr>
              <w:fldChar w:fldCharType="separate"/>
            </w:r>
            <w:r w:rsidRPr="005B5156">
              <w:rPr>
                <w:highlight w:val="lightGray"/>
              </w:rPr>
              <w:fldChar w:fldCharType="end"/>
            </w:r>
            <w:r w:rsidR="00C90FA8" w:rsidRPr="00910885">
              <w:rPr>
                <w:i/>
              </w:rPr>
              <w:t xml:space="preserve"> </w:t>
            </w:r>
            <w:r w:rsidR="00BF5FED">
              <w:rPr>
                <w:i/>
              </w:rPr>
              <w:t>Combination of a</w:t>
            </w:r>
            <w:r w:rsidR="00C90FA8">
              <w:rPr>
                <w:i/>
              </w:rPr>
              <w:t>daptation and mitigation to climate change</w:t>
            </w:r>
            <w:r w:rsidR="00C90FA8" w:rsidRPr="00910885">
              <w:rPr>
                <w:i/>
              </w:rPr>
              <w:t xml:space="preserve"> </w:t>
            </w:r>
          </w:p>
        </w:tc>
      </w:tr>
      <w:tr w:rsidR="00C90FA8" w14:paraId="5E8DA257"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56" w14:textId="77777777" w:rsidR="00FB7D66" w:rsidRPr="00910885" w:rsidRDefault="00FB7D66" w:rsidP="004A3A41">
            <w:pPr>
              <w:tabs>
                <w:tab w:val="left" w:pos="90"/>
              </w:tabs>
              <w:spacing w:before="60" w:after="60"/>
              <w:rPr>
                <w:i/>
              </w:rPr>
            </w:pPr>
          </w:p>
        </w:tc>
      </w:tr>
      <w:tr w:rsidR="00C90FA8" w14:paraId="5E8DA259"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1440F26" w14:textId="77777777" w:rsidR="00C90FA8" w:rsidRDefault="00C90FA8" w:rsidP="004A3A41">
            <w:pPr>
              <w:keepNext/>
              <w:tabs>
                <w:tab w:val="left" w:pos="90"/>
              </w:tabs>
              <w:spacing w:before="60" w:after="60"/>
              <w:rPr>
                <w:b/>
              </w:rPr>
            </w:pPr>
            <w:r w:rsidRPr="009626D6">
              <w:rPr>
                <w:b/>
              </w:rPr>
              <w:t>Sectors:</w:t>
            </w:r>
          </w:p>
          <w:p w14:paraId="0AB26D73" w14:textId="2177B356" w:rsidR="00A512E5" w:rsidRPr="0075616B" w:rsidRDefault="00A512E5" w:rsidP="00A512E5">
            <w:pPr>
              <w:keepNext/>
              <w:tabs>
                <w:tab w:val="left" w:pos="90"/>
              </w:tabs>
              <w:spacing w:before="60" w:after="60"/>
              <w:rPr>
                <w:szCs w:val="24"/>
              </w:rPr>
            </w:pPr>
            <w:r w:rsidRPr="0075616B">
              <w:rPr>
                <w:szCs w:val="24"/>
              </w:rPr>
              <w:t>The proposed request</w:t>
            </w:r>
            <w:r w:rsidR="00146C27" w:rsidRPr="0075616B">
              <w:rPr>
                <w:szCs w:val="24"/>
              </w:rPr>
              <w:t xml:space="preserve"> for CTCN support aims</w:t>
            </w:r>
            <w:r w:rsidR="006C090E">
              <w:rPr>
                <w:szCs w:val="24"/>
              </w:rPr>
              <w:t xml:space="preserve"> at providing adaptation methods and capacity</w:t>
            </w:r>
            <w:r w:rsidR="00F67C66" w:rsidRPr="0075616B">
              <w:rPr>
                <w:szCs w:val="24"/>
              </w:rPr>
              <w:t xml:space="preserve"> for improved</w:t>
            </w:r>
            <w:r w:rsidRPr="0075616B">
              <w:rPr>
                <w:szCs w:val="24"/>
              </w:rPr>
              <w:t xml:space="preserve"> dry season planning taking climate change and variability into account. The request is relevant for a number of different sectors</w:t>
            </w:r>
            <w:r w:rsidR="00F67C66" w:rsidRPr="0075616B">
              <w:rPr>
                <w:szCs w:val="24"/>
              </w:rPr>
              <w:t xml:space="preserve"> in Ghana</w:t>
            </w:r>
            <w:r w:rsidRPr="0075616B">
              <w:rPr>
                <w:szCs w:val="24"/>
              </w:rPr>
              <w:t>:</w:t>
            </w:r>
          </w:p>
          <w:p w14:paraId="7A1D7C30" w14:textId="77777777" w:rsidR="00A512E5" w:rsidRPr="0075616B" w:rsidRDefault="00A512E5" w:rsidP="00146C27">
            <w:pPr>
              <w:keepNext/>
              <w:tabs>
                <w:tab w:val="left" w:pos="90"/>
              </w:tabs>
              <w:spacing w:before="60" w:after="60"/>
              <w:rPr>
                <w:b/>
                <w:szCs w:val="24"/>
              </w:rPr>
            </w:pPr>
            <w:r w:rsidRPr="0075616B">
              <w:rPr>
                <w:b/>
                <w:szCs w:val="24"/>
              </w:rPr>
              <w:t>Agricultural sector</w:t>
            </w:r>
          </w:p>
          <w:p w14:paraId="58322C1B" w14:textId="7452FC92" w:rsidR="00A512E5" w:rsidRPr="0075616B" w:rsidRDefault="006C090E" w:rsidP="007E7316">
            <w:pPr>
              <w:keepNext/>
              <w:numPr>
                <w:ilvl w:val="0"/>
                <w:numId w:val="2"/>
              </w:numPr>
              <w:tabs>
                <w:tab w:val="left" w:pos="90"/>
              </w:tabs>
              <w:spacing w:before="60" w:after="60"/>
              <w:rPr>
                <w:szCs w:val="24"/>
              </w:rPr>
            </w:pPr>
            <w:r>
              <w:rPr>
                <w:szCs w:val="24"/>
              </w:rPr>
              <w:t>I</w:t>
            </w:r>
            <w:r w:rsidR="00A512E5" w:rsidRPr="0075616B">
              <w:rPr>
                <w:szCs w:val="24"/>
              </w:rPr>
              <w:t>mproved dry season planning could increase the water management efficiency, reduce losses, increase crop yields and allow for more appropriate planting times and crop cycles.</w:t>
            </w:r>
          </w:p>
          <w:p w14:paraId="3801AA3F" w14:textId="032A9791" w:rsidR="00A512E5" w:rsidRPr="0075616B" w:rsidRDefault="00A512E5" w:rsidP="007E7316">
            <w:pPr>
              <w:keepNext/>
              <w:tabs>
                <w:tab w:val="left" w:pos="90"/>
              </w:tabs>
              <w:spacing w:before="60" w:after="60"/>
              <w:rPr>
                <w:b/>
                <w:szCs w:val="24"/>
              </w:rPr>
            </w:pPr>
            <w:r w:rsidRPr="0075616B">
              <w:rPr>
                <w:b/>
                <w:szCs w:val="24"/>
              </w:rPr>
              <w:t>Water sector</w:t>
            </w:r>
          </w:p>
          <w:p w14:paraId="32ED1173" w14:textId="7ED3166B" w:rsidR="00A512E5" w:rsidRPr="0075616B" w:rsidRDefault="006C090E" w:rsidP="007E7316">
            <w:pPr>
              <w:keepNext/>
              <w:numPr>
                <w:ilvl w:val="0"/>
                <w:numId w:val="2"/>
              </w:numPr>
              <w:tabs>
                <w:tab w:val="left" w:pos="90"/>
              </w:tabs>
              <w:spacing w:before="60" w:after="60"/>
              <w:rPr>
                <w:szCs w:val="24"/>
              </w:rPr>
            </w:pPr>
            <w:r>
              <w:rPr>
                <w:szCs w:val="24"/>
              </w:rPr>
              <w:t>Methods</w:t>
            </w:r>
            <w:r w:rsidR="00A512E5" w:rsidRPr="0075616B">
              <w:rPr>
                <w:szCs w:val="24"/>
              </w:rPr>
              <w:t xml:space="preserve"> for improved water management would address the </w:t>
            </w:r>
            <w:r w:rsidR="00F67C66" w:rsidRPr="0075616B">
              <w:rPr>
                <w:szCs w:val="24"/>
              </w:rPr>
              <w:t xml:space="preserve">dry season </w:t>
            </w:r>
            <w:r w:rsidR="00A512E5" w:rsidRPr="0075616B">
              <w:rPr>
                <w:szCs w:val="24"/>
              </w:rPr>
              <w:t xml:space="preserve">water management </w:t>
            </w:r>
            <w:r w:rsidR="007255E4" w:rsidRPr="0075616B">
              <w:rPr>
                <w:szCs w:val="24"/>
              </w:rPr>
              <w:t>for</w:t>
            </w:r>
            <w:r w:rsidR="00A512E5" w:rsidRPr="0075616B">
              <w:rPr>
                <w:szCs w:val="24"/>
              </w:rPr>
              <w:t xml:space="preserve"> different sectors with the aim of providing robust and adaptive water management </w:t>
            </w:r>
            <w:r w:rsidR="00F67C66" w:rsidRPr="0075616B">
              <w:rPr>
                <w:szCs w:val="24"/>
              </w:rPr>
              <w:t>in a changing climate</w:t>
            </w:r>
            <w:r w:rsidR="00A512E5" w:rsidRPr="0075616B">
              <w:rPr>
                <w:szCs w:val="24"/>
              </w:rPr>
              <w:t>.</w:t>
            </w:r>
          </w:p>
          <w:p w14:paraId="45A134D6" w14:textId="77777777" w:rsidR="00F67C66" w:rsidRPr="0075616B" w:rsidRDefault="00F67C66" w:rsidP="00F67C66">
            <w:pPr>
              <w:keepNext/>
              <w:tabs>
                <w:tab w:val="left" w:pos="90"/>
              </w:tabs>
              <w:spacing w:before="60" w:after="60"/>
              <w:rPr>
                <w:b/>
                <w:szCs w:val="24"/>
              </w:rPr>
            </w:pPr>
            <w:r w:rsidRPr="0075616B">
              <w:rPr>
                <w:b/>
                <w:szCs w:val="24"/>
              </w:rPr>
              <w:t>Energy sector</w:t>
            </w:r>
          </w:p>
          <w:p w14:paraId="08F82139" w14:textId="2D0A243F" w:rsidR="00F67C66" w:rsidRPr="0075616B" w:rsidRDefault="006C090E" w:rsidP="00F67C66">
            <w:pPr>
              <w:keepNext/>
              <w:numPr>
                <w:ilvl w:val="0"/>
                <w:numId w:val="2"/>
              </w:numPr>
              <w:tabs>
                <w:tab w:val="left" w:pos="90"/>
              </w:tabs>
              <w:spacing w:before="60" w:after="60"/>
              <w:rPr>
                <w:szCs w:val="24"/>
              </w:rPr>
            </w:pPr>
            <w:r>
              <w:rPr>
                <w:szCs w:val="24"/>
              </w:rPr>
              <w:t>Methods</w:t>
            </w:r>
            <w:r w:rsidR="00F67C66" w:rsidRPr="0075616B">
              <w:rPr>
                <w:szCs w:val="24"/>
              </w:rPr>
              <w:t xml:space="preserve"> for improved dry season water management would have a beneficial impact on the water storage and thereby on the potential hydropower production.</w:t>
            </w:r>
          </w:p>
          <w:p w14:paraId="4BC32518" w14:textId="77777777" w:rsidR="00A512E5" w:rsidRPr="0075616B" w:rsidRDefault="00A512E5" w:rsidP="007E7316">
            <w:pPr>
              <w:keepNext/>
              <w:tabs>
                <w:tab w:val="left" w:pos="90"/>
              </w:tabs>
              <w:spacing w:before="60" w:after="60"/>
              <w:rPr>
                <w:b/>
                <w:szCs w:val="24"/>
              </w:rPr>
            </w:pPr>
            <w:r w:rsidRPr="0075616B">
              <w:rPr>
                <w:b/>
                <w:szCs w:val="24"/>
              </w:rPr>
              <w:t>Educational and research sector</w:t>
            </w:r>
          </w:p>
          <w:p w14:paraId="1872EC07" w14:textId="0319FEE5" w:rsidR="00A512E5" w:rsidRPr="0075616B" w:rsidRDefault="00A512E5" w:rsidP="007E7316">
            <w:pPr>
              <w:keepNext/>
              <w:numPr>
                <w:ilvl w:val="0"/>
                <w:numId w:val="2"/>
              </w:numPr>
              <w:tabs>
                <w:tab w:val="left" w:pos="90"/>
              </w:tabs>
              <w:spacing w:before="60" w:after="60"/>
              <w:rPr>
                <w:szCs w:val="24"/>
              </w:rPr>
            </w:pPr>
            <w:r w:rsidRPr="0075616B">
              <w:rPr>
                <w:szCs w:val="24"/>
              </w:rPr>
              <w:t xml:space="preserve">The proposed request is aimed </w:t>
            </w:r>
            <w:r w:rsidR="006C090E">
              <w:rPr>
                <w:szCs w:val="24"/>
              </w:rPr>
              <w:t>at</w:t>
            </w:r>
            <w:r w:rsidRPr="0075616B">
              <w:rPr>
                <w:szCs w:val="24"/>
              </w:rPr>
              <w:t xml:space="preserve"> </w:t>
            </w:r>
            <w:r w:rsidR="00C31637" w:rsidRPr="0075616B">
              <w:rPr>
                <w:szCs w:val="24"/>
              </w:rPr>
              <w:t>technical stakeholders</w:t>
            </w:r>
            <w:r w:rsidRPr="0075616B">
              <w:rPr>
                <w:szCs w:val="24"/>
              </w:rPr>
              <w:t xml:space="preserve"> within </w:t>
            </w:r>
            <w:r w:rsidR="00C31637" w:rsidRPr="0075616B">
              <w:rPr>
                <w:szCs w:val="24"/>
              </w:rPr>
              <w:t>Ghana</w:t>
            </w:r>
            <w:r w:rsidRPr="0075616B">
              <w:rPr>
                <w:szCs w:val="24"/>
              </w:rPr>
              <w:t>, but could also be ad</w:t>
            </w:r>
            <w:r w:rsidR="007255E4" w:rsidRPr="0075616B">
              <w:rPr>
                <w:szCs w:val="24"/>
              </w:rPr>
              <w:t>o</w:t>
            </w:r>
            <w:r w:rsidRPr="0075616B">
              <w:rPr>
                <w:szCs w:val="24"/>
              </w:rPr>
              <w:t xml:space="preserve">pted by the research and educational sector for further enhancements. </w:t>
            </w:r>
          </w:p>
          <w:p w14:paraId="5E8DA258" w14:textId="455F799E" w:rsidR="00ED718B" w:rsidRPr="00ED718B" w:rsidRDefault="00A512E5" w:rsidP="00146C27">
            <w:pPr>
              <w:keepNext/>
              <w:tabs>
                <w:tab w:val="left" w:pos="90"/>
              </w:tabs>
              <w:spacing w:before="60" w:after="60"/>
              <w:rPr>
                <w:sz w:val="24"/>
                <w:szCs w:val="24"/>
              </w:rPr>
            </w:pPr>
            <w:r w:rsidRPr="0075616B">
              <w:rPr>
                <w:szCs w:val="24"/>
              </w:rPr>
              <w:t xml:space="preserve">The national stakeholders </w:t>
            </w:r>
            <w:r w:rsidR="00146C27" w:rsidRPr="0075616B">
              <w:rPr>
                <w:szCs w:val="24"/>
              </w:rPr>
              <w:t>involved in the proposed CTCN support</w:t>
            </w:r>
            <w:r w:rsidRPr="0075616B">
              <w:rPr>
                <w:szCs w:val="24"/>
              </w:rPr>
              <w:t xml:space="preserve"> would be responsible for the outreach and dissemination to the relevant sectors, through a workshop at the end of the proposed period.</w:t>
            </w:r>
          </w:p>
        </w:tc>
      </w:tr>
      <w:tr w:rsidR="00C90FA8" w14:paraId="5E8DA25C"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5A" w14:textId="77777777" w:rsidR="00C90FA8" w:rsidRDefault="00C90FA8" w:rsidP="0024253F">
            <w:pPr>
              <w:tabs>
                <w:tab w:val="left" w:pos="90"/>
              </w:tabs>
              <w:spacing w:before="60" w:after="60"/>
              <w:rPr>
                <w:i/>
              </w:rPr>
            </w:pPr>
            <w:r w:rsidRPr="00910885">
              <w:rPr>
                <w:i/>
              </w:rPr>
              <w:t>{</w:t>
            </w:r>
            <w:r w:rsidR="0024253F">
              <w:rPr>
                <w:i/>
              </w:rPr>
              <w:t>Please i</w:t>
            </w:r>
            <w:r>
              <w:rPr>
                <w:i/>
              </w:rPr>
              <w:t>ndicate here the main sectors</w:t>
            </w:r>
            <w:r w:rsidRPr="00910885">
              <w:rPr>
                <w:i/>
              </w:rPr>
              <w:t xml:space="preserve"> </w:t>
            </w:r>
            <w:r w:rsidR="0024253F">
              <w:rPr>
                <w:i/>
              </w:rPr>
              <w:t>related to</w:t>
            </w:r>
            <w:r w:rsidRPr="00910885">
              <w:rPr>
                <w:i/>
              </w:rPr>
              <w:t xml:space="preserve"> the request</w:t>
            </w:r>
            <w:r>
              <w:rPr>
                <w:i/>
              </w:rPr>
              <w:t>. e.g. energy, industry, transport, waste, agriculture/fisheries, forestry, water, ecosystem/biodiversity, coastal zones, health, education, infrastructure/human settlement, tourism, businesses, early warning/disaster reduction,</w:t>
            </w:r>
            <w:r w:rsidR="0024253F">
              <w:rPr>
                <w:i/>
              </w:rPr>
              <w:t xml:space="preserve"> institutional design and mandates,</w:t>
            </w:r>
            <w:r>
              <w:rPr>
                <w:i/>
              </w:rPr>
              <w:t xml:space="preserve"> cross-sectorial</w:t>
            </w:r>
            <w:r w:rsidRPr="00910885">
              <w:rPr>
                <w:i/>
              </w:rPr>
              <w:t>}</w:t>
            </w:r>
          </w:p>
          <w:p w14:paraId="5E8DA25B" w14:textId="77777777" w:rsidR="00497246" w:rsidRPr="00910885" w:rsidRDefault="00497246" w:rsidP="0024253F">
            <w:pPr>
              <w:tabs>
                <w:tab w:val="left" w:pos="90"/>
              </w:tabs>
              <w:spacing w:before="60" w:after="60"/>
              <w:rPr>
                <w:i/>
              </w:rPr>
            </w:pPr>
          </w:p>
        </w:tc>
      </w:tr>
      <w:tr w:rsidR="002C203E" w14:paraId="5E8DA25E"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5D" w14:textId="77777777" w:rsidR="002C203E" w:rsidRPr="00910885" w:rsidRDefault="002C203E" w:rsidP="004A3A41">
            <w:pPr>
              <w:tabs>
                <w:tab w:val="left" w:pos="90"/>
              </w:tabs>
              <w:spacing w:before="60" w:after="60"/>
              <w:rPr>
                <w:i/>
              </w:rPr>
            </w:pPr>
          </w:p>
        </w:tc>
      </w:tr>
      <w:tr w:rsidR="002C203E" w14:paraId="5E8DA260"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9E8615C" w14:textId="56CF28E8" w:rsidR="002C203E" w:rsidRDefault="002C203E" w:rsidP="004A3A41">
            <w:pPr>
              <w:tabs>
                <w:tab w:val="left" w:pos="90"/>
              </w:tabs>
              <w:spacing w:before="60" w:after="60"/>
              <w:rPr>
                <w:i/>
              </w:rPr>
            </w:pPr>
            <w:r w:rsidRPr="001C3498">
              <w:rPr>
                <w:b/>
              </w:rPr>
              <w:t>Problem statement</w:t>
            </w:r>
            <w:r>
              <w:rPr>
                <w:i/>
              </w:rPr>
              <w:t xml:space="preserve"> (up to one page)</w:t>
            </w:r>
            <w:r w:rsidR="00D1137E">
              <w:rPr>
                <w:i/>
              </w:rPr>
              <w:t>:</w:t>
            </w:r>
          </w:p>
          <w:p w14:paraId="25822A77" w14:textId="377641A9" w:rsidR="0009156E" w:rsidRDefault="0009156E" w:rsidP="000F6C30">
            <w:pPr>
              <w:tabs>
                <w:tab w:val="left" w:pos="90"/>
              </w:tabs>
              <w:spacing w:before="60" w:after="60"/>
            </w:pPr>
            <w:r w:rsidRPr="001D7063">
              <w:lastRenderedPageBreak/>
              <w:t xml:space="preserve">Historical data </w:t>
            </w:r>
            <w:r>
              <w:t xml:space="preserve">indicates a climate signal for Ghana </w:t>
            </w:r>
            <w:r w:rsidR="00C31637">
              <w:t xml:space="preserve">resulting in </w:t>
            </w:r>
            <w:r>
              <w:t xml:space="preserve">a </w:t>
            </w:r>
            <w:r w:rsidRPr="001D7063">
              <w:t xml:space="preserve">rise in temperature and decrease in mean annual rainfall in </w:t>
            </w:r>
            <w:r>
              <w:t>most of</w:t>
            </w:r>
            <w:r w:rsidRPr="001D7063">
              <w:t xml:space="preserve"> the country. </w:t>
            </w:r>
            <w:r>
              <w:t>It’s expected that this trend will continue over the coming decades. The economy of Ghana relies mainly on sectors as agriculture, energy and water</w:t>
            </w:r>
            <w:r w:rsidR="00C915FD">
              <w:t>,</w:t>
            </w:r>
            <w:r>
              <w:t xml:space="preserve"> all</w:t>
            </w:r>
            <w:r w:rsidR="00C915FD">
              <w:t xml:space="preserve"> these sectors are</w:t>
            </w:r>
            <w:r>
              <w:t xml:space="preserve"> sensitive to climate change</w:t>
            </w:r>
            <w:r w:rsidR="00C31637">
              <w:t xml:space="preserve">, and climate change adaptation will be important for the future water management within </w:t>
            </w:r>
            <w:r w:rsidR="00C915FD">
              <w:t>these sectors</w:t>
            </w:r>
            <w:r w:rsidR="00C31637">
              <w:t xml:space="preserve">. Due to the limited use of irrigation in Ghana, the </w:t>
            </w:r>
            <w:r>
              <w:t xml:space="preserve">majority of the agricultural areas </w:t>
            </w:r>
            <w:r w:rsidR="00C31637">
              <w:t xml:space="preserve">are </w:t>
            </w:r>
            <w:r>
              <w:t>very vulnerable for changes to the climatic conditions and increased frequen</w:t>
            </w:r>
            <w:r w:rsidR="000F6C30">
              <w:t>cy of flood and drought events (</w:t>
            </w:r>
            <w:r w:rsidR="000F6C30" w:rsidRPr="000F6C30">
              <w:t>National Climate Change Adaptation</w:t>
            </w:r>
            <w:r w:rsidR="00C31637">
              <w:t xml:space="preserve"> </w:t>
            </w:r>
            <w:r w:rsidR="000F6C30" w:rsidRPr="000F6C30">
              <w:t>Strategy</w:t>
            </w:r>
            <w:r w:rsidR="000F6C30">
              <w:t>, Ghana).</w:t>
            </w:r>
          </w:p>
          <w:p w14:paraId="4E2AB0D8" w14:textId="77777777" w:rsidR="000F6C30" w:rsidRDefault="000F6C30" w:rsidP="000F6C30">
            <w:pPr>
              <w:tabs>
                <w:tab w:val="left" w:pos="90"/>
              </w:tabs>
              <w:spacing w:before="60" w:after="60"/>
            </w:pPr>
          </w:p>
          <w:p w14:paraId="34954682" w14:textId="16C7ACD7" w:rsidR="0009156E" w:rsidRPr="002B600E" w:rsidRDefault="0009156E" w:rsidP="0009156E">
            <w:pPr>
              <w:tabs>
                <w:tab w:val="left" w:pos="90"/>
              </w:tabs>
              <w:spacing w:before="60" w:after="60"/>
            </w:pPr>
            <w:r w:rsidRPr="002B600E">
              <w:t>The climate change technology needs assessments</w:t>
            </w:r>
            <w:r w:rsidR="00C915FD">
              <w:t xml:space="preserve"> report</w:t>
            </w:r>
            <w:r w:rsidRPr="002B600E">
              <w:t xml:space="preserve"> (TNA) from 201</w:t>
            </w:r>
            <w:r>
              <w:t>3</w:t>
            </w:r>
            <w:r w:rsidRPr="002B600E">
              <w:t xml:space="preserve"> identifies</w:t>
            </w:r>
            <w:r>
              <w:t xml:space="preserve"> the agricultural sector and the water sector </w:t>
            </w:r>
            <w:r w:rsidRPr="002B600E">
              <w:t xml:space="preserve">as </w:t>
            </w:r>
            <w:r w:rsidR="00997586">
              <w:t xml:space="preserve">the main </w:t>
            </w:r>
            <w:r w:rsidRPr="002B600E">
              <w:t xml:space="preserve">sectors in need of adaptation technology for climate change.  In relation to the proposed request, the specific difficulties and gaps in relation to climate change is briefly described for </w:t>
            </w:r>
            <w:r w:rsidR="00997586">
              <w:t>these</w:t>
            </w:r>
            <w:r w:rsidRPr="002B600E">
              <w:t xml:space="preserve"> sectors. </w:t>
            </w:r>
          </w:p>
          <w:p w14:paraId="3139FD29" w14:textId="77777777" w:rsidR="001D7063" w:rsidRDefault="001D7063" w:rsidP="001D7063">
            <w:pPr>
              <w:tabs>
                <w:tab w:val="left" w:pos="90"/>
              </w:tabs>
              <w:spacing w:before="60" w:after="60"/>
            </w:pPr>
          </w:p>
          <w:p w14:paraId="3DE3A402" w14:textId="497FCACD" w:rsidR="001D7063" w:rsidRDefault="001D7063" w:rsidP="001D7063">
            <w:pPr>
              <w:tabs>
                <w:tab w:val="left" w:pos="90"/>
              </w:tabs>
              <w:spacing w:before="60" w:after="60"/>
            </w:pPr>
            <w:r w:rsidRPr="001D7063">
              <w:rPr>
                <w:b/>
                <w:bCs/>
              </w:rPr>
              <w:t>Agriculture</w:t>
            </w:r>
            <w:r w:rsidR="00C915FD">
              <w:rPr>
                <w:b/>
                <w:bCs/>
              </w:rPr>
              <w:t xml:space="preserve"> sector</w:t>
            </w:r>
            <w:r w:rsidRPr="001D7063">
              <w:t>: Agricultural production</w:t>
            </w:r>
            <w:r w:rsidR="00C915FD">
              <w:t xml:space="preserve"> within Ghana</w:t>
            </w:r>
            <w:r w:rsidRPr="001D7063">
              <w:t xml:space="preserve"> is predominantly</w:t>
            </w:r>
            <w:r>
              <w:t xml:space="preserve"> </w:t>
            </w:r>
            <w:r w:rsidRPr="001D7063">
              <w:t>rain-fed and any changes in rainfall pattern w</w:t>
            </w:r>
            <w:r w:rsidR="00C31637">
              <w:t>ill</w:t>
            </w:r>
            <w:r w:rsidRPr="001D7063">
              <w:t xml:space="preserve"> have serious impact on</w:t>
            </w:r>
            <w:r>
              <w:t xml:space="preserve"> </w:t>
            </w:r>
            <w:r w:rsidRPr="001D7063">
              <w:t>productivity. The changes in the climatic conditions in the past</w:t>
            </w:r>
            <w:r>
              <w:t xml:space="preserve"> </w:t>
            </w:r>
            <w:r w:rsidRPr="001D7063">
              <w:t>have deepened rural vulnerability to poverty and enhanced the process of land</w:t>
            </w:r>
            <w:r>
              <w:t xml:space="preserve"> </w:t>
            </w:r>
            <w:r w:rsidRPr="001D7063">
              <w:t xml:space="preserve">degradation and desertification. </w:t>
            </w:r>
            <w:r w:rsidR="00020271" w:rsidRPr="00020271">
              <w:rPr>
                <w:bCs/>
              </w:rPr>
              <w:t xml:space="preserve">Technology for </w:t>
            </w:r>
            <w:r w:rsidR="00020271" w:rsidRPr="00020271">
              <w:rPr>
                <w:bCs/>
                <w:i/>
                <w:iCs/>
              </w:rPr>
              <w:t xml:space="preserve">Integrated Climate Monitoring and early warning </w:t>
            </w:r>
            <w:r w:rsidR="00020271" w:rsidRPr="00020271">
              <w:rPr>
                <w:bCs/>
              </w:rPr>
              <w:t>for both drought and flood events are requested</w:t>
            </w:r>
            <w:r w:rsidR="00C915FD">
              <w:rPr>
                <w:bCs/>
              </w:rPr>
              <w:t xml:space="preserve"> (TNA)</w:t>
            </w:r>
            <w:r w:rsidR="00020271" w:rsidRPr="00020271">
              <w:rPr>
                <w:bCs/>
              </w:rPr>
              <w:t xml:space="preserve"> to reduce the risk of damage from extreme events, and to improve the water management during both the dry and the wet season. Forecasting and warning systems for the dry season would enable farmers to optimize the planting time and the crop selection. </w:t>
            </w:r>
            <w:r w:rsidR="00020271">
              <w:rPr>
                <w:bCs/>
              </w:rPr>
              <w:t xml:space="preserve">In relation to the current request the focus will be on data availability through satellite based data, coupled with seasonal and long term forecast of climate and subsequent </w:t>
            </w:r>
            <w:r w:rsidR="00C31637">
              <w:rPr>
                <w:bCs/>
              </w:rPr>
              <w:t xml:space="preserve">warnings for </w:t>
            </w:r>
            <w:r w:rsidR="00020271">
              <w:rPr>
                <w:bCs/>
              </w:rPr>
              <w:t xml:space="preserve">impacts on crop yield and production. </w:t>
            </w:r>
          </w:p>
          <w:p w14:paraId="0F18AC30" w14:textId="77777777" w:rsidR="001D7063" w:rsidRDefault="001D7063" w:rsidP="001D7063">
            <w:pPr>
              <w:tabs>
                <w:tab w:val="left" w:pos="90"/>
              </w:tabs>
              <w:spacing w:before="60" w:after="60"/>
            </w:pPr>
          </w:p>
          <w:p w14:paraId="0C4A0342" w14:textId="55A42691" w:rsidR="002C657E" w:rsidRDefault="001D7063" w:rsidP="002C657E">
            <w:pPr>
              <w:tabs>
                <w:tab w:val="left" w:pos="90"/>
              </w:tabs>
              <w:spacing w:before="60" w:after="60"/>
            </w:pPr>
            <w:r w:rsidRPr="001D7063">
              <w:rPr>
                <w:b/>
                <w:bCs/>
              </w:rPr>
              <w:t>Water</w:t>
            </w:r>
            <w:r w:rsidR="00C915FD">
              <w:rPr>
                <w:b/>
                <w:bCs/>
              </w:rPr>
              <w:t xml:space="preserve"> sector</w:t>
            </w:r>
            <w:r w:rsidRPr="001D7063">
              <w:t>: The potential water availability from</w:t>
            </w:r>
            <w:r>
              <w:t xml:space="preserve"> </w:t>
            </w:r>
            <w:r w:rsidRPr="001D7063">
              <w:t>precipitation determines the availability of both surface and underground water.</w:t>
            </w:r>
            <w:r w:rsidR="002C657E">
              <w:t xml:space="preserve"> The </w:t>
            </w:r>
            <w:r w:rsidR="002C657E" w:rsidRPr="002C657E">
              <w:t>adaptation technologies in the water sector are intended to</w:t>
            </w:r>
            <w:r w:rsidR="002C657E">
              <w:t xml:space="preserve"> </w:t>
            </w:r>
            <w:r w:rsidR="002C657E" w:rsidRPr="002C657E">
              <w:t>address climate change impacts of reduced water availability, increased incidence of extreme events</w:t>
            </w:r>
            <w:r w:rsidR="002C657E">
              <w:t xml:space="preserve"> </w:t>
            </w:r>
            <w:r w:rsidR="002C657E" w:rsidRPr="002C657E">
              <w:t>such as droughts and floods and water quality degradation</w:t>
            </w:r>
            <w:r w:rsidR="002C657E">
              <w:t xml:space="preserve">. The key adaptation technology relates to </w:t>
            </w:r>
            <w:r w:rsidR="002C657E" w:rsidRPr="002C657E">
              <w:t xml:space="preserve">Climate </w:t>
            </w:r>
            <w:r w:rsidR="007255E4">
              <w:t>C</w:t>
            </w:r>
            <w:r w:rsidR="002C657E" w:rsidRPr="002C657E">
              <w:t xml:space="preserve">hange Monitoring System </w:t>
            </w:r>
            <w:r w:rsidR="002C657E">
              <w:t xml:space="preserve">aiming at continuously monitoring the climate and the impact on the water sector. In relation to the current request the focus will be on seasonal and long term forecast and how to incorporate this knowledge into robust decisions </w:t>
            </w:r>
            <w:r w:rsidR="007255E4">
              <w:t xml:space="preserve">by </w:t>
            </w:r>
            <w:r w:rsidR="002C657E">
              <w:t xml:space="preserve">taking </w:t>
            </w:r>
            <w:r w:rsidR="007255E4">
              <w:t xml:space="preserve">into consideration </w:t>
            </w:r>
            <w:r w:rsidR="002C657E">
              <w:t xml:space="preserve">the climate variability.  </w:t>
            </w:r>
          </w:p>
          <w:p w14:paraId="53D08BDC" w14:textId="77777777" w:rsidR="001D7063" w:rsidRDefault="001D7063" w:rsidP="004A3A41">
            <w:pPr>
              <w:tabs>
                <w:tab w:val="left" w:pos="90"/>
              </w:tabs>
              <w:spacing w:before="60" w:after="60"/>
            </w:pPr>
          </w:p>
          <w:p w14:paraId="36A6074E" w14:textId="423C226B" w:rsidR="00020271" w:rsidRDefault="00020271" w:rsidP="004A3A41">
            <w:pPr>
              <w:tabs>
                <w:tab w:val="left" w:pos="90"/>
              </w:tabs>
              <w:spacing w:before="60" w:after="60"/>
            </w:pPr>
            <w:r>
              <w:t xml:space="preserve">The proposed request </w:t>
            </w:r>
            <w:r w:rsidR="00146C27">
              <w:t xml:space="preserve">for CTCN support </w:t>
            </w:r>
            <w:r>
              <w:t>would include technologies</w:t>
            </w:r>
            <w:r w:rsidR="006C090E">
              <w:t xml:space="preserve"> and methods</w:t>
            </w:r>
            <w:r>
              <w:t xml:space="preserve"> within the component of </w:t>
            </w:r>
            <w:r w:rsidRPr="00020271">
              <w:rPr>
                <w:bCs/>
                <w:i/>
                <w:iCs/>
              </w:rPr>
              <w:t>Integrated Climate Monitoring and early warning</w:t>
            </w:r>
            <w:r w:rsidR="00C31637">
              <w:rPr>
                <w:bCs/>
                <w:iCs/>
              </w:rPr>
              <w:t xml:space="preserve"> focusing on improved and climate resilient</w:t>
            </w:r>
            <w:r>
              <w:rPr>
                <w:bCs/>
                <w:iCs/>
              </w:rPr>
              <w:t xml:space="preserve"> dry season management of the agriculture and water sector within Ghana.</w:t>
            </w:r>
          </w:p>
          <w:p w14:paraId="5E8DA25F" w14:textId="77777777" w:rsidR="001D7063" w:rsidRPr="00DE236E" w:rsidRDefault="001D7063" w:rsidP="004A3A41">
            <w:pPr>
              <w:tabs>
                <w:tab w:val="left" w:pos="90"/>
              </w:tabs>
              <w:spacing w:before="60" w:after="60"/>
            </w:pPr>
          </w:p>
        </w:tc>
      </w:tr>
      <w:tr w:rsidR="002C203E" w14:paraId="5E8DA263"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61" w14:textId="77777777" w:rsidR="002C203E" w:rsidRDefault="00B0259A" w:rsidP="004A3A41">
            <w:pPr>
              <w:tabs>
                <w:tab w:val="left" w:pos="90"/>
              </w:tabs>
              <w:spacing w:before="60" w:after="60"/>
              <w:rPr>
                <w:i/>
              </w:rPr>
            </w:pPr>
            <w:r>
              <w:rPr>
                <w:i/>
              </w:rPr>
              <w:lastRenderedPageBreak/>
              <w:t>{Please d</w:t>
            </w:r>
            <w:r w:rsidR="002C203E" w:rsidRPr="00910885">
              <w:rPr>
                <w:i/>
              </w:rPr>
              <w:t>escribe</w:t>
            </w:r>
            <w:r w:rsidR="002C203E">
              <w:rPr>
                <w:i/>
              </w:rPr>
              <w:t xml:space="preserve"> here</w:t>
            </w:r>
            <w:r w:rsidR="002C203E" w:rsidRPr="00910885">
              <w:rPr>
                <w:i/>
              </w:rPr>
              <w:t xml:space="preserve"> the difficulties and specific gaps </w:t>
            </w:r>
            <w:r w:rsidR="002C203E">
              <w:rPr>
                <w:i/>
              </w:rPr>
              <w:t xml:space="preserve">of the country </w:t>
            </w:r>
            <w:r w:rsidR="002C203E" w:rsidRPr="00910885">
              <w:rPr>
                <w:i/>
              </w:rPr>
              <w:t>in relation to climate change, for which the country is seeking support from the CTCN. Please only provide information directly relevant to this request, and that justifies the need for CTCN</w:t>
            </w:r>
            <w:r>
              <w:rPr>
                <w:i/>
              </w:rPr>
              <w:t xml:space="preserve"> technical</w:t>
            </w:r>
            <w:r w:rsidR="002C203E" w:rsidRPr="00910885">
              <w:rPr>
                <w:i/>
              </w:rPr>
              <w:t xml:space="preserve"> assistance</w:t>
            </w:r>
            <w:r w:rsidR="002C203E">
              <w:rPr>
                <w:i/>
              </w:rPr>
              <w:t>.</w:t>
            </w:r>
            <w:r w:rsidR="002C203E" w:rsidRPr="00910885">
              <w:rPr>
                <w:i/>
              </w:rPr>
              <w:t>}</w:t>
            </w:r>
          </w:p>
          <w:p w14:paraId="5E8DA262" w14:textId="77777777" w:rsidR="00497246" w:rsidRPr="00910885" w:rsidRDefault="00497246" w:rsidP="004A3A41">
            <w:pPr>
              <w:tabs>
                <w:tab w:val="left" w:pos="90"/>
              </w:tabs>
              <w:spacing w:before="60" w:after="60"/>
              <w:rPr>
                <w:i/>
              </w:rPr>
            </w:pPr>
          </w:p>
        </w:tc>
      </w:tr>
      <w:tr w:rsidR="002C203E" w14:paraId="5E8DA265"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64" w14:textId="77777777" w:rsidR="002C203E" w:rsidRPr="00910885" w:rsidRDefault="002C203E" w:rsidP="004A3A41">
            <w:pPr>
              <w:tabs>
                <w:tab w:val="left" w:pos="90"/>
              </w:tabs>
              <w:spacing w:before="60" w:after="60"/>
              <w:rPr>
                <w:i/>
              </w:rPr>
            </w:pPr>
          </w:p>
        </w:tc>
      </w:tr>
      <w:tr w:rsidR="002C203E" w14:paraId="5E8DA267"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2EBCB6F" w14:textId="77777777" w:rsidR="002C203E" w:rsidRDefault="002C203E" w:rsidP="004A3A41">
            <w:pPr>
              <w:tabs>
                <w:tab w:val="left" w:pos="90"/>
              </w:tabs>
              <w:spacing w:before="60" w:after="60"/>
              <w:rPr>
                <w:i/>
              </w:rPr>
            </w:pPr>
            <w:r w:rsidRPr="001C3498">
              <w:rPr>
                <w:b/>
              </w:rPr>
              <w:t>Past and ongoing efforts</w:t>
            </w:r>
            <w:r>
              <w:rPr>
                <w:i/>
              </w:rPr>
              <w:t xml:space="preserve"> (up to half a page)</w:t>
            </w:r>
            <w:r w:rsidR="00D1137E">
              <w:rPr>
                <w:i/>
              </w:rPr>
              <w:t>:</w:t>
            </w:r>
          </w:p>
          <w:p w14:paraId="15041581" w14:textId="77777777" w:rsidR="00454BC5" w:rsidRDefault="00454BC5" w:rsidP="004A3A41">
            <w:pPr>
              <w:tabs>
                <w:tab w:val="left" w:pos="90"/>
              </w:tabs>
              <w:spacing w:before="60" w:after="60"/>
              <w:rPr>
                <w:i/>
              </w:rPr>
            </w:pPr>
          </w:p>
          <w:p w14:paraId="73969F85" w14:textId="77777777" w:rsidR="00146C27" w:rsidRDefault="00146C27" w:rsidP="00146C27">
            <w:pPr>
              <w:tabs>
                <w:tab w:val="left" w:pos="90"/>
              </w:tabs>
              <w:spacing w:before="60" w:after="60"/>
            </w:pPr>
            <w:r w:rsidRPr="00C2228F">
              <w:rPr>
                <w:b/>
              </w:rPr>
              <w:t>The National Climate Change Adaptation Strategy</w:t>
            </w:r>
          </w:p>
          <w:p w14:paraId="74729C63" w14:textId="64EDD273" w:rsidR="00146C27" w:rsidRDefault="00146C27" w:rsidP="00146C27">
            <w:pPr>
              <w:tabs>
                <w:tab w:val="left" w:pos="90"/>
              </w:tabs>
              <w:spacing w:before="60" w:after="60"/>
            </w:pPr>
            <w:r>
              <w:t xml:space="preserve">The </w:t>
            </w:r>
            <w:r w:rsidRPr="00DE1382">
              <w:t>National Climate Change Adaptation Strategy</w:t>
            </w:r>
            <w:r>
              <w:t xml:space="preserve"> (NCCAS) for Ghana is the most important process with respect to ensuring adaptation measures and integration of climate resilience into all aspects of </w:t>
            </w:r>
            <w:r w:rsidR="00454BC5">
              <w:t xml:space="preserve">the </w:t>
            </w:r>
            <w:r>
              <w:t>national planning. The NCCAS is intended to cover the period from 2010 to 2020, and the aim is to increase Ghana’s resilience to climate change impacts now and in the future. The NCAAS mentions a number of adaptation strategies to be pursued, where the proposed request mainly targets the strategies within the component</w:t>
            </w:r>
            <w:r w:rsidR="00454BC5">
              <w:t xml:space="preserve"> “</w:t>
            </w:r>
            <w:r w:rsidR="00454BC5">
              <w:rPr>
                <w:i/>
              </w:rPr>
              <w:t>y</w:t>
            </w:r>
            <w:r w:rsidR="00454BC5" w:rsidRPr="00454BC5">
              <w:rPr>
                <w:i/>
              </w:rPr>
              <w:t xml:space="preserve">early </w:t>
            </w:r>
            <w:r w:rsidR="00454BC5">
              <w:rPr>
                <w:i/>
              </w:rPr>
              <w:t>w</w:t>
            </w:r>
            <w:r w:rsidR="00454BC5" w:rsidRPr="00454BC5">
              <w:rPr>
                <w:i/>
              </w:rPr>
              <w:t>arning</w:t>
            </w:r>
            <w:r w:rsidR="00454BC5">
              <w:t>”, which includes</w:t>
            </w:r>
            <w:r>
              <w:t>:</w:t>
            </w:r>
          </w:p>
          <w:p w14:paraId="6BE67188" w14:textId="77777777" w:rsidR="00146C27" w:rsidRPr="00937E7B" w:rsidRDefault="00146C27" w:rsidP="00146C27">
            <w:pPr>
              <w:pStyle w:val="ListParagraph"/>
              <w:numPr>
                <w:ilvl w:val="0"/>
                <w:numId w:val="3"/>
              </w:numPr>
              <w:tabs>
                <w:tab w:val="left" w:pos="90"/>
              </w:tabs>
              <w:spacing w:before="60" w:after="60" w:line="259" w:lineRule="auto"/>
            </w:pPr>
            <w:r w:rsidRPr="00937E7B">
              <w:lastRenderedPageBreak/>
              <w:t>Promote the development of modern information management system including E-Governance process</w:t>
            </w:r>
          </w:p>
          <w:p w14:paraId="029E5A15" w14:textId="77777777" w:rsidR="00146C27" w:rsidRPr="00937E7B" w:rsidRDefault="00146C27" w:rsidP="00146C27">
            <w:pPr>
              <w:pStyle w:val="ListParagraph"/>
              <w:numPr>
                <w:ilvl w:val="0"/>
                <w:numId w:val="3"/>
              </w:numPr>
              <w:tabs>
                <w:tab w:val="left" w:pos="90"/>
              </w:tabs>
              <w:spacing w:before="60" w:after="60" w:line="259" w:lineRule="auto"/>
            </w:pPr>
            <w:r w:rsidRPr="00937E7B">
              <w:t>Develop systems for data collection, processing and dissemination of information</w:t>
            </w:r>
          </w:p>
          <w:p w14:paraId="0FF28BDB" w14:textId="77777777" w:rsidR="00146C27" w:rsidRPr="00937E7B" w:rsidRDefault="00146C27" w:rsidP="00146C27">
            <w:pPr>
              <w:pStyle w:val="ListParagraph"/>
              <w:numPr>
                <w:ilvl w:val="0"/>
                <w:numId w:val="3"/>
              </w:numPr>
              <w:tabs>
                <w:tab w:val="left" w:pos="90"/>
              </w:tabs>
              <w:spacing w:before="60" w:after="60" w:line="259" w:lineRule="auto"/>
            </w:pPr>
            <w:r w:rsidRPr="00937E7B">
              <w:t>Promote evidence-based decision making</w:t>
            </w:r>
          </w:p>
          <w:p w14:paraId="66EC1B30" w14:textId="77777777" w:rsidR="00146C27" w:rsidRPr="00937E7B" w:rsidRDefault="00146C27" w:rsidP="00146C27">
            <w:pPr>
              <w:pStyle w:val="ListParagraph"/>
              <w:numPr>
                <w:ilvl w:val="0"/>
                <w:numId w:val="3"/>
              </w:numPr>
              <w:tabs>
                <w:tab w:val="left" w:pos="90"/>
              </w:tabs>
              <w:spacing w:before="60" w:after="60" w:line="259" w:lineRule="auto"/>
            </w:pPr>
            <w:r w:rsidRPr="00937E7B">
              <w:t>Promote timely dispatch of strategic information to targeted areas</w:t>
            </w:r>
          </w:p>
          <w:p w14:paraId="0ADBEDFC" w14:textId="0FF1F4AF" w:rsidR="00146C27" w:rsidRDefault="00146C27" w:rsidP="00146C27">
            <w:pPr>
              <w:tabs>
                <w:tab w:val="left" w:pos="90"/>
              </w:tabs>
              <w:spacing w:before="60" w:after="60"/>
            </w:pPr>
            <w:r>
              <w:t xml:space="preserve">The proposed CTCN request for technology transfer is aligned with the NCCAS as it aims at targeting the described adaptation strategies within early warning for climate resilience.  The proposed CTCN support would aim at achieving some of the strategic solutions described in the NCCAS. It should be noted that the early warning strategies affect a number of sectors where the most important </w:t>
            </w:r>
            <w:r w:rsidR="00454BC5">
              <w:t xml:space="preserve">for Ghana </w:t>
            </w:r>
            <w:r>
              <w:t>are the agriculture and water sectors.</w:t>
            </w:r>
          </w:p>
          <w:p w14:paraId="3245A574" w14:textId="77777777" w:rsidR="00146C27" w:rsidRDefault="00146C27" w:rsidP="00146C27">
            <w:pPr>
              <w:tabs>
                <w:tab w:val="left" w:pos="90"/>
              </w:tabs>
              <w:spacing w:before="60" w:after="60"/>
            </w:pPr>
          </w:p>
          <w:p w14:paraId="34E922DE" w14:textId="77777777" w:rsidR="00146C27" w:rsidRDefault="00146C27" w:rsidP="00146C27">
            <w:pPr>
              <w:tabs>
                <w:tab w:val="left" w:pos="90"/>
              </w:tabs>
              <w:spacing w:before="60" w:after="60"/>
            </w:pPr>
            <w:r w:rsidRPr="00C2228F">
              <w:rPr>
                <w:b/>
              </w:rPr>
              <w:t>The technology needs assessment report</w:t>
            </w:r>
          </w:p>
          <w:p w14:paraId="6EEB5C50" w14:textId="4433E0C2" w:rsidR="00146C27" w:rsidRDefault="00146C27" w:rsidP="00146C27">
            <w:pPr>
              <w:tabs>
                <w:tab w:val="left" w:pos="90"/>
              </w:tabs>
              <w:spacing w:before="60" w:after="60"/>
            </w:pPr>
            <w:r>
              <w:t xml:space="preserve">The technology needs assessment report (TNA) from August 2012, is adapted in the context of the </w:t>
            </w:r>
            <w:r w:rsidRPr="00C93AE7">
              <w:t xml:space="preserve">National Climate Change Adaptation Strategy (NCCAS) and </w:t>
            </w:r>
            <w:r w:rsidR="00454BC5">
              <w:t xml:space="preserve">the </w:t>
            </w:r>
            <w:r w:rsidRPr="00C93AE7">
              <w:t>Ghana Environmental Policy.</w:t>
            </w:r>
            <w:r>
              <w:t xml:space="preserve"> The aim is to </w:t>
            </w:r>
            <w:r w:rsidRPr="00C93AE7">
              <w:t>identify and determine mitigation and</w:t>
            </w:r>
            <w:r>
              <w:t xml:space="preserve"> </w:t>
            </w:r>
            <w:r w:rsidRPr="00C93AE7">
              <w:t>adaptation technology pr</w:t>
            </w:r>
            <w:r>
              <w:t>iorities for Ghana</w:t>
            </w:r>
            <w:r w:rsidRPr="00C93AE7">
              <w:t>.</w:t>
            </w:r>
            <w:r>
              <w:t xml:space="preserve"> The TNA focusses on the agriculture and water sector within Ghana as these are </w:t>
            </w:r>
            <w:r w:rsidR="00454BC5">
              <w:t xml:space="preserve">the </w:t>
            </w:r>
            <w:r w:rsidRPr="00C93AE7">
              <w:t>base of Ghana’s socio-economic</w:t>
            </w:r>
            <w:r>
              <w:t xml:space="preserve"> </w:t>
            </w:r>
            <w:r w:rsidRPr="00C93AE7">
              <w:t>development</w:t>
            </w:r>
            <w:r w:rsidR="007255E4">
              <w:t>. Both sectors have been identified as most</w:t>
            </w:r>
            <w:r>
              <w:t xml:space="preserve"> </w:t>
            </w:r>
            <w:r w:rsidR="007255E4">
              <w:t xml:space="preserve">affected by </w:t>
            </w:r>
            <w:r>
              <w:t xml:space="preserve">climate change. Prioritized adaptation technologies </w:t>
            </w:r>
            <w:r w:rsidR="00454BC5">
              <w:t>are</w:t>
            </w:r>
            <w:r>
              <w:t xml:space="preserve"> determine</w:t>
            </w:r>
            <w:r w:rsidR="00A212F2">
              <w:t>d</w:t>
            </w:r>
            <w:r>
              <w:t xml:space="preserve"> for </w:t>
            </w:r>
            <w:r w:rsidR="00A212F2">
              <w:t xml:space="preserve">these </w:t>
            </w:r>
            <w:r>
              <w:t>sectors, where “</w:t>
            </w:r>
            <w:r w:rsidRPr="00C2228F">
              <w:t>Integrated</w:t>
            </w:r>
            <w:r>
              <w:t xml:space="preserve"> </w:t>
            </w:r>
            <w:r w:rsidRPr="00C2228F">
              <w:t>Climate Monitoring and Early Warning System</w:t>
            </w:r>
            <w:r>
              <w:t xml:space="preserve">” was </w:t>
            </w:r>
            <w:r w:rsidR="00A212F2">
              <w:t xml:space="preserve">recognized </w:t>
            </w:r>
            <w:r>
              <w:t xml:space="preserve">as </w:t>
            </w:r>
            <w:r w:rsidR="00454BC5">
              <w:t xml:space="preserve">one of the top technologies, and </w:t>
            </w:r>
            <w:r w:rsidR="00A212F2">
              <w:t xml:space="preserve">required </w:t>
            </w:r>
            <w:r>
              <w:t xml:space="preserve">for </w:t>
            </w:r>
            <w:r w:rsidRPr="00C2228F">
              <w:t>reducing vulnerability to climate change in all</w:t>
            </w:r>
            <w:r>
              <w:t xml:space="preserve"> </w:t>
            </w:r>
            <w:r w:rsidRPr="00C2228F">
              <w:t>sectors</w:t>
            </w:r>
            <w:r>
              <w:t>.</w:t>
            </w:r>
          </w:p>
          <w:p w14:paraId="564155B5" w14:textId="32EF0CC8" w:rsidR="00146C27" w:rsidRDefault="00146C27" w:rsidP="00146C27">
            <w:pPr>
              <w:tabs>
                <w:tab w:val="left" w:pos="90"/>
              </w:tabs>
              <w:spacing w:before="60" w:after="60"/>
              <w:rPr>
                <w:b/>
                <w:bCs/>
                <w:i/>
              </w:rPr>
            </w:pPr>
            <w:r>
              <w:t xml:space="preserve">The proposed CTCN request aims at targeting specifically the adaptation technology for “integrated climate monitoring and early warning system” described in the TNA. The proposed CTCN support would be used to integrate and further validate </w:t>
            </w:r>
            <w:r w:rsidRPr="007255E4">
              <w:rPr>
                <w:b/>
                <w:i/>
                <w:lang w:val="en-GB"/>
              </w:rPr>
              <w:t xml:space="preserve">Technologies for </w:t>
            </w:r>
            <w:r w:rsidRPr="00C2228F">
              <w:rPr>
                <w:b/>
                <w:bCs/>
                <w:i/>
              </w:rPr>
              <w:t>early drought warning and forecasting considering climate change and climate variability</w:t>
            </w:r>
            <w:r>
              <w:rPr>
                <w:b/>
                <w:bCs/>
                <w:i/>
              </w:rPr>
              <w:t xml:space="preserve"> </w:t>
            </w:r>
            <w:r w:rsidRPr="00C2228F">
              <w:rPr>
                <w:bCs/>
              </w:rPr>
              <w:t>within Ghana</w:t>
            </w:r>
            <w:r>
              <w:rPr>
                <w:b/>
                <w:bCs/>
                <w:i/>
              </w:rPr>
              <w:t>.</w:t>
            </w:r>
          </w:p>
          <w:p w14:paraId="2381E948" w14:textId="77777777" w:rsidR="00146C27" w:rsidRDefault="00146C27" w:rsidP="00146C27">
            <w:pPr>
              <w:tabs>
                <w:tab w:val="left" w:pos="90"/>
              </w:tabs>
              <w:spacing w:before="60" w:after="60"/>
              <w:rPr>
                <w:b/>
                <w:bCs/>
                <w:i/>
              </w:rPr>
            </w:pPr>
          </w:p>
          <w:p w14:paraId="49DF318B" w14:textId="77777777" w:rsidR="00146C27" w:rsidRDefault="00146C27" w:rsidP="00146C27">
            <w:pPr>
              <w:tabs>
                <w:tab w:val="left" w:pos="90"/>
              </w:tabs>
              <w:spacing w:before="60" w:after="60"/>
            </w:pPr>
            <w:r w:rsidRPr="00C2228F">
              <w:rPr>
                <w:b/>
                <w:lang w:val="en-GB"/>
              </w:rPr>
              <w:t>UNEP project Flood &amp; Drought Management Tools</w:t>
            </w:r>
          </w:p>
          <w:p w14:paraId="127C78CA" w14:textId="2091F591" w:rsidR="00146C27" w:rsidRDefault="00146C27" w:rsidP="00146C27">
            <w:pPr>
              <w:tabs>
                <w:tab w:val="left" w:pos="90"/>
              </w:tabs>
              <w:spacing w:before="60" w:after="60"/>
            </w:pPr>
            <w:r w:rsidRPr="004E4ECF">
              <w:rPr>
                <w:lang w:val="en-GB"/>
              </w:rPr>
              <w:t xml:space="preserve">One of the current initiatives focusing on both flood and drought events within a changing climate </w:t>
            </w:r>
            <w:r w:rsidR="00A212F2">
              <w:rPr>
                <w:lang w:val="en-GB"/>
              </w:rPr>
              <w:t>is</w:t>
            </w:r>
            <w:r w:rsidR="00A212F2" w:rsidRPr="004E4ECF">
              <w:rPr>
                <w:lang w:val="en-GB"/>
              </w:rPr>
              <w:t xml:space="preserve"> </w:t>
            </w:r>
            <w:r w:rsidRPr="004E4ECF">
              <w:rPr>
                <w:lang w:val="en-GB"/>
              </w:rPr>
              <w:t>the UNEP project Flood &amp; Drought Management Tools (</w:t>
            </w:r>
            <w:hyperlink r:id="rId13" w:history="1">
              <w:r w:rsidRPr="004E4ECF">
                <w:rPr>
                  <w:rStyle w:val="Hyperlink"/>
                  <w:lang w:val="en-GB"/>
                </w:rPr>
                <w:t>link</w:t>
              </w:r>
            </w:hyperlink>
            <w:r w:rsidRPr="004E4ECF">
              <w:rPr>
                <w:lang w:val="en-GB"/>
              </w:rPr>
              <w:t xml:space="preserve">). </w:t>
            </w:r>
            <w:r>
              <w:t>The</w:t>
            </w:r>
            <w:r w:rsidRPr="004E4ECF">
              <w:rPr>
                <w:lang w:val="en-GB"/>
              </w:rPr>
              <w:t xml:space="preserve"> project </w:t>
            </w:r>
            <w:r w:rsidR="00454BC5">
              <w:rPr>
                <w:lang w:val="en-GB"/>
              </w:rPr>
              <w:t>objective is the development of</w:t>
            </w:r>
            <w:r w:rsidRPr="004E4ECF">
              <w:rPr>
                <w:lang w:val="en-GB"/>
              </w:rPr>
              <w:t xml:space="preserve"> a decision support system integrating flood and drought events into existing planning methods. The project i</w:t>
            </w:r>
            <w:r w:rsidR="00A212F2">
              <w:rPr>
                <w:lang w:val="en-GB"/>
              </w:rPr>
              <w:t>s</w:t>
            </w:r>
            <w:r w:rsidRPr="004E4ECF">
              <w:rPr>
                <w:lang w:val="en-GB"/>
              </w:rPr>
              <w:t xml:space="preserve"> ongoing (2014 to 2018) and involves </w:t>
            </w:r>
            <w:r w:rsidR="001F5229">
              <w:rPr>
                <w:lang w:val="en-GB"/>
              </w:rPr>
              <w:t>many stakeholder</w:t>
            </w:r>
            <w:r w:rsidR="0075616B">
              <w:rPr>
                <w:lang w:val="en-GB"/>
              </w:rPr>
              <w:t>s</w:t>
            </w:r>
            <w:r w:rsidR="001F5229">
              <w:rPr>
                <w:lang w:val="en-GB"/>
              </w:rPr>
              <w:t xml:space="preserve"> including WRC in Ghana.</w:t>
            </w:r>
            <w:r w:rsidRPr="004E4ECF">
              <w:rPr>
                <w:lang w:val="en-GB"/>
              </w:rPr>
              <w:t xml:space="preserve"> </w:t>
            </w:r>
            <w:r w:rsidR="00A212F2">
              <w:rPr>
                <w:lang w:val="en-GB"/>
              </w:rPr>
              <w:t xml:space="preserve">Being a global </w:t>
            </w:r>
            <w:r w:rsidRPr="004E4ECF">
              <w:rPr>
                <w:lang w:val="en-GB"/>
              </w:rPr>
              <w:t xml:space="preserve">project </w:t>
            </w:r>
            <w:r w:rsidR="00A212F2">
              <w:rPr>
                <w:lang w:val="en-GB"/>
              </w:rPr>
              <w:t xml:space="preserve">it </w:t>
            </w:r>
            <w:r w:rsidRPr="004E4ECF">
              <w:rPr>
                <w:lang w:val="en-GB"/>
              </w:rPr>
              <w:t xml:space="preserve">will not be able to address the </w:t>
            </w:r>
            <w:r w:rsidR="00454BC5">
              <w:rPr>
                <w:lang w:val="en-GB"/>
              </w:rPr>
              <w:t xml:space="preserve">local </w:t>
            </w:r>
            <w:r w:rsidRPr="004E4ECF">
              <w:rPr>
                <w:lang w:val="en-GB"/>
              </w:rPr>
              <w:t xml:space="preserve">issues </w:t>
            </w:r>
            <w:r w:rsidR="00454BC5">
              <w:rPr>
                <w:lang w:val="en-GB"/>
              </w:rPr>
              <w:t>for</w:t>
            </w:r>
            <w:r w:rsidRPr="004E4ECF">
              <w:rPr>
                <w:lang w:val="en-GB"/>
              </w:rPr>
              <w:t xml:space="preserve"> dry season management within </w:t>
            </w:r>
            <w:r>
              <w:t>Ghana</w:t>
            </w:r>
            <w:r w:rsidRPr="004E4ECF">
              <w:rPr>
                <w:lang w:val="en-GB"/>
              </w:rPr>
              <w:t xml:space="preserve"> in details, but will produce global tools </w:t>
            </w:r>
            <w:r w:rsidR="00A212F2" w:rsidRPr="004E4ECF">
              <w:rPr>
                <w:lang w:val="en-GB"/>
              </w:rPr>
              <w:t xml:space="preserve">applicable </w:t>
            </w:r>
            <w:r w:rsidR="00454BC5">
              <w:rPr>
                <w:lang w:val="en-GB"/>
              </w:rPr>
              <w:t>in</w:t>
            </w:r>
            <w:r w:rsidRPr="004E4ECF">
              <w:rPr>
                <w:lang w:val="en-GB"/>
              </w:rPr>
              <w:t xml:space="preserve"> </w:t>
            </w:r>
            <w:r>
              <w:t>Ghana</w:t>
            </w:r>
            <w:r w:rsidRPr="004E4ECF">
              <w:rPr>
                <w:lang w:val="en-GB"/>
              </w:rPr>
              <w:t xml:space="preserve">. </w:t>
            </w:r>
          </w:p>
          <w:p w14:paraId="4C32A850" w14:textId="77777777" w:rsidR="00146C27" w:rsidRDefault="00146C27" w:rsidP="00146C27">
            <w:pPr>
              <w:tabs>
                <w:tab w:val="left" w:pos="90"/>
              </w:tabs>
              <w:spacing w:before="60" w:after="60"/>
            </w:pPr>
            <w:r>
              <w:t xml:space="preserve">The proposed CTCN support would be needed to validate and apply the technologies from the UNEP project within Ghana. The focus would be on satellite based drought indices, seasonal and decadal forecast products and planning methods incorporating the uncertainty associated with climate change and variability. </w:t>
            </w:r>
          </w:p>
          <w:p w14:paraId="4E6FD11D" w14:textId="77777777" w:rsidR="00146C27" w:rsidRDefault="00146C27" w:rsidP="00146C27"/>
          <w:p w14:paraId="32B62D63" w14:textId="3A320793" w:rsidR="00146C27" w:rsidRPr="00C2228F" w:rsidRDefault="00146C27" w:rsidP="00146C27">
            <w:r w:rsidRPr="00C2228F">
              <w:rPr>
                <w:b/>
              </w:rPr>
              <w:t>Need for CTCN technical assistance</w:t>
            </w:r>
          </w:p>
          <w:p w14:paraId="11F7FF5E" w14:textId="488C12AE" w:rsidR="00146C27" w:rsidRDefault="00146C27" w:rsidP="00146C27">
            <w:r>
              <w:t xml:space="preserve">The </w:t>
            </w:r>
            <w:r w:rsidRPr="00DE1382">
              <w:t>National Climate Change Adaptation Strategy</w:t>
            </w:r>
            <w:r>
              <w:t xml:space="preserve"> (NCCAS) and the technology needs assessment report (TNA) </w:t>
            </w:r>
            <w:r w:rsidR="00A212F2">
              <w:t xml:space="preserve">have </w:t>
            </w:r>
            <w:r>
              <w:t>both highlight</w:t>
            </w:r>
            <w:r w:rsidR="00A212F2">
              <w:t>ed</w:t>
            </w:r>
            <w:r>
              <w:t xml:space="preserve"> the need</w:t>
            </w:r>
            <w:r w:rsidR="00A212F2">
              <w:t>s</w:t>
            </w:r>
            <w:r>
              <w:t xml:space="preserve"> for technologies supporting early warning and monitoring systems as one of the key components in the climate adaptation strategy. The CTCN support would enable transfer and capacity building of relevant technologies to key organizations within the water and agriculture sector in Ghana</w:t>
            </w:r>
            <w:r w:rsidR="00454BC5">
              <w:t xml:space="preserve"> in relation to early warning and monitoring</w:t>
            </w:r>
            <w:r>
              <w:t>. The proposed technologies would be aligned with the prior</w:t>
            </w:r>
            <w:r w:rsidR="00454BC5">
              <w:t xml:space="preserve">itized technologies within </w:t>
            </w:r>
            <w:r>
              <w:t xml:space="preserve">the NCCAS and the TNA. </w:t>
            </w:r>
          </w:p>
          <w:p w14:paraId="5E8DA266" w14:textId="77777777" w:rsidR="008066F2" w:rsidRPr="00DE236E" w:rsidRDefault="008066F2" w:rsidP="004A3A41">
            <w:pPr>
              <w:tabs>
                <w:tab w:val="left" w:pos="90"/>
              </w:tabs>
              <w:spacing w:before="60" w:after="60"/>
            </w:pPr>
          </w:p>
        </w:tc>
      </w:tr>
      <w:tr w:rsidR="002C203E" w14:paraId="5E8DA26A"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68" w14:textId="77777777" w:rsidR="002C203E" w:rsidRDefault="00B0259A" w:rsidP="004A3A41">
            <w:pPr>
              <w:tabs>
                <w:tab w:val="left" w:pos="90"/>
              </w:tabs>
              <w:spacing w:before="60" w:after="60"/>
              <w:rPr>
                <w:i/>
              </w:rPr>
            </w:pPr>
            <w:r>
              <w:rPr>
                <w:i/>
              </w:rPr>
              <w:lastRenderedPageBreak/>
              <w:t>{Please d</w:t>
            </w:r>
            <w:r w:rsidR="002C203E" w:rsidRPr="00910885">
              <w:rPr>
                <w:i/>
              </w:rPr>
              <w:t>escribe</w:t>
            </w:r>
            <w:r w:rsidR="002C203E">
              <w:rPr>
                <w:i/>
              </w:rPr>
              <w:t xml:space="preserve"> here</w:t>
            </w:r>
            <w:r w:rsidR="002C203E" w:rsidRPr="00910885">
              <w:rPr>
                <w:i/>
              </w:rPr>
              <w:t xml:space="preserve"> past and on-going processes, projects and initiatives implemented in the country to tackle the difficulties and gaps explained above. Explain why CTCN</w:t>
            </w:r>
            <w:r>
              <w:rPr>
                <w:i/>
              </w:rPr>
              <w:t xml:space="preserve"> technical</w:t>
            </w:r>
            <w:r w:rsidR="002C203E" w:rsidRPr="00910885">
              <w:rPr>
                <w:i/>
              </w:rPr>
              <w:t xml:space="preserve"> assistance is needed to complement these efforts, and how the assistance can link or build on this previous work.}</w:t>
            </w:r>
          </w:p>
          <w:p w14:paraId="5E8DA269" w14:textId="77777777" w:rsidR="00497246" w:rsidRDefault="00497246" w:rsidP="004A3A41">
            <w:pPr>
              <w:tabs>
                <w:tab w:val="left" w:pos="90"/>
              </w:tabs>
              <w:spacing w:before="60" w:after="60"/>
              <w:rPr>
                <w:i/>
              </w:rPr>
            </w:pPr>
          </w:p>
        </w:tc>
      </w:tr>
      <w:tr w:rsidR="002C203E" w14:paraId="5E8DA26C"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6B" w14:textId="77777777" w:rsidR="002C203E" w:rsidRDefault="002C203E" w:rsidP="004A3A41">
            <w:pPr>
              <w:tabs>
                <w:tab w:val="left" w:pos="90"/>
              </w:tabs>
              <w:spacing w:before="60" w:after="60"/>
              <w:rPr>
                <w:i/>
              </w:rPr>
            </w:pPr>
          </w:p>
        </w:tc>
      </w:tr>
      <w:tr w:rsidR="002C203E" w14:paraId="5E8DA26E"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AE81FF8" w14:textId="0A5806E8" w:rsidR="002C203E" w:rsidRDefault="002C203E" w:rsidP="004A3A41">
            <w:pPr>
              <w:tabs>
                <w:tab w:val="left" w:pos="90"/>
              </w:tabs>
              <w:spacing w:before="60" w:after="60"/>
              <w:rPr>
                <w:i/>
              </w:rPr>
            </w:pPr>
            <w:r w:rsidRPr="001C3498">
              <w:rPr>
                <w:b/>
              </w:rPr>
              <w:t>Assistance requested</w:t>
            </w:r>
            <w:r>
              <w:rPr>
                <w:i/>
              </w:rPr>
              <w:t xml:space="preserve"> (up to one page)</w:t>
            </w:r>
            <w:r w:rsidR="00D1137E">
              <w:rPr>
                <w:i/>
              </w:rPr>
              <w:t>:</w:t>
            </w:r>
          </w:p>
          <w:p w14:paraId="3CF4BE7E" w14:textId="77777777" w:rsidR="00DE236E" w:rsidRDefault="00DE236E" w:rsidP="004A3A41">
            <w:pPr>
              <w:tabs>
                <w:tab w:val="left" w:pos="90"/>
              </w:tabs>
              <w:spacing w:before="60" w:after="60"/>
            </w:pPr>
          </w:p>
          <w:p w14:paraId="1EC73A59" w14:textId="6B0E7360" w:rsidR="004A638B" w:rsidRPr="004A638B" w:rsidRDefault="004A638B" w:rsidP="004A638B">
            <w:pPr>
              <w:tabs>
                <w:tab w:val="left" w:pos="90"/>
              </w:tabs>
              <w:spacing w:before="60" w:after="60"/>
              <w:rPr>
                <w:bCs/>
              </w:rPr>
            </w:pPr>
            <w:r w:rsidRPr="004A638B">
              <w:rPr>
                <w:bCs/>
              </w:rPr>
              <w:t>The proposed request</w:t>
            </w:r>
            <w:r>
              <w:rPr>
                <w:bCs/>
              </w:rPr>
              <w:t xml:space="preserve"> </w:t>
            </w:r>
            <w:r w:rsidR="00454BC5">
              <w:rPr>
                <w:bCs/>
              </w:rPr>
              <w:t xml:space="preserve">for </w:t>
            </w:r>
            <w:r>
              <w:rPr>
                <w:bCs/>
              </w:rPr>
              <w:t xml:space="preserve">CTCN support is based on </w:t>
            </w:r>
            <w:r w:rsidR="006C090E">
              <w:rPr>
                <w:bCs/>
              </w:rPr>
              <w:t>E</w:t>
            </w:r>
            <w:r w:rsidRPr="004A638B">
              <w:rPr>
                <w:b/>
                <w:bCs/>
                <w:i/>
              </w:rPr>
              <w:t>arly drought warning and forecasting considering climate change and climate variability</w:t>
            </w:r>
            <w:r>
              <w:rPr>
                <w:bCs/>
              </w:rPr>
              <w:t xml:space="preserve"> </w:t>
            </w:r>
            <w:r w:rsidR="00A3210E">
              <w:rPr>
                <w:bCs/>
              </w:rPr>
              <w:t xml:space="preserve">within </w:t>
            </w:r>
            <w:r>
              <w:rPr>
                <w:bCs/>
              </w:rPr>
              <w:t>Ghana. The proposed technologies</w:t>
            </w:r>
            <w:r w:rsidR="006C090E">
              <w:rPr>
                <w:bCs/>
              </w:rPr>
              <w:t xml:space="preserve"> and methods</w:t>
            </w:r>
            <w:r>
              <w:rPr>
                <w:bCs/>
              </w:rPr>
              <w:t xml:space="preserve"> </w:t>
            </w:r>
            <w:r w:rsidR="00A3210E">
              <w:rPr>
                <w:bCs/>
              </w:rPr>
              <w:t>are</w:t>
            </w:r>
            <w:r>
              <w:rPr>
                <w:bCs/>
              </w:rPr>
              <w:t xml:space="preserve"> aligned with both the </w:t>
            </w:r>
            <w:r w:rsidR="00023090" w:rsidRPr="00023090">
              <w:rPr>
                <w:bCs/>
              </w:rPr>
              <w:t>National Climate Change Adaptation</w:t>
            </w:r>
            <w:r w:rsidR="00023090">
              <w:rPr>
                <w:bCs/>
              </w:rPr>
              <w:t xml:space="preserve"> Strategy </w:t>
            </w:r>
            <w:r w:rsidR="00023090" w:rsidRPr="00023090">
              <w:rPr>
                <w:bCs/>
              </w:rPr>
              <w:t>and the technology needs assessment report</w:t>
            </w:r>
            <w:r w:rsidR="00023090">
              <w:rPr>
                <w:bCs/>
              </w:rPr>
              <w:t>, and aim at improving the ability for climate change adaptation within Ghana.</w:t>
            </w:r>
          </w:p>
          <w:p w14:paraId="374ED937" w14:textId="77777777" w:rsidR="00023090" w:rsidRDefault="00023090" w:rsidP="004A638B">
            <w:pPr>
              <w:tabs>
                <w:tab w:val="left" w:pos="90"/>
              </w:tabs>
              <w:spacing w:before="60" w:after="60"/>
              <w:rPr>
                <w:bCs/>
              </w:rPr>
            </w:pPr>
          </w:p>
          <w:p w14:paraId="2EB7A5EE" w14:textId="2B77F35B" w:rsidR="004A638B" w:rsidRDefault="00023090" w:rsidP="004A638B">
            <w:pPr>
              <w:tabs>
                <w:tab w:val="left" w:pos="90"/>
              </w:tabs>
              <w:spacing w:before="60" w:after="60"/>
              <w:rPr>
                <w:lang w:val="en-GB"/>
              </w:rPr>
            </w:pPr>
            <w:r>
              <w:rPr>
                <w:bCs/>
              </w:rPr>
              <w:t xml:space="preserve">The objective </w:t>
            </w:r>
            <w:r w:rsidR="00A3210E">
              <w:rPr>
                <w:bCs/>
              </w:rPr>
              <w:t>of</w:t>
            </w:r>
            <w:r>
              <w:rPr>
                <w:bCs/>
              </w:rPr>
              <w:t xml:space="preserve"> the CTCN request is to </w:t>
            </w:r>
            <w:r w:rsidR="004A638B" w:rsidRPr="004A638B">
              <w:rPr>
                <w:bCs/>
              </w:rPr>
              <w:t xml:space="preserve">facilitate transfer and capacity building </w:t>
            </w:r>
            <w:r>
              <w:rPr>
                <w:bCs/>
              </w:rPr>
              <w:t>for climate change adaptation focusing</w:t>
            </w:r>
            <w:r w:rsidR="00454BC5">
              <w:rPr>
                <w:bCs/>
              </w:rPr>
              <w:t xml:space="preserve"> on </w:t>
            </w:r>
            <w:r>
              <w:rPr>
                <w:bCs/>
              </w:rPr>
              <w:t xml:space="preserve">dry season management and planning. </w:t>
            </w:r>
            <w:r w:rsidR="004A638B" w:rsidRPr="004A638B">
              <w:rPr>
                <w:bCs/>
              </w:rPr>
              <w:t xml:space="preserve">The proposed </w:t>
            </w:r>
            <w:r w:rsidR="00A3210E">
              <w:rPr>
                <w:bCs/>
              </w:rPr>
              <w:t>support</w:t>
            </w:r>
            <w:r w:rsidR="00A3210E" w:rsidRPr="004A638B">
              <w:rPr>
                <w:bCs/>
              </w:rPr>
              <w:t xml:space="preserve"> </w:t>
            </w:r>
            <w:r w:rsidR="004A638B" w:rsidRPr="004A638B">
              <w:rPr>
                <w:bCs/>
              </w:rPr>
              <w:t xml:space="preserve">will utilize existing </w:t>
            </w:r>
            <w:r w:rsidR="006C090E">
              <w:rPr>
                <w:bCs/>
              </w:rPr>
              <w:t>knowledge and capacity</w:t>
            </w:r>
            <w:r w:rsidR="004A638B" w:rsidRPr="004A638B">
              <w:rPr>
                <w:bCs/>
              </w:rPr>
              <w:t xml:space="preserve"> and further develop and validate the</w:t>
            </w:r>
            <w:r w:rsidR="006C090E">
              <w:rPr>
                <w:bCs/>
              </w:rPr>
              <w:t>se</w:t>
            </w:r>
            <w:r w:rsidR="004A638B" w:rsidRPr="004A638B">
              <w:rPr>
                <w:bCs/>
              </w:rPr>
              <w:t xml:space="preserve"> for applications </w:t>
            </w:r>
            <w:r w:rsidR="00A3210E">
              <w:rPr>
                <w:bCs/>
              </w:rPr>
              <w:t xml:space="preserve">to local issues within </w:t>
            </w:r>
            <w:r>
              <w:rPr>
                <w:bCs/>
              </w:rPr>
              <w:t>Ghana</w:t>
            </w:r>
            <w:r w:rsidR="004A638B" w:rsidRPr="004A638B">
              <w:rPr>
                <w:bCs/>
              </w:rPr>
              <w:t xml:space="preserve">. </w:t>
            </w:r>
            <w:r w:rsidR="00A3210E">
              <w:rPr>
                <w:bCs/>
              </w:rPr>
              <w:t>Synergies with the</w:t>
            </w:r>
            <w:r w:rsidR="00A3210E" w:rsidRPr="004A638B">
              <w:rPr>
                <w:bCs/>
              </w:rPr>
              <w:t xml:space="preserve"> </w:t>
            </w:r>
            <w:r w:rsidR="004A638B" w:rsidRPr="004A638B">
              <w:rPr>
                <w:bCs/>
              </w:rPr>
              <w:t xml:space="preserve">ongoing </w:t>
            </w:r>
            <w:r w:rsidR="004A638B" w:rsidRPr="004A638B">
              <w:rPr>
                <w:lang w:val="en-GB"/>
              </w:rPr>
              <w:t xml:space="preserve">UNEP Flood &amp; Drought Management Tools </w:t>
            </w:r>
            <w:r w:rsidR="00A3210E">
              <w:rPr>
                <w:lang w:val="en-GB"/>
              </w:rPr>
              <w:t xml:space="preserve">project </w:t>
            </w:r>
            <w:r w:rsidR="004A638B" w:rsidRPr="004A638B">
              <w:rPr>
                <w:lang w:val="en-GB"/>
              </w:rPr>
              <w:t xml:space="preserve">(web </w:t>
            </w:r>
            <w:hyperlink r:id="rId14" w:history="1">
              <w:r w:rsidR="004A638B" w:rsidRPr="004A638B">
                <w:rPr>
                  <w:rStyle w:val="Hyperlink"/>
                  <w:lang w:val="en-GB"/>
                </w:rPr>
                <w:t>link</w:t>
              </w:r>
            </w:hyperlink>
            <w:r w:rsidR="004A638B" w:rsidRPr="004A638B">
              <w:rPr>
                <w:lang w:val="en-GB"/>
              </w:rPr>
              <w:t>), which focuses on developing planning tools applicable on a global scale</w:t>
            </w:r>
            <w:r w:rsidR="00A3210E">
              <w:rPr>
                <w:lang w:val="en-GB"/>
              </w:rPr>
              <w:t>, will benefit the proposed CTCN support</w:t>
            </w:r>
            <w:r w:rsidR="004A638B" w:rsidRPr="004A638B">
              <w:rPr>
                <w:lang w:val="en-GB"/>
              </w:rPr>
              <w:t xml:space="preserve">. </w:t>
            </w:r>
          </w:p>
          <w:p w14:paraId="06B5DFD1" w14:textId="77777777" w:rsidR="00023090" w:rsidRDefault="00023090" w:rsidP="004A638B">
            <w:pPr>
              <w:tabs>
                <w:tab w:val="left" w:pos="90"/>
              </w:tabs>
              <w:spacing w:before="60" w:after="60"/>
              <w:rPr>
                <w:lang w:val="en-GB"/>
              </w:rPr>
            </w:pPr>
          </w:p>
          <w:p w14:paraId="2915FF54" w14:textId="1F225AD5" w:rsidR="00A17817" w:rsidRPr="00A17817" w:rsidRDefault="00A3210E" w:rsidP="00A17817">
            <w:pPr>
              <w:tabs>
                <w:tab w:val="left" w:pos="90"/>
              </w:tabs>
              <w:spacing w:before="60" w:after="60"/>
            </w:pPr>
            <w:r>
              <w:t xml:space="preserve">It is anticipated that </w:t>
            </w:r>
            <w:r w:rsidR="00A17817" w:rsidRPr="00A17817">
              <w:t xml:space="preserve">specific focus </w:t>
            </w:r>
            <w:r>
              <w:t xml:space="preserve">will be given to </w:t>
            </w:r>
            <w:r w:rsidR="00A17817" w:rsidRPr="00A17817">
              <w:t>the following technologies:</w:t>
            </w:r>
          </w:p>
          <w:p w14:paraId="3DEE2F33" w14:textId="45EEBD37" w:rsidR="00A17817" w:rsidRPr="00A17817" w:rsidRDefault="00A17817" w:rsidP="00A17817">
            <w:pPr>
              <w:tabs>
                <w:tab w:val="left" w:pos="90"/>
              </w:tabs>
              <w:spacing w:before="60" w:after="60"/>
            </w:pPr>
            <w:r w:rsidRPr="00A17817">
              <w:rPr>
                <w:b/>
              </w:rPr>
              <w:t>Data availability</w:t>
            </w:r>
            <w:r w:rsidRPr="00A17817">
              <w:t xml:space="preserve">: Data availability is one of the key areas in any warning or </w:t>
            </w:r>
            <w:r w:rsidR="001B7EB0">
              <w:t xml:space="preserve">information </w:t>
            </w:r>
            <w:r w:rsidRPr="00A17817">
              <w:t xml:space="preserve">management systems. The use of satellite based data will be strengthened by </w:t>
            </w:r>
            <w:r w:rsidR="006C090E">
              <w:t>methods</w:t>
            </w:r>
            <w:r w:rsidRPr="00A17817">
              <w:t xml:space="preserve"> for automated download and processing of relevant satellite data. The aim is to </w:t>
            </w:r>
            <w:r w:rsidR="001B7EB0">
              <w:t>avail</w:t>
            </w:r>
            <w:r w:rsidR="001B7EB0" w:rsidRPr="00A17817">
              <w:t xml:space="preserve"> </w:t>
            </w:r>
            <w:r w:rsidRPr="00A17817">
              <w:t xml:space="preserve">near real time satellite products related to the crop, climate and soil moisture conditions and </w:t>
            </w:r>
            <w:r w:rsidR="007A1526">
              <w:t>impacts</w:t>
            </w:r>
            <w:r w:rsidRPr="00A17817">
              <w:t>.</w:t>
            </w:r>
          </w:p>
          <w:p w14:paraId="75959197" w14:textId="1D07311F" w:rsidR="00A17817" w:rsidRPr="00A17817" w:rsidRDefault="00A17817" w:rsidP="00A17817">
            <w:pPr>
              <w:tabs>
                <w:tab w:val="left" w:pos="90"/>
              </w:tabs>
              <w:spacing w:before="60" w:after="60"/>
            </w:pPr>
            <w:r w:rsidRPr="00A17817">
              <w:rPr>
                <w:b/>
              </w:rPr>
              <w:t>Climate forecast</w:t>
            </w:r>
            <w:r w:rsidRPr="00A17817">
              <w:t>: Seamless weather forecasting functionalities enabling climate forecast across different temporal scales from short to seasonal to decadal periods</w:t>
            </w:r>
            <w:r w:rsidR="001B7EB0">
              <w:t xml:space="preserve"> will be explored, as well as s</w:t>
            </w:r>
            <w:r w:rsidRPr="00A17817">
              <w:t xml:space="preserve">kill assessment </w:t>
            </w:r>
            <w:r w:rsidR="001B7EB0">
              <w:t xml:space="preserve">(including </w:t>
            </w:r>
            <w:r w:rsidRPr="00A17817">
              <w:t>comparison with climatology based forecast</w:t>
            </w:r>
            <w:r w:rsidR="001B7EB0">
              <w:t>)</w:t>
            </w:r>
            <w:r w:rsidRPr="00A17817">
              <w:t xml:space="preserve">.  The CTCN support will enable </w:t>
            </w:r>
            <w:r w:rsidR="00052689">
              <w:t xml:space="preserve">the </w:t>
            </w:r>
            <w:r w:rsidRPr="00A17817">
              <w:t xml:space="preserve">use of </w:t>
            </w:r>
            <w:r w:rsidR="00052689">
              <w:t xml:space="preserve">climate </w:t>
            </w:r>
            <w:r w:rsidRPr="00A17817">
              <w:t>forecast products and skill calculations applicable for Ghana.</w:t>
            </w:r>
          </w:p>
          <w:p w14:paraId="05FF3470" w14:textId="1661A5F4" w:rsidR="00A17817" w:rsidRPr="00A17817" w:rsidRDefault="00A17817" w:rsidP="00A17817">
            <w:pPr>
              <w:tabs>
                <w:tab w:val="left" w:pos="90"/>
              </w:tabs>
              <w:spacing w:before="60" w:after="60"/>
            </w:pPr>
            <w:r w:rsidRPr="00A17817">
              <w:rPr>
                <w:b/>
              </w:rPr>
              <w:t>Early warning</w:t>
            </w:r>
            <w:r w:rsidRPr="00A17817">
              <w:t xml:space="preserve">: Early warnings </w:t>
            </w:r>
            <w:r w:rsidR="001B7EB0">
              <w:t>relevant</w:t>
            </w:r>
            <w:r w:rsidRPr="00A17817">
              <w:t xml:space="preserve"> to the water </w:t>
            </w:r>
            <w:r w:rsidR="001B7EB0">
              <w:t>and</w:t>
            </w:r>
            <w:r w:rsidR="001B7EB0" w:rsidRPr="00A17817">
              <w:t xml:space="preserve"> </w:t>
            </w:r>
            <w:r w:rsidRPr="00A17817">
              <w:t>agriculture sector</w:t>
            </w:r>
            <w:r w:rsidR="001B7EB0">
              <w:t>s</w:t>
            </w:r>
            <w:r w:rsidRPr="00A17817">
              <w:t xml:space="preserve"> based on the near real time satellite information and forecasted climate products. The criteria for the early warning categories are to be determined through the national </w:t>
            </w:r>
            <w:r w:rsidR="001B7EB0" w:rsidRPr="00A17817">
              <w:t>stakeholders’</w:t>
            </w:r>
            <w:r w:rsidR="001B7EB0">
              <w:t xml:space="preserve"> consultation</w:t>
            </w:r>
            <w:r w:rsidRPr="00A17817">
              <w:t>.</w:t>
            </w:r>
          </w:p>
          <w:p w14:paraId="2A8B536D" w14:textId="791BBD34" w:rsidR="00A17817" w:rsidRPr="00A17817" w:rsidRDefault="00A17817" w:rsidP="00A17817">
            <w:pPr>
              <w:tabs>
                <w:tab w:val="left" w:pos="90"/>
              </w:tabs>
              <w:spacing w:before="60" w:after="60"/>
            </w:pPr>
            <w:r w:rsidRPr="00A17817">
              <w:rPr>
                <w:b/>
              </w:rPr>
              <w:t>Planning</w:t>
            </w:r>
            <w:r w:rsidRPr="00A17817">
              <w:t xml:space="preserve">: Planning methods incorporating the </w:t>
            </w:r>
            <w:r w:rsidR="00052689" w:rsidRPr="00A17817">
              <w:t>early</w:t>
            </w:r>
            <w:r w:rsidRPr="00A17817">
              <w:t xml:space="preserve"> warning assessments and the uncertainty associated with climate predictions</w:t>
            </w:r>
            <w:r w:rsidR="001B7EB0">
              <w:t xml:space="preserve"> will be addressed in the proposed support</w:t>
            </w:r>
            <w:r w:rsidRPr="00A17817">
              <w:t xml:space="preserve">. </w:t>
            </w:r>
            <w:r w:rsidR="00282AAA">
              <w:rPr>
                <w:lang w:val="en-GB"/>
              </w:rPr>
              <w:t xml:space="preserve">The </w:t>
            </w:r>
            <w:r w:rsidR="006C090E">
              <w:rPr>
                <w:lang w:val="en-GB"/>
              </w:rPr>
              <w:t>request will</w:t>
            </w:r>
            <w:r w:rsidR="00282AAA">
              <w:rPr>
                <w:lang w:val="en-GB"/>
              </w:rPr>
              <w:t xml:space="preserve"> support the identification </w:t>
            </w:r>
            <w:r w:rsidR="006C090E">
              <w:rPr>
                <w:lang w:val="en-GB"/>
              </w:rPr>
              <w:t xml:space="preserve">of </w:t>
            </w:r>
            <w:r w:rsidR="00282AAA">
              <w:rPr>
                <w:lang w:val="en-GB"/>
              </w:rPr>
              <w:t>s</w:t>
            </w:r>
            <w:r w:rsidR="00991231">
              <w:rPr>
                <w:lang w:val="en-GB"/>
              </w:rPr>
              <w:t>olutions that are robust and resilient towards droughts</w:t>
            </w:r>
            <w:r w:rsidR="001F5229">
              <w:t xml:space="preserve">. </w:t>
            </w:r>
            <w:r w:rsidRPr="00A17817">
              <w:t xml:space="preserve">Experience and knowledge from other projects will be incorporated into the </w:t>
            </w:r>
            <w:r w:rsidR="006C090E">
              <w:t>proposed request</w:t>
            </w:r>
            <w:r w:rsidRPr="00A17817">
              <w:t>.</w:t>
            </w:r>
          </w:p>
          <w:p w14:paraId="3E0C52EA" w14:textId="268E25FE" w:rsidR="00A17817" w:rsidRPr="00A17817" w:rsidRDefault="00A17817" w:rsidP="00A17817">
            <w:pPr>
              <w:tabs>
                <w:tab w:val="left" w:pos="90"/>
              </w:tabs>
              <w:spacing w:before="60" w:after="60"/>
            </w:pPr>
            <w:r w:rsidRPr="00A17817">
              <w:rPr>
                <w:b/>
              </w:rPr>
              <w:t>Dissemination</w:t>
            </w:r>
            <w:r w:rsidRPr="00A17817">
              <w:t xml:space="preserve">: The dissemination and outreach part of a </w:t>
            </w:r>
            <w:r w:rsidR="00052689">
              <w:t>warning and forecast</w:t>
            </w:r>
            <w:r w:rsidRPr="00A17817">
              <w:t xml:space="preserve"> system is one of the key components</w:t>
            </w:r>
            <w:r w:rsidR="001B7EB0">
              <w:t>. T</w:t>
            </w:r>
            <w:r w:rsidRPr="00A17817">
              <w:t xml:space="preserve">he main applicant (WRC) will be responsible for ensuring functionalities the dissemination of the results </w:t>
            </w:r>
            <w:r w:rsidR="001B7EB0">
              <w:t xml:space="preserve">can be embedded </w:t>
            </w:r>
            <w:r w:rsidRPr="00A17817">
              <w:t xml:space="preserve">into the current practices in </w:t>
            </w:r>
            <w:r w:rsidR="00052689">
              <w:t>Ghana</w:t>
            </w:r>
            <w:r w:rsidRPr="00A17817">
              <w:t>.</w:t>
            </w:r>
          </w:p>
          <w:p w14:paraId="79D5BE6F" w14:textId="77777777" w:rsidR="00A17817" w:rsidRPr="00A17817" w:rsidRDefault="00A17817" w:rsidP="00A17817">
            <w:pPr>
              <w:tabs>
                <w:tab w:val="left" w:pos="90"/>
              </w:tabs>
              <w:spacing w:before="60" w:after="60"/>
            </w:pPr>
          </w:p>
          <w:p w14:paraId="6E0DABAD" w14:textId="5AB8078C" w:rsidR="00023090" w:rsidRPr="004A638B" w:rsidRDefault="006C090E" w:rsidP="004A638B">
            <w:pPr>
              <w:tabs>
                <w:tab w:val="left" w:pos="90"/>
              </w:tabs>
              <w:spacing w:before="60" w:after="60"/>
            </w:pPr>
            <w:r>
              <w:t>Note: the proposed request</w:t>
            </w:r>
            <w:r w:rsidR="00A17817">
              <w:t xml:space="preserve"> will only focus on dry s</w:t>
            </w:r>
            <w:r w:rsidR="00052689">
              <w:t>e</w:t>
            </w:r>
            <w:r w:rsidR="00961ED9">
              <w:t>ason forecast and warning. T</w:t>
            </w:r>
            <w:r w:rsidR="00052689">
              <w:t xml:space="preserve">he wet season management </w:t>
            </w:r>
            <w:r w:rsidR="00A17817">
              <w:t>will not be included.</w:t>
            </w:r>
          </w:p>
          <w:p w14:paraId="5648AC93" w14:textId="77777777" w:rsidR="004A638B" w:rsidRDefault="004A638B" w:rsidP="004A3A41">
            <w:pPr>
              <w:tabs>
                <w:tab w:val="left" w:pos="90"/>
              </w:tabs>
              <w:spacing w:before="60" w:after="60"/>
            </w:pPr>
          </w:p>
          <w:p w14:paraId="6525F0E3" w14:textId="77777777" w:rsidR="004A638B" w:rsidRDefault="004A638B" w:rsidP="004A3A41">
            <w:pPr>
              <w:tabs>
                <w:tab w:val="left" w:pos="90"/>
              </w:tabs>
              <w:spacing w:before="60" w:after="60"/>
            </w:pPr>
          </w:p>
          <w:p w14:paraId="254698E2" w14:textId="09D0A3CF" w:rsidR="004A638B" w:rsidRDefault="004A638B" w:rsidP="004A3A41">
            <w:pPr>
              <w:tabs>
                <w:tab w:val="left" w:pos="90"/>
              </w:tabs>
              <w:spacing w:before="60" w:after="60"/>
            </w:pPr>
          </w:p>
          <w:p w14:paraId="62B30B98" w14:textId="16F71255" w:rsidR="004A638B" w:rsidRDefault="001219C8" w:rsidP="004A3A41">
            <w:pPr>
              <w:tabs>
                <w:tab w:val="left" w:pos="90"/>
              </w:tabs>
              <w:spacing w:before="60" w:after="60"/>
            </w:pPr>
            <w:r>
              <w:rPr>
                <w:noProof/>
              </w:rPr>
              <w:lastRenderedPageBreak/>
              <w:drawing>
                <wp:inline distT="0" distB="0" distL="0" distR="0" wp14:anchorId="250530FE" wp14:editId="2DA7FAB7">
                  <wp:extent cx="5421630" cy="2298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3295" cy="2307499"/>
                          </a:xfrm>
                          <a:prstGeom prst="rect">
                            <a:avLst/>
                          </a:prstGeom>
                          <a:noFill/>
                        </pic:spPr>
                      </pic:pic>
                    </a:graphicData>
                  </a:graphic>
                </wp:inline>
              </w:drawing>
            </w:r>
          </w:p>
          <w:p w14:paraId="4D5ECCD6" w14:textId="31385E87" w:rsidR="00020271" w:rsidRPr="004A638B" w:rsidRDefault="004A638B" w:rsidP="004A3A41">
            <w:pPr>
              <w:tabs>
                <w:tab w:val="left" w:pos="90"/>
              </w:tabs>
              <w:spacing w:before="60" w:after="60"/>
              <w:rPr>
                <w:i/>
              </w:rPr>
            </w:pPr>
            <w:r>
              <w:rPr>
                <w:i/>
              </w:rPr>
              <w:t>Schemat</w:t>
            </w:r>
            <w:r w:rsidR="006C090E">
              <w:rPr>
                <w:i/>
              </w:rPr>
              <w:t>ic description of the proposed workflow</w:t>
            </w:r>
            <w:r>
              <w:rPr>
                <w:i/>
              </w:rPr>
              <w:t xml:space="preserve"> for integrating different types of information and data into a common early warning system to be used for making sound and robust climate resilient decisions</w:t>
            </w:r>
          </w:p>
          <w:p w14:paraId="4BF11155" w14:textId="77777777" w:rsidR="00020271" w:rsidRDefault="00020271" w:rsidP="004A3A41">
            <w:pPr>
              <w:tabs>
                <w:tab w:val="left" w:pos="90"/>
              </w:tabs>
              <w:spacing w:before="60" w:after="60"/>
            </w:pPr>
          </w:p>
          <w:p w14:paraId="635CFCFF" w14:textId="5A8F260D" w:rsidR="00381467" w:rsidRPr="00381467" w:rsidRDefault="00381467" w:rsidP="00381467">
            <w:pPr>
              <w:tabs>
                <w:tab w:val="left" w:pos="90"/>
              </w:tabs>
              <w:spacing w:before="60" w:after="60"/>
            </w:pPr>
            <w:r w:rsidRPr="00381467">
              <w:t xml:space="preserve">A general </w:t>
            </w:r>
            <w:r w:rsidRPr="00381467">
              <w:rPr>
                <w:b/>
              </w:rPr>
              <w:t xml:space="preserve">work plan </w:t>
            </w:r>
            <w:r w:rsidRPr="00381467">
              <w:t>for the request would contain the following activities:</w:t>
            </w:r>
          </w:p>
          <w:p w14:paraId="0162C158" w14:textId="77777777" w:rsidR="00381467" w:rsidRPr="00381467" w:rsidRDefault="00381467" w:rsidP="00381467">
            <w:pPr>
              <w:numPr>
                <w:ilvl w:val="0"/>
                <w:numId w:val="6"/>
              </w:numPr>
              <w:tabs>
                <w:tab w:val="left" w:pos="90"/>
              </w:tabs>
              <w:spacing w:before="60" w:after="60"/>
              <w:rPr>
                <w:b/>
              </w:rPr>
            </w:pPr>
            <w:r w:rsidRPr="00381467">
              <w:rPr>
                <w:b/>
              </w:rPr>
              <w:t>Capacity building</w:t>
            </w:r>
          </w:p>
          <w:p w14:paraId="44A0065D" w14:textId="77777777" w:rsidR="00381467" w:rsidRPr="00381467" w:rsidRDefault="00381467" w:rsidP="00381467">
            <w:pPr>
              <w:numPr>
                <w:ilvl w:val="1"/>
                <w:numId w:val="6"/>
              </w:numPr>
              <w:tabs>
                <w:tab w:val="left" w:pos="90"/>
              </w:tabs>
              <w:spacing w:before="60" w:after="60"/>
            </w:pPr>
            <w:r w:rsidRPr="00381467">
              <w:t>Workshop with the national stakeholders</w:t>
            </w:r>
          </w:p>
          <w:p w14:paraId="6E91C935" w14:textId="62541167" w:rsidR="00381467" w:rsidRDefault="00381467" w:rsidP="00381467">
            <w:pPr>
              <w:numPr>
                <w:ilvl w:val="1"/>
                <w:numId w:val="6"/>
              </w:numPr>
              <w:tabs>
                <w:tab w:val="left" w:pos="90"/>
              </w:tabs>
              <w:spacing w:before="60" w:after="60"/>
            </w:pPr>
            <w:r w:rsidRPr="00381467">
              <w:t>Identification of need</w:t>
            </w:r>
            <w:r w:rsidR="001B7EB0">
              <w:t>s</w:t>
            </w:r>
            <w:r w:rsidRPr="00381467">
              <w:t xml:space="preserve"> for local validation and adjustment of the </w:t>
            </w:r>
            <w:r w:rsidR="006C090E">
              <w:t>existing practices and methods</w:t>
            </w:r>
          </w:p>
          <w:p w14:paraId="0274B46E" w14:textId="6F9F19A0" w:rsidR="006C090E" w:rsidRPr="00381467" w:rsidRDefault="006C090E" w:rsidP="006C090E">
            <w:pPr>
              <w:numPr>
                <w:ilvl w:val="0"/>
                <w:numId w:val="6"/>
              </w:numPr>
              <w:tabs>
                <w:tab w:val="left" w:pos="90"/>
              </w:tabs>
              <w:spacing w:before="60" w:after="60"/>
              <w:rPr>
                <w:b/>
              </w:rPr>
            </w:pPr>
            <w:r>
              <w:rPr>
                <w:b/>
              </w:rPr>
              <w:t>V</w:t>
            </w:r>
            <w:r w:rsidRPr="00381467">
              <w:rPr>
                <w:b/>
              </w:rPr>
              <w:t>alidation</w:t>
            </w:r>
          </w:p>
          <w:p w14:paraId="05C5C7FF" w14:textId="2D4ED99D" w:rsidR="006C090E" w:rsidRDefault="006C090E" w:rsidP="006C090E">
            <w:pPr>
              <w:numPr>
                <w:ilvl w:val="1"/>
                <w:numId w:val="6"/>
              </w:numPr>
              <w:tabs>
                <w:tab w:val="left" w:pos="90"/>
              </w:tabs>
              <w:spacing w:before="60" w:after="60"/>
            </w:pPr>
            <w:r w:rsidRPr="00381467">
              <w:t xml:space="preserve">Adjustment and further development of the existing </w:t>
            </w:r>
            <w:r w:rsidR="00AF3411">
              <w:t xml:space="preserve">methods and </w:t>
            </w:r>
            <w:r w:rsidRPr="00381467">
              <w:t>technologies based on the outcomes from the capacity building workshop</w:t>
            </w:r>
          </w:p>
          <w:p w14:paraId="523A8580" w14:textId="44FF3008" w:rsidR="006C090E" w:rsidRPr="00381467" w:rsidRDefault="006C090E" w:rsidP="006C090E">
            <w:pPr>
              <w:numPr>
                <w:ilvl w:val="1"/>
                <w:numId w:val="6"/>
              </w:numPr>
              <w:tabs>
                <w:tab w:val="left" w:pos="90"/>
              </w:tabs>
              <w:spacing w:before="60" w:after="60"/>
            </w:pPr>
            <w:r w:rsidRPr="00381467">
              <w:t>Validation on the local conditions in Ghana. This would be done in close collaboration between the main applicant, the international partner</w:t>
            </w:r>
            <w:r>
              <w:t>s</w:t>
            </w:r>
            <w:r w:rsidRPr="00381467">
              <w:t xml:space="preserve"> and local stakeholders.</w:t>
            </w:r>
          </w:p>
          <w:p w14:paraId="7BC525EC" w14:textId="0CE26E23" w:rsidR="006C090E" w:rsidRPr="006C090E" w:rsidRDefault="006C090E" w:rsidP="006C090E">
            <w:pPr>
              <w:pStyle w:val="ListParagraph"/>
              <w:numPr>
                <w:ilvl w:val="1"/>
                <w:numId w:val="6"/>
              </w:numPr>
              <w:tabs>
                <w:tab w:val="left" w:pos="90"/>
              </w:tabs>
              <w:spacing w:before="60" w:after="60"/>
            </w:pPr>
            <w:r w:rsidRPr="006C090E">
              <w:t>Capacity building and training as part of the validation</w:t>
            </w:r>
          </w:p>
          <w:p w14:paraId="69E0DA0E" w14:textId="19012D57" w:rsidR="00381467" w:rsidRPr="00381467" w:rsidRDefault="00AF3411" w:rsidP="00381467">
            <w:pPr>
              <w:numPr>
                <w:ilvl w:val="0"/>
                <w:numId w:val="6"/>
              </w:numPr>
              <w:tabs>
                <w:tab w:val="left" w:pos="90"/>
              </w:tabs>
              <w:spacing w:before="60" w:after="60"/>
            </w:pPr>
            <w:r>
              <w:rPr>
                <w:b/>
              </w:rPr>
              <w:t>Capacity and knowledge</w:t>
            </w:r>
            <w:r w:rsidR="00381467" w:rsidRPr="00381467">
              <w:rPr>
                <w:b/>
              </w:rPr>
              <w:t xml:space="preserve"> transfe</w:t>
            </w:r>
            <w:r w:rsidR="00381467" w:rsidRPr="0075616B">
              <w:rPr>
                <w:b/>
              </w:rPr>
              <w:t>r</w:t>
            </w:r>
          </w:p>
          <w:p w14:paraId="7D4EB16E" w14:textId="579DA5B2" w:rsidR="00381467" w:rsidRPr="00AF3411" w:rsidRDefault="00381467" w:rsidP="00AF3411">
            <w:pPr>
              <w:numPr>
                <w:ilvl w:val="1"/>
                <w:numId w:val="6"/>
              </w:numPr>
              <w:tabs>
                <w:tab w:val="left" w:pos="90"/>
              </w:tabs>
              <w:spacing w:before="60" w:after="60"/>
            </w:pPr>
            <w:r w:rsidRPr="00381467">
              <w:t xml:space="preserve">Transfer of </w:t>
            </w:r>
            <w:r w:rsidR="00AF3411">
              <w:t>capacity and knowledge</w:t>
            </w:r>
            <w:r w:rsidRPr="00381467">
              <w:t xml:space="preserve"> to the national stakeholders</w:t>
            </w:r>
            <w:r w:rsidR="00AF3411">
              <w:t xml:space="preserve"> through workshops and trainings</w:t>
            </w:r>
          </w:p>
          <w:p w14:paraId="4EF9B96D" w14:textId="168F7200" w:rsidR="00381467" w:rsidRPr="00381467" w:rsidRDefault="00AF3411" w:rsidP="00381467">
            <w:pPr>
              <w:numPr>
                <w:ilvl w:val="0"/>
                <w:numId w:val="6"/>
              </w:numPr>
              <w:tabs>
                <w:tab w:val="left" w:pos="90"/>
              </w:tabs>
              <w:spacing w:before="60" w:after="60"/>
            </w:pPr>
            <w:r>
              <w:rPr>
                <w:b/>
              </w:rPr>
              <w:t>O</w:t>
            </w:r>
            <w:r w:rsidR="00381467" w:rsidRPr="00381467">
              <w:rPr>
                <w:b/>
              </w:rPr>
              <w:t>utrea</w:t>
            </w:r>
            <w:r w:rsidR="00381467" w:rsidRPr="002E7FA6">
              <w:rPr>
                <w:b/>
              </w:rPr>
              <w:t>c</w:t>
            </w:r>
            <w:r w:rsidR="00381467" w:rsidRPr="0075616B">
              <w:rPr>
                <w:b/>
              </w:rPr>
              <w:t>h</w:t>
            </w:r>
            <w:r>
              <w:rPr>
                <w:b/>
              </w:rPr>
              <w:t xml:space="preserve"> and knowledge transfer</w:t>
            </w:r>
          </w:p>
          <w:p w14:paraId="6556A666" w14:textId="0893DCD2" w:rsidR="00AF3411" w:rsidRPr="00AF3411" w:rsidRDefault="00AF3411" w:rsidP="00AF3411">
            <w:pPr>
              <w:numPr>
                <w:ilvl w:val="1"/>
                <w:numId w:val="6"/>
              </w:numPr>
              <w:tabs>
                <w:tab w:val="left" w:pos="90"/>
              </w:tabs>
              <w:spacing w:before="60" w:after="60"/>
            </w:pPr>
            <w:r w:rsidRPr="00381467">
              <w:t xml:space="preserve">Transfer of </w:t>
            </w:r>
            <w:r>
              <w:t>capacity and knowledge</w:t>
            </w:r>
            <w:r w:rsidRPr="00381467">
              <w:t xml:space="preserve"> to the national stakeholders</w:t>
            </w:r>
            <w:r>
              <w:t xml:space="preserve"> through workshops and trainings</w:t>
            </w:r>
          </w:p>
          <w:p w14:paraId="7A32BF38" w14:textId="0CCBDACE" w:rsidR="00A17817" w:rsidRDefault="00381467" w:rsidP="00381467">
            <w:pPr>
              <w:numPr>
                <w:ilvl w:val="1"/>
                <w:numId w:val="6"/>
              </w:numPr>
              <w:tabs>
                <w:tab w:val="left" w:pos="90"/>
              </w:tabs>
              <w:spacing w:before="60" w:after="60"/>
            </w:pPr>
            <w:r w:rsidRPr="00381467">
              <w:t>Outreach and dissemination</w:t>
            </w:r>
            <w:r>
              <w:t xml:space="preserve"> of the transferred </w:t>
            </w:r>
            <w:r w:rsidR="00AF3411">
              <w:t xml:space="preserve">practices and </w:t>
            </w:r>
            <w:r>
              <w:t>technologies</w:t>
            </w:r>
          </w:p>
          <w:p w14:paraId="4768A871" w14:textId="77777777" w:rsidR="00AF3411" w:rsidRDefault="00AF3411" w:rsidP="004A3A41">
            <w:pPr>
              <w:tabs>
                <w:tab w:val="left" w:pos="90"/>
              </w:tabs>
              <w:spacing w:before="60" w:after="60"/>
            </w:pPr>
          </w:p>
          <w:p w14:paraId="5E8DA26D" w14:textId="414493A2" w:rsidR="00A17817" w:rsidRPr="00DE236E" w:rsidRDefault="00AF3411" w:rsidP="00AF3411">
            <w:pPr>
              <w:tabs>
                <w:tab w:val="left" w:pos="90"/>
              </w:tabs>
              <w:spacing w:before="60" w:after="60"/>
            </w:pPr>
            <w:r>
              <w:t>It should be noted that a wide range of local stakeholders will be invited to participate in the initial workshop and the capacity building and training events. This will ensure that a wide range of stakeholders within Ghana gets involved in the project, and that knowledge and capacity is transferred to the relevant stakeholders.</w:t>
            </w:r>
          </w:p>
        </w:tc>
      </w:tr>
      <w:tr w:rsidR="002C203E" w14:paraId="5E8DA271"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6F" w14:textId="77777777" w:rsidR="002C203E" w:rsidRDefault="002C203E" w:rsidP="004A3A41">
            <w:pPr>
              <w:tabs>
                <w:tab w:val="left" w:pos="90"/>
              </w:tabs>
              <w:spacing w:before="60" w:after="60"/>
              <w:rPr>
                <w:i/>
              </w:rPr>
            </w:pPr>
            <w:r w:rsidRPr="00910885">
              <w:rPr>
                <w:i/>
              </w:rPr>
              <w:lastRenderedPageBreak/>
              <w:t>{</w:t>
            </w:r>
            <w:r w:rsidR="0022148F">
              <w:rPr>
                <w:i/>
                <w:noProof/>
                <w:lang w:val="en-GB"/>
              </w:rPr>
              <w:t>Please d</w:t>
            </w:r>
            <w:r w:rsidRPr="00910885">
              <w:rPr>
                <w:i/>
                <w:noProof/>
                <w:lang w:val="en-GB"/>
              </w:rPr>
              <w:t>escribe</w:t>
            </w:r>
            <w:r>
              <w:rPr>
                <w:i/>
                <w:noProof/>
                <w:lang w:val="en-GB"/>
              </w:rPr>
              <w:t xml:space="preserve"> here</w:t>
            </w:r>
            <w:r w:rsidRPr="00910885">
              <w:rPr>
                <w:i/>
                <w:noProof/>
                <w:lang w:val="en-GB"/>
              </w:rPr>
              <w:t xml:space="preserve"> the scope </w:t>
            </w:r>
            <w:r w:rsidR="001072BF">
              <w:rPr>
                <w:i/>
                <w:noProof/>
                <w:lang w:val="en-GB"/>
              </w:rPr>
              <w:t xml:space="preserve">and nature </w:t>
            </w:r>
            <w:r w:rsidRPr="00910885">
              <w:rPr>
                <w:i/>
                <w:noProof/>
                <w:lang w:val="en-GB"/>
              </w:rPr>
              <w:t>of the technical assistance requested from the CTCN and how this could help address the problem stated above</w:t>
            </w:r>
            <w:r w:rsidR="001072BF">
              <w:rPr>
                <w:i/>
                <w:noProof/>
                <w:lang w:val="en-GB"/>
              </w:rPr>
              <w:t xml:space="preserve"> and add value</w:t>
            </w:r>
            <w:r w:rsidR="00962BE2">
              <w:rPr>
                <w:i/>
                <w:noProof/>
                <w:lang w:val="en-GB"/>
              </w:rPr>
              <w:t xml:space="preserve"> vis-à-vis the past and on-going efforts</w:t>
            </w:r>
            <w:r w:rsidRPr="00910885">
              <w:rPr>
                <w:i/>
              </w:rPr>
              <w:t>.</w:t>
            </w:r>
            <w:r w:rsidR="0022148F">
              <w:rPr>
                <w:i/>
              </w:rPr>
              <w:t xml:space="preserve"> Please note that the CTCN facilitates technical assistance and is not a project financing mechanism.</w:t>
            </w:r>
            <w:r w:rsidRPr="00910885">
              <w:rPr>
                <w:i/>
              </w:rPr>
              <w:t>}</w:t>
            </w:r>
          </w:p>
          <w:p w14:paraId="5E8DA270" w14:textId="77777777" w:rsidR="00497246" w:rsidRDefault="00497246" w:rsidP="004A3A41">
            <w:pPr>
              <w:tabs>
                <w:tab w:val="left" w:pos="90"/>
              </w:tabs>
              <w:spacing w:before="60" w:after="60"/>
              <w:rPr>
                <w:i/>
              </w:rPr>
            </w:pPr>
          </w:p>
        </w:tc>
      </w:tr>
      <w:tr w:rsidR="002C203E" w14:paraId="5E8DA273"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72" w14:textId="77777777" w:rsidR="002C203E" w:rsidRDefault="002C203E" w:rsidP="004A3A41">
            <w:pPr>
              <w:tabs>
                <w:tab w:val="left" w:pos="90"/>
              </w:tabs>
              <w:spacing w:before="60" w:after="60"/>
              <w:rPr>
                <w:i/>
              </w:rPr>
            </w:pPr>
          </w:p>
        </w:tc>
      </w:tr>
      <w:tr w:rsidR="0051067E" w14:paraId="5E8DA275"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D218496" w14:textId="77777777" w:rsidR="0051067E" w:rsidRDefault="0051067E" w:rsidP="004A3A41">
            <w:pPr>
              <w:tabs>
                <w:tab w:val="left" w:pos="90"/>
              </w:tabs>
              <w:spacing w:before="60" w:after="60"/>
              <w:rPr>
                <w:i/>
              </w:rPr>
            </w:pPr>
            <w:r w:rsidRPr="001C3498">
              <w:rPr>
                <w:b/>
              </w:rPr>
              <w:lastRenderedPageBreak/>
              <w:t>Expected benefits</w:t>
            </w:r>
            <w:r>
              <w:rPr>
                <w:b/>
              </w:rPr>
              <w:t xml:space="preserve"> </w:t>
            </w:r>
            <w:r w:rsidRPr="00D1137E">
              <w:rPr>
                <w:i/>
              </w:rPr>
              <w:t>(up to half a page):</w:t>
            </w:r>
          </w:p>
          <w:p w14:paraId="49074C6B" w14:textId="1425E7EA" w:rsidR="00997586" w:rsidRDefault="00997586" w:rsidP="00997586">
            <w:pPr>
              <w:rPr>
                <w:bCs/>
              </w:rPr>
            </w:pPr>
            <w:r>
              <w:rPr>
                <w:bCs/>
              </w:rPr>
              <w:t xml:space="preserve">The objective with the CTCN request is to </w:t>
            </w:r>
            <w:r w:rsidRPr="004A638B">
              <w:rPr>
                <w:bCs/>
              </w:rPr>
              <w:t xml:space="preserve">facilitate transfer and capacity building of </w:t>
            </w:r>
            <w:r w:rsidR="00AF3411">
              <w:rPr>
                <w:bCs/>
              </w:rPr>
              <w:t xml:space="preserve">practices and </w:t>
            </w:r>
            <w:r w:rsidRPr="004A638B">
              <w:rPr>
                <w:bCs/>
              </w:rPr>
              <w:t>technologies</w:t>
            </w:r>
            <w:r>
              <w:rPr>
                <w:bCs/>
              </w:rPr>
              <w:t xml:space="preserve"> for climate change adaptation aligned with the </w:t>
            </w:r>
            <w:r w:rsidRPr="00023090">
              <w:rPr>
                <w:bCs/>
              </w:rPr>
              <w:t>National Climate Change Adaptation</w:t>
            </w:r>
            <w:r>
              <w:rPr>
                <w:bCs/>
              </w:rPr>
              <w:t xml:space="preserve"> Strategy (NCCAS) </w:t>
            </w:r>
            <w:r w:rsidRPr="00023090">
              <w:rPr>
                <w:bCs/>
              </w:rPr>
              <w:t>and the technology needs assessment report</w:t>
            </w:r>
            <w:r>
              <w:rPr>
                <w:bCs/>
              </w:rPr>
              <w:t xml:space="preserve"> (TNA). The CTCN support would be important for fulfilling these national strategies.</w:t>
            </w:r>
          </w:p>
          <w:p w14:paraId="380B8D19" w14:textId="77777777" w:rsidR="00997586" w:rsidRDefault="00997586" w:rsidP="00997586">
            <w:pPr>
              <w:rPr>
                <w:bCs/>
              </w:rPr>
            </w:pPr>
          </w:p>
          <w:p w14:paraId="2E30C4F6" w14:textId="36A13B4F" w:rsidR="00997586" w:rsidRDefault="00997586" w:rsidP="00997586">
            <w:r>
              <w:rPr>
                <w:bCs/>
              </w:rPr>
              <w:t xml:space="preserve">The overall benefit </w:t>
            </w:r>
            <w:r w:rsidR="00F04955">
              <w:rPr>
                <w:bCs/>
              </w:rPr>
              <w:t>from</w:t>
            </w:r>
            <w:r>
              <w:rPr>
                <w:bCs/>
              </w:rPr>
              <w:t xml:space="preserve"> the CTCN </w:t>
            </w:r>
            <w:r w:rsidR="00F04955">
              <w:rPr>
                <w:bCs/>
              </w:rPr>
              <w:t xml:space="preserve">support would be </w:t>
            </w:r>
            <w:r w:rsidR="00AF3411">
              <w:rPr>
                <w:bCs/>
              </w:rPr>
              <w:t xml:space="preserve">practices and </w:t>
            </w:r>
            <w:r w:rsidR="00F04955">
              <w:rPr>
                <w:bCs/>
              </w:rPr>
              <w:t>technologies aiming at</w:t>
            </w:r>
            <w:r>
              <w:rPr>
                <w:bCs/>
              </w:rPr>
              <w:t xml:space="preserve"> fulfilling the mentioned strategies within the NCCAS and TNA, and at the same time enabling stakeholders in Ghana to include climate change and variability in the seasonal and long term planning (dry season planning). </w:t>
            </w:r>
          </w:p>
          <w:p w14:paraId="2000D2C8" w14:textId="77777777" w:rsidR="00997586" w:rsidRDefault="00997586" w:rsidP="00997586"/>
          <w:p w14:paraId="5AA30C16" w14:textId="0986E9D2" w:rsidR="00997586" w:rsidRDefault="00997586" w:rsidP="00997586">
            <w:pPr>
              <w:tabs>
                <w:tab w:val="left" w:pos="90"/>
              </w:tabs>
              <w:spacing w:before="60" w:after="60"/>
            </w:pPr>
            <w:r w:rsidRPr="002B600E">
              <w:t xml:space="preserve">The </w:t>
            </w:r>
            <w:r>
              <w:t>TNA</w:t>
            </w:r>
            <w:r w:rsidRPr="002B600E">
              <w:t xml:space="preserve"> identifies</w:t>
            </w:r>
            <w:r>
              <w:t xml:space="preserve"> the agricultural sector and the water sector </w:t>
            </w:r>
            <w:r w:rsidRPr="002B600E">
              <w:t xml:space="preserve">as </w:t>
            </w:r>
            <w:r>
              <w:t xml:space="preserve">the main </w:t>
            </w:r>
            <w:r w:rsidRPr="002B600E">
              <w:t>sectors in need of adaptation technology for climate change</w:t>
            </w:r>
            <w:r w:rsidR="002E7FA6">
              <w:t>. T</w:t>
            </w:r>
            <w:r>
              <w:t>h</w:t>
            </w:r>
            <w:r w:rsidR="002E7FA6">
              <w:t>is</w:t>
            </w:r>
            <w:r>
              <w:t xml:space="preserve"> CTCN support would mainly </w:t>
            </w:r>
            <w:r w:rsidR="002E7FA6">
              <w:t xml:space="preserve">target </w:t>
            </w:r>
            <w:r>
              <w:t xml:space="preserve">stakeholders within these sectors. </w:t>
            </w:r>
          </w:p>
          <w:p w14:paraId="3C138222" w14:textId="77777777" w:rsidR="00997586" w:rsidRDefault="00997586" w:rsidP="00997586">
            <w:pPr>
              <w:tabs>
                <w:tab w:val="left" w:pos="90"/>
              </w:tabs>
              <w:spacing w:before="60" w:after="60"/>
            </w:pPr>
          </w:p>
          <w:p w14:paraId="53741988" w14:textId="1B94FFF7" w:rsidR="00997586" w:rsidRDefault="00997586" w:rsidP="00997586">
            <w:pPr>
              <w:tabs>
                <w:tab w:val="left" w:pos="90"/>
              </w:tabs>
              <w:spacing w:before="60" w:after="60"/>
            </w:pPr>
            <w:r w:rsidRPr="004A638B">
              <w:rPr>
                <w:b/>
              </w:rPr>
              <w:t>Medium term impacts</w:t>
            </w:r>
            <w:r>
              <w:rPr>
                <w:b/>
              </w:rPr>
              <w:t xml:space="preserve"> (1 to 3 years)</w:t>
            </w:r>
            <w:r w:rsidRPr="004A638B">
              <w:t xml:space="preserve">: </w:t>
            </w:r>
            <w:r>
              <w:t>The CTCN support would enable decision makers and stakeholders to use the transferred</w:t>
            </w:r>
            <w:r w:rsidR="00AF3411">
              <w:t xml:space="preserve"> </w:t>
            </w:r>
            <w:proofErr w:type="gramStart"/>
            <w:r w:rsidR="00AF3411">
              <w:t xml:space="preserve">knowledge, </w:t>
            </w:r>
            <w:r>
              <w:t xml:space="preserve"> </w:t>
            </w:r>
            <w:r w:rsidR="00AF3411">
              <w:t>practices</w:t>
            </w:r>
            <w:proofErr w:type="gramEnd"/>
            <w:r w:rsidR="00AF3411">
              <w:t xml:space="preserve"> and </w:t>
            </w:r>
            <w:r>
              <w:t xml:space="preserve">technologies actively in </w:t>
            </w:r>
            <w:r w:rsidR="00F04955">
              <w:t>the dry season planning. The acc</w:t>
            </w:r>
            <w:r>
              <w:t xml:space="preserve">ess to near real time satellite information would </w:t>
            </w:r>
            <w:r w:rsidR="00F04955">
              <w:t xml:space="preserve">increase the data availability </w:t>
            </w:r>
            <w:r>
              <w:t xml:space="preserve">for many stakeholders, </w:t>
            </w:r>
            <w:r w:rsidR="002E7FA6">
              <w:t xml:space="preserve">as well as enhance </w:t>
            </w:r>
            <w:r>
              <w:t>awareness and knowledge of spatially distributed drought issues within Ghana</w:t>
            </w:r>
            <w:r w:rsidR="002E7FA6">
              <w:t xml:space="preserve">. This information will be useful </w:t>
            </w:r>
            <w:r>
              <w:t xml:space="preserve">to improve the current drought warnings and dissemination of drought issues. </w:t>
            </w:r>
            <w:r w:rsidRPr="004A638B">
              <w:t>The use of seamless weather forecast for short and seasonal scale</w:t>
            </w:r>
            <w:r w:rsidR="00F04955">
              <w:t>,</w:t>
            </w:r>
            <w:r w:rsidRPr="004A638B">
              <w:t xml:space="preserve"> </w:t>
            </w:r>
            <w:r>
              <w:t>makes forecast information readily available</w:t>
            </w:r>
            <w:r w:rsidR="00F04955">
              <w:t xml:space="preserve"> for local stakeholders. The aim is to</w:t>
            </w:r>
            <w:r>
              <w:t xml:space="preserve"> increase the understanding and knowledge of climate change and climate variability and the impacts on the planning decisions. </w:t>
            </w:r>
            <w:r w:rsidRPr="004A638B">
              <w:t>The mu</w:t>
            </w:r>
            <w:r w:rsidR="00F04955">
              <w:t>lti objective decision method</w:t>
            </w:r>
            <w:r w:rsidRPr="004A638B">
              <w:t xml:space="preserve"> used to test the decision towards their robustness for climate v</w:t>
            </w:r>
            <w:r w:rsidR="00F04955">
              <w:t xml:space="preserve">ariability on a seasonal scale, </w:t>
            </w:r>
            <w:r w:rsidRPr="004A638B">
              <w:t xml:space="preserve">would </w:t>
            </w:r>
            <w:r w:rsidR="00F04955">
              <w:t>result in</w:t>
            </w:r>
            <w:r w:rsidRPr="004A638B">
              <w:t xml:space="preserve"> a reduced likelihood of a “failing” dry season plan, and increased awareness of the impact of climate variability within seasonal and yearly planning. </w:t>
            </w:r>
          </w:p>
          <w:p w14:paraId="280465AD" w14:textId="77777777" w:rsidR="00997586" w:rsidRPr="004A638B" w:rsidRDefault="00997586" w:rsidP="00997586">
            <w:pPr>
              <w:tabs>
                <w:tab w:val="left" w:pos="90"/>
              </w:tabs>
              <w:spacing w:before="60" w:after="60"/>
            </w:pPr>
          </w:p>
          <w:p w14:paraId="4BBD6D92" w14:textId="42E4A2CD" w:rsidR="00997586" w:rsidRDefault="00997586" w:rsidP="00997586">
            <w:pPr>
              <w:tabs>
                <w:tab w:val="left" w:pos="90"/>
              </w:tabs>
              <w:spacing w:before="60" w:after="60"/>
            </w:pPr>
            <w:r w:rsidRPr="004A638B">
              <w:rPr>
                <w:b/>
              </w:rPr>
              <w:t>Long term impacts</w:t>
            </w:r>
            <w:r>
              <w:rPr>
                <w:b/>
              </w:rPr>
              <w:t xml:space="preserve"> (one to several decades)</w:t>
            </w:r>
            <w:r w:rsidRPr="004A638B">
              <w:t xml:space="preserve">: </w:t>
            </w:r>
            <w:r>
              <w:t xml:space="preserve">The </w:t>
            </w:r>
            <w:r w:rsidRPr="004A638B">
              <w:t xml:space="preserve">CTCN assistance would </w:t>
            </w:r>
            <w:r>
              <w:t xml:space="preserve">hopefully be a step towards increased use of more advanced technologies and </w:t>
            </w:r>
            <w:r w:rsidR="002E7FA6">
              <w:t xml:space="preserve">enhanced </w:t>
            </w:r>
            <w:r>
              <w:t xml:space="preserve">knowledge and awareness of </w:t>
            </w:r>
            <w:r w:rsidR="002E7FA6">
              <w:t xml:space="preserve">the impact of </w:t>
            </w:r>
            <w:r>
              <w:t xml:space="preserve">climate change and climate variability </w:t>
            </w:r>
            <w:r w:rsidR="002E7FA6">
              <w:t>on</w:t>
            </w:r>
            <w:r>
              <w:t xml:space="preserve"> dry season management. </w:t>
            </w:r>
          </w:p>
          <w:p w14:paraId="3D215E12" w14:textId="77777777" w:rsidR="00997586" w:rsidRDefault="00997586" w:rsidP="00997586">
            <w:pPr>
              <w:tabs>
                <w:tab w:val="left" w:pos="90"/>
              </w:tabs>
              <w:spacing w:before="60" w:after="60"/>
            </w:pPr>
          </w:p>
          <w:p w14:paraId="620C0576" w14:textId="4857A937" w:rsidR="00381467" w:rsidRDefault="00997586" w:rsidP="004A638B">
            <w:pPr>
              <w:tabs>
                <w:tab w:val="left" w:pos="90"/>
              </w:tabs>
              <w:spacing w:before="60" w:after="60"/>
            </w:pPr>
            <w:r>
              <w:t xml:space="preserve">The overall </w:t>
            </w:r>
            <w:r w:rsidR="002E7FA6">
              <w:t xml:space="preserve">contribution </w:t>
            </w:r>
            <w:r w:rsidR="00F04955">
              <w:t xml:space="preserve">of the CTCN support would be the establishment of </w:t>
            </w:r>
            <w:r>
              <w:t xml:space="preserve">scientific based </w:t>
            </w:r>
            <w:r w:rsidR="00AF3411">
              <w:t xml:space="preserve">practices and </w:t>
            </w:r>
            <w:proofErr w:type="spellStart"/>
            <w:r w:rsidR="00AF3411">
              <w:t>capccity</w:t>
            </w:r>
            <w:proofErr w:type="spellEnd"/>
            <w:r>
              <w:t xml:space="preserve"> for inclusion of climate change and climate variability into dry season management.</w:t>
            </w:r>
          </w:p>
          <w:p w14:paraId="5E8DA274" w14:textId="77777777" w:rsidR="00DE236E" w:rsidRPr="00DE236E" w:rsidRDefault="00DE236E" w:rsidP="004A3A41">
            <w:pPr>
              <w:tabs>
                <w:tab w:val="left" w:pos="90"/>
              </w:tabs>
              <w:spacing w:before="60" w:after="60"/>
            </w:pPr>
          </w:p>
        </w:tc>
      </w:tr>
      <w:tr w:rsidR="0051067E" w14:paraId="5E8DA278"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76" w14:textId="77777777" w:rsidR="0051067E" w:rsidRDefault="0022148F" w:rsidP="0022148F">
            <w:pPr>
              <w:tabs>
                <w:tab w:val="left" w:pos="90"/>
              </w:tabs>
              <w:spacing w:before="60" w:after="60"/>
              <w:rPr>
                <w:i/>
              </w:rPr>
            </w:pPr>
            <w:r>
              <w:rPr>
                <w:i/>
              </w:rPr>
              <w:t>{Please o</w:t>
            </w:r>
            <w:r w:rsidR="0051067E" w:rsidRPr="00910885">
              <w:rPr>
                <w:i/>
              </w:rPr>
              <w:t>utline</w:t>
            </w:r>
            <w:r w:rsidR="0051067E">
              <w:rPr>
                <w:i/>
              </w:rPr>
              <w:t xml:space="preserve"> here</w:t>
            </w:r>
            <w:r w:rsidR="0051067E" w:rsidRPr="00910885">
              <w:rPr>
                <w:i/>
              </w:rPr>
              <w:t xml:space="preserve"> the medium and long-term </w:t>
            </w:r>
            <w:r>
              <w:rPr>
                <w:i/>
              </w:rPr>
              <w:t>impac</w:t>
            </w:r>
            <w:r w:rsidR="0051067E" w:rsidRPr="00910885">
              <w:rPr>
                <w:i/>
              </w:rPr>
              <w:t>ts that will result from the CTCN</w:t>
            </w:r>
            <w:r>
              <w:rPr>
                <w:i/>
              </w:rPr>
              <w:t xml:space="preserve"> technical</w:t>
            </w:r>
            <w:r w:rsidR="0051067E" w:rsidRPr="00910885">
              <w:rPr>
                <w:i/>
              </w:rPr>
              <w:t xml:space="preserve"> assistance, including how the assistance will contribute to mitigate and/or adapt to climate change.}</w:t>
            </w:r>
          </w:p>
          <w:p w14:paraId="5E8DA277" w14:textId="77777777" w:rsidR="00497246" w:rsidRDefault="00497246" w:rsidP="0022148F">
            <w:pPr>
              <w:tabs>
                <w:tab w:val="left" w:pos="90"/>
              </w:tabs>
              <w:spacing w:before="60" w:after="60"/>
              <w:rPr>
                <w:i/>
              </w:rPr>
            </w:pPr>
          </w:p>
        </w:tc>
      </w:tr>
      <w:tr w:rsidR="0051067E" w14:paraId="5E8DA27A"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79" w14:textId="77777777" w:rsidR="0051067E" w:rsidRPr="001C3498" w:rsidRDefault="0051067E" w:rsidP="004A3A41">
            <w:pPr>
              <w:tabs>
                <w:tab w:val="left" w:pos="90"/>
              </w:tabs>
              <w:spacing w:before="60" w:after="60"/>
              <w:rPr>
                <w:b/>
              </w:rPr>
            </w:pPr>
          </w:p>
        </w:tc>
      </w:tr>
      <w:tr w:rsidR="0051067E" w14:paraId="5E8DA27C"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DA13957" w14:textId="77777777" w:rsidR="0051067E" w:rsidRDefault="0051067E" w:rsidP="004A3A41">
            <w:pPr>
              <w:tabs>
                <w:tab w:val="left" w:pos="90"/>
              </w:tabs>
              <w:spacing w:before="60" w:after="60"/>
              <w:rPr>
                <w:i/>
              </w:rPr>
            </w:pPr>
            <w:r w:rsidRPr="001C3498">
              <w:rPr>
                <w:b/>
              </w:rPr>
              <w:t>Post-</w:t>
            </w:r>
            <w:r w:rsidR="0022148F">
              <w:rPr>
                <w:b/>
              </w:rPr>
              <w:t xml:space="preserve">technical </w:t>
            </w:r>
            <w:r w:rsidRPr="001C3498">
              <w:rPr>
                <w:b/>
              </w:rPr>
              <w:t xml:space="preserve">assistance plans </w:t>
            </w:r>
            <w:r w:rsidRPr="00D1137E">
              <w:rPr>
                <w:i/>
              </w:rPr>
              <w:t>(up to half a page):</w:t>
            </w:r>
          </w:p>
          <w:p w14:paraId="2F1E63A9" w14:textId="2486EB99" w:rsidR="00BF4DEC" w:rsidRDefault="00BF4DEC" w:rsidP="004A3A41">
            <w:pPr>
              <w:tabs>
                <w:tab w:val="left" w:pos="90"/>
              </w:tabs>
              <w:spacing w:before="60" w:after="60"/>
            </w:pPr>
          </w:p>
          <w:p w14:paraId="2DC89350" w14:textId="51C5E3E4" w:rsidR="00BD13ED" w:rsidRDefault="00BF4DEC" w:rsidP="00BF4DEC">
            <w:pPr>
              <w:tabs>
                <w:tab w:val="left" w:pos="90"/>
              </w:tabs>
              <w:spacing w:before="60" w:after="60"/>
            </w:pPr>
            <w:r w:rsidRPr="00BF4DEC">
              <w:t xml:space="preserve">The results of the CTCN assistance, </w:t>
            </w:r>
            <w:r w:rsidR="00AF3411">
              <w:t>e</w:t>
            </w:r>
            <w:r w:rsidRPr="00BF4DEC">
              <w:rPr>
                <w:bCs/>
              </w:rPr>
              <w:t>arly drought warning and forecasting considering climate change and climate variability</w:t>
            </w:r>
            <w:r w:rsidRPr="00BF4DEC">
              <w:t xml:space="preserve"> should be captured by the national stakeholder and used </w:t>
            </w:r>
            <w:r>
              <w:t xml:space="preserve">actively for climate change adaptation within Ghana. The main capacity and knowledge would be placed within the main applicant (WRC), </w:t>
            </w:r>
            <w:r w:rsidR="001B5128">
              <w:t xml:space="preserve">which </w:t>
            </w:r>
            <w:r>
              <w:t>would be responsible for any post technical assistance or dissemination after the project closure</w:t>
            </w:r>
            <w:r w:rsidR="00BD13ED">
              <w:t>. WRC have a key position within the water sector in Ghana and recommendations of the use of new technologies would be within their mandate.</w:t>
            </w:r>
          </w:p>
          <w:p w14:paraId="5E8DA27B" w14:textId="77777777" w:rsidR="00DE236E" w:rsidRPr="00DE236E" w:rsidRDefault="00DE236E" w:rsidP="002B2A08">
            <w:pPr>
              <w:tabs>
                <w:tab w:val="left" w:pos="90"/>
              </w:tabs>
              <w:spacing w:before="60" w:after="60"/>
            </w:pPr>
          </w:p>
        </w:tc>
      </w:tr>
      <w:tr w:rsidR="0051067E" w14:paraId="5E8DA27F"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7D" w14:textId="77777777" w:rsidR="0051067E" w:rsidRDefault="0022148F" w:rsidP="004A3A41">
            <w:pPr>
              <w:tabs>
                <w:tab w:val="left" w:pos="90"/>
              </w:tabs>
              <w:spacing w:before="60" w:after="60"/>
              <w:rPr>
                <w:i/>
              </w:rPr>
            </w:pPr>
            <w:r>
              <w:rPr>
                <w:i/>
              </w:rPr>
              <w:lastRenderedPageBreak/>
              <w:t>{Please d</w:t>
            </w:r>
            <w:r w:rsidR="0051067E" w:rsidRPr="00910885">
              <w:rPr>
                <w:i/>
              </w:rPr>
              <w:t>escribe</w:t>
            </w:r>
            <w:r w:rsidR="0051067E">
              <w:rPr>
                <w:i/>
              </w:rPr>
              <w:t xml:space="preserve"> here</w:t>
            </w:r>
            <w:r w:rsidR="0051067E" w:rsidRPr="00910885">
              <w:rPr>
                <w:i/>
              </w:rPr>
              <w:t xml:space="preserve"> how the results of the CTCN</w:t>
            </w:r>
            <w:r>
              <w:rPr>
                <w:i/>
              </w:rPr>
              <w:t xml:space="preserve"> technical</w:t>
            </w:r>
            <w:r w:rsidR="0051067E" w:rsidRPr="00910885">
              <w:rPr>
                <w:i/>
              </w:rPr>
              <w:t xml:space="preserve"> assistance will be concretely used by the applicant and national stakeholders, to pursue their efforts</w:t>
            </w:r>
            <w:r w:rsidR="0051067E">
              <w:rPr>
                <w:i/>
              </w:rPr>
              <w:t xml:space="preserve"> of</w:t>
            </w:r>
            <w:r w:rsidR="0051067E" w:rsidRPr="00910885">
              <w:rPr>
                <w:i/>
              </w:rPr>
              <w:t xml:space="preserve"> resolving the problems stated above </w:t>
            </w:r>
            <w:r w:rsidR="0051067E">
              <w:rPr>
                <w:i/>
              </w:rPr>
              <w:t xml:space="preserve">after the completion of the CTCN intervention </w:t>
            </w:r>
            <w:r w:rsidR="0051067E" w:rsidRPr="00910885">
              <w:rPr>
                <w:i/>
              </w:rPr>
              <w:t>(list specific follow-up actions</w:t>
            </w:r>
            <w:r>
              <w:rPr>
                <w:i/>
              </w:rPr>
              <w:t xml:space="preserve"> that will be undertaken</w:t>
            </w:r>
            <w:r w:rsidR="0051067E" w:rsidRPr="00910885">
              <w:rPr>
                <w:i/>
              </w:rPr>
              <w:t>).}</w:t>
            </w:r>
          </w:p>
          <w:p w14:paraId="5E8DA27E" w14:textId="77777777" w:rsidR="00497246" w:rsidRDefault="00497246" w:rsidP="004A3A41">
            <w:pPr>
              <w:tabs>
                <w:tab w:val="left" w:pos="90"/>
              </w:tabs>
              <w:spacing w:before="60" w:after="60"/>
              <w:rPr>
                <w:i/>
              </w:rPr>
            </w:pPr>
          </w:p>
        </w:tc>
      </w:tr>
      <w:tr w:rsidR="0051067E" w14:paraId="5E8DA281" w14:textId="77777777" w:rsidTr="00FD3353">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E8DA280" w14:textId="77777777" w:rsidR="0051067E" w:rsidRDefault="0051067E" w:rsidP="004A3A41">
            <w:pPr>
              <w:tabs>
                <w:tab w:val="left" w:pos="90"/>
              </w:tabs>
              <w:spacing w:before="60" w:after="60"/>
              <w:rPr>
                <w:i/>
              </w:rPr>
            </w:pPr>
          </w:p>
        </w:tc>
      </w:tr>
      <w:tr w:rsidR="0051067E" w:rsidRPr="001C3498" w14:paraId="5E8DA283"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E8DA282" w14:textId="77777777" w:rsidR="0051067E" w:rsidRPr="001C3498" w:rsidRDefault="0051067E" w:rsidP="0051067E">
            <w:pPr>
              <w:tabs>
                <w:tab w:val="left" w:pos="90"/>
              </w:tabs>
              <w:spacing w:before="60" w:after="60"/>
              <w:rPr>
                <w:b/>
              </w:rPr>
            </w:pPr>
            <w:r w:rsidRPr="001C3498">
              <w:rPr>
                <w:b/>
              </w:rPr>
              <w:t>Key stakeholders</w:t>
            </w:r>
            <w:r>
              <w:rPr>
                <w:b/>
              </w:rPr>
              <w:t>:</w:t>
            </w:r>
          </w:p>
        </w:tc>
      </w:tr>
      <w:tr w:rsidR="0051067E" w14:paraId="5E8DA285"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5E8DA284" w14:textId="77777777" w:rsidR="0051067E" w:rsidRDefault="0051067E" w:rsidP="00085A3C">
            <w:pPr>
              <w:tabs>
                <w:tab w:val="left" w:pos="90"/>
              </w:tabs>
              <w:spacing w:before="60" w:after="60"/>
              <w:rPr>
                <w:i/>
              </w:rPr>
            </w:pPr>
            <w:r w:rsidRPr="00910885">
              <w:rPr>
                <w:i/>
              </w:rPr>
              <w:t>{</w:t>
            </w:r>
            <w:r w:rsidR="00085A3C">
              <w:rPr>
                <w:i/>
              </w:rPr>
              <w:t>Please l</w:t>
            </w:r>
            <w:r w:rsidRPr="00910885">
              <w:rPr>
                <w:i/>
              </w:rPr>
              <w:t xml:space="preserve">ist </w:t>
            </w:r>
            <w:r>
              <w:rPr>
                <w:i/>
              </w:rPr>
              <w:t xml:space="preserve">in the table below </w:t>
            </w:r>
            <w:r w:rsidRPr="00910885">
              <w:rPr>
                <w:i/>
              </w:rPr>
              <w:t xml:space="preserve">the main stakeholders who </w:t>
            </w:r>
            <w:r w:rsidR="00085A3C">
              <w:rPr>
                <w:i/>
              </w:rPr>
              <w:t>will</w:t>
            </w:r>
            <w:r w:rsidRPr="00910885">
              <w:rPr>
                <w:i/>
              </w:rPr>
              <w:t xml:space="preserve"> be involved in the implementation of the requested CTCN</w:t>
            </w:r>
            <w:r w:rsidR="00085A3C">
              <w:rPr>
                <w:i/>
              </w:rPr>
              <w:t xml:space="preserve"> technical</w:t>
            </w:r>
            <w:r w:rsidRPr="00910885">
              <w:rPr>
                <w:i/>
              </w:rPr>
              <w:t xml:space="preserve"> assistance, and what their role</w:t>
            </w:r>
            <w:r w:rsidR="00085A3C">
              <w:rPr>
                <w:i/>
              </w:rPr>
              <w:t xml:space="preserve"> will be</w:t>
            </w:r>
            <w:r w:rsidRPr="00910885">
              <w:rPr>
                <w:i/>
              </w:rPr>
              <w:t xml:space="preserve"> in supporting the assistance (for example, government agencies and ministries, academic institutions and universities, private sector, community organizations, civil society, etc.).</w:t>
            </w:r>
            <w:r>
              <w:rPr>
                <w:i/>
              </w:rPr>
              <w:t xml:space="preserve"> Please indicate what organization(s) will be the main/lead counterpart</w:t>
            </w:r>
            <w:r w:rsidR="007D6D9D">
              <w:rPr>
                <w:i/>
              </w:rPr>
              <w:t>(s)</w:t>
            </w:r>
            <w:r>
              <w:rPr>
                <w:i/>
              </w:rPr>
              <w:t xml:space="preserve"> of CTCN experts at national level, </w:t>
            </w:r>
            <w:r w:rsidR="00085A3C">
              <w:rPr>
                <w:i/>
              </w:rPr>
              <w:t>in addition to the</w:t>
            </w:r>
            <w:r>
              <w:rPr>
                <w:i/>
              </w:rPr>
              <w:t xml:space="preserve"> NDE.</w:t>
            </w:r>
            <w:r w:rsidRPr="00910885">
              <w:rPr>
                <w:i/>
              </w:rPr>
              <w:t>}</w:t>
            </w:r>
          </w:p>
        </w:tc>
      </w:tr>
      <w:tr w:rsidR="0051067E" w:rsidRPr="001C3498" w14:paraId="5E8DA288" w14:textId="77777777" w:rsidTr="00FD3353">
        <w:tc>
          <w:tcPr>
            <w:tcW w:w="3955"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E8DA286" w14:textId="77777777" w:rsidR="0051067E" w:rsidRPr="00B168FE" w:rsidRDefault="0051067E" w:rsidP="00B168FE">
            <w:pPr>
              <w:tabs>
                <w:tab w:val="left" w:pos="90"/>
              </w:tabs>
              <w:spacing w:before="60" w:after="60"/>
              <w:jc w:val="center"/>
              <w:rPr>
                <w:b/>
                <w:i/>
              </w:rPr>
            </w:pPr>
            <w:r w:rsidRPr="00B168FE">
              <w:rPr>
                <w:b/>
              </w:rPr>
              <w:t>Stakeholder</w:t>
            </w:r>
          </w:p>
        </w:tc>
        <w:tc>
          <w:tcPr>
            <w:tcW w:w="5394"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E8DA287" w14:textId="77777777" w:rsidR="0051067E" w:rsidRPr="00B168FE" w:rsidRDefault="0051067E" w:rsidP="00B168FE">
            <w:pPr>
              <w:tabs>
                <w:tab w:val="left" w:pos="90"/>
              </w:tabs>
              <w:spacing w:before="60" w:after="60"/>
              <w:jc w:val="center"/>
              <w:rPr>
                <w:b/>
                <w:i/>
              </w:rPr>
            </w:pPr>
            <w:r w:rsidRPr="00B168FE">
              <w:rPr>
                <w:b/>
              </w:rPr>
              <w:t>Role to support the implementation of the assistance</w:t>
            </w:r>
          </w:p>
        </w:tc>
      </w:tr>
      <w:tr w:rsidR="0051067E" w14:paraId="5E8DA28B" w14:textId="77777777" w:rsidTr="00FD3353">
        <w:tc>
          <w:tcPr>
            <w:tcW w:w="3955"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6328F0F" w14:textId="4C1ADB5A" w:rsidR="0051067E" w:rsidRPr="00D73CCA" w:rsidRDefault="001D47BC" w:rsidP="002B2A08">
            <w:pPr>
              <w:pStyle w:val="ListParagraph"/>
              <w:numPr>
                <w:ilvl w:val="0"/>
                <w:numId w:val="7"/>
              </w:numPr>
              <w:tabs>
                <w:tab w:val="left" w:pos="90"/>
              </w:tabs>
              <w:spacing w:before="60" w:after="60"/>
              <w:rPr>
                <w:i/>
              </w:rPr>
            </w:pPr>
            <w:r w:rsidRPr="00D73CCA">
              <w:rPr>
                <w:i/>
              </w:rPr>
              <w:t>Ghana Meteorological Agency</w:t>
            </w:r>
          </w:p>
          <w:p w14:paraId="194F5CBE" w14:textId="77777777" w:rsidR="005D4E07" w:rsidRPr="00D73CCA" w:rsidRDefault="002B2A08" w:rsidP="005D4E07">
            <w:pPr>
              <w:pStyle w:val="ListParagraph"/>
              <w:numPr>
                <w:ilvl w:val="0"/>
                <w:numId w:val="7"/>
              </w:numPr>
              <w:tabs>
                <w:tab w:val="left" w:pos="90"/>
              </w:tabs>
              <w:spacing w:before="60" w:after="60"/>
              <w:rPr>
                <w:i/>
              </w:rPr>
            </w:pPr>
            <w:r w:rsidRPr="00D73CCA">
              <w:rPr>
                <w:i/>
              </w:rPr>
              <w:t>Environmental Protection Agency</w:t>
            </w:r>
          </w:p>
          <w:p w14:paraId="4AA610E6" w14:textId="77777777" w:rsidR="005D4E07" w:rsidRPr="00D73CCA" w:rsidRDefault="002C26A5" w:rsidP="005D4E07">
            <w:pPr>
              <w:pStyle w:val="ListParagraph"/>
              <w:numPr>
                <w:ilvl w:val="0"/>
                <w:numId w:val="7"/>
              </w:numPr>
              <w:tabs>
                <w:tab w:val="left" w:pos="90"/>
              </w:tabs>
              <w:spacing w:before="60" w:after="60"/>
              <w:rPr>
                <w:i/>
              </w:rPr>
            </w:pPr>
            <w:r w:rsidRPr="00D73CCA">
              <w:rPr>
                <w:i/>
              </w:rPr>
              <w:t>Hydrological Services Department</w:t>
            </w:r>
          </w:p>
          <w:p w14:paraId="5EDF8A95" w14:textId="77777777" w:rsidR="005D4E07" w:rsidRPr="00D73CCA" w:rsidRDefault="005D4E07" w:rsidP="005D4E07">
            <w:pPr>
              <w:pStyle w:val="ListParagraph"/>
              <w:numPr>
                <w:ilvl w:val="0"/>
                <w:numId w:val="7"/>
              </w:numPr>
              <w:tabs>
                <w:tab w:val="left" w:pos="90"/>
              </w:tabs>
              <w:spacing w:before="60" w:after="60"/>
              <w:rPr>
                <w:i/>
              </w:rPr>
            </w:pPr>
            <w:r w:rsidRPr="00D73CCA">
              <w:rPr>
                <w:i/>
              </w:rPr>
              <w:t>National Disaster Management Organization (NADMO)</w:t>
            </w:r>
          </w:p>
          <w:p w14:paraId="55AE3576" w14:textId="77777777" w:rsidR="005D4E07" w:rsidRPr="00D73CCA" w:rsidRDefault="005D4E07" w:rsidP="005D4E07">
            <w:pPr>
              <w:pStyle w:val="ListParagraph"/>
              <w:numPr>
                <w:ilvl w:val="0"/>
                <w:numId w:val="7"/>
              </w:numPr>
              <w:tabs>
                <w:tab w:val="left" w:pos="90"/>
              </w:tabs>
              <w:spacing w:before="60" w:after="60"/>
              <w:rPr>
                <w:i/>
              </w:rPr>
            </w:pPr>
            <w:r w:rsidRPr="00D73CCA">
              <w:rPr>
                <w:i/>
              </w:rPr>
              <w:t>Ghana Irrigation Development Authority (GIDA)</w:t>
            </w:r>
          </w:p>
          <w:p w14:paraId="31590653" w14:textId="0B4FF0D6" w:rsidR="00C645B9" w:rsidRPr="00D73CCA" w:rsidRDefault="00C645B9" w:rsidP="00C645B9">
            <w:pPr>
              <w:pStyle w:val="ListParagraph"/>
              <w:numPr>
                <w:ilvl w:val="0"/>
                <w:numId w:val="7"/>
              </w:numPr>
              <w:tabs>
                <w:tab w:val="left" w:pos="90"/>
              </w:tabs>
              <w:spacing w:before="60" w:after="60"/>
              <w:rPr>
                <w:i/>
              </w:rPr>
            </w:pPr>
            <w:r w:rsidRPr="00D73CCA">
              <w:rPr>
                <w:i/>
              </w:rPr>
              <w:t>Ministry of Water Resources, Works and Housing (MWRWH)</w:t>
            </w:r>
          </w:p>
          <w:p w14:paraId="19B8B7C5" w14:textId="46E55B14" w:rsidR="00C645B9" w:rsidRPr="00D73CCA" w:rsidRDefault="00C645B9" w:rsidP="00C645B9">
            <w:pPr>
              <w:pStyle w:val="ListParagraph"/>
              <w:numPr>
                <w:ilvl w:val="0"/>
                <w:numId w:val="7"/>
              </w:numPr>
              <w:tabs>
                <w:tab w:val="left" w:pos="90"/>
              </w:tabs>
              <w:spacing w:before="60" w:after="60"/>
              <w:rPr>
                <w:i/>
              </w:rPr>
            </w:pPr>
            <w:r w:rsidRPr="00D73CCA">
              <w:rPr>
                <w:i/>
              </w:rPr>
              <w:t>Ministry of Food and Agriculture (MOFA)</w:t>
            </w:r>
          </w:p>
          <w:p w14:paraId="5E8DA289" w14:textId="71056E1D" w:rsidR="00C645B9" w:rsidRPr="00D73CCA" w:rsidRDefault="00C645B9" w:rsidP="00C645B9">
            <w:pPr>
              <w:pStyle w:val="ListParagraph"/>
              <w:numPr>
                <w:ilvl w:val="0"/>
                <w:numId w:val="7"/>
              </w:numPr>
              <w:tabs>
                <w:tab w:val="left" w:pos="90"/>
              </w:tabs>
              <w:spacing w:before="60" w:after="60"/>
              <w:rPr>
                <w:i/>
              </w:rPr>
            </w:pPr>
            <w:r w:rsidRPr="00D73CCA">
              <w:rPr>
                <w:i/>
              </w:rPr>
              <w:t>Ministry of Environment, Science, Technology and Inno</w:t>
            </w:r>
            <w:bookmarkStart w:id="1" w:name="_GoBack"/>
            <w:bookmarkEnd w:id="1"/>
            <w:r w:rsidRPr="00D73CCA">
              <w:rPr>
                <w:i/>
              </w:rPr>
              <w:t>vation (MESTI)</w:t>
            </w:r>
          </w:p>
        </w:tc>
        <w:tc>
          <w:tcPr>
            <w:tcW w:w="5394"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6A79C72" w14:textId="4F4119C1" w:rsidR="0051067E" w:rsidRPr="00D73CCA" w:rsidRDefault="000739DA" w:rsidP="001D47BC">
            <w:pPr>
              <w:pStyle w:val="ListParagraph"/>
              <w:numPr>
                <w:ilvl w:val="0"/>
                <w:numId w:val="8"/>
              </w:numPr>
              <w:tabs>
                <w:tab w:val="left" w:pos="90"/>
              </w:tabs>
              <w:spacing w:before="60" w:after="60"/>
              <w:rPr>
                <w:i/>
              </w:rPr>
            </w:pPr>
            <w:r w:rsidRPr="00D73CCA">
              <w:rPr>
                <w:i/>
              </w:rPr>
              <w:t xml:space="preserve">GMET </w:t>
            </w:r>
            <w:r w:rsidR="001D47BC" w:rsidRPr="00D73CCA">
              <w:rPr>
                <w:i/>
              </w:rPr>
              <w:t xml:space="preserve">Provide meteorological information since they collect, process, archive </w:t>
            </w:r>
            <w:r w:rsidR="00FD3353" w:rsidRPr="00D73CCA">
              <w:rPr>
                <w:i/>
              </w:rPr>
              <w:t xml:space="preserve">and </w:t>
            </w:r>
            <w:proofErr w:type="spellStart"/>
            <w:r w:rsidR="00FD3353" w:rsidRPr="00D73CCA">
              <w:rPr>
                <w:i/>
              </w:rPr>
              <w:t>analyse</w:t>
            </w:r>
            <w:proofErr w:type="spellEnd"/>
            <w:r w:rsidR="001D47BC" w:rsidRPr="00D73CCA">
              <w:rPr>
                <w:i/>
              </w:rPr>
              <w:t xml:space="preserve"> meteorological data</w:t>
            </w:r>
          </w:p>
          <w:p w14:paraId="1B6083F4" w14:textId="7820E3F7" w:rsidR="001D47BC" w:rsidRPr="00D73CCA" w:rsidRDefault="001D47BC" w:rsidP="001D47BC">
            <w:pPr>
              <w:pStyle w:val="ListParagraph"/>
              <w:numPr>
                <w:ilvl w:val="0"/>
                <w:numId w:val="8"/>
              </w:numPr>
              <w:tabs>
                <w:tab w:val="left" w:pos="90"/>
              </w:tabs>
              <w:spacing w:before="60" w:after="60"/>
              <w:rPr>
                <w:i/>
              </w:rPr>
            </w:pPr>
            <w:r w:rsidRPr="00D73CCA">
              <w:rPr>
                <w:i/>
              </w:rPr>
              <w:t xml:space="preserve">EPA coordinate climate change activities in Ghana to </w:t>
            </w:r>
            <w:r w:rsidR="000D375A" w:rsidRPr="00D73CCA">
              <w:rPr>
                <w:i/>
              </w:rPr>
              <w:t>realize</w:t>
            </w:r>
            <w:r w:rsidRPr="00D73CCA">
              <w:rPr>
                <w:i/>
              </w:rPr>
              <w:t xml:space="preserve"> full impact in country</w:t>
            </w:r>
          </w:p>
          <w:p w14:paraId="3FBB2657" w14:textId="2936C9F8" w:rsidR="001D47BC" w:rsidRPr="00D73CCA" w:rsidRDefault="000D375A" w:rsidP="000D375A">
            <w:pPr>
              <w:pStyle w:val="ListParagraph"/>
              <w:numPr>
                <w:ilvl w:val="0"/>
                <w:numId w:val="8"/>
              </w:numPr>
              <w:tabs>
                <w:tab w:val="left" w:pos="90"/>
              </w:tabs>
              <w:spacing w:before="60" w:after="60"/>
              <w:rPr>
                <w:i/>
              </w:rPr>
            </w:pPr>
            <w:r w:rsidRPr="00D73CCA">
              <w:rPr>
                <w:i/>
              </w:rPr>
              <w:t>National disaster</w:t>
            </w:r>
            <w:r w:rsidRPr="00D73CCA">
              <w:rPr>
                <w:i/>
              </w:rPr>
              <w:t xml:space="preserve"> </w:t>
            </w:r>
            <w:r w:rsidR="001D47BC" w:rsidRPr="00D73CCA">
              <w:rPr>
                <w:i/>
              </w:rPr>
              <w:t>manage</w:t>
            </w:r>
            <w:r w:rsidRPr="00D73CCA">
              <w:rPr>
                <w:i/>
              </w:rPr>
              <w:t>ment</w:t>
            </w:r>
            <w:r w:rsidR="001D47BC" w:rsidRPr="00D73CCA">
              <w:rPr>
                <w:i/>
              </w:rPr>
              <w:t xml:space="preserve"> by </w:t>
            </w:r>
            <w:r w:rsidR="00FD3353" w:rsidRPr="00D73CCA">
              <w:rPr>
                <w:i/>
              </w:rPr>
              <w:t>coordinating</w:t>
            </w:r>
            <w:r w:rsidR="001D47BC" w:rsidRPr="00D73CCA">
              <w:rPr>
                <w:i/>
              </w:rPr>
              <w:t xml:space="preserve"> resources </w:t>
            </w:r>
            <w:r w:rsidRPr="00D73CCA">
              <w:rPr>
                <w:i/>
              </w:rPr>
              <w:t xml:space="preserve">while </w:t>
            </w:r>
            <w:r w:rsidR="001D47BC" w:rsidRPr="00D73CCA">
              <w:rPr>
                <w:i/>
              </w:rPr>
              <w:t xml:space="preserve">developing the capacity of communities to respond effectively to disasters </w:t>
            </w:r>
          </w:p>
          <w:p w14:paraId="51D221FF" w14:textId="1D021F16" w:rsidR="000D375A" w:rsidRPr="00D73CCA" w:rsidRDefault="000739DA" w:rsidP="00FD3353">
            <w:pPr>
              <w:pStyle w:val="ListParagraph"/>
              <w:numPr>
                <w:ilvl w:val="0"/>
                <w:numId w:val="8"/>
              </w:numPr>
              <w:tabs>
                <w:tab w:val="left" w:pos="90"/>
              </w:tabs>
              <w:spacing w:before="60" w:after="60"/>
              <w:rPr>
                <w:i/>
              </w:rPr>
            </w:pPr>
            <w:r w:rsidRPr="00D73CCA">
              <w:rPr>
                <w:i/>
              </w:rPr>
              <w:t xml:space="preserve">GIDA </w:t>
            </w:r>
            <w:r w:rsidR="000D375A" w:rsidRPr="00D73CCA">
              <w:rPr>
                <w:i/>
              </w:rPr>
              <w:t>promote agricultural growth through provision of irrigation infrastructure and other Agr</w:t>
            </w:r>
            <w:r w:rsidR="00FD3353" w:rsidRPr="00D73CCA">
              <w:rPr>
                <w:i/>
              </w:rPr>
              <w:t xml:space="preserve">icultural </w:t>
            </w:r>
            <w:r w:rsidRPr="00D73CCA">
              <w:rPr>
                <w:i/>
              </w:rPr>
              <w:t>w</w:t>
            </w:r>
            <w:r w:rsidR="00FD3353" w:rsidRPr="00D73CCA">
              <w:rPr>
                <w:i/>
              </w:rPr>
              <w:t xml:space="preserve">ater </w:t>
            </w:r>
            <w:r w:rsidRPr="00D73CCA">
              <w:rPr>
                <w:i/>
              </w:rPr>
              <w:t>m</w:t>
            </w:r>
            <w:r w:rsidR="00FD3353" w:rsidRPr="00D73CCA">
              <w:rPr>
                <w:i/>
              </w:rPr>
              <w:t>anagement</w:t>
            </w:r>
            <w:r w:rsidR="000D375A" w:rsidRPr="00D73CCA">
              <w:rPr>
                <w:i/>
              </w:rPr>
              <w:t xml:space="preserve"> techniques</w:t>
            </w:r>
          </w:p>
          <w:p w14:paraId="7AC5DB3F" w14:textId="0A619DA0" w:rsidR="00FD3353" w:rsidRPr="00D73CCA" w:rsidRDefault="000739DA" w:rsidP="000739DA">
            <w:pPr>
              <w:pStyle w:val="ListParagraph"/>
              <w:numPr>
                <w:ilvl w:val="0"/>
                <w:numId w:val="8"/>
              </w:numPr>
              <w:tabs>
                <w:tab w:val="left" w:pos="90"/>
              </w:tabs>
              <w:spacing w:before="60" w:after="60"/>
              <w:rPr>
                <w:i/>
              </w:rPr>
            </w:pPr>
            <w:r w:rsidRPr="00D73CCA">
              <w:rPr>
                <w:i/>
              </w:rPr>
              <w:t>MWRWH</w:t>
            </w:r>
            <w:r w:rsidR="00FD3353" w:rsidRPr="00D73CCA">
              <w:rPr>
                <w:i/>
              </w:rPr>
              <w:t xml:space="preserve"> formulates, implement and co-ordinate policies and </w:t>
            </w:r>
            <w:proofErr w:type="spellStart"/>
            <w:r w:rsidR="00FD3353" w:rsidRPr="00D73CCA">
              <w:rPr>
                <w:i/>
              </w:rPr>
              <w:t>programmes</w:t>
            </w:r>
            <w:proofErr w:type="spellEnd"/>
            <w:r w:rsidR="00FD3353" w:rsidRPr="00D73CCA">
              <w:rPr>
                <w:i/>
              </w:rPr>
              <w:t xml:space="preserve"> for the development of infrastructure requirements in respect of Works, Housing, Water Supply and Sanitation, Hydrology and Flood Control Systems </w:t>
            </w:r>
          </w:p>
          <w:p w14:paraId="61A9428D" w14:textId="3F4C867E" w:rsidR="00FD3353" w:rsidRPr="00D73CCA" w:rsidRDefault="000739DA" w:rsidP="000739DA">
            <w:pPr>
              <w:pStyle w:val="ListParagraph"/>
              <w:numPr>
                <w:ilvl w:val="0"/>
                <w:numId w:val="8"/>
              </w:numPr>
              <w:tabs>
                <w:tab w:val="left" w:pos="90"/>
              </w:tabs>
              <w:spacing w:before="60" w:after="60"/>
              <w:rPr>
                <w:i/>
              </w:rPr>
            </w:pPr>
            <w:r w:rsidRPr="00D73CCA">
              <w:rPr>
                <w:i/>
              </w:rPr>
              <w:t>MOFA d</w:t>
            </w:r>
            <w:r w:rsidR="00FD3353" w:rsidRPr="00D73CCA">
              <w:rPr>
                <w:i/>
              </w:rPr>
              <w:t>evelop</w:t>
            </w:r>
            <w:r w:rsidRPr="00D73CCA">
              <w:rPr>
                <w:i/>
              </w:rPr>
              <w:t>s</w:t>
            </w:r>
            <w:r w:rsidR="00FD3353" w:rsidRPr="00D73CCA">
              <w:rPr>
                <w:i/>
              </w:rPr>
              <w:t xml:space="preserve"> agriculture </w:t>
            </w:r>
            <w:r w:rsidR="00FD3353" w:rsidRPr="00D73CCA">
              <w:rPr>
                <w:i/>
              </w:rPr>
              <w:t>growth</w:t>
            </w:r>
            <w:r w:rsidR="00FD3353" w:rsidRPr="00D73CCA">
              <w:rPr>
                <w:i/>
              </w:rPr>
              <w:t xml:space="preserve"> in the country </w:t>
            </w:r>
            <w:r w:rsidRPr="00D73CCA">
              <w:rPr>
                <w:i/>
              </w:rPr>
              <w:t xml:space="preserve">with </w:t>
            </w:r>
            <w:r w:rsidR="00FD3353" w:rsidRPr="00D73CCA">
              <w:rPr>
                <w:i/>
              </w:rPr>
              <w:t xml:space="preserve">formulation of appropriate agricultural policies, planning &amp; co-ordination, monitoring and evaluation </w:t>
            </w:r>
          </w:p>
          <w:p w14:paraId="5E8DA28A" w14:textId="269912A6" w:rsidR="000739DA" w:rsidRPr="00D73CCA" w:rsidRDefault="000739DA" w:rsidP="000739DA">
            <w:pPr>
              <w:pStyle w:val="ListParagraph"/>
              <w:numPr>
                <w:ilvl w:val="0"/>
                <w:numId w:val="8"/>
              </w:numPr>
              <w:tabs>
                <w:tab w:val="left" w:pos="90"/>
              </w:tabs>
              <w:spacing w:before="60" w:after="60"/>
              <w:rPr>
                <w:i/>
              </w:rPr>
            </w:pPr>
            <w:r w:rsidRPr="00D73CCA">
              <w:rPr>
                <w:i/>
              </w:rPr>
              <w:t xml:space="preserve">MESTI formulates, </w:t>
            </w:r>
            <w:r w:rsidR="00BF12CA" w:rsidRPr="00D73CCA">
              <w:rPr>
                <w:i/>
              </w:rPr>
              <w:t>develops</w:t>
            </w:r>
            <w:r w:rsidRPr="00D73CCA">
              <w:rPr>
                <w:i/>
              </w:rPr>
              <w:t>, implement, monitor and evaluate environmental, science and technology and innovation policies.</w:t>
            </w:r>
          </w:p>
        </w:tc>
      </w:tr>
      <w:tr w:rsidR="0051067E" w14:paraId="5E8DA296" w14:textId="77777777" w:rsidTr="00FD3353">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5E8DA295" w14:textId="77777777" w:rsidR="0051067E" w:rsidRDefault="0051067E" w:rsidP="004A3A41">
            <w:pPr>
              <w:tabs>
                <w:tab w:val="left" w:pos="90"/>
              </w:tabs>
              <w:spacing w:before="60" w:after="60"/>
              <w:rPr>
                <w:i/>
              </w:rPr>
            </w:pPr>
          </w:p>
        </w:tc>
      </w:tr>
      <w:tr w:rsidR="00731F22" w14:paraId="5E8DA298"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406213DF" w14:textId="77777777" w:rsidR="00731F22" w:rsidRDefault="00731F22" w:rsidP="004A3A41">
            <w:pPr>
              <w:tabs>
                <w:tab w:val="left" w:pos="90"/>
              </w:tabs>
              <w:spacing w:before="60" w:after="60"/>
              <w:rPr>
                <w:i/>
              </w:rPr>
            </w:pPr>
            <w:r w:rsidRPr="001C3498">
              <w:rPr>
                <w:b/>
              </w:rPr>
              <w:t xml:space="preserve">Alignment with national priorities </w:t>
            </w:r>
            <w:r w:rsidRPr="00D1137E">
              <w:rPr>
                <w:i/>
              </w:rPr>
              <w:t>(up to half a page):</w:t>
            </w:r>
          </w:p>
          <w:p w14:paraId="23209166" w14:textId="4F41BD40" w:rsidR="007E7316" w:rsidRDefault="007E7316" w:rsidP="004A3A41">
            <w:pPr>
              <w:tabs>
                <w:tab w:val="left" w:pos="90"/>
              </w:tabs>
              <w:spacing w:before="60" w:after="60"/>
            </w:pPr>
          </w:p>
          <w:p w14:paraId="561150BC" w14:textId="03D5B6C5" w:rsidR="00955585" w:rsidRDefault="007E7316" w:rsidP="007E7316">
            <w:r>
              <w:t xml:space="preserve">The </w:t>
            </w:r>
            <w:r w:rsidRPr="00DE1382">
              <w:t>National Climate Change Adaptation Strategy</w:t>
            </w:r>
            <w:r>
              <w:t xml:space="preserve"> (NCCAS) and the technology needs assessment report (TNA) </w:t>
            </w:r>
            <w:r w:rsidR="001B5128">
              <w:t xml:space="preserve">have </w:t>
            </w:r>
            <w:r>
              <w:t>both highlight</w:t>
            </w:r>
            <w:r w:rsidR="001B5128">
              <w:t>ed</w:t>
            </w:r>
            <w:r>
              <w:t xml:space="preserve"> the need for technologies supporting early warning and monitoring systems as one of the key components in the climate </w:t>
            </w:r>
            <w:r w:rsidR="006B32F4">
              <w:t xml:space="preserve">change </w:t>
            </w:r>
            <w:r>
              <w:t>adaptation strategy. The proposed CTCN support aims at targeting technologies for early warning and monitoring with focus on the dry season or drought management. The flood part of the early warning system will not be covered by the CT</w:t>
            </w:r>
            <w:r w:rsidR="00955585">
              <w:t xml:space="preserve">CN support. </w:t>
            </w:r>
          </w:p>
          <w:p w14:paraId="1DA17613" w14:textId="77777777" w:rsidR="00955585" w:rsidRDefault="00955585" w:rsidP="007E7316"/>
          <w:p w14:paraId="2C62396C" w14:textId="4501A825" w:rsidR="007E7316" w:rsidRPr="007E7316" w:rsidRDefault="00955585" w:rsidP="007E7316">
            <w:r>
              <w:t>T</w:t>
            </w:r>
            <w:r w:rsidR="007E7316">
              <w:t>he proposed C</w:t>
            </w:r>
            <w:r>
              <w:t>TCN support is aligned with the</w:t>
            </w:r>
            <w:r w:rsidR="007E7316">
              <w:t xml:space="preserve"> key strategy component</w:t>
            </w:r>
            <w:r>
              <w:t>s</w:t>
            </w:r>
            <w:r w:rsidR="007E7316">
              <w:t xml:space="preserve"> within the national climate change strategy and with the national priorities within Ghana.</w:t>
            </w:r>
          </w:p>
          <w:p w14:paraId="5E8DA297" w14:textId="77777777" w:rsidR="00DE236E" w:rsidRPr="00DE236E" w:rsidRDefault="00DE236E" w:rsidP="004A3A41">
            <w:pPr>
              <w:tabs>
                <w:tab w:val="left" w:pos="90"/>
              </w:tabs>
              <w:spacing w:before="60" w:after="60"/>
            </w:pPr>
          </w:p>
        </w:tc>
      </w:tr>
      <w:tr w:rsidR="00731F22" w14:paraId="5E8DA29B"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99" w14:textId="77777777" w:rsidR="00731F22" w:rsidRDefault="00AE6971" w:rsidP="00AE6971">
            <w:pPr>
              <w:tabs>
                <w:tab w:val="left" w:pos="90"/>
              </w:tabs>
              <w:spacing w:before="60" w:after="60"/>
              <w:rPr>
                <w:i/>
              </w:rPr>
            </w:pPr>
            <w:r>
              <w:rPr>
                <w:i/>
              </w:rPr>
              <w:lastRenderedPageBreak/>
              <w:t>{Please d</w:t>
            </w:r>
            <w:r w:rsidR="00731F22" w:rsidRPr="00910885">
              <w:rPr>
                <w:i/>
              </w:rPr>
              <w:t xml:space="preserve">emonstrate </w:t>
            </w:r>
            <w:r w:rsidR="00731F22">
              <w:rPr>
                <w:i/>
              </w:rPr>
              <w:t xml:space="preserve">here </w:t>
            </w:r>
            <w:r w:rsidR="00731F22" w:rsidRPr="00910885">
              <w:rPr>
                <w:i/>
              </w:rPr>
              <w:t>that the</w:t>
            </w:r>
            <w:r>
              <w:rPr>
                <w:i/>
              </w:rPr>
              <w:t xml:space="preserve"> technical</w:t>
            </w:r>
            <w:r w:rsidR="00731F22" w:rsidRPr="00910885">
              <w:rPr>
                <w:i/>
              </w:rPr>
              <w:t xml:space="preserve"> assistance requested is consistent with documented national priorities (examples of</w:t>
            </w:r>
            <w:r>
              <w:rPr>
                <w:i/>
              </w:rPr>
              <w:t xml:space="preserve"> relevant</w:t>
            </w:r>
            <w:r w:rsidR="00731F22" w:rsidRPr="00910885">
              <w:rPr>
                <w:i/>
              </w:rPr>
              <w:t xml:space="preserve"> national priorities </w:t>
            </w:r>
            <w:r>
              <w:rPr>
                <w:i/>
              </w:rPr>
              <w:t>include</w:t>
            </w:r>
            <w:r w:rsidR="00731F22" w:rsidRPr="00910885">
              <w:rPr>
                <w:i/>
              </w:rPr>
              <w:t>: national development</w:t>
            </w:r>
            <w:r>
              <w:rPr>
                <w:i/>
              </w:rPr>
              <w:t xml:space="preserve"> plans</w:t>
            </w:r>
            <w:r w:rsidR="00731F22" w:rsidRPr="00910885">
              <w:rPr>
                <w:i/>
              </w:rPr>
              <w:t>, poverty reduction</w:t>
            </w:r>
            <w:r>
              <w:rPr>
                <w:i/>
              </w:rPr>
              <w:t xml:space="preserve"> plans, technology needs assessments (TNAs),</w:t>
            </w:r>
            <w:r w:rsidR="00731F22" w:rsidRPr="00910885">
              <w:rPr>
                <w:i/>
              </w:rPr>
              <w:t xml:space="preserve"> LEDS, NAMAs, TAPs, NAPs, </w:t>
            </w:r>
            <w:r>
              <w:rPr>
                <w:i/>
              </w:rPr>
              <w:t xml:space="preserve">sectorial strategies and plans, </w:t>
            </w:r>
            <w:r w:rsidR="00731F22" w:rsidRPr="00910885">
              <w:rPr>
                <w:i/>
              </w:rPr>
              <w:t>etc.). For each document mention</w:t>
            </w:r>
            <w:r w:rsidR="007D6D9D">
              <w:rPr>
                <w:i/>
              </w:rPr>
              <w:t xml:space="preserve">ed, please indicate where the </w:t>
            </w:r>
            <w:r w:rsidR="00731F22" w:rsidRPr="00910885">
              <w:rPr>
                <w:i/>
              </w:rPr>
              <w:t xml:space="preserve">priorities </w:t>
            </w:r>
            <w:r w:rsidR="007D6D9D">
              <w:rPr>
                <w:i/>
              </w:rPr>
              <w:t xml:space="preserve">specifically relevant to this request </w:t>
            </w:r>
            <w:r w:rsidR="00731F22" w:rsidRPr="00910885">
              <w:rPr>
                <w:i/>
              </w:rPr>
              <w:t>can be found (chapter, page number, etc.).}</w:t>
            </w:r>
          </w:p>
          <w:p w14:paraId="5E8DA29A" w14:textId="77777777" w:rsidR="00497246" w:rsidRDefault="00497246" w:rsidP="00AE6971">
            <w:pPr>
              <w:tabs>
                <w:tab w:val="left" w:pos="90"/>
              </w:tabs>
              <w:spacing w:before="60" w:after="60"/>
              <w:rPr>
                <w:i/>
              </w:rPr>
            </w:pPr>
          </w:p>
        </w:tc>
      </w:tr>
      <w:tr w:rsidR="00731F22" w14:paraId="5E8DA29D"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9C" w14:textId="77777777" w:rsidR="00731F22" w:rsidRDefault="00731F22" w:rsidP="004A3A41">
            <w:pPr>
              <w:tabs>
                <w:tab w:val="left" w:pos="90"/>
              </w:tabs>
              <w:spacing w:before="60" w:after="60"/>
              <w:rPr>
                <w:i/>
              </w:rPr>
            </w:pPr>
          </w:p>
        </w:tc>
      </w:tr>
      <w:tr w:rsidR="00731F22" w14:paraId="5E8DA29F"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5E07E81" w14:textId="6ED24B23" w:rsidR="00731F22" w:rsidRDefault="00731F22" w:rsidP="004A3A41">
            <w:pPr>
              <w:tabs>
                <w:tab w:val="left" w:pos="90"/>
              </w:tabs>
              <w:spacing w:before="60" w:after="60"/>
              <w:rPr>
                <w:i/>
              </w:rPr>
            </w:pPr>
            <w:r w:rsidRPr="001C3498">
              <w:rPr>
                <w:b/>
              </w:rPr>
              <w:t xml:space="preserve">Development of the request </w:t>
            </w:r>
            <w:r w:rsidRPr="00D1137E">
              <w:rPr>
                <w:i/>
              </w:rPr>
              <w:t>(up to half a page):</w:t>
            </w:r>
          </w:p>
          <w:p w14:paraId="561F1AE0" w14:textId="77777777" w:rsidR="00DE236E" w:rsidRDefault="00DE236E" w:rsidP="004A3A41">
            <w:pPr>
              <w:tabs>
                <w:tab w:val="left" w:pos="90"/>
              </w:tabs>
              <w:spacing w:before="60" w:after="60"/>
            </w:pPr>
          </w:p>
          <w:p w14:paraId="09387169" w14:textId="77777777" w:rsidR="009A2665" w:rsidRDefault="00BF4DEC" w:rsidP="00BF4DEC">
            <w:pPr>
              <w:tabs>
                <w:tab w:val="left" w:pos="90"/>
              </w:tabs>
              <w:spacing w:before="60" w:after="60"/>
            </w:pPr>
            <w:r>
              <w:t>The proposed request is based on the prioritized strategies in the NCCAS and techn</w:t>
            </w:r>
            <w:r w:rsidR="009A2665">
              <w:t xml:space="preserve">ologies in the TNA and </w:t>
            </w:r>
            <w:r>
              <w:t>feedback from meetings and training sessions in the region</w:t>
            </w:r>
            <w:r w:rsidR="009A2665">
              <w:t xml:space="preserve"> over the past year.</w:t>
            </w:r>
            <w:r>
              <w:t xml:space="preserve"> </w:t>
            </w:r>
          </w:p>
          <w:p w14:paraId="66C75960" w14:textId="77777777" w:rsidR="009A2665" w:rsidRDefault="009A2665" w:rsidP="00BF4DEC">
            <w:pPr>
              <w:tabs>
                <w:tab w:val="left" w:pos="90"/>
              </w:tabs>
              <w:spacing w:before="60" w:after="60"/>
            </w:pPr>
          </w:p>
          <w:p w14:paraId="60159DC3" w14:textId="30E46269" w:rsidR="00BF4DEC" w:rsidRDefault="00961ED9" w:rsidP="00BF4DEC">
            <w:pPr>
              <w:tabs>
                <w:tab w:val="left" w:pos="90"/>
              </w:tabs>
              <w:spacing w:before="60" w:after="60"/>
            </w:pPr>
            <w:r>
              <w:t xml:space="preserve">One of the key outcomes </w:t>
            </w:r>
            <w:r w:rsidR="009A2665">
              <w:t>was a</w:t>
            </w:r>
            <w:r w:rsidR="00BF4DEC">
              <w:t xml:space="preserve"> need for further strengthening </w:t>
            </w:r>
            <w:r w:rsidR="009A2665">
              <w:t xml:space="preserve">of </w:t>
            </w:r>
            <w:r w:rsidR="00BF4DEC">
              <w:t xml:space="preserve">the technology platform for dry season management, both within the short term planning (seasons to years) and for the long term planning (years to decades) taking climate change into consideration. </w:t>
            </w:r>
            <w:r w:rsidR="009A2665">
              <w:t xml:space="preserve">Technologies supporting the long term planning with focus on climate resilience, </w:t>
            </w:r>
            <w:r w:rsidR="00BF4DEC">
              <w:t>is important as the a</w:t>
            </w:r>
            <w:r>
              <w:t>vailable climate projections indicates</w:t>
            </w:r>
            <w:r w:rsidR="00BF4DEC">
              <w:t xml:space="preserve"> climate change impacts within the region of Gh</w:t>
            </w:r>
            <w:r w:rsidR="009A2665">
              <w:t>ana. T</w:t>
            </w:r>
            <w:r w:rsidR="00BF4DEC">
              <w:t xml:space="preserve">echnologies for robust decisions </w:t>
            </w:r>
            <w:r w:rsidR="001B5128">
              <w:t xml:space="preserve">making, which take into consideration </w:t>
            </w:r>
            <w:r w:rsidR="00BF4DEC">
              <w:t>climate change impact</w:t>
            </w:r>
            <w:r w:rsidR="001B5128">
              <w:t>, are</w:t>
            </w:r>
            <w:r w:rsidR="00BF4DEC">
              <w:t xml:space="preserve"> vital</w:t>
            </w:r>
            <w:r w:rsidR="009A2665">
              <w:t xml:space="preserve"> to ensure </w:t>
            </w:r>
            <w:r w:rsidR="001B5128">
              <w:t xml:space="preserve">decision makers are taking </w:t>
            </w:r>
            <w:r w:rsidR="009A2665">
              <w:t>climate resilient dec</w:t>
            </w:r>
            <w:r w:rsidR="001B5128">
              <w:t>i</w:t>
            </w:r>
            <w:r w:rsidR="009A2665">
              <w:t>sions.</w:t>
            </w:r>
            <w:r w:rsidR="00BF4DEC">
              <w:t xml:space="preserve"> </w:t>
            </w:r>
          </w:p>
          <w:p w14:paraId="02CD8065" w14:textId="3FAB8E6C" w:rsidR="00BF4DEC" w:rsidRDefault="00BF4DEC" w:rsidP="00BF4DEC">
            <w:pPr>
              <w:tabs>
                <w:tab w:val="left" w:pos="90"/>
              </w:tabs>
              <w:spacing w:before="60" w:after="60"/>
            </w:pPr>
            <w:r>
              <w:t>Technologies</w:t>
            </w:r>
            <w:r w:rsidR="00AF3411">
              <w:t xml:space="preserve">, </w:t>
            </w:r>
            <w:proofErr w:type="spellStart"/>
            <w:r w:rsidR="00AF3411">
              <w:t>practises</w:t>
            </w:r>
            <w:proofErr w:type="spellEnd"/>
            <w:r>
              <w:t xml:space="preserve"> and tools for robust dry season </w:t>
            </w:r>
            <w:r w:rsidR="009A2665">
              <w:t xml:space="preserve">warnings and </w:t>
            </w:r>
            <w:r>
              <w:t xml:space="preserve">planning exist or is </w:t>
            </w:r>
            <w:r w:rsidR="001B5128">
              <w:t xml:space="preserve">being </w:t>
            </w:r>
            <w:r>
              <w:t xml:space="preserve">developed in ongoing projects, but the need for </w:t>
            </w:r>
            <w:r w:rsidR="001B5128">
              <w:t xml:space="preserve">this </w:t>
            </w:r>
            <w:r>
              <w:t>CTCN sup</w:t>
            </w:r>
            <w:r w:rsidR="00AF3411">
              <w:t xml:space="preserve">port is highly relevant as this knowledge and </w:t>
            </w:r>
            <w:r>
              <w:t xml:space="preserve">technologies </w:t>
            </w:r>
            <w:r w:rsidR="001B5128">
              <w:t xml:space="preserve">must </w:t>
            </w:r>
            <w:r>
              <w:t xml:space="preserve">be transferred </w:t>
            </w:r>
            <w:r w:rsidR="001B5128">
              <w:t xml:space="preserve">to local stakeholders </w:t>
            </w:r>
            <w:r>
              <w:t>and valid</w:t>
            </w:r>
            <w:r w:rsidR="009A2665">
              <w:t>ated based on local conditions.</w:t>
            </w:r>
          </w:p>
          <w:p w14:paraId="5E8DA29E" w14:textId="77777777" w:rsidR="00DE236E" w:rsidRDefault="00DE236E" w:rsidP="004A3A41">
            <w:pPr>
              <w:tabs>
                <w:tab w:val="left" w:pos="90"/>
              </w:tabs>
              <w:spacing w:before="60" w:after="60"/>
              <w:rPr>
                <w:i/>
              </w:rPr>
            </w:pPr>
          </w:p>
        </w:tc>
      </w:tr>
      <w:tr w:rsidR="00731F22" w14:paraId="5E8DA2A2"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A0" w14:textId="77777777" w:rsidR="00731F22" w:rsidRDefault="00044F8B" w:rsidP="004A3A41">
            <w:pPr>
              <w:tabs>
                <w:tab w:val="left" w:pos="90"/>
              </w:tabs>
              <w:spacing w:before="60" w:after="60"/>
              <w:rPr>
                <w:i/>
              </w:rPr>
            </w:pPr>
            <w:r>
              <w:rPr>
                <w:i/>
              </w:rPr>
              <w:t>{Please e</w:t>
            </w:r>
            <w:r w:rsidR="00731F22" w:rsidRPr="00910885">
              <w:rPr>
                <w:i/>
              </w:rPr>
              <w:t>xplain</w:t>
            </w:r>
            <w:r w:rsidR="00731F22">
              <w:rPr>
                <w:i/>
              </w:rPr>
              <w:t xml:space="preserve"> here</w:t>
            </w:r>
            <w:r w:rsidR="00731F22" w:rsidRPr="00910885">
              <w:rPr>
                <w:i/>
              </w:rPr>
              <w:t xml:space="preserve"> how the request was developed at the national level and the process used by the NDE to approve </w:t>
            </w:r>
            <w:r w:rsidR="00731F22">
              <w:rPr>
                <w:i/>
              </w:rPr>
              <w:t xml:space="preserve">the request </w:t>
            </w:r>
            <w:r w:rsidR="00731F22" w:rsidRPr="00910885">
              <w:rPr>
                <w:i/>
              </w:rPr>
              <w:t xml:space="preserve">before submitting it (who initiated the process, who were the stakeholders involved and what were their roles, and describe any </w:t>
            </w:r>
            <w:r w:rsidR="00731F22">
              <w:rPr>
                <w:i/>
              </w:rPr>
              <w:t>consultations or other meetings</w:t>
            </w:r>
            <w:r w:rsidR="00731F22" w:rsidRPr="00910885">
              <w:rPr>
                <w:i/>
              </w:rPr>
              <w:t xml:space="preserve"> that took place to develop and select this request</w:t>
            </w:r>
            <w:r w:rsidR="007D6D9D">
              <w:rPr>
                <w:i/>
              </w:rPr>
              <w:t>, etc.)</w:t>
            </w:r>
            <w:r w:rsidR="00731F22" w:rsidRPr="00910885">
              <w:rPr>
                <w:i/>
              </w:rPr>
              <w:t>}</w:t>
            </w:r>
          </w:p>
          <w:p w14:paraId="5E8DA2A1" w14:textId="77777777" w:rsidR="00497246" w:rsidRDefault="00497246" w:rsidP="004A3A41">
            <w:pPr>
              <w:tabs>
                <w:tab w:val="left" w:pos="90"/>
              </w:tabs>
              <w:spacing w:before="60" w:after="60"/>
              <w:rPr>
                <w:i/>
              </w:rPr>
            </w:pPr>
          </w:p>
        </w:tc>
      </w:tr>
      <w:tr w:rsidR="00731F22" w14:paraId="5E8DA2A4"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A3" w14:textId="77777777" w:rsidR="00731F22" w:rsidRDefault="00731F22" w:rsidP="004A3A41">
            <w:pPr>
              <w:tabs>
                <w:tab w:val="left" w:pos="90"/>
              </w:tabs>
              <w:spacing w:before="60" w:after="60"/>
              <w:rPr>
                <w:i/>
              </w:rPr>
            </w:pPr>
          </w:p>
        </w:tc>
      </w:tr>
      <w:tr w:rsidR="00731F22" w14:paraId="5E8DA2A6"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C876280" w14:textId="77777777" w:rsidR="00731F22" w:rsidRDefault="00731F22" w:rsidP="004A3A41">
            <w:pPr>
              <w:tabs>
                <w:tab w:val="left" w:pos="90"/>
              </w:tabs>
              <w:spacing w:before="60" w:after="60"/>
              <w:rPr>
                <w:b/>
              </w:rPr>
            </w:pPr>
            <w:r w:rsidRPr="001C3498">
              <w:rPr>
                <w:b/>
              </w:rPr>
              <w:t>Expected timeframe</w:t>
            </w:r>
            <w:r>
              <w:rPr>
                <w:b/>
              </w:rPr>
              <w:t>:</w:t>
            </w:r>
          </w:p>
          <w:p w14:paraId="20DACA34" w14:textId="77777777" w:rsidR="00DE236E" w:rsidRDefault="00DE236E" w:rsidP="004A3A41">
            <w:pPr>
              <w:tabs>
                <w:tab w:val="left" w:pos="90"/>
              </w:tabs>
              <w:spacing w:before="60" w:after="60"/>
            </w:pPr>
          </w:p>
          <w:p w14:paraId="048BF08E" w14:textId="3FCC27D2" w:rsidR="00DE236E" w:rsidRDefault="00DE236E" w:rsidP="004A3A41">
            <w:pPr>
              <w:tabs>
                <w:tab w:val="left" w:pos="90"/>
              </w:tabs>
              <w:spacing w:before="60" w:after="60"/>
            </w:pPr>
            <w:r>
              <w:t>The expected time frame is 12 months.</w:t>
            </w:r>
          </w:p>
          <w:p w14:paraId="5E8DA2A5" w14:textId="77777777" w:rsidR="00DE236E" w:rsidRPr="00DE236E" w:rsidRDefault="00DE236E" w:rsidP="004A3A41">
            <w:pPr>
              <w:tabs>
                <w:tab w:val="left" w:pos="90"/>
              </w:tabs>
              <w:spacing w:before="60" w:after="60"/>
              <w:rPr>
                <w:i/>
              </w:rPr>
            </w:pPr>
          </w:p>
        </w:tc>
      </w:tr>
      <w:tr w:rsidR="00731F22" w14:paraId="5E8DA2A9"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A7" w14:textId="77777777" w:rsidR="00731F22" w:rsidRDefault="00731F22" w:rsidP="004A3A41">
            <w:pPr>
              <w:tabs>
                <w:tab w:val="left" w:pos="90"/>
              </w:tabs>
              <w:spacing w:before="60" w:after="60"/>
              <w:rPr>
                <w:i/>
              </w:rPr>
            </w:pPr>
            <w:r w:rsidRPr="00910885">
              <w:rPr>
                <w:i/>
              </w:rPr>
              <w:t>{</w:t>
            </w:r>
            <w:r w:rsidR="00044F8B">
              <w:rPr>
                <w:i/>
              </w:rPr>
              <w:t>Please p</w:t>
            </w:r>
            <w:r>
              <w:rPr>
                <w:i/>
              </w:rPr>
              <w:t>ropose here a duration period for the assistance requested</w:t>
            </w:r>
            <w:r w:rsidRPr="00910885">
              <w:rPr>
                <w:i/>
              </w:rPr>
              <w:t>.}</w:t>
            </w:r>
          </w:p>
          <w:p w14:paraId="5E8DA2A8" w14:textId="77777777" w:rsidR="00497246" w:rsidRDefault="00497246" w:rsidP="004A3A41">
            <w:pPr>
              <w:tabs>
                <w:tab w:val="left" w:pos="90"/>
              </w:tabs>
              <w:spacing w:before="60" w:after="60"/>
              <w:rPr>
                <w:i/>
              </w:rPr>
            </w:pPr>
          </w:p>
        </w:tc>
      </w:tr>
      <w:tr w:rsidR="00731F22" w14:paraId="5E8DA2AB"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AA" w14:textId="77777777" w:rsidR="00731F22" w:rsidRPr="001C3498" w:rsidRDefault="00731F22" w:rsidP="004A3A41">
            <w:pPr>
              <w:tabs>
                <w:tab w:val="left" w:pos="90"/>
              </w:tabs>
              <w:spacing w:before="60" w:after="60"/>
              <w:rPr>
                <w:b/>
              </w:rPr>
            </w:pPr>
          </w:p>
        </w:tc>
      </w:tr>
      <w:tr w:rsidR="00731F22" w14:paraId="5E8DA2AD"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62072CA" w14:textId="77777777" w:rsidR="00731F22" w:rsidRDefault="00731F22" w:rsidP="004A3A41">
            <w:pPr>
              <w:tabs>
                <w:tab w:val="left" w:pos="90"/>
              </w:tabs>
              <w:spacing w:before="60" w:after="60"/>
              <w:rPr>
                <w:b/>
              </w:rPr>
            </w:pPr>
            <w:r w:rsidRPr="001C3498">
              <w:rPr>
                <w:b/>
              </w:rPr>
              <w:t>Background documents</w:t>
            </w:r>
            <w:r>
              <w:rPr>
                <w:b/>
              </w:rPr>
              <w:t>:</w:t>
            </w:r>
          </w:p>
          <w:p w14:paraId="0BE91F0C" w14:textId="77777777" w:rsidR="00DE236E" w:rsidRDefault="00DE236E" w:rsidP="004A3A41">
            <w:pPr>
              <w:tabs>
                <w:tab w:val="left" w:pos="90"/>
              </w:tabs>
              <w:spacing w:before="60" w:after="60"/>
            </w:pPr>
          </w:p>
          <w:p w14:paraId="5E37A8E4" w14:textId="2C69B4D3" w:rsidR="007E7316" w:rsidRDefault="007E7316" w:rsidP="007E7316">
            <w:pPr>
              <w:pStyle w:val="ListParagraph"/>
              <w:numPr>
                <w:ilvl w:val="0"/>
                <w:numId w:val="4"/>
              </w:numPr>
              <w:tabs>
                <w:tab w:val="left" w:pos="90"/>
              </w:tabs>
              <w:spacing w:before="60" w:after="60"/>
            </w:pPr>
            <w:r>
              <w:t>National climate change adaptation strategy, Ghana</w:t>
            </w:r>
          </w:p>
          <w:p w14:paraId="77D00210" w14:textId="3225E699" w:rsidR="007E7316" w:rsidRPr="007E7316" w:rsidRDefault="007E7316" w:rsidP="007E7316">
            <w:pPr>
              <w:pStyle w:val="ListParagraph"/>
              <w:numPr>
                <w:ilvl w:val="0"/>
                <w:numId w:val="4"/>
              </w:numPr>
              <w:tabs>
                <w:tab w:val="left" w:pos="90"/>
              </w:tabs>
              <w:spacing w:before="60" w:after="60"/>
            </w:pPr>
            <w:r>
              <w:t>Technology need asses</w:t>
            </w:r>
            <w:r w:rsidR="003427C6">
              <w:t>sment report, Ghana (August 2013</w:t>
            </w:r>
            <w:r>
              <w:t>)</w:t>
            </w:r>
          </w:p>
          <w:p w14:paraId="5E8DA2AC" w14:textId="77777777" w:rsidR="00DE236E" w:rsidRPr="00DE236E" w:rsidRDefault="00DE236E" w:rsidP="004A3A41">
            <w:pPr>
              <w:tabs>
                <w:tab w:val="left" w:pos="90"/>
              </w:tabs>
              <w:spacing w:before="60" w:after="60"/>
            </w:pPr>
          </w:p>
        </w:tc>
      </w:tr>
      <w:tr w:rsidR="00731F22" w14:paraId="5E8DA2B0"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8DA2AE" w14:textId="77777777" w:rsidR="00731F22" w:rsidRDefault="00044F8B" w:rsidP="004A3A41">
            <w:pPr>
              <w:tabs>
                <w:tab w:val="left" w:pos="90"/>
              </w:tabs>
              <w:spacing w:before="60" w:after="60"/>
              <w:rPr>
                <w:i/>
              </w:rPr>
            </w:pPr>
            <w:r>
              <w:rPr>
                <w:i/>
              </w:rPr>
              <w:t>{Please l</w:t>
            </w:r>
            <w:r w:rsidR="00731F22" w:rsidRPr="00910885">
              <w:rPr>
                <w:i/>
              </w:rPr>
              <w:t>ist</w:t>
            </w:r>
            <w:r w:rsidR="00731F22">
              <w:rPr>
                <w:i/>
              </w:rPr>
              <w:t xml:space="preserve"> here</w:t>
            </w:r>
            <w:r w:rsidR="00731F22" w:rsidRPr="00910885">
              <w:rPr>
                <w:i/>
              </w:rPr>
              <w:t xml:space="preserve"> relevant documents that will help the CTCN understand the context of the request</w:t>
            </w:r>
            <w:r w:rsidR="00731F22">
              <w:rPr>
                <w:i/>
              </w:rPr>
              <w:t xml:space="preserve"> and national priorities</w:t>
            </w:r>
            <w:r w:rsidR="00731F22" w:rsidRPr="00910885">
              <w:rPr>
                <w:i/>
              </w:rPr>
              <w:t xml:space="preserve">. For each document, </w:t>
            </w:r>
            <w:r w:rsidR="00731F22">
              <w:rPr>
                <w:i/>
              </w:rPr>
              <w:t xml:space="preserve">provide </w:t>
            </w:r>
            <w:proofErr w:type="spellStart"/>
            <w:r w:rsidR="00731F22">
              <w:rPr>
                <w:i/>
              </w:rPr>
              <w:t>weblinks</w:t>
            </w:r>
            <w:proofErr w:type="spellEnd"/>
            <w:r w:rsidR="00731F22">
              <w:rPr>
                <w:i/>
              </w:rPr>
              <w:t xml:space="preserve"> if available, to</w:t>
            </w:r>
            <w:r w:rsidR="00731F22" w:rsidRPr="00910885">
              <w:rPr>
                <w:i/>
              </w:rPr>
              <w:t xml:space="preserve"> attach to the submission form while submitting the request.</w:t>
            </w:r>
            <w:r w:rsidR="00731F22">
              <w:rPr>
                <w:i/>
              </w:rPr>
              <w:t xml:space="preserve"> Please note that all documents listed/provided should be mentioned in </w:t>
            </w:r>
            <w:r w:rsidR="00731F22">
              <w:rPr>
                <w:i/>
              </w:rPr>
              <w:lastRenderedPageBreak/>
              <w:t>this request in the relevant question(s), and that their linkages with the request should be clearly indicated</w:t>
            </w:r>
            <w:r w:rsidR="007D6D9D">
              <w:rPr>
                <w:i/>
              </w:rPr>
              <w:t>.</w:t>
            </w:r>
            <w:r w:rsidR="00731F22" w:rsidRPr="00910885">
              <w:rPr>
                <w:i/>
              </w:rPr>
              <w:t>}</w:t>
            </w:r>
          </w:p>
          <w:p w14:paraId="5E8DA2AF" w14:textId="77777777" w:rsidR="00497246" w:rsidRDefault="00497246" w:rsidP="004A3A41">
            <w:pPr>
              <w:tabs>
                <w:tab w:val="left" w:pos="90"/>
              </w:tabs>
              <w:spacing w:before="60" w:after="60"/>
              <w:rPr>
                <w:i/>
              </w:rPr>
            </w:pPr>
          </w:p>
        </w:tc>
      </w:tr>
      <w:tr w:rsidR="00731F22" w14:paraId="5E8DA2B2" w14:textId="77777777" w:rsidTr="00FD3353">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E8DA2B1" w14:textId="77777777" w:rsidR="00731F22" w:rsidRPr="00910885" w:rsidRDefault="00731F22" w:rsidP="004A3A41">
            <w:pPr>
              <w:tabs>
                <w:tab w:val="left" w:pos="90"/>
              </w:tabs>
              <w:spacing w:before="60" w:after="60"/>
              <w:rPr>
                <w:i/>
              </w:rPr>
            </w:pPr>
          </w:p>
        </w:tc>
      </w:tr>
      <w:tr w:rsidR="00731F22" w14:paraId="5E8DA2B4"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E8DA2B3" w14:textId="77777777" w:rsidR="00731F22" w:rsidRPr="001F0604" w:rsidRDefault="00731F22" w:rsidP="004A3A41">
            <w:pPr>
              <w:tabs>
                <w:tab w:val="left" w:pos="90"/>
              </w:tabs>
              <w:spacing w:before="60" w:after="60"/>
              <w:rPr>
                <w:b/>
              </w:rPr>
            </w:pPr>
            <w:r w:rsidRPr="001F0604">
              <w:rPr>
                <w:b/>
              </w:rPr>
              <w:t>Monitoring and impact of the assistance</w:t>
            </w:r>
            <w:r>
              <w:rPr>
                <w:b/>
              </w:rPr>
              <w:t>:</w:t>
            </w:r>
          </w:p>
        </w:tc>
      </w:tr>
      <w:tr w:rsidR="00731F22" w14:paraId="5E8DA2B6" w14:textId="77777777" w:rsidTr="00FD3353">
        <w:tc>
          <w:tcPr>
            <w:tcW w:w="9349" w:type="dxa"/>
            <w:gridSpan w:val="10"/>
            <w:tcBorders>
              <w:top w:val="nil"/>
              <w:left w:val="single" w:sz="4" w:space="0" w:color="1F497D" w:themeColor="text2"/>
              <w:bottom w:val="nil"/>
              <w:right w:val="single" w:sz="4" w:space="0" w:color="1F497D" w:themeColor="text2"/>
            </w:tcBorders>
            <w:shd w:val="clear" w:color="auto" w:fill="auto"/>
          </w:tcPr>
          <w:p w14:paraId="5E8DA2B5" w14:textId="77777777" w:rsidR="00731F22" w:rsidRDefault="00731F22" w:rsidP="004A3A41">
            <w:pPr>
              <w:tabs>
                <w:tab w:val="left" w:pos="90"/>
              </w:tabs>
              <w:spacing w:before="60" w:after="60"/>
              <w:rPr>
                <w:i/>
              </w:rPr>
            </w:pPr>
            <w:r w:rsidRPr="00910885">
              <w:rPr>
                <w:i/>
              </w:rPr>
              <w:t>{</w:t>
            </w:r>
            <w:r w:rsidRPr="0025027A">
              <w:rPr>
                <w:i/>
              </w:rPr>
              <w:t>Read carefully and tick the boxes below</w:t>
            </w:r>
            <w:r w:rsidR="007D6D9D">
              <w:rPr>
                <w:i/>
              </w:rPr>
              <w:t>.</w:t>
            </w:r>
            <w:r w:rsidRPr="00910885">
              <w:rPr>
                <w:i/>
              </w:rPr>
              <w:t>}</w:t>
            </w:r>
          </w:p>
        </w:tc>
      </w:tr>
      <w:tr w:rsidR="00731F22" w14:paraId="5E8DA2B8" w14:textId="77777777" w:rsidTr="00FD3353">
        <w:tc>
          <w:tcPr>
            <w:tcW w:w="9349" w:type="dxa"/>
            <w:gridSpan w:val="10"/>
            <w:tcBorders>
              <w:top w:val="nil"/>
              <w:left w:val="single" w:sz="4" w:space="0" w:color="1F497D" w:themeColor="text2"/>
              <w:bottom w:val="nil"/>
              <w:right w:val="single" w:sz="4" w:space="0" w:color="1F497D" w:themeColor="text2"/>
            </w:tcBorders>
            <w:shd w:val="clear" w:color="auto" w:fill="auto"/>
          </w:tcPr>
          <w:p w14:paraId="5E8DA2B7" w14:textId="11122392" w:rsidR="00731F22" w:rsidRPr="002C203E" w:rsidRDefault="007E7316" w:rsidP="007D6D9D">
            <w:pPr>
              <w:spacing w:before="60" w:after="120"/>
            </w:pPr>
            <w:r>
              <w:rPr>
                <w:rFonts w:ascii="Arial" w:hAnsi="Arial" w:cs="Arial"/>
                <w:highlight w:val="lightGray"/>
              </w:rPr>
              <w:fldChar w:fldCharType="begin">
                <w:ffData>
                  <w:name w:val=""/>
                  <w:enabled/>
                  <w:calcOnExit w:val="0"/>
                  <w:checkBox>
                    <w:sizeAuto/>
                    <w:default w:val="1"/>
                  </w:checkBox>
                </w:ffData>
              </w:fldChar>
            </w:r>
            <w:r>
              <w:rPr>
                <w:rFonts w:ascii="Arial" w:hAnsi="Arial" w:cs="Arial"/>
                <w:highlight w:val="lightGray"/>
              </w:rPr>
              <w:instrText xml:space="preserve"> FORMCHECKBOX </w:instrText>
            </w:r>
            <w:r w:rsidR="0075616D">
              <w:rPr>
                <w:rFonts w:ascii="Arial" w:hAnsi="Arial" w:cs="Arial"/>
                <w:highlight w:val="lightGray"/>
              </w:rPr>
            </w:r>
            <w:r w:rsidR="0075616D">
              <w:rPr>
                <w:rFonts w:ascii="Arial" w:hAnsi="Arial" w:cs="Arial"/>
                <w:highlight w:val="lightGray"/>
              </w:rPr>
              <w:fldChar w:fldCharType="separate"/>
            </w:r>
            <w:r>
              <w:rPr>
                <w:rFonts w:ascii="Arial" w:hAnsi="Arial" w:cs="Arial"/>
                <w:highlight w:val="lightGray"/>
              </w:rPr>
              <w:fldChar w:fldCharType="end"/>
            </w:r>
            <w:r w:rsidR="00731F22" w:rsidRPr="005B5156">
              <w:rPr>
                <w:rFonts w:ascii="Arial" w:hAnsi="Arial" w:cs="Arial"/>
              </w:rPr>
              <w:t xml:space="preserve"> </w:t>
            </w:r>
            <w:r w:rsidR="00731F22" w:rsidRPr="003E6514">
              <w:rPr>
                <w:rFonts w:ascii="Arial" w:hAnsi="Arial" w:cs="Arial"/>
              </w:rPr>
              <w:t xml:space="preserve"> </w:t>
            </w:r>
            <w:r w:rsidR="00731F22" w:rsidRPr="003E6514">
              <w:t xml:space="preserve">By signing this request, I </w:t>
            </w:r>
            <w:r w:rsidR="00731F22">
              <w:t>affirm</w:t>
            </w:r>
            <w:r w:rsidR="00731F22" w:rsidRPr="003E6514">
              <w:t xml:space="preserve"> that processes </w:t>
            </w:r>
            <w:r w:rsidR="00731F22">
              <w:t>are</w:t>
            </w:r>
            <w:r w:rsidR="00731F22" w:rsidRPr="003E6514">
              <w:t xml:space="preserve"> in place in the country to monitor and evaluate the assistance provided by the CTCN. I understand that these processes will be explicitly identified in the Response Plan in collaboration with the CTC, and that they will be </w:t>
            </w:r>
            <w:r w:rsidR="00731F22">
              <w:t xml:space="preserve">used </w:t>
            </w:r>
            <w:r w:rsidR="00731F22" w:rsidRPr="003E6514">
              <w:t>in the country to monitor the implementation of the CTCN assistance.</w:t>
            </w:r>
          </w:p>
        </w:tc>
      </w:tr>
      <w:tr w:rsidR="00731F22" w14:paraId="5E8DA2BA" w14:textId="77777777" w:rsidTr="00FD3353">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5E8DA2B9" w14:textId="2C576A63" w:rsidR="00731F22" w:rsidRDefault="007E7316"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75616D">
              <w:rPr>
                <w:highlight w:val="lightGray"/>
              </w:rPr>
            </w:r>
            <w:r w:rsidR="0075616D">
              <w:rPr>
                <w:highlight w:val="lightGray"/>
              </w:rPr>
              <w:fldChar w:fldCharType="separate"/>
            </w:r>
            <w:r>
              <w:rPr>
                <w:highlight w:val="lightGray"/>
              </w:rPr>
              <w:fldChar w:fldCharType="end"/>
            </w:r>
            <w:r w:rsidR="00731F22" w:rsidRPr="005B5156">
              <w:t xml:space="preserve"> </w:t>
            </w:r>
            <w:r w:rsidR="00731F22" w:rsidRPr="00910885">
              <w:t>I understand that, after the completion of the requested assistance, I shall support CTCN efforts to measure the success and effects of the support provided, including its short, medium and long-term impacts in the country.</w:t>
            </w:r>
          </w:p>
        </w:tc>
      </w:tr>
      <w:tr w:rsidR="00731F22" w14:paraId="5E8DA2BC" w14:textId="77777777" w:rsidTr="00FD3353">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E8DA2BB" w14:textId="77777777" w:rsidR="00731F22" w:rsidRPr="00910885" w:rsidRDefault="00731F22" w:rsidP="004A3A41">
            <w:pPr>
              <w:tabs>
                <w:tab w:val="left" w:pos="90"/>
              </w:tabs>
              <w:spacing w:before="60" w:after="60"/>
            </w:pPr>
          </w:p>
        </w:tc>
      </w:tr>
      <w:tr w:rsidR="00731F22" w14:paraId="5E8DA2BE" w14:textId="77777777" w:rsidTr="00FD335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E8DA2BD" w14:textId="77777777" w:rsidR="00731F22" w:rsidRPr="001F0604" w:rsidRDefault="00731F22" w:rsidP="004A3A41">
            <w:pPr>
              <w:tabs>
                <w:tab w:val="left" w:pos="90"/>
              </w:tabs>
              <w:spacing w:before="60" w:after="60"/>
              <w:rPr>
                <w:b/>
              </w:rPr>
            </w:pPr>
            <w:r w:rsidRPr="001F0604">
              <w:rPr>
                <w:b/>
              </w:rPr>
              <w:t>Signature</w:t>
            </w:r>
            <w:r>
              <w:rPr>
                <w:b/>
              </w:rPr>
              <w:t>:</w:t>
            </w:r>
          </w:p>
        </w:tc>
      </w:tr>
      <w:tr w:rsidR="007E7316" w14:paraId="5E8DA2C1" w14:textId="77777777" w:rsidTr="00FD3353">
        <w:tc>
          <w:tcPr>
            <w:tcW w:w="1384" w:type="dxa"/>
            <w:tcBorders>
              <w:top w:val="nil"/>
              <w:left w:val="single" w:sz="4" w:space="0" w:color="1F497D" w:themeColor="text2"/>
              <w:bottom w:val="nil"/>
              <w:right w:val="nil"/>
            </w:tcBorders>
            <w:shd w:val="clear" w:color="auto" w:fill="auto"/>
          </w:tcPr>
          <w:p w14:paraId="5E8DA2BF" w14:textId="77777777" w:rsidR="007E7316" w:rsidRPr="00910885" w:rsidRDefault="007E7316" w:rsidP="007E7316">
            <w:pPr>
              <w:tabs>
                <w:tab w:val="left" w:pos="90"/>
              </w:tabs>
              <w:spacing w:before="60" w:after="60"/>
            </w:pPr>
            <w:r>
              <w:t>NDE name:</w:t>
            </w:r>
          </w:p>
        </w:tc>
        <w:tc>
          <w:tcPr>
            <w:tcW w:w="7965" w:type="dxa"/>
            <w:gridSpan w:val="9"/>
            <w:tcBorders>
              <w:top w:val="nil"/>
              <w:left w:val="nil"/>
              <w:bottom w:val="nil"/>
              <w:right w:val="single" w:sz="4" w:space="0" w:color="1F497D" w:themeColor="text2"/>
            </w:tcBorders>
            <w:shd w:val="clear" w:color="auto" w:fill="F3F3F3"/>
          </w:tcPr>
          <w:p w14:paraId="5E8DA2C0" w14:textId="3910DA9C" w:rsidR="007E7316" w:rsidRPr="00910885" w:rsidRDefault="007E7316" w:rsidP="007E7316">
            <w:pPr>
              <w:tabs>
                <w:tab w:val="left" w:pos="90"/>
              </w:tabs>
              <w:spacing w:before="60" w:after="60"/>
            </w:pPr>
            <w:r>
              <w:rPr>
                <w:i/>
              </w:rPr>
              <w:t xml:space="preserve">Mr. Joseph Amankwa Baffoe, </w:t>
            </w:r>
            <w:r w:rsidR="003427C6">
              <w:rPr>
                <w:i/>
              </w:rPr>
              <w:t>principal</w:t>
            </w:r>
            <w:r w:rsidRPr="00CC498A">
              <w:rPr>
                <w:i/>
              </w:rPr>
              <w:t xml:space="preserve"> </w:t>
            </w:r>
            <w:proofErr w:type="spellStart"/>
            <w:r w:rsidRPr="00CC498A">
              <w:rPr>
                <w:i/>
              </w:rPr>
              <w:t>Programme</w:t>
            </w:r>
            <w:proofErr w:type="spellEnd"/>
            <w:r w:rsidRPr="00CC498A">
              <w:rPr>
                <w:i/>
              </w:rPr>
              <w:t xml:space="preserve"> Officer</w:t>
            </w:r>
            <w:r>
              <w:rPr>
                <w:i/>
              </w:rPr>
              <w:t xml:space="preserve">, </w:t>
            </w:r>
            <w:r w:rsidRPr="00CC498A">
              <w:rPr>
                <w:i/>
              </w:rPr>
              <w:t>Environmental Protection Agency</w:t>
            </w:r>
          </w:p>
        </w:tc>
      </w:tr>
      <w:tr w:rsidR="007E7316" w14:paraId="5E8DA2C4" w14:textId="77777777" w:rsidTr="00FD3353">
        <w:tc>
          <w:tcPr>
            <w:tcW w:w="1384" w:type="dxa"/>
            <w:tcBorders>
              <w:top w:val="nil"/>
              <w:left w:val="single" w:sz="4" w:space="0" w:color="1F497D" w:themeColor="text2"/>
              <w:bottom w:val="nil"/>
              <w:right w:val="nil"/>
            </w:tcBorders>
            <w:shd w:val="clear" w:color="auto" w:fill="auto"/>
          </w:tcPr>
          <w:p w14:paraId="5E8DA2C2" w14:textId="77777777" w:rsidR="007E7316" w:rsidRDefault="007E7316" w:rsidP="007E7316">
            <w:pPr>
              <w:tabs>
                <w:tab w:val="left" w:pos="90"/>
              </w:tabs>
              <w:spacing w:before="60" w:after="60"/>
            </w:pPr>
            <w:r>
              <w:t>Date:</w:t>
            </w:r>
          </w:p>
        </w:tc>
        <w:tc>
          <w:tcPr>
            <w:tcW w:w="7965" w:type="dxa"/>
            <w:gridSpan w:val="9"/>
            <w:tcBorders>
              <w:top w:val="nil"/>
              <w:left w:val="nil"/>
              <w:bottom w:val="nil"/>
              <w:right w:val="single" w:sz="4" w:space="0" w:color="1F497D" w:themeColor="text2"/>
            </w:tcBorders>
            <w:shd w:val="clear" w:color="auto" w:fill="F3F3F3"/>
          </w:tcPr>
          <w:p w14:paraId="5E8DA2C3" w14:textId="721BFA1C" w:rsidR="007E7316" w:rsidRPr="00910885" w:rsidRDefault="007E7316" w:rsidP="007E7316">
            <w:pPr>
              <w:tabs>
                <w:tab w:val="left" w:pos="90"/>
              </w:tabs>
              <w:spacing w:before="60" w:after="60"/>
            </w:pPr>
          </w:p>
        </w:tc>
      </w:tr>
      <w:tr w:rsidR="007E7316" w14:paraId="5E8DA2C9" w14:textId="77777777" w:rsidTr="00FD3353">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14:paraId="5E8DA2C5" w14:textId="77777777" w:rsidR="007E7316" w:rsidRDefault="007E7316" w:rsidP="007E7316">
            <w:pPr>
              <w:tabs>
                <w:tab w:val="left" w:pos="90"/>
              </w:tabs>
              <w:spacing w:before="60" w:after="60"/>
            </w:pPr>
            <w: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14:paraId="5E8DA2C8" w14:textId="764884F8" w:rsidR="007E7316" w:rsidRPr="00910885" w:rsidRDefault="007E7316" w:rsidP="007E7316">
            <w:pPr>
              <w:tabs>
                <w:tab w:val="left" w:pos="90"/>
              </w:tabs>
              <w:spacing w:before="60" w:after="60"/>
            </w:pPr>
          </w:p>
        </w:tc>
      </w:tr>
      <w:tr w:rsidR="007E7316" w14:paraId="5E8DA2CC" w14:textId="77777777" w:rsidTr="00FD3353">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E8DA2CA" w14:textId="77777777" w:rsidR="007E7316" w:rsidRDefault="007E7316" w:rsidP="007E7316">
            <w:pPr>
              <w:tabs>
                <w:tab w:val="left" w:pos="90"/>
              </w:tabs>
              <w:spacing w:before="60" w:after="60"/>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E8DA2CB" w14:textId="77777777" w:rsidR="007E7316" w:rsidRPr="00910885" w:rsidRDefault="007E7316" w:rsidP="007E7316">
            <w:pPr>
              <w:tabs>
                <w:tab w:val="left" w:pos="90"/>
              </w:tabs>
              <w:spacing w:before="60" w:after="60"/>
            </w:pPr>
          </w:p>
        </w:tc>
      </w:tr>
      <w:tr w:rsidR="007E7316" w14:paraId="5E8DA2D0" w14:textId="77777777" w:rsidTr="00FD3353">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E8DA2CD" w14:textId="77777777" w:rsidR="007E7316" w:rsidRPr="00910885" w:rsidRDefault="007E7316" w:rsidP="007E7316">
            <w:pPr>
              <w:spacing w:line="276" w:lineRule="auto"/>
              <w:rPr>
                <w:i/>
              </w:rPr>
            </w:pPr>
            <w:r w:rsidRPr="00910885">
              <w:rPr>
                <w:b/>
                <w:caps/>
              </w:rPr>
              <w:t xml:space="preserve">THE COMPLETED FORM SHALL BE SENT TO THE </w:t>
            </w:r>
            <w:hyperlink r:id="rId16" w:history="1">
              <w:r w:rsidRPr="00910885">
                <w:rPr>
                  <w:rStyle w:val="Hyperlink"/>
                  <w:b/>
                  <w:caps/>
                </w:rPr>
                <w:t>CTCN@UNEP.ORG</w:t>
              </w:r>
            </w:hyperlink>
            <w:r w:rsidRPr="00910885">
              <w:rPr>
                <w:b/>
                <w:caps/>
              </w:rPr>
              <w:t xml:space="preserve"> </w:t>
            </w:r>
          </w:p>
          <w:p w14:paraId="5E8DA2CE" w14:textId="77777777" w:rsidR="007E7316" w:rsidRPr="00910885" w:rsidRDefault="007E7316" w:rsidP="007E7316">
            <w:pPr>
              <w:spacing w:line="276" w:lineRule="auto"/>
              <w:rPr>
                <w:i/>
              </w:rPr>
            </w:pPr>
            <w:r w:rsidRPr="00910885">
              <w:rPr>
                <w:i/>
              </w:rPr>
              <w:t xml:space="preserve">Need help? The CTCN team is available to answer questions and guide you through the process of submitting a request. The CTCN team welcomes suggestions to improve this form. </w:t>
            </w:r>
          </w:p>
          <w:p w14:paraId="5E8DA2CF" w14:textId="77777777" w:rsidR="007E7316" w:rsidRPr="002C203E" w:rsidRDefault="007E7316" w:rsidP="007E7316">
            <w:pPr>
              <w:spacing w:line="276" w:lineRule="auto"/>
              <w:rPr>
                <w:i/>
              </w:rPr>
            </w:pPr>
            <w:r w:rsidRPr="00910885">
              <w:rPr>
                <w:i/>
              </w:rPr>
              <w:t>&gt;&gt;&gt; Contact the CTCN team at ctcn@unep.org</w:t>
            </w:r>
          </w:p>
        </w:tc>
      </w:tr>
    </w:tbl>
    <w:p w14:paraId="5E8DA2D1" w14:textId="77777777" w:rsidR="008942CB" w:rsidRPr="005B5156" w:rsidRDefault="008942CB" w:rsidP="005B5156">
      <w:pPr>
        <w:tabs>
          <w:tab w:val="left" w:pos="1387"/>
        </w:tabs>
      </w:pPr>
    </w:p>
    <w:sectPr w:rsidR="008942CB" w:rsidRPr="005B5156" w:rsidSect="007E691B">
      <w:headerReference w:type="default" r:id="rId17"/>
      <w:footerReference w:type="even" r:id="rId18"/>
      <w:footerReference w:type="default" r:id="rId19"/>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E0D81" w14:textId="77777777" w:rsidR="0075616D" w:rsidRDefault="0075616D" w:rsidP="008942CB">
      <w:r>
        <w:separator/>
      </w:r>
    </w:p>
  </w:endnote>
  <w:endnote w:type="continuationSeparator" w:id="0">
    <w:p w14:paraId="4B7D6531" w14:textId="77777777" w:rsidR="0075616D" w:rsidRDefault="0075616D"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A2DC" w14:textId="77777777" w:rsidR="002E7FA6" w:rsidRDefault="002E7FA6"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8DA2DD" w14:textId="77777777" w:rsidR="002E7FA6" w:rsidRDefault="002E7FA6" w:rsidP="008942C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A2DE" w14:textId="0B45925F" w:rsidR="002E7FA6" w:rsidRDefault="002E7FA6"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3CCA">
      <w:rPr>
        <w:rStyle w:val="PageNumber"/>
        <w:noProof/>
      </w:rPr>
      <w:t>10</w:t>
    </w:r>
    <w:r>
      <w:rPr>
        <w:rStyle w:val="PageNumber"/>
      </w:rPr>
      <w:fldChar w:fldCharType="end"/>
    </w:r>
  </w:p>
  <w:p w14:paraId="5E8DA2DF" w14:textId="77777777" w:rsidR="002E7FA6" w:rsidRDefault="002E7FA6" w:rsidP="008942C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CE271" w14:textId="77777777" w:rsidR="0075616D" w:rsidRDefault="0075616D" w:rsidP="008942CB">
      <w:r>
        <w:separator/>
      </w:r>
    </w:p>
  </w:footnote>
  <w:footnote w:type="continuationSeparator" w:id="0">
    <w:p w14:paraId="720F55C7" w14:textId="77777777" w:rsidR="0075616D" w:rsidRDefault="0075616D" w:rsidP="008942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2E7FA6" w14:paraId="5E8DA2D8" w14:textId="77777777" w:rsidTr="007E691B">
      <w:tc>
        <w:tcPr>
          <w:tcW w:w="5353" w:type="dxa"/>
          <w:shd w:val="clear" w:color="auto" w:fill="EDE7FF"/>
        </w:tcPr>
        <w:p w14:paraId="5E8DA2D6" w14:textId="77777777" w:rsidR="002E7FA6" w:rsidRDefault="002E7FA6" w:rsidP="007E691B">
          <w:pPr>
            <w:spacing w:before="120" w:after="120"/>
            <w:jc w:val="right"/>
            <w:rPr>
              <w:b/>
            </w:rPr>
          </w:pPr>
          <w:r>
            <w:rPr>
              <w:b/>
            </w:rPr>
            <w:t>CTCN Technical Assistance</w:t>
          </w:r>
        </w:p>
        <w:p w14:paraId="5E8DA2D7" w14:textId="77777777" w:rsidR="002E7FA6" w:rsidRPr="00D46D43" w:rsidRDefault="002E7FA6" w:rsidP="007E691B">
          <w:pPr>
            <w:spacing w:before="120" w:after="120"/>
            <w:jc w:val="right"/>
          </w:pPr>
          <w:r w:rsidRPr="00D46D43">
            <w:t>Request Submission Form</w:t>
          </w:r>
        </w:p>
      </w:tc>
    </w:tr>
  </w:tbl>
  <w:p w14:paraId="5E8DA2D9" w14:textId="77777777" w:rsidR="002E7FA6" w:rsidRPr="00125167" w:rsidRDefault="002E7FA6" w:rsidP="00EB3AC9">
    <w:pPr>
      <w:spacing w:line="276" w:lineRule="auto"/>
      <w:jc w:val="right"/>
      <w:rPr>
        <w:b/>
      </w:rPr>
    </w:pPr>
    <w:r w:rsidRPr="008942CB">
      <w:rPr>
        <w:noProof/>
      </w:rPr>
      <w:t xml:space="preserve"> </w:t>
    </w:r>
    <w:r w:rsidRPr="008942CB">
      <w:rPr>
        <w:noProof/>
      </w:rPr>
      <w:drawing>
        <wp:anchor distT="0" distB="0" distL="114300" distR="114300" simplePos="0" relativeHeight="251668480" behindDoc="1" locked="0" layoutInCell="0" allowOverlap="1" wp14:anchorId="5E8DA2E0" wp14:editId="5E8DA2E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5E8DA2DA" w14:textId="77777777" w:rsidR="002E7FA6" w:rsidRDefault="002E7FA6" w:rsidP="00EB3AC9">
    <w:pPr>
      <w:spacing w:line="276" w:lineRule="auto"/>
      <w:jc w:val="right"/>
      <w:rPr>
        <w:b/>
      </w:rPr>
    </w:pPr>
  </w:p>
  <w:p w14:paraId="5E8DA2DB" w14:textId="77777777" w:rsidR="002E7FA6" w:rsidRPr="00125167" w:rsidRDefault="002E7FA6" w:rsidP="00EB3AC9">
    <w:pPr>
      <w:spacing w:line="276" w:lineRule="auto"/>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CC8"/>
    <w:multiLevelType w:val="hybridMultilevel"/>
    <w:tmpl w:val="5ADC2F9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EE064C"/>
    <w:multiLevelType w:val="hybridMultilevel"/>
    <w:tmpl w:val="5024EFA2"/>
    <w:lvl w:ilvl="0" w:tplc="D9BA59D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D751B"/>
    <w:multiLevelType w:val="hybridMultilevel"/>
    <w:tmpl w:val="DDD8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D4361"/>
    <w:multiLevelType w:val="hybridMultilevel"/>
    <w:tmpl w:val="1B32A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F0346"/>
    <w:multiLevelType w:val="hybridMultilevel"/>
    <w:tmpl w:val="7AE6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87C67"/>
    <w:multiLevelType w:val="hybridMultilevel"/>
    <w:tmpl w:val="B6821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375F8"/>
    <w:multiLevelType w:val="hybridMultilevel"/>
    <w:tmpl w:val="5ADC2F9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813363A"/>
    <w:multiLevelType w:val="hybridMultilevel"/>
    <w:tmpl w:val="F86C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B"/>
    <w:rsid w:val="00017E7D"/>
    <w:rsid w:val="00020271"/>
    <w:rsid w:val="00023090"/>
    <w:rsid w:val="00044F8B"/>
    <w:rsid w:val="00052689"/>
    <w:rsid w:val="000739DA"/>
    <w:rsid w:val="00085A3C"/>
    <w:rsid w:val="0009156E"/>
    <w:rsid w:val="00091827"/>
    <w:rsid w:val="000D375A"/>
    <w:rsid w:val="000F6C30"/>
    <w:rsid w:val="001072BF"/>
    <w:rsid w:val="0010734A"/>
    <w:rsid w:val="001219C8"/>
    <w:rsid w:val="00125167"/>
    <w:rsid w:val="00146C27"/>
    <w:rsid w:val="00157F91"/>
    <w:rsid w:val="001B5128"/>
    <w:rsid w:val="001B7EB0"/>
    <w:rsid w:val="001C3498"/>
    <w:rsid w:val="001D1893"/>
    <w:rsid w:val="001D47BC"/>
    <w:rsid w:val="001D7063"/>
    <w:rsid w:val="001E7E5C"/>
    <w:rsid w:val="001F0604"/>
    <w:rsid w:val="001F5229"/>
    <w:rsid w:val="0022148F"/>
    <w:rsid w:val="002214BB"/>
    <w:rsid w:val="0024253F"/>
    <w:rsid w:val="0025027A"/>
    <w:rsid w:val="00282AAA"/>
    <w:rsid w:val="002B2A08"/>
    <w:rsid w:val="002C203E"/>
    <w:rsid w:val="002C26A5"/>
    <w:rsid w:val="002C31D8"/>
    <w:rsid w:val="002C657E"/>
    <w:rsid w:val="002E7FA6"/>
    <w:rsid w:val="0031710E"/>
    <w:rsid w:val="00320EA4"/>
    <w:rsid w:val="00337F3B"/>
    <w:rsid w:val="003427C6"/>
    <w:rsid w:val="00360471"/>
    <w:rsid w:val="00362A1A"/>
    <w:rsid w:val="00381467"/>
    <w:rsid w:val="00393039"/>
    <w:rsid w:val="00436B84"/>
    <w:rsid w:val="00454BC5"/>
    <w:rsid w:val="004719B4"/>
    <w:rsid w:val="00473771"/>
    <w:rsid w:val="00481FD0"/>
    <w:rsid w:val="00497246"/>
    <w:rsid w:val="004A3A41"/>
    <w:rsid w:val="004A638B"/>
    <w:rsid w:val="004C4EDE"/>
    <w:rsid w:val="004E0ABF"/>
    <w:rsid w:val="0051067E"/>
    <w:rsid w:val="005205D5"/>
    <w:rsid w:val="005851E9"/>
    <w:rsid w:val="005B3BF4"/>
    <w:rsid w:val="005B5156"/>
    <w:rsid w:val="005C0CA6"/>
    <w:rsid w:val="005D4E07"/>
    <w:rsid w:val="00600C76"/>
    <w:rsid w:val="00601B39"/>
    <w:rsid w:val="00623536"/>
    <w:rsid w:val="006256EF"/>
    <w:rsid w:val="00631C81"/>
    <w:rsid w:val="00665F69"/>
    <w:rsid w:val="006B32F4"/>
    <w:rsid w:val="006C090E"/>
    <w:rsid w:val="00716DCE"/>
    <w:rsid w:val="007255E4"/>
    <w:rsid w:val="007301CB"/>
    <w:rsid w:val="00731F22"/>
    <w:rsid w:val="00742EA6"/>
    <w:rsid w:val="0075616B"/>
    <w:rsid w:val="0075616D"/>
    <w:rsid w:val="0077293A"/>
    <w:rsid w:val="00795E88"/>
    <w:rsid w:val="007A1526"/>
    <w:rsid w:val="007C7F53"/>
    <w:rsid w:val="007D6D9D"/>
    <w:rsid w:val="007E691B"/>
    <w:rsid w:val="007E7316"/>
    <w:rsid w:val="007E762B"/>
    <w:rsid w:val="008066F2"/>
    <w:rsid w:val="00842ADD"/>
    <w:rsid w:val="00886DEC"/>
    <w:rsid w:val="008942CB"/>
    <w:rsid w:val="008D16A5"/>
    <w:rsid w:val="008F30D0"/>
    <w:rsid w:val="008F5F05"/>
    <w:rsid w:val="00932138"/>
    <w:rsid w:val="00955585"/>
    <w:rsid w:val="00961ED9"/>
    <w:rsid w:val="009626D6"/>
    <w:rsid w:val="00962BE2"/>
    <w:rsid w:val="0097247C"/>
    <w:rsid w:val="00991231"/>
    <w:rsid w:val="00994342"/>
    <w:rsid w:val="00997586"/>
    <w:rsid w:val="009A2665"/>
    <w:rsid w:val="009B25D3"/>
    <w:rsid w:val="009E50BE"/>
    <w:rsid w:val="00A17817"/>
    <w:rsid w:val="00A212F2"/>
    <w:rsid w:val="00A3210E"/>
    <w:rsid w:val="00A512E5"/>
    <w:rsid w:val="00A71063"/>
    <w:rsid w:val="00A8123F"/>
    <w:rsid w:val="00AE6971"/>
    <w:rsid w:val="00AF3411"/>
    <w:rsid w:val="00AF6907"/>
    <w:rsid w:val="00B0259A"/>
    <w:rsid w:val="00B168FE"/>
    <w:rsid w:val="00B17BD9"/>
    <w:rsid w:val="00B6102C"/>
    <w:rsid w:val="00BD13ED"/>
    <w:rsid w:val="00BD679E"/>
    <w:rsid w:val="00BE09D5"/>
    <w:rsid w:val="00BF12CA"/>
    <w:rsid w:val="00BF4DEC"/>
    <w:rsid w:val="00BF5FED"/>
    <w:rsid w:val="00BF6AC2"/>
    <w:rsid w:val="00C0249F"/>
    <w:rsid w:val="00C216BD"/>
    <w:rsid w:val="00C31637"/>
    <w:rsid w:val="00C645B9"/>
    <w:rsid w:val="00C90FA8"/>
    <w:rsid w:val="00C915FD"/>
    <w:rsid w:val="00CC30E6"/>
    <w:rsid w:val="00CC498A"/>
    <w:rsid w:val="00D1137E"/>
    <w:rsid w:val="00D316DE"/>
    <w:rsid w:val="00D433E8"/>
    <w:rsid w:val="00D46D43"/>
    <w:rsid w:val="00D7089B"/>
    <w:rsid w:val="00D73CCA"/>
    <w:rsid w:val="00D84B8A"/>
    <w:rsid w:val="00D95506"/>
    <w:rsid w:val="00DB6EE8"/>
    <w:rsid w:val="00DC4575"/>
    <w:rsid w:val="00DE236E"/>
    <w:rsid w:val="00DE592D"/>
    <w:rsid w:val="00E9506B"/>
    <w:rsid w:val="00EA6A99"/>
    <w:rsid w:val="00EB3AC9"/>
    <w:rsid w:val="00ED101C"/>
    <w:rsid w:val="00ED718B"/>
    <w:rsid w:val="00F04955"/>
    <w:rsid w:val="00F069AD"/>
    <w:rsid w:val="00F47B8B"/>
    <w:rsid w:val="00F531AE"/>
    <w:rsid w:val="00F67C66"/>
    <w:rsid w:val="00FB7D66"/>
    <w:rsid w:val="00FD33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8DA1EC"/>
  <w15:docId w15:val="{377D6F40-415F-4D74-A699-1457BC77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Revision">
    <w:name w:val="Revision"/>
    <w:hidden/>
    <w:uiPriority w:val="99"/>
    <w:semiHidden/>
    <w:rsid w:val="002E7FA6"/>
    <w:pPr>
      <w:spacing w:after="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6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dmt.iwlearn.org/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balfa@yaho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TCN@UNEP.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baffoe@gmail.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dmt.iwlearn.or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 xmlns="c7ed0ac0-645f-448d-b05e-08250c214fb5" xsi:nil="true"/>
    <DHIArea xmlns="c7ed0ac0-645f-448d-b05e-08250c214fb5" xsi:nil="true"/>
    <DHICategory xmlns="c7ed0ac0-645f-448d-b05e-08250c214fb5" xsi:nil="true"/>
    <_DCDateCreated xmlns="c7ed0ac0-645f-448d-b05e-08250c214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3E0AC7D75ED6488400B6EFE8FC40C9" ma:contentTypeVersion="6" ma:contentTypeDescription="Create a new document." ma:contentTypeScope="" ma:versionID="e370fd124a4d2631935eb83598018a19">
  <xsd:schema xmlns:xsd="http://www.w3.org/2001/XMLSchema" xmlns:xs="http://www.w3.org/2001/XMLSchema" xmlns:p="http://schemas.microsoft.com/office/2006/metadata/properties" xmlns:ns2="c7ed0ac0-645f-448d-b05e-08250c214fb5" targetNamespace="http://schemas.microsoft.com/office/2006/metadata/properties" ma:root="true" ma:fieldsID="05c4d2b494a3d303a459802f5ff6f4ca" ns2:_="">
    <xsd:import namespace="c7ed0ac0-645f-448d-b05e-08250c214fb5"/>
    <xsd:element name="properties">
      <xsd:complexType>
        <xsd:sequence>
          <xsd:element name="documentManagement">
            <xsd:complexType>
              <xsd:all>
                <xsd:element ref="ns2:DHIArea" minOccurs="0"/>
                <xsd:element ref="ns2:DHICategory" minOccurs="0"/>
                <xsd:element ref="ns2:Publication"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d0ac0-645f-448d-b05e-08250c214fb5" elementFormDefault="qualified">
    <xsd:import namespace="http://schemas.microsoft.com/office/2006/documentManagement/types"/>
    <xsd:import namespace="http://schemas.microsoft.com/office/infopath/2007/PartnerControls"/>
    <xsd:element name="DHIArea" ma:index="8" nillable="true" ma:displayName="DHIArea" ma:description="Select the DHI business area for the item." ma:format="Dropdown" ma:internalName="DHIArea">
      <xsd:simpleType>
        <xsd:restriction base="dms:Choice">
          <xsd:enumeration value="MIKE by DHI"/>
          <xsd:enumeration value="MIKE CUSTOMISED"/>
          <xsd:enumeration value="THE ACADEMY"/>
          <xsd:enumeration value="Other software"/>
          <xsd:enumeration value="Water utilities"/>
          <xsd:enumeration value="Industrial production and technologies"/>
          <xsd:enumeration value="Marine infrastructure and energy"/>
          <xsd:enumeration value="Ecology and aquaculture"/>
          <xsd:enumeration value="Coastal and estuarine engineering"/>
          <xsd:enumeration value="Rivers and reservoirs"/>
          <xsd:enumeration value="Water resources and land use management"/>
          <xsd:enumeration value="Product safety and environment"/>
          <xsd:enumeration value="Management, finance and administration"/>
        </xsd:restriction>
      </xsd:simpleType>
    </xsd:element>
    <xsd:element name="DHICategory" ma:index="9" nillable="true" ma:displayName="DHICategory" ma:description="Select the DHI category for the item." ma:format="Dropdown" ma:internalName="DHICategory">
      <xsd:simpleType>
        <xsd:restriction base="dms:Choice">
          <xsd:enumeration value="Other"/>
          <xsd:enumeration value="Proposal"/>
          <xsd:enumeration value="Contract"/>
          <xsd:enumeration value="Presentation"/>
          <xsd:enumeration value="Report"/>
          <xsd:enumeration value="Other paper"/>
          <xsd:enumeration value="Peer reviewed paper"/>
          <xsd:enumeration value="Publicity material"/>
          <xsd:enumeration value="Safety datasheet"/>
          <xsd:enumeration value="Conference paper"/>
          <xsd:enumeration value="DHIbus Microsoft Office Document"/>
          <xsd:enumeration value="Course material"/>
        </xsd:restriction>
      </xsd:simpleType>
    </xsd:element>
    <xsd:element name="Publication" ma:index="11" nillable="true" ma:displayName="Publication" ma:description="If the item is not a DHI publication, type the full name of the publication, e.g. journal name or book title and publisher." ma:internalName="Publication">
      <xsd:simpleType>
        <xsd:restriction base="dms:Text"/>
      </xsd:simpleType>
    </xsd:element>
    <xsd:element name="_DCDateCreated" ma:index="13" nillable="true" ma:displayName="Date Created" ma:description="Accept the default creation date or add the date and year of publication."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9B37-737B-4176-AA5B-F8679ECFA7F0}">
  <ds:schemaRefs>
    <ds:schemaRef ds:uri="http://schemas.microsoft.com/office/2006/metadata/properties"/>
    <ds:schemaRef ds:uri="http://schemas.microsoft.com/office/infopath/2007/PartnerControls"/>
    <ds:schemaRef ds:uri="c7ed0ac0-645f-448d-b05e-08250c214fb5"/>
  </ds:schemaRefs>
</ds:datastoreItem>
</file>

<file path=customXml/itemProps2.xml><?xml version="1.0" encoding="utf-8"?>
<ds:datastoreItem xmlns:ds="http://schemas.openxmlformats.org/officeDocument/2006/customXml" ds:itemID="{59B2DCD3-FC21-438D-9ADF-AA773EE60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d0ac0-645f-448d-b05e-08250c214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CE4F9-639F-46B3-9CBC-98C7C9BD900C}">
  <ds:schemaRefs>
    <ds:schemaRef ds:uri="http://schemas.microsoft.com/sharepoint/v3/contenttype/forms"/>
  </ds:schemaRefs>
</ds:datastoreItem>
</file>

<file path=customXml/itemProps4.xml><?xml version="1.0" encoding="utf-8"?>
<ds:datastoreItem xmlns:ds="http://schemas.openxmlformats.org/officeDocument/2006/customXml" ds:itemID="{17E51A6F-9D3D-4C05-BF52-FAD88D0B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joseph baffoe</cp:lastModifiedBy>
  <cp:revision>8</cp:revision>
  <cp:lastPrinted>2016-01-18T11:04:00Z</cp:lastPrinted>
  <dcterms:created xsi:type="dcterms:W3CDTF">2016-01-18T13:32:00Z</dcterms:created>
  <dcterms:modified xsi:type="dcterms:W3CDTF">2016-02-06T14:30:00Z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0x010100813E0AC7D75ED6488400B6EFE8FC40C9</vt:lpwstr>
  </property>
</Properties>
</file>