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7BC54" w14:textId="18EC7C84" w:rsidR="00BD6B9E" w:rsidRDefault="0007231D" w:rsidP="001D42A0">
      <w:pPr>
        <w:spacing w:after="0"/>
        <w:jc w:val="center"/>
        <w:rPr>
          <w:rFonts w:ascii="Calibri" w:hAnsi="Calibri" w:cs="Helv"/>
          <w:b/>
          <w:bCs/>
          <w:color w:val="000000"/>
          <w:sz w:val="28"/>
          <w:szCs w:val="28"/>
        </w:rPr>
      </w:pPr>
      <w:r>
        <w:rPr>
          <w:rFonts w:ascii="Calibri" w:hAnsi="Calibri" w:cs="Helv"/>
          <w:b/>
          <w:bCs/>
          <w:noProof/>
          <w:color w:val="000000"/>
          <w:sz w:val="28"/>
          <w:szCs w:val="28"/>
        </w:rPr>
        <w:drawing>
          <wp:anchor distT="0" distB="0" distL="114300" distR="114300" simplePos="0" relativeHeight="251668480" behindDoc="0" locked="0" layoutInCell="1" allowOverlap="1" wp14:anchorId="43718B7A" wp14:editId="0D037819">
            <wp:simplePos x="0" y="0"/>
            <wp:positionH relativeFrom="page">
              <wp:align>left</wp:align>
            </wp:positionH>
            <wp:positionV relativeFrom="paragraph">
              <wp:posOffset>-1151255</wp:posOffset>
            </wp:positionV>
            <wp:extent cx="7549515" cy="10667215"/>
            <wp:effectExtent l="0" t="0" r="0" b="1270"/>
            <wp:wrapNone/>
            <wp:docPr id="5668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938" name="Picture 5668938"/>
                    <pic:cNvPicPr/>
                  </pic:nvPicPr>
                  <pic:blipFill>
                    <a:blip r:embed="rId11"/>
                    <a:stretch>
                      <a:fillRect/>
                    </a:stretch>
                  </pic:blipFill>
                  <pic:spPr>
                    <a:xfrm>
                      <a:off x="0" y="0"/>
                      <a:ext cx="7549515" cy="10667215"/>
                    </a:xfrm>
                    <a:prstGeom prst="rect">
                      <a:avLst/>
                    </a:prstGeom>
                  </pic:spPr>
                </pic:pic>
              </a:graphicData>
            </a:graphic>
            <wp14:sizeRelH relativeFrom="page">
              <wp14:pctWidth>0</wp14:pctWidth>
            </wp14:sizeRelH>
            <wp14:sizeRelV relativeFrom="page">
              <wp14:pctHeight>0</wp14:pctHeight>
            </wp14:sizeRelV>
          </wp:anchor>
        </w:drawing>
      </w:r>
      <w:r w:rsidR="00BD6B9E"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00BD6B9E"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4B0D7B48" w14:textId="0D37F73B" w:rsidR="006C493A" w:rsidRDefault="006C493A" w:rsidP="001D42A0">
      <w:pPr>
        <w:spacing w:after="0"/>
        <w:jc w:val="center"/>
        <w:rPr>
          <w:rFonts w:ascii="Calibri" w:hAnsi="Calibri" w:cs="Helv"/>
          <w:b/>
          <w:bCs/>
          <w:color w:val="000000"/>
          <w:sz w:val="28"/>
          <w:szCs w:val="28"/>
        </w:rPr>
      </w:pPr>
    </w:p>
    <w:p w14:paraId="1E4514EF" w14:textId="77777777" w:rsidR="006C493A" w:rsidRDefault="006C493A" w:rsidP="001D42A0">
      <w:pPr>
        <w:spacing w:after="0"/>
        <w:jc w:val="center"/>
        <w:rPr>
          <w:rFonts w:ascii="Calibri" w:hAnsi="Calibri" w:cs="Helv"/>
          <w:b/>
          <w:bCs/>
          <w:color w:val="000000"/>
          <w:sz w:val="28"/>
          <w:szCs w:val="28"/>
        </w:rPr>
      </w:pPr>
    </w:p>
    <w:p w14:paraId="6092F529" w14:textId="0D673D75" w:rsidR="006C493A" w:rsidRDefault="006C493A" w:rsidP="001D42A0">
      <w:pPr>
        <w:spacing w:after="0"/>
        <w:jc w:val="center"/>
        <w:rPr>
          <w:rFonts w:ascii="Calibri" w:hAnsi="Calibri" w:cs="Helv"/>
          <w:b/>
          <w:bCs/>
          <w:color w:val="000000"/>
          <w:sz w:val="28"/>
          <w:szCs w:val="28"/>
        </w:rPr>
        <w:sectPr w:rsidR="006C493A" w:rsidSect="00A4023E">
          <w:headerReference w:type="default" r:id="rId12"/>
          <w:footerReference w:type="even" r:id="rId13"/>
          <w:footerReference w:type="default" r:id="rId14"/>
          <w:pgSz w:w="11900" w:h="16840"/>
          <w:pgMar w:top="1843" w:right="1800" w:bottom="1440" w:left="1800" w:header="708" w:footer="495" w:gutter="0"/>
          <w:cols w:space="708"/>
          <w:docGrid w:linePitch="326"/>
        </w:sectPr>
      </w:pPr>
    </w:p>
    <w:p w14:paraId="42E63880" w14:textId="0D9F4276" w:rsidR="006C493A" w:rsidRPr="006C493A" w:rsidRDefault="006C493A" w:rsidP="006C493A">
      <w:pPr>
        <w:spacing w:after="120"/>
        <w:jc w:val="both"/>
        <w:rPr>
          <w:rFonts w:ascii="Calibri" w:eastAsia="Calibri" w:hAnsi="Calibri" w:cs="DaunPenh"/>
          <w:sz w:val="22"/>
          <w:szCs w:val="20"/>
          <w:lang w:val="en-AU" w:eastAsia="en-US" w:bidi="en-US"/>
        </w:rPr>
      </w:pPr>
    </w:p>
    <w:p w14:paraId="15124FA2" w14:textId="77777777" w:rsidR="006C493A" w:rsidRPr="006C493A" w:rsidRDefault="006C493A" w:rsidP="006C493A">
      <w:pPr>
        <w:spacing w:after="120"/>
        <w:jc w:val="both"/>
        <w:rPr>
          <w:rFonts w:ascii="Calibri" w:eastAsia="Calibri" w:hAnsi="Calibri" w:cs="DaunPenh"/>
          <w:sz w:val="22"/>
          <w:szCs w:val="20"/>
          <w:lang w:val="en-AU" w:eastAsia="en-US" w:bidi="en-US"/>
        </w:rPr>
      </w:pPr>
    </w:p>
    <w:p w14:paraId="7A85B81D" w14:textId="77777777" w:rsidR="006C493A" w:rsidRPr="006C493A" w:rsidRDefault="006C493A" w:rsidP="006C493A">
      <w:pPr>
        <w:spacing w:after="120"/>
        <w:jc w:val="both"/>
        <w:rPr>
          <w:rFonts w:ascii="Calibri" w:eastAsia="Calibri" w:hAnsi="Calibri" w:cs="DaunPenh"/>
          <w:sz w:val="22"/>
          <w:szCs w:val="20"/>
          <w:lang w:val="en-AU" w:eastAsia="en-US" w:bidi="en-US"/>
        </w:rPr>
      </w:pPr>
    </w:p>
    <w:p w14:paraId="76F52E90" w14:textId="1CDD2810" w:rsidR="006C493A" w:rsidRPr="006C493A" w:rsidRDefault="00EA25E5" w:rsidP="006C493A">
      <w:pPr>
        <w:spacing w:after="120"/>
        <w:jc w:val="both"/>
        <w:rPr>
          <w:rFonts w:ascii="Calibri" w:eastAsia="Calibri" w:hAnsi="Calibri" w:cs="DaunPenh"/>
          <w:sz w:val="22"/>
          <w:szCs w:val="20"/>
          <w:lang w:val="en-AU" w:eastAsia="en-US" w:bidi="en-US"/>
        </w:rPr>
      </w:pPr>
      <w:r>
        <w:rPr>
          <w:b/>
          <w:bCs/>
          <w:noProof/>
          <w:sz w:val="20"/>
        </w:rPr>
        <mc:AlternateContent>
          <mc:Choice Requires="wpg">
            <w:drawing>
              <wp:anchor distT="0" distB="0" distL="114300" distR="114300" simplePos="0" relativeHeight="251670528" behindDoc="0" locked="0" layoutInCell="1" allowOverlap="1" wp14:anchorId="6B56BAE9" wp14:editId="794D7952">
                <wp:simplePos x="0" y="0"/>
                <wp:positionH relativeFrom="column">
                  <wp:posOffset>0</wp:posOffset>
                </wp:positionH>
                <wp:positionV relativeFrom="paragraph">
                  <wp:posOffset>0</wp:posOffset>
                </wp:positionV>
                <wp:extent cx="4380794" cy="586740"/>
                <wp:effectExtent l="0" t="0" r="1270" b="3810"/>
                <wp:wrapNone/>
                <wp:docPr id="48" name="Group 48"/>
                <wp:cNvGraphicFramePr/>
                <a:graphic xmlns:a="http://schemas.openxmlformats.org/drawingml/2006/main">
                  <a:graphicData uri="http://schemas.microsoft.com/office/word/2010/wordprocessingGroup">
                    <wpg:wgp>
                      <wpg:cNvGrpSpPr/>
                      <wpg:grpSpPr>
                        <a:xfrm>
                          <a:off x="0" y="0"/>
                          <a:ext cx="4380794" cy="586740"/>
                          <a:chOff x="0" y="0"/>
                          <a:chExt cx="4380794" cy="586740"/>
                        </a:xfrm>
                      </wpg:grpSpPr>
                      <pic:pic xmlns:pic="http://schemas.openxmlformats.org/drawingml/2006/picture">
                        <pic:nvPicPr>
                          <pic:cNvPr id="49" name="Picture 4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4020" cy="586740"/>
                          </a:xfrm>
                          <a:prstGeom prst="rect">
                            <a:avLst/>
                          </a:prstGeom>
                        </pic:spPr>
                      </pic:pic>
                      <pic:pic xmlns:pic="http://schemas.openxmlformats.org/drawingml/2006/picture">
                        <pic:nvPicPr>
                          <pic:cNvPr id="50" name="Picture 5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rot="10800000" flipH="1" flipV="1">
                            <a:off x="2630311" y="33866"/>
                            <a:ext cx="498475" cy="464820"/>
                          </a:xfrm>
                          <a:prstGeom prst="rect">
                            <a:avLst/>
                          </a:prstGeom>
                        </pic:spPr>
                      </pic:pic>
                      <pic:pic xmlns:pic="http://schemas.openxmlformats.org/drawingml/2006/picture">
                        <pic:nvPicPr>
                          <pic:cNvPr id="51" name="Picture 5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3206044" y="22578"/>
                            <a:ext cx="1174750" cy="502285"/>
                          </a:xfrm>
                          <a:prstGeom prst="rect">
                            <a:avLst/>
                          </a:prstGeom>
                        </pic:spPr>
                      </pic:pic>
                      <pic:pic xmlns:pic="http://schemas.openxmlformats.org/drawingml/2006/picture">
                        <pic:nvPicPr>
                          <pic:cNvPr id="52" name="Picture 5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rot="10800000" flipH="1" flipV="1">
                            <a:off x="1862667" y="33866"/>
                            <a:ext cx="552450" cy="506095"/>
                          </a:xfrm>
                          <a:prstGeom prst="rect">
                            <a:avLst/>
                          </a:prstGeom>
                        </pic:spPr>
                      </pic:pic>
                    </wpg:wgp>
                  </a:graphicData>
                </a:graphic>
              </wp:anchor>
            </w:drawing>
          </mc:Choice>
          <mc:Fallback>
            <w:pict>
              <v:group w14:anchorId="7E017868" id="Group 48" o:spid="_x0000_s1026" style="position:absolute;margin-left:0;margin-top:0;width:344.95pt;height:46.2pt;z-index:251670528" coordsize="43807,586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7" type="#_x0000_t75" style="position:absolute;width:16840;height:5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">
                  <v:imagedata r:id="rId22" o:title=""/>
                </v:shape>
                <v:shape id="Picture 50" o:spid="_x0000_s1028" type="#_x0000_t75" style="position:absolute;left:26303;top:338;width:4984;height:4648;rotation:180;flip:x 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">
                  <v:imagedata r:id="rId23" o:title=""/>
                </v:shape>
                <v:shape id="Picture 51" o:spid="_x0000_s1029" type="#_x0000_t75" style="position:absolute;left:32060;top:225;width:11747;height:5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">
                  <v:imagedata r:id="rId24" o:title=""/>
                </v:shape>
                <v:shape id="Picture 52" o:spid="_x0000_s1030" type="#_x0000_t75" style="position:absolute;left:18626;top:338;width:5525;height:5061;rotation:180;flip:x 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">
                  <v:imagedata r:id="rId25" o:title=""/>
                </v:shape>
              </v:group>
            </w:pict>
          </mc:Fallback>
        </mc:AlternateContent>
      </w:r>
    </w:p>
    <w:p w14:paraId="3708383C" w14:textId="77DCC71F" w:rsidR="006C493A" w:rsidRPr="006C493A" w:rsidRDefault="006C493A" w:rsidP="006C493A">
      <w:pPr>
        <w:tabs>
          <w:tab w:val="left" w:pos="1710"/>
        </w:tabs>
        <w:spacing w:after="120"/>
        <w:jc w:val="both"/>
        <w:rPr>
          <w:rFonts w:ascii="Calibri" w:eastAsia="Calibri" w:hAnsi="Calibri" w:cs="DaunPenh"/>
          <w:sz w:val="22"/>
          <w:szCs w:val="20"/>
          <w:lang w:val="en-AU" w:eastAsia="en-US" w:bidi="en-US"/>
        </w:rPr>
      </w:pPr>
      <w:r w:rsidRPr="006C493A">
        <w:rPr>
          <w:rFonts w:ascii="Calibri" w:eastAsia="Calibri" w:hAnsi="Calibri" w:cs="DaunPenh"/>
          <w:sz w:val="22"/>
          <w:szCs w:val="20"/>
          <w:lang w:val="en-AU" w:eastAsia="en-US" w:bidi="en-US"/>
        </w:rPr>
        <w:tab/>
      </w:r>
    </w:p>
    <w:p w14:paraId="51621B41" w14:textId="4DEEF1FF" w:rsidR="006C493A" w:rsidRPr="006C493A" w:rsidRDefault="006C493A" w:rsidP="006C493A">
      <w:pPr>
        <w:spacing w:after="120"/>
        <w:jc w:val="both"/>
        <w:rPr>
          <w:rFonts w:ascii="Calibri" w:eastAsia="Calibri" w:hAnsi="Calibri" w:cs="DaunPenh"/>
          <w:sz w:val="22"/>
          <w:szCs w:val="20"/>
          <w:lang w:val="en-AU" w:eastAsia="en-US" w:bidi="en-US"/>
        </w:rPr>
      </w:pPr>
    </w:p>
    <w:p w14:paraId="3BBC7510" w14:textId="77777777" w:rsidR="006C493A" w:rsidRPr="006C493A" w:rsidRDefault="006C493A" w:rsidP="006C493A">
      <w:pPr>
        <w:tabs>
          <w:tab w:val="left" w:pos="5415"/>
        </w:tabs>
        <w:spacing w:after="120"/>
        <w:ind w:left="360"/>
        <w:jc w:val="both"/>
        <w:rPr>
          <w:rFonts w:ascii="Calibri" w:eastAsia="Calibri" w:hAnsi="Calibri" w:cs="DaunPenh"/>
          <w:sz w:val="22"/>
          <w:szCs w:val="20"/>
          <w:lang w:val="en-AU" w:eastAsia="en-US" w:bidi="en-US"/>
        </w:rPr>
      </w:pPr>
      <w:r w:rsidRPr="006C493A">
        <w:rPr>
          <w:rFonts w:ascii="Calibri" w:eastAsia="Calibri" w:hAnsi="Calibri" w:cs="DaunPenh"/>
          <w:sz w:val="22"/>
          <w:szCs w:val="20"/>
          <w:lang w:val="en-AU" w:eastAsia="en-US" w:bidi="en-US"/>
        </w:rPr>
        <w:tab/>
      </w:r>
    </w:p>
    <w:tbl>
      <w:tblPr>
        <w:tblW w:w="9000" w:type="dxa"/>
        <w:tblLayout w:type="fixed"/>
        <w:tblCellMar>
          <w:top w:w="57" w:type="dxa"/>
          <w:left w:w="0" w:type="dxa"/>
          <w:bottom w:w="57" w:type="dxa"/>
        </w:tblCellMar>
        <w:tblLook w:val="04A0" w:firstRow="1" w:lastRow="0" w:firstColumn="1" w:lastColumn="0" w:noHBand="0" w:noVBand="1"/>
      </w:tblPr>
      <w:tblGrid>
        <w:gridCol w:w="2520"/>
        <w:gridCol w:w="6480"/>
      </w:tblGrid>
      <w:tr w:rsidR="006C493A" w:rsidRPr="006C493A" w14:paraId="2760AC5B" w14:textId="77777777" w:rsidTr="00C42A44">
        <w:tc>
          <w:tcPr>
            <w:tcW w:w="9000" w:type="dxa"/>
            <w:gridSpan w:val="2"/>
            <w:shd w:val="clear" w:color="auto" w:fill="auto"/>
            <w:tcMar>
              <w:top w:w="28" w:type="dxa"/>
              <w:bottom w:w="28" w:type="dxa"/>
            </w:tcMar>
            <w:vAlign w:val="center"/>
          </w:tcPr>
          <w:p w14:paraId="47E3C898" w14:textId="62938246" w:rsidR="006C493A" w:rsidRPr="006C493A" w:rsidRDefault="006C493A" w:rsidP="006C493A">
            <w:pPr>
              <w:spacing w:after="0"/>
              <w:rPr>
                <w:rFonts w:ascii="Calibri" w:eastAsia="Calibri" w:hAnsi="Calibri" w:cs="DaunPenh"/>
                <w:sz w:val="20"/>
                <w:szCs w:val="20"/>
                <w:lang w:val="en-AU" w:eastAsia="en-US" w:bidi="en-US"/>
              </w:rPr>
            </w:pPr>
          </w:p>
          <w:p w14:paraId="08934AA3" w14:textId="7EF4952C" w:rsidR="006C493A" w:rsidRPr="006C493A" w:rsidRDefault="006C493A" w:rsidP="006C493A">
            <w:pPr>
              <w:spacing w:after="120"/>
              <w:jc w:val="both"/>
              <w:rPr>
                <w:rFonts w:ascii="Calibri" w:eastAsia="Calibri" w:hAnsi="Calibri" w:cs="DaunPenh"/>
                <w:sz w:val="22"/>
                <w:szCs w:val="20"/>
                <w:lang w:val="en-AU" w:eastAsia="en-US" w:bidi="en-US"/>
              </w:rPr>
            </w:pPr>
            <w:r w:rsidRPr="006C493A">
              <w:rPr>
                <w:rFonts w:ascii="Calibri" w:eastAsia="Calibri" w:hAnsi="Calibri" w:cs="DaunPenh"/>
                <w:b/>
                <w:bCs/>
                <w:sz w:val="22"/>
                <w:szCs w:val="20"/>
                <w:lang w:val="en-AU" w:eastAsia="en-US" w:bidi="en-US"/>
              </w:rPr>
              <w:t>Disclaimer</w:t>
            </w:r>
          </w:p>
          <w:p w14:paraId="15A2F368" w14:textId="0CEFED7B" w:rsidR="006C493A" w:rsidRPr="006C493A" w:rsidRDefault="00EA25E5" w:rsidP="006C493A">
            <w:pPr>
              <w:spacing w:after="120"/>
              <w:jc w:val="both"/>
              <w:rPr>
                <w:rFonts w:ascii="Calibri" w:eastAsia="Calibri" w:hAnsi="Calibri" w:cs="DaunPenh"/>
                <w:sz w:val="20"/>
                <w:szCs w:val="20"/>
                <w:lang w:val="en-AU" w:eastAsia="en-US" w:bidi="en-US"/>
              </w:rPr>
            </w:pPr>
            <w:bookmarkStart w:id="0" w:name="_Hlk119316730"/>
            <w:r w:rsidRPr="00EA25E5">
              <w:rPr>
                <w:rFonts w:asciiTheme="minorHAnsi" w:hAnsiTheme="minorHAnsi" w:cstheme="minorHAnsi"/>
                <w:bCs/>
                <w:sz w:val="20"/>
                <w:lang w:val="en-AU"/>
              </w:rPr>
              <w:t xml:space="preserve">This document was prepared </w:t>
            </w:r>
            <w:bookmarkEnd w:id="0"/>
            <w:r w:rsidRPr="00EA25E5">
              <w:rPr>
                <w:rFonts w:asciiTheme="minorHAnsi" w:hAnsiTheme="minorHAnsi" w:cstheme="minorHAnsi"/>
                <w:bCs/>
                <w:sz w:val="20"/>
                <w:lang w:val="en-AU"/>
              </w:rPr>
              <w:t xml:space="preserve">for the United Nations Climate Technology Centre and Network (UN-CTCN) by an ICEM consultant team engaged to undertake the </w:t>
            </w:r>
            <w:r w:rsidRPr="00EA25E5">
              <w:rPr>
                <w:rFonts w:asciiTheme="minorHAnsi" w:hAnsiTheme="minorHAnsi" w:cstheme="minorHAnsi"/>
                <w:bCs/>
                <w:i/>
                <w:iCs/>
                <w:sz w:val="20"/>
                <w:lang w:val="en-AU"/>
              </w:rPr>
              <w:t>Technical Assistance</w:t>
            </w:r>
            <w:r w:rsidRPr="00EA25E5">
              <w:rPr>
                <w:rFonts w:asciiTheme="minorHAnsi" w:hAnsiTheme="minorHAnsi" w:cstheme="minorHAnsi"/>
                <w:bCs/>
                <w:sz w:val="20"/>
                <w:lang w:val="en-AU"/>
              </w:rPr>
              <w:t xml:space="preserve"> – </w:t>
            </w:r>
            <w:r w:rsidRPr="00EA25E5">
              <w:rPr>
                <w:rFonts w:asciiTheme="minorHAnsi" w:hAnsiTheme="minorHAnsi" w:cstheme="minorHAnsi"/>
                <w:bCs/>
                <w:i/>
                <w:iCs/>
                <w:sz w:val="20"/>
                <w:lang w:val="en-AU"/>
              </w:rPr>
              <w:t xml:space="preserve">Climate risk assessment for subnational adaptation and establishment of a local climate information system for climate change adaptation (LISA) in Cambodia. </w:t>
            </w:r>
            <w:r w:rsidRPr="00EA25E5">
              <w:rPr>
                <w:rFonts w:asciiTheme="minorHAnsi" w:hAnsiTheme="minorHAnsi" w:cstheme="minorHAnsi"/>
                <w:bCs/>
                <w:sz w:val="20"/>
                <w:lang w:val="en-AU"/>
              </w:rPr>
              <w:t>The views, conclusions and recommendations in the document are not to be taken to represent the views of the UN-CTCN</w:t>
            </w:r>
            <w:r w:rsidR="006C493A" w:rsidRPr="006C493A">
              <w:rPr>
                <w:rFonts w:ascii="Calibri" w:eastAsia="Calibri" w:hAnsi="Calibri" w:cs="DaunPenh"/>
                <w:sz w:val="20"/>
                <w:szCs w:val="20"/>
                <w:lang w:val="en-AU" w:eastAsia="en-US" w:bidi="en-US"/>
              </w:rPr>
              <w:t>.</w:t>
            </w:r>
          </w:p>
        </w:tc>
      </w:tr>
      <w:tr w:rsidR="006C493A" w:rsidRPr="006C493A" w14:paraId="5EF318ED" w14:textId="77777777" w:rsidTr="00C42A44">
        <w:tc>
          <w:tcPr>
            <w:tcW w:w="2520" w:type="dxa"/>
            <w:shd w:val="clear" w:color="auto" w:fill="auto"/>
            <w:tcMar>
              <w:top w:w="28" w:type="dxa"/>
              <w:bottom w:w="28" w:type="dxa"/>
            </w:tcMar>
          </w:tcPr>
          <w:p w14:paraId="42C0F527" w14:textId="77777777" w:rsidR="006C493A" w:rsidRPr="006C493A" w:rsidRDefault="006C493A" w:rsidP="006C493A">
            <w:pPr>
              <w:spacing w:after="0"/>
              <w:jc w:val="both"/>
              <w:rPr>
                <w:rFonts w:ascii="Calibri" w:eastAsia="Calibri" w:hAnsi="Calibri" w:cs="DaunPenh"/>
                <w:sz w:val="20"/>
                <w:szCs w:val="20"/>
                <w:lang w:val="en-AU" w:eastAsia="en-US" w:bidi="en-US"/>
              </w:rPr>
            </w:pPr>
          </w:p>
        </w:tc>
        <w:tc>
          <w:tcPr>
            <w:tcW w:w="6480" w:type="dxa"/>
            <w:shd w:val="clear" w:color="auto" w:fill="auto"/>
            <w:tcMar>
              <w:top w:w="28" w:type="dxa"/>
              <w:bottom w:w="28" w:type="dxa"/>
            </w:tcMar>
          </w:tcPr>
          <w:p w14:paraId="7F89A7B0" w14:textId="58C045DE" w:rsidR="006C493A" w:rsidRPr="006C493A" w:rsidRDefault="006C493A" w:rsidP="006C493A">
            <w:pPr>
              <w:spacing w:after="0"/>
              <w:jc w:val="both"/>
              <w:rPr>
                <w:rFonts w:ascii="Calibri" w:eastAsia="Calibri" w:hAnsi="Calibri" w:cs="DaunPenh"/>
                <w:sz w:val="20"/>
                <w:szCs w:val="20"/>
                <w:lang w:val="en-AU" w:eastAsia="en-US" w:bidi="en-US"/>
              </w:rPr>
            </w:pPr>
          </w:p>
        </w:tc>
      </w:tr>
      <w:tr w:rsidR="006C493A" w:rsidRPr="006C493A" w14:paraId="3D6CA281" w14:textId="77777777" w:rsidTr="00C42A44">
        <w:tc>
          <w:tcPr>
            <w:tcW w:w="2520" w:type="dxa"/>
            <w:shd w:val="clear" w:color="auto" w:fill="auto"/>
            <w:tcMar>
              <w:top w:w="28" w:type="dxa"/>
              <w:bottom w:w="28" w:type="dxa"/>
            </w:tcMar>
          </w:tcPr>
          <w:p w14:paraId="2F101E08" w14:textId="77777777" w:rsidR="006C493A" w:rsidRPr="006C493A" w:rsidRDefault="006C493A" w:rsidP="006C493A">
            <w:pPr>
              <w:spacing w:after="0"/>
              <w:jc w:val="both"/>
              <w:rPr>
                <w:rFonts w:ascii="Calibri" w:eastAsia="Calibri" w:hAnsi="Calibri" w:cs="DaunPenh"/>
                <w:sz w:val="20"/>
                <w:szCs w:val="20"/>
                <w:lang w:val="en-AU" w:eastAsia="en-US" w:bidi="en-US"/>
              </w:rPr>
            </w:pPr>
            <w:r w:rsidRPr="006C493A">
              <w:rPr>
                <w:rFonts w:ascii="Calibri" w:eastAsia="Calibri" w:hAnsi="Calibri" w:cs="DaunPenh"/>
                <w:sz w:val="20"/>
                <w:szCs w:val="20"/>
                <w:lang w:val="en-AU" w:eastAsia="en-US" w:bidi="en-US"/>
              </w:rPr>
              <w:t>Prepared by</w:t>
            </w:r>
          </w:p>
        </w:tc>
        <w:tc>
          <w:tcPr>
            <w:tcW w:w="6480" w:type="dxa"/>
            <w:shd w:val="clear" w:color="auto" w:fill="auto"/>
            <w:tcMar>
              <w:top w:w="28" w:type="dxa"/>
              <w:bottom w:w="28" w:type="dxa"/>
            </w:tcMar>
          </w:tcPr>
          <w:p w14:paraId="185CDBE5" w14:textId="77777777" w:rsidR="006C493A" w:rsidRPr="006C493A" w:rsidRDefault="006C493A" w:rsidP="00EA25E5">
            <w:pPr>
              <w:spacing w:after="0"/>
              <w:rPr>
                <w:rFonts w:ascii="Calibri" w:eastAsia="Calibri" w:hAnsi="Calibri"/>
                <w:iCs/>
                <w:sz w:val="20"/>
                <w:szCs w:val="20"/>
                <w:lang w:val="en-AU" w:eastAsia="en-US"/>
              </w:rPr>
            </w:pPr>
            <w:r w:rsidRPr="006C493A">
              <w:rPr>
                <w:rFonts w:ascii="Calibri" w:eastAsia="Calibri" w:hAnsi="Calibri"/>
                <w:iCs/>
                <w:sz w:val="20"/>
                <w:szCs w:val="20"/>
                <w:lang w:val="en-AU" w:eastAsia="en-US"/>
              </w:rPr>
              <w:t xml:space="preserve">ICEM  </w:t>
            </w:r>
          </w:p>
        </w:tc>
      </w:tr>
      <w:tr w:rsidR="006C493A" w:rsidRPr="006C493A" w14:paraId="23A0BE17" w14:textId="77777777" w:rsidTr="00C42A44">
        <w:tc>
          <w:tcPr>
            <w:tcW w:w="2520" w:type="dxa"/>
            <w:shd w:val="clear" w:color="auto" w:fill="auto"/>
            <w:tcMar>
              <w:top w:w="28" w:type="dxa"/>
              <w:bottom w:w="28" w:type="dxa"/>
            </w:tcMar>
          </w:tcPr>
          <w:p w14:paraId="0BA2FF31" w14:textId="77777777" w:rsidR="006C493A" w:rsidRPr="006C493A" w:rsidRDefault="006C493A" w:rsidP="006C493A">
            <w:pPr>
              <w:spacing w:after="0"/>
              <w:jc w:val="both"/>
              <w:rPr>
                <w:rFonts w:ascii="Calibri" w:eastAsia="Calibri" w:hAnsi="Calibri" w:cs="DaunPenh"/>
                <w:sz w:val="20"/>
                <w:szCs w:val="20"/>
                <w:lang w:val="en-AU" w:eastAsia="en-US" w:bidi="en-US"/>
              </w:rPr>
            </w:pPr>
            <w:r w:rsidRPr="006C493A">
              <w:rPr>
                <w:rFonts w:ascii="Calibri" w:eastAsia="Calibri" w:hAnsi="Calibri" w:cs="DaunPenh"/>
                <w:sz w:val="20"/>
                <w:szCs w:val="20"/>
                <w:lang w:val="en-AU" w:eastAsia="en-US" w:bidi="en-US"/>
              </w:rPr>
              <w:t>Prepared for</w:t>
            </w:r>
          </w:p>
        </w:tc>
        <w:tc>
          <w:tcPr>
            <w:tcW w:w="6480" w:type="dxa"/>
            <w:shd w:val="clear" w:color="auto" w:fill="auto"/>
            <w:tcMar>
              <w:top w:w="28" w:type="dxa"/>
              <w:bottom w:w="28" w:type="dxa"/>
            </w:tcMar>
          </w:tcPr>
          <w:p w14:paraId="0724A37E" w14:textId="05F8CCC1" w:rsidR="006C493A" w:rsidRPr="006C493A" w:rsidRDefault="00EA25E5" w:rsidP="00EA25E5">
            <w:pPr>
              <w:spacing w:after="0"/>
              <w:jc w:val="both"/>
              <w:rPr>
                <w:rFonts w:ascii="Calibri" w:eastAsia="Calibri" w:hAnsi="Calibri" w:cs="DaunPenh"/>
                <w:sz w:val="20"/>
                <w:szCs w:val="20"/>
                <w:lang w:val="en-AU" w:eastAsia="en-US" w:bidi="en-US"/>
              </w:rPr>
            </w:pPr>
            <w:r w:rsidRPr="00EA25E5">
              <w:rPr>
                <w:rFonts w:ascii="Calibri" w:eastAsia="Calibri" w:hAnsi="Calibri"/>
                <w:iCs/>
                <w:sz w:val="20"/>
                <w:szCs w:val="20"/>
                <w:lang w:val="en-AU" w:eastAsia="en-US"/>
              </w:rPr>
              <w:t>UN-CTCN and MOE</w:t>
            </w:r>
          </w:p>
        </w:tc>
      </w:tr>
      <w:tr w:rsidR="006C493A" w:rsidRPr="006C493A" w14:paraId="114C0288" w14:textId="77777777" w:rsidTr="00C42A44">
        <w:tc>
          <w:tcPr>
            <w:tcW w:w="2520" w:type="dxa"/>
            <w:shd w:val="clear" w:color="auto" w:fill="auto"/>
            <w:tcMar>
              <w:top w:w="28" w:type="dxa"/>
              <w:bottom w:w="28" w:type="dxa"/>
            </w:tcMar>
          </w:tcPr>
          <w:p w14:paraId="68A93D5D" w14:textId="77777777" w:rsidR="006C493A" w:rsidRPr="006C493A" w:rsidRDefault="006C493A" w:rsidP="006C493A">
            <w:pPr>
              <w:spacing w:after="0"/>
              <w:jc w:val="both"/>
              <w:rPr>
                <w:rFonts w:ascii="Calibri" w:eastAsia="Calibri" w:hAnsi="Calibri" w:cs="DaunPenh"/>
                <w:sz w:val="20"/>
                <w:szCs w:val="20"/>
                <w:lang w:val="en-AU" w:eastAsia="en-US" w:bidi="en-US"/>
              </w:rPr>
            </w:pPr>
            <w:r w:rsidRPr="006C493A">
              <w:rPr>
                <w:rFonts w:ascii="Calibri" w:eastAsia="Calibri" w:hAnsi="Calibri" w:cs="DaunPenh"/>
                <w:sz w:val="20"/>
                <w:szCs w:val="20"/>
                <w:lang w:val="en-AU" w:eastAsia="en-US" w:bidi="en-US"/>
              </w:rPr>
              <w:t>Suggested citation</w:t>
            </w:r>
          </w:p>
        </w:tc>
        <w:tc>
          <w:tcPr>
            <w:tcW w:w="6480" w:type="dxa"/>
            <w:shd w:val="clear" w:color="auto" w:fill="auto"/>
            <w:tcMar>
              <w:top w:w="28" w:type="dxa"/>
              <w:bottom w:w="28" w:type="dxa"/>
            </w:tcMar>
          </w:tcPr>
          <w:p w14:paraId="3FA3FDCA" w14:textId="4B88E20A" w:rsidR="006C493A" w:rsidRPr="006C493A" w:rsidRDefault="006C493A" w:rsidP="00EA25E5">
            <w:pPr>
              <w:spacing w:after="0"/>
              <w:jc w:val="both"/>
              <w:rPr>
                <w:rFonts w:ascii="Calibri" w:eastAsia="Calibri" w:hAnsi="Calibri" w:cs="DaunPenh"/>
                <w:sz w:val="20"/>
                <w:szCs w:val="20"/>
                <w:lang w:val="en-AU" w:eastAsia="en-US" w:bidi="en-US"/>
              </w:rPr>
            </w:pPr>
            <w:r w:rsidRPr="006C493A">
              <w:rPr>
                <w:rFonts w:ascii="Calibri" w:eastAsia="Calibri" w:hAnsi="Calibri" w:cs="DaunPenh"/>
                <w:sz w:val="20"/>
                <w:szCs w:val="20"/>
                <w:lang w:val="en-AU" w:eastAsia="en-US" w:bidi="en-US"/>
              </w:rPr>
              <w:t>ICEM. 202</w:t>
            </w:r>
            <w:r w:rsidR="00A83618">
              <w:rPr>
                <w:rFonts w:ascii="Calibri" w:eastAsia="Calibri" w:hAnsi="Calibri" w:cs="DaunPenh"/>
                <w:sz w:val="20"/>
                <w:szCs w:val="20"/>
                <w:lang w:val="en-AU" w:eastAsia="en-US" w:bidi="en-US"/>
              </w:rPr>
              <w:t>3</w:t>
            </w:r>
            <w:r w:rsidRPr="006C493A">
              <w:rPr>
                <w:rFonts w:ascii="Calibri" w:eastAsia="Calibri" w:hAnsi="Calibri" w:cs="DaunPenh"/>
                <w:sz w:val="20"/>
                <w:szCs w:val="20"/>
                <w:lang w:val="en-AU" w:eastAsia="en-US" w:bidi="en-US"/>
              </w:rPr>
              <w:t xml:space="preserve">. </w:t>
            </w:r>
            <w:r w:rsidRPr="006C493A">
              <w:rPr>
                <w:rFonts w:ascii="Calibri" w:eastAsia="Calibri" w:hAnsi="Calibri" w:cs="DaunPenh"/>
                <w:i/>
                <w:sz w:val="20"/>
                <w:szCs w:val="20"/>
                <w:lang w:val="en-AU" w:eastAsia="en-US" w:bidi="en-US"/>
              </w:rPr>
              <w:t>Closure Report for CTCN Technical Assistance.</w:t>
            </w:r>
            <w:r w:rsidRPr="006C493A">
              <w:rPr>
                <w:rFonts w:ascii="Calibri" w:eastAsia="Calibri" w:hAnsi="Calibri" w:cs="DaunPenh"/>
                <w:sz w:val="20"/>
                <w:szCs w:val="20"/>
                <w:lang w:val="en-AU" w:eastAsia="en-US" w:bidi="en-US"/>
              </w:rPr>
              <w:t xml:space="preserve"> Climate risk assessment for subnational adaptation and establishment of a local climate information system for climate change adaptation (LISA)</w:t>
            </w:r>
            <w:r w:rsidR="00A83618">
              <w:rPr>
                <w:rFonts w:ascii="Calibri" w:eastAsia="Calibri" w:hAnsi="Calibri" w:cs="DaunPenh"/>
                <w:sz w:val="20"/>
                <w:szCs w:val="20"/>
                <w:lang w:val="en-AU" w:eastAsia="en-US" w:bidi="en-US"/>
              </w:rPr>
              <w:t>, June 2023.</w:t>
            </w:r>
            <w:r w:rsidRPr="006C493A">
              <w:rPr>
                <w:rFonts w:ascii="Calibri" w:eastAsia="Calibri" w:hAnsi="Calibri" w:cs="DaunPenh"/>
                <w:sz w:val="20"/>
                <w:szCs w:val="20"/>
                <w:lang w:val="en-AU" w:eastAsia="en-US" w:bidi="en-US"/>
              </w:rPr>
              <w:t xml:space="preserve"> Prepared for </w:t>
            </w:r>
            <w:r w:rsidR="00EA25E5" w:rsidRPr="00EA25E5">
              <w:rPr>
                <w:rFonts w:ascii="Calibri" w:eastAsia="Calibri" w:hAnsi="Calibri" w:cs="DaunPenh"/>
                <w:sz w:val="20"/>
                <w:szCs w:val="20"/>
                <w:lang w:val="en-AU" w:eastAsia="en-US" w:bidi="en-US"/>
              </w:rPr>
              <w:t xml:space="preserve">UN-CTCN, and </w:t>
            </w:r>
            <w:proofErr w:type="spellStart"/>
            <w:r w:rsidR="00EA25E5" w:rsidRPr="00EA25E5">
              <w:rPr>
                <w:rFonts w:ascii="Calibri" w:eastAsia="Calibri" w:hAnsi="Calibri" w:cs="DaunPenh"/>
                <w:sz w:val="20"/>
                <w:szCs w:val="20"/>
                <w:lang w:val="en-AU" w:eastAsia="en-US" w:bidi="en-US"/>
              </w:rPr>
              <w:t>MoE</w:t>
            </w:r>
            <w:proofErr w:type="spellEnd"/>
            <w:r w:rsidRPr="006C493A">
              <w:rPr>
                <w:rFonts w:ascii="Calibri" w:eastAsia="Calibri" w:hAnsi="Calibri" w:cs="DaunPenh"/>
                <w:sz w:val="20"/>
                <w:szCs w:val="20"/>
                <w:lang w:val="en-AU" w:eastAsia="en-US" w:bidi="en-US"/>
              </w:rPr>
              <w:t>.</w:t>
            </w:r>
          </w:p>
        </w:tc>
      </w:tr>
      <w:tr w:rsidR="006C493A" w:rsidRPr="006C493A" w14:paraId="308F1AED" w14:textId="77777777" w:rsidTr="00C42A44">
        <w:tc>
          <w:tcPr>
            <w:tcW w:w="2520" w:type="dxa"/>
            <w:shd w:val="clear" w:color="auto" w:fill="auto"/>
            <w:tcMar>
              <w:top w:w="28" w:type="dxa"/>
              <w:bottom w:w="28" w:type="dxa"/>
            </w:tcMar>
          </w:tcPr>
          <w:p w14:paraId="2C09CE36" w14:textId="77777777" w:rsidR="006C493A" w:rsidRPr="006C493A" w:rsidRDefault="006C493A" w:rsidP="006C493A">
            <w:pPr>
              <w:spacing w:after="0"/>
              <w:jc w:val="both"/>
              <w:rPr>
                <w:rFonts w:ascii="Calibri" w:eastAsia="Calibri" w:hAnsi="Calibri" w:cs="DaunPenh"/>
                <w:sz w:val="20"/>
                <w:szCs w:val="20"/>
                <w:lang w:val="en-AU" w:eastAsia="en-US" w:bidi="en-US"/>
              </w:rPr>
            </w:pPr>
            <w:r w:rsidRPr="006C493A">
              <w:rPr>
                <w:rFonts w:ascii="Calibri" w:eastAsia="Calibri" w:hAnsi="Calibri" w:cs="DaunPenh"/>
                <w:sz w:val="20"/>
                <w:szCs w:val="20"/>
                <w:lang w:val="en-AU" w:eastAsia="en-US" w:bidi="en-US"/>
              </w:rPr>
              <w:t>More information</w:t>
            </w:r>
          </w:p>
        </w:tc>
        <w:tc>
          <w:tcPr>
            <w:tcW w:w="6480" w:type="dxa"/>
            <w:shd w:val="clear" w:color="auto" w:fill="auto"/>
            <w:tcMar>
              <w:top w:w="28" w:type="dxa"/>
              <w:bottom w:w="28" w:type="dxa"/>
            </w:tcMar>
          </w:tcPr>
          <w:p w14:paraId="0F38A6F1" w14:textId="32B0AEFE" w:rsidR="006C493A" w:rsidRPr="006C493A" w:rsidRDefault="009B1DCA" w:rsidP="00EA25E5">
            <w:pPr>
              <w:spacing w:after="0"/>
              <w:jc w:val="both"/>
              <w:rPr>
                <w:rFonts w:ascii="Calibri" w:eastAsia="Calibri" w:hAnsi="Calibri" w:cs="DaunPenh"/>
                <w:sz w:val="20"/>
                <w:szCs w:val="20"/>
                <w:lang w:val="en-AU" w:eastAsia="en-US" w:bidi="en-US"/>
              </w:rPr>
            </w:pPr>
            <w:hyperlink r:id="rId26" w:history="1">
              <w:r w:rsidR="00EA25E5" w:rsidRPr="00B91BB7">
                <w:rPr>
                  <w:rStyle w:val="Hyperlink"/>
                  <w:rFonts w:ascii="Calibri" w:eastAsia="Calibri" w:hAnsi="Calibri" w:cs="DaunPenh"/>
                  <w:sz w:val="20"/>
                  <w:szCs w:val="20"/>
                  <w:lang w:val="en-AU" w:eastAsia="en-US" w:bidi="en-US"/>
                </w:rPr>
                <w:t>www.icem.com.au</w:t>
              </w:r>
            </w:hyperlink>
            <w:r w:rsidR="006C493A" w:rsidRPr="006C493A">
              <w:rPr>
                <w:rFonts w:ascii="Calibri" w:eastAsia="Calibri" w:hAnsi="Calibri" w:cs="DaunPenh"/>
                <w:sz w:val="20"/>
                <w:szCs w:val="20"/>
                <w:lang w:val="en-AU" w:eastAsia="en-US" w:bidi="en-US"/>
              </w:rPr>
              <w:t xml:space="preserve"> | </w:t>
            </w:r>
            <w:hyperlink r:id="rId27" w:history="1">
              <w:r w:rsidR="006C493A" w:rsidRPr="006C493A">
                <w:rPr>
                  <w:rFonts w:ascii="Calibri" w:eastAsia="Calibri" w:hAnsi="Calibri" w:cs="DaunPenh"/>
                  <w:color w:val="0000FF"/>
                  <w:sz w:val="20"/>
                  <w:szCs w:val="20"/>
                  <w:u w:val="single"/>
                  <w:lang w:val="en-AU" w:eastAsia="en-US" w:bidi="en-US"/>
                </w:rPr>
                <w:t>info@icem.com.au</w:t>
              </w:r>
            </w:hyperlink>
          </w:p>
          <w:p w14:paraId="0B691D4F" w14:textId="77777777" w:rsidR="006C493A" w:rsidRPr="006C493A" w:rsidRDefault="006C493A" w:rsidP="00EA25E5">
            <w:pPr>
              <w:spacing w:after="0"/>
              <w:jc w:val="both"/>
              <w:rPr>
                <w:rFonts w:ascii="Calibri" w:eastAsia="Calibri" w:hAnsi="Calibri" w:cs="DaunPenh"/>
                <w:sz w:val="20"/>
                <w:szCs w:val="20"/>
                <w:lang w:val="en-AU" w:eastAsia="en-US" w:bidi="en-US"/>
              </w:rPr>
            </w:pPr>
            <w:r w:rsidRPr="006C493A">
              <w:rPr>
                <w:rFonts w:ascii="Calibri" w:eastAsia="Calibri" w:hAnsi="Calibri" w:cs="DaunPenh"/>
                <w:sz w:val="20"/>
                <w:szCs w:val="20"/>
                <w:lang w:val="en-AU" w:eastAsia="en-US" w:bidi="en-US"/>
              </w:rPr>
              <w:t>ICEM - International Centre for Environmental Management</w:t>
            </w:r>
          </w:p>
          <w:p w14:paraId="5A960430" w14:textId="77777777" w:rsidR="006C493A" w:rsidRPr="006C493A" w:rsidRDefault="006C493A" w:rsidP="00EA25E5">
            <w:pPr>
              <w:spacing w:after="0"/>
              <w:jc w:val="both"/>
              <w:rPr>
                <w:rFonts w:ascii="Calibri" w:eastAsia="Calibri" w:hAnsi="Calibri" w:cs="DaunPenh"/>
                <w:sz w:val="20"/>
                <w:szCs w:val="20"/>
                <w:lang w:val="en-AU" w:eastAsia="en-US" w:bidi="en-US"/>
              </w:rPr>
            </w:pPr>
            <w:r w:rsidRPr="006C493A">
              <w:rPr>
                <w:rFonts w:ascii="Calibri" w:eastAsia="Calibri" w:hAnsi="Calibri" w:cs="DaunPenh"/>
                <w:sz w:val="20"/>
                <w:szCs w:val="20"/>
                <w:lang w:val="en-AU" w:eastAsia="en-US" w:bidi="en-US"/>
              </w:rPr>
              <w:t>26 Lane 86, To Ngoc Van,</w:t>
            </w:r>
          </w:p>
          <w:p w14:paraId="482B90E2" w14:textId="77777777" w:rsidR="006C493A" w:rsidRPr="006C493A" w:rsidRDefault="006C493A" w:rsidP="00EA25E5">
            <w:pPr>
              <w:spacing w:after="0"/>
              <w:jc w:val="both"/>
              <w:rPr>
                <w:rFonts w:ascii="Calibri" w:eastAsia="Calibri" w:hAnsi="Calibri" w:cs="DaunPenh"/>
                <w:sz w:val="20"/>
                <w:szCs w:val="20"/>
                <w:lang w:val="en-AU" w:eastAsia="en-US" w:bidi="en-US"/>
              </w:rPr>
            </w:pPr>
            <w:r w:rsidRPr="006C493A">
              <w:rPr>
                <w:rFonts w:ascii="Calibri" w:eastAsia="Calibri" w:hAnsi="Calibri" w:cs="DaunPenh"/>
                <w:sz w:val="20"/>
                <w:szCs w:val="20"/>
                <w:lang w:val="en-AU" w:eastAsia="en-US" w:bidi="en-US"/>
              </w:rPr>
              <w:t>Tay Ho, Hanoi,</w:t>
            </w:r>
          </w:p>
          <w:p w14:paraId="4A621A13" w14:textId="77777777" w:rsidR="006C493A" w:rsidRPr="006C493A" w:rsidRDefault="006C493A" w:rsidP="00EA25E5">
            <w:pPr>
              <w:spacing w:after="0"/>
              <w:jc w:val="both"/>
              <w:rPr>
                <w:rFonts w:ascii="Calibri" w:eastAsia="Calibri" w:hAnsi="Calibri" w:cs="DaunPenh"/>
                <w:sz w:val="20"/>
                <w:szCs w:val="20"/>
                <w:lang w:val="en-AU" w:eastAsia="en-US" w:bidi="en-US"/>
              </w:rPr>
            </w:pPr>
            <w:r w:rsidRPr="006C493A">
              <w:rPr>
                <w:rFonts w:ascii="Calibri" w:eastAsia="Calibri" w:hAnsi="Calibri" w:cs="DaunPenh"/>
                <w:sz w:val="20"/>
                <w:szCs w:val="20"/>
                <w:lang w:val="en-AU" w:eastAsia="en-US" w:bidi="en-US"/>
              </w:rPr>
              <w:t>Viet Nam</w:t>
            </w:r>
          </w:p>
        </w:tc>
      </w:tr>
      <w:tr w:rsidR="006C493A" w:rsidRPr="006C493A" w14:paraId="1E3A58E7" w14:textId="77777777" w:rsidTr="00C42A44">
        <w:tc>
          <w:tcPr>
            <w:tcW w:w="2520" w:type="dxa"/>
            <w:shd w:val="clear" w:color="auto" w:fill="auto"/>
            <w:tcMar>
              <w:top w:w="28" w:type="dxa"/>
              <w:bottom w:w="28" w:type="dxa"/>
            </w:tcMar>
          </w:tcPr>
          <w:p w14:paraId="7D08CFA2" w14:textId="77777777" w:rsidR="006C493A" w:rsidRPr="006C493A" w:rsidRDefault="006C493A" w:rsidP="006C493A">
            <w:pPr>
              <w:spacing w:after="0"/>
              <w:jc w:val="both"/>
              <w:rPr>
                <w:rFonts w:ascii="Calibri" w:eastAsia="Calibri" w:hAnsi="Calibri" w:cs="DaunPenh"/>
                <w:sz w:val="20"/>
                <w:szCs w:val="20"/>
                <w:lang w:val="en-AU" w:eastAsia="en-US" w:bidi="en-US"/>
              </w:rPr>
            </w:pPr>
            <w:r w:rsidRPr="006C493A">
              <w:rPr>
                <w:rFonts w:ascii="Calibri" w:eastAsia="Calibri" w:hAnsi="Calibri" w:cs="DaunPenh"/>
                <w:sz w:val="20"/>
                <w:szCs w:val="20"/>
                <w:lang w:val="en-AU" w:eastAsia="en-US" w:bidi="en-US"/>
              </w:rPr>
              <w:t>Cover Photo credit</w:t>
            </w:r>
          </w:p>
        </w:tc>
        <w:tc>
          <w:tcPr>
            <w:tcW w:w="6480" w:type="dxa"/>
            <w:shd w:val="clear" w:color="auto" w:fill="auto"/>
            <w:tcMar>
              <w:top w:w="28" w:type="dxa"/>
              <w:bottom w:w="28" w:type="dxa"/>
            </w:tcMar>
          </w:tcPr>
          <w:p w14:paraId="56127C60" w14:textId="62E181BD" w:rsidR="006C493A" w:rsidRPr="006C493A" w:rsidRDefault="00EA25E5" w:rsidP="00EA25E5">
            <w:pPr>
              <w:spacing w:after="0"/>
              <w:rPr>
                <w:rFonts w:ascii="Calibri" w:eastAsia="Calibri" w:hAnsi="Calibri" w:cs="DaunPenh"/>
                <w:sz w:val="20"/>
                <w:szCs w:val="20"/>
                <w:lang w:val="en-AU" w:eastAsia="en-US" w:bidi="en-US"/>
              </w:rPr>
            </w:pPr>
            <w:r w:rsidRPr="00EA25E5">
              <w:rPr>
                <w:rFonts w:ascii="Calibri" w:eastAsia="Times New Roman" w:hAnsi="Calibri"/>
                <w:sz w:val="20"/>
                <w:lang w:val="vi-VN"/>
              </w:rPr>
              <w:t>Photo by ICEM</w:t>
            </w:r>
          </w:p>
        </w:tc>
      </w:tr>
      <w:tr w:rsidR="006C493A" w:rsidRPr="006C493A" w14:paraId="734104CD" w14:textId="77777777" w:rsidTr="00C42A44">
        <w:tc>
          <w:tcPr>
            <w:tcW w:w="2520" w:type="dxa"/>
            <w:shd w:val="clear" w:color="auto" w:fill="auto"/>
            <w:tcMar>
              <w:top w:w="28" w:type="dxa"/>
              <w:bottom w:w="28" w:type="dxa"/>
            </w:tcMar>
          </w:tcPr>
          <w:p w14:paraId="3F714A38" w14:textId="77777777" w:rsidR="006C493A" w:rsidRPr="006C493A" w:rsidRDefault="006C493A" w:rsidP="006C493A">
            <w:pPr>
              <w:spacing w:after="0"/>
              <w:jc w:val="both"/>
              <w:rPr>
                <w:rFonts w:ascii="Calibri" w:eastAsia="Calibri" w:hAnsi="Calibri" w:cs="DaunPenh"/>
                <w:sz w:val="20"/>
                <w:szCs w:val="20"/>
                <w:lang w:val="en-AU" w:eastAsia="en-US" w:bidi="en-US"/>
              </w:rPr>
            </w:pPr>
            <w:r w:rsidRPr="006C493A">
              <w:rPr>
                <w:rFonts w:ascii="Calibri" w:eastAsia="Calibri" w:hAnsi="Calibri" w:cs="DaunPenh"/>
                <w:sz w:val="20"/>
                <w:szCs w:val="20"/>
                <w:lang w:val="en-AU" w:eastAsia="en-US" w:bidi="en-US"/>
              </w:rPr>
              <w:t>Project Team</w:t>
            </w:r>
          </w:p>
          <w:p w14:paraId="783917F0" w14:textId="77777777" w:rsidR="006C493A" w:rsidRPr="006C493A" w:rsidRDefault="006C493A" w:rsidP="006C493A">
            <w:pPr>
              <w:spacing w:after="0"/>
              <w:jc w:val="both"/>
              <w:rPr>
                <w:rFonts w:ascii="Calibri" w:eastAsia="Calibri" w:hAnsi="Calibri" w:cs="DaunPenh"/>
                <w:sz w:val="20"/>
                <w:szCs w:val="20"/>
                <w:lang w:val="en-AU" w:eastAsia="en-US" w:bidi="en-US"/>
              </w:rPr>
            </w:pPr>
          </w:p>
        </w:tc>
        <w:tc>
          <w:tcPr>
            <w:tcW w:w="6480" w:type="dxa"/>
            <w:shd w:val="clear" w:color="auto" w:fill="auto"/>
            <w:tcMar>
              <w:top w:w="28" w:type="dxa"/>
              <w:bottom w:w="28" w:type="dxa"/>
            </w:tcMar>
          </w:tcPr>
          <w:p w14:paraId="41584AF9" w14:textId="327EA1DD" w:rsidR="006C493A" w:rsidRPr="006C493A" w:rsidRDefault="006C493A" w:rsidP="00EA25E5">
            <w:pPr>
              <w:spacing w:after="0"/>
              <w:jc w:val="both"/>
              <w:rPr>
                <w:rFonts w:ascii="Calibri" w:eastAsia="Calibri" w:hAnsi="Calibri" w:cs="DaunPenh"/>
                <w:sz w:val="20"/>
                <w:szCs w:val="20"/>
                <w:lang w:val="en-US" w:eastAsia="en-US" w:bidi="en-US"/>
              </w:rPr>
            </w:pPr>
            <w:r w:rsidRPr="006C493A">
              <w:rPr>
                <w:rFonts w:ascii="Calibri" w:eastAsia="Times New Roman" w:hAnsi="Calibri"/>
                <w:sz w:val="20"/>
                <w:lang w:val="en-US"/>
              </w:rPr>
              <w:t xml:space="preserve">Richard Cooper, Joe Ogden, </w:t>
            </w:r>
            <w:r w:rsidRPr="006C493A">
              <w:rPr>
                <w:rFonts w:ascii="Calibri" w:eastAsia="Times New Roman" w:hAnsi="Calibri"/>
                <w:sz w:val="20"/>
                <w:lang w:val="vi-VN"/>
              </w:rPr>
              <w:t>Pham Tran Minh</w:t>
            </w:r>
            <w:r w:rsidRPr="006C493A">
              <w:rPr>
                <w:rFonts w:ascii="Calibri" w:eastAsia="Times New Roman" w:hAnsi="Calibri"/>
                <w:sz w:val="20"/>
                <w:lang w:val="en-US"/>
              </w:rPr>
              <w:t>, Miguel Coulier, Tous Sophorn, Lay Chanthy</w:t>
            </w:r>
            <w:r w:rsidR="002A31B9">
              <w:rPr>
                <w:rFonts w:ascii="Calibri" w:eastAsia="Times New Roman" w:hAnsi="Calibri"/>
                <w:sz w:val="20"/>
                <w:lang w:val="en-US"/>
              </w:rPr>
              <w:t xml:space="preserve">, </w:t>
            </w:r>
            <w:r w:rsidR="00EA25E5">
              <w:rPr>
                <w:rFonts w:ascii="Calibri" w:eastAsia="Times New Roman" w:hAnsi="Calibri"/>
                <w:sz w:val="20"/>
                <w:lang w:val="en-US"/>
              </w:rPr>
              <w:t>Truong Tung Hoa</w:t>
            </w:r>
          </w:p>
        </w:tc>
      </w:tr>
    </w:tbl>
    <w:p w14:paraId="20621E37" w14:textId="0A420F50" w:rsidR="006C493A" w:rsidRDefault="006C493A" w:rsidP="006C493A">
      <w:pPr>
        <w:keepNext/>
        <w:keepLines/>
        <w:spacing w:before="200" w:after="0"/>
        <w:jc w:val="center"/>
        <w:outlineLvl w:val="1"/>
        <w:rPr>
          <w:rFonts w:ascii="Arial" w:eastAsia="Times New Roman" w:hAnsi="Arial" w:cs="Arial"/>
          <w:b/>
          <w:bCs/>
          <w:color w:val="1F3864"/>
          <w:sz w:val="28"/>
          <w:szCs w:val="28"/>
        </w:rPr>
      </w:pPr>
    </w:p>
    <w:p w14:paraId="75843EF8" w14:textId="77777777" w:rsidR="006C493A" w:rsidRDefault="006C493A" w:rsidP="006C493A">
      <w:pPr>
        <w:keepNext/>
        <w:keepLines/>
        <w:spacing w:before="200" w:after="0"/>
        <w:jc w:val="center"/>
        <w:outlineLvl w:val="1"/>
        <w:rPr>
          <w:rFonts w:ascii="Arial" w:eastAsia="Times New Roman" w:hAnsi="Arial" w:cs="Arial"/>
          <w:b/>
          <w:bCs/>
          <w:color w:val="1F3864"/>
          <w:sz w:val="28"/>
          <w:szCs w:val="28"/>
        </w:rPr>
        <w:sectPr w:rsidR="006C493A" w:rsidSect="00FF6733">
          <w:footerReference w:type="even" r:id="rId28"/>
          <w:pgSz w:w="11900" w:h="16840"/>
          <w:pgMar w:top="1843" w:right="1440" w:bottom="1440" w:left="1440" w:header="706" w:footer="490" w:gutter="0"/>
          <w:pgNumType w:fmt="lowerRoman" w:start="1"/>
          <w:cols w:space="708"/>
          <w:docGrid w:linePitch="326"/>
        </w:sectPr>
      </w:pPr>
    </w:p>
    <w:sdt>
      <w:sdtPr>
        <w:rPr>
          <w:rFonts w:ascii="Cambria" w:eastAsia="MS Mincho" w:hAnsi="Cambria" w:cs="Times New Roman"/>
          <w:color w:val="auto"/>
          <w:sz w:val="24"/>
          <w:szCs w:val="24"/>
          <w:lang w:val="en-GB" w:eastAsia="ja-JP"/>
        </w:rPr>
        <w:id w:val="849230108"/>
        <w:docPartObj>
          <w:docPartGallery w:val="Table of Contents"/>
          <w:docPartUnique/>
        </w:docPartObj>
      </w:sdtPr>
      <w:sdtEndPr>
        <w:rPr>
          <w:b/>
          <w:bCs/>
          <w:noProof/>
        </w:rPr>
      </w:sdtEndPr>
      <w:sdtContent>
        <w:p w14:paraId="3857212D" w14:textId="43D8786F" w:rsidR="006C493A" w:rsidRPr="009B3410" w:rsidRDefault="009B3410" w:rsidP="00C42A44">
          <w:pPr>
            <w:pStyle w:val="TOCHeading"/>
            <w:spacing w:after="240"/>
            <w:rPr>
              <w:rFonts w:asciiTheme="minorHAnsi" w:eastAsiaTheme="minorHAnsi" w:hAnsiTheme="minorHAnsi" w:cstheme="minorBidi"/>
              <w:b/>
              <w:caps/>
              <w:color w:val="1F497D"/>
              <w:spacing w:val="14"/>
              <w:sz w:val="26"/>
              <w:szCs w:val="26"/>
              <w:lang w:val="en-GB"/>
            </w:rPr>
          </w:pPr>
          <w:r w:rsidRPr="009B3410">
            <w:rPr>
              <w:rFonts w:asciiTheme="minorHAnsi" w:eastAsiaTheme="minorHAnsi" w:hAnsiTheme="minorHAnsi" w:cstheme="minorBidi"/>
              <w:b/>
              <w:caps/>
              <w:color w:val="1F497D"/>
              <w:spacing w:val="14"/>
              <w:sz w:val="26"/>
              <w:szCs w:val="26"/>
              <w:lang w:val="en-GB"/>
            </w:rPr>
            <w:t>TABLE OF</w:t>
          </w:r>
          <w:r>
            <w:rPr>
              <w:rFonts w:ascii="Cambria" w:eastAsia="MS Mincho" w:hAnsi="Cambria" w:cs="Times New Roman"/>
              <w:color w:val="auto"/>
              <w:sz w:val="24"/>
              <w:szCs w:val="24"/>
              <w:lang w:val="en-GB" w:eastAsia="ja-JP"/>
            </w:rPr>
            <w:t xml:space="preserve"> </w:t>
          </w:r>
          <w:r w:rsidR="006C493A" w:rsidRPr="009B3410">
            <w:rPr>
              <w:rFonts w:asciiTheme="minorHAnsi" w:eastAsiaTheme="minorHAnsi" w:hAnsiTheme="minorHAnsi" w:cstheme="minorBidi"/>
              <w:b/>
              <w:caps/>
              <w:color w:val="1F497D"/>
              <w:spacing w:val="14"/>
              <w:sz w:val="26"/>
              <w:szCs w:val="26"/>
              <w:lang w:val="en-GB"/>
            </w:rPr>
            <w:t>Contents</w:t>
          </w:r>
        </w:p>
        <w:p w14:paraId="20130DBE" w14:textId="56C14000" w:rsidR="009528C5" w:rsidRPr="00F805C0" w:rsidRDefault="00C42A44">
          <w:pPr>
            <w:pStyle w:val="TOC1"/>
            <w:rPr>
              <w:rFonts w:asciiTheme="minorHAnsi" w:eastAsiaTheme="minorEastAsia" w:hAnsiTheme="minorHAnsi" w:cstheme="minorBidi"/>
              <w:lang w:val="en-US" w:bidi="ar-SA"/>
            </w:rPr>
          </w:pPr>
          <w:r w:rsidRPr="009B3410">
            <w:fldChar w:fldCharType="begin"/>
          </w:r>
          <w:r w:rsidRPr="009B3410">
            <w:instrText xml:space="preserve"> TOC \o "1-3" \h \z \u </w:instrText>
          </w:r>
          <w:r w:rsidRPr="009B3410">
            <w:fldChar w:fldCharType="separate"/>
          </w:r>
          <w:hyperlink w:anchor="_Toc140852349" w:history="1">
            <w:r w:rsidR="009528C5" w:rsidRPr="003A0361">
              <w:rPr>
                <w:rStyle w:val="Hyperlink"/>
                <w:rFonts w:eastAsiaTheme="minorHAnsi"/>
                <w:caps/>
              </w:rPr>
              <w:t>1.</w:t>
            </w:r>
            <w:r w:rsidR="009528C5" w:rsidRPr="00F805C0">
              <w:rPr>
                <w:rFonts w:asciiTheme="minorHAnsi" w:eastAsiaTheme="minorEastAsia" w:hAnsiTheme="minorHAnsi" w:cstheme="minorBidi"/>
                <w:lang w:val="en-US" w:bidi="ar-SA"/>
              </w:rPr>
              <w:tab/>
            </w:r>
            <w:r w:rsidR="009528C5" w:rsidRPr="003A0361">
              <w:rPr>
                <w:rStyle w:val="Hyperlink"/>
                <w:rFonts w:eastAsiaTheme="minorHAnsi"/>
                <w:caps/>
              </w:rPr>
              <w:t>Basic information</w:t>
            </w:r>
            <w:r w:rsidR="009528C5" w:rsidRPr="00F805C0">
              <w:rPr>
                <w:webHidden/>
              </w:rPr>
              <w:tab/>
            </w:r>
            <w:r w:rsidR="009528C5" w:rsidRPr="00A944E2">
              <w:rPr>
                <w:webHidden/>
              </w:rPr>
              <w:fldChar w:fldCharType="begin"/>
            </w:r>
            <w:r w:rsidR="009528C5" w:rsidRPr="00F805C0">
              <w:rPr>
                <w:webHidden/>
              </w:rPr>
              <w:instrText xml:space="preserve"> PAGEREF _Toc140852349 \h </w:instrText>
            </w:r>
            <w:r w:rsidR="009528C5" w:rsidRPr="00A944E2">
              <w:rPr>
                <w:webHidden/>
              </w:rPr>
            </w:r>
            <w:r w:rsidR="009528C5" w:rsidRPr="00A944E2">
              <w:rPr>
                <w:webHidden/>
              </w:rPr>
              <w:fldChar w:fldCharType="separate"/>
            </w:r>
            <w:r w:rsidR="009B1DCA">
              <w:rPr>
                <w:webHidden/>
              </w:rPr>
              <w:t>1</w:t>
            </w:r>
            <w:r w:rsidR="009528C5" w:rsidRPr="00A944E2">
              <w:rPr>
                <w:webHidden/>
              </w:rPr>
              <w:fldChar w:fldCharType="end"/>
            </w:r>
          </w:hyperlink>
        </w:p>
        <w:p w14:paraId="1602E700" w14:textId="483ED902" w:rsidR="009528C5" w:rsidRPr="00F805C0" w:rsidRDefault="009B1DCA">
          <w:pPr>
            <w:pStyle w:val="TOC1"/>
            <w:rPr>
              <w:rFonts w:asciiTheme="minorHAnsi" w:eastAsiaTheme="minorEastAsia" w:hAnsiTheme="minorHAnsi" w:cstheme="minorBidi"/>
              <w:lang w:val="en-US" w:bidi="ar-SA"/>
            </w:rPr>
          </w:pPr>
          <w:hyperlink w:anchor="_Toc140852350" w:history="1">
            <w:r w:rsidR="009528C5" w:rsidRPr="003A0361">
              <w:rPr>
                <w:rStyle w:val="Hyperlink"/>
                <w:rFonts w:eastAsiaTheme="minorHAnsi"/>
                <w:caps/>
              </w:rPr>
              <w:t>2.</w:t>
            </w:r>
            <w:r w:rsidR="009528C5" w:rsidRPr="00F805C0">
              <w:rPr>
                <w:rFonts w:asciiTheme="minorHAnsi" w:eastAsiaTheme="minorEastAsia" w:hAnsiTheme="minorHAnsi" w:cstheme="minorBidi"/>
                <w:lang w:val="en-US" w:bidi="ar-SA"/>
              </w:rPr>
              <w:tab/>
            </w:r>
            <w:r w:rsidR="009528C5" w:rsidRPr="003A0361">
              <w:rPr>
                <w:rStyle w:val="Hyperlink"/>
                <w:rFonts w:eastAsiaTheme="minorHAnsi"/>
                <w:caps/>
              </w:rPr>
              <w:t>Lessons learned</w:t>
            </w:r>
            <w:r w:rsidR="009528C5" w:rsidRPr="00F805C0">
              <w:rPr>
                <w:webHidden/>
              </w:rPr>
              <w:tab/>
            </w:r>
            <w:r w:rsidR="009528C5" w:rsidRPr="00A944E2">
              <w:rPr>
                <w:webHidden/>
              </w:rPr>
              <w:fldChar w:fldCharType="begin"/>
            </w:r>
            <w:r w:rsidR="009528C5" w:rsidRPr="00F805C0">
              <w:rPr>
                <w:webHidden/>
              </w:rPr>
              <w:instrText xml:space="preserve"> PAGEREF _Toc140852350 \h </w:instrText>
            </w:r>
            <w:r w:rsidR="009528C5" w:rsidRPr="00A944E2">
              <w:rPr>
                <w:webHidden/>
              </w:rPr>
            </w:r>
            <w:r w:rsidR="009528C5" w:rsidRPr="00A944E2">
              <w:rPr>
                <w:webHidden/>
              </w:rPr>
              <w:fldChar w:fldCharType="separate"/>
            </w:r>
            <w:r>
              <w:rPr>
                <w:webHidden/>
              </w:rPr>
              <w:t>10</w:t>
            </w:r>
            <w:r w:rsidR="009528C5" w:rsidRPr="00A944E2">
              <w:rPr>
                <w:webHidden/>
              </w:rPr>
              <w:fldChar w:fldCharType="end"/>
            </w:r>
          </w:hyperlink>
        </w:p>
        <w:p w14:paraId="0864AE97" w14:textId="6ADB272C" w:rsidR="009528C5" w:rsidRPr="00F805C0" w:rsidRDefault="009B1DCA">
          <w:pPr>
            <w:pStyle w:val="TOC1"/>
            <w:rPr>
              <w:rFonts w:asciiTheme="minorHAnsi" w:eastAsiaTheme="minorEastAsia" w:hAnsiTheme="minorHAnsi" w:cstheme="minorBidi"/>
              <w:lang w:val="en-US" w:bidi="ar-SA"/>
            </w:rPr>
          </w:pPr>
          <w:hyperlink w:anchor="_Toc140852351" w:history="1">
            <w:r w:rsidR="009528C5" w:rsidRPr="003A0361">
              <w:rPr>
                <w:rStyle w:val="Hyperlink"/>
                <w:rFonts w:eastAsiaTheme="minorHAnsi"/>
                <w:caps/>
              </w:rPr>
              <w:t>3.</w:t>
            </w:r>
            <w:r w:rsidR="009528C5" w:rsidRPr="00F805C0">
              <w:rPr>
                <w:rFonts w:asciiTheme="minorHAnsi" w:eastAsiaTheme="minorEastAsia" w:hAnsiTheme="minorHAnsi" w:cstheme="minorBidi"/>
                <w:lang w:val="en-US" w:bidi="ar-SA"/>
              </w:rPr>
              <w:tab/>
            </w:r>
            <w:r w:rsidR="009528C5" w:rsidRPr="003A0361">
              <w:rPr>
                <w:rStyle w:val="Hyperlink"/>
                <w:rFonts w:eastAsiaTheme="minorHAnsi"/>
                <w:caps/>
              </w:rPr>
              <w:t>ILLUSTRATION OF THE TA AND PHOTOS</w:t>
            </w:r>
            <w:r w:rsidR="009528C5" w:rsidRPr="00F805C0">
              <w:rPr>
                <w:webHidden/>
              </w:rPr>
              <w:tab/>
            </w:r>
            <w:r w:rsidR="009528C5" w:rsidRPr="00A944E2">
              <w:rPr>
                <w:webHidden/>
              </w:rPr>
              <w:fldChar w:fldCharType="begin"/>
            </w:r>
            <w:r w:rsidR="009528C5" w:rsidRPr="00F805C0">
              <w:rPr>
                <w:webHidden/>
              </w:rPr>
              <w:instrText xml:space="preserve"> PAGEREF _Toc140852351 \h </w:instrText>
            </w:r>
            <w:r w:rsidR="009528C5" w:rsidRPr="00A944E2">
              <w:rPr>
                <w:webHidden/>
              </w:rPr>
            </w:r>
            <w:r w:rsidR="009528C5" w:rsidRPr="00A944E2">
              <w:rPr>
                <w:webHidden/>
              </w:rPr>
              <w:fldChar w:fldCharType="separate"/>
            </w:r>
            <w:r>
              <w:rPr>
                <w:webHidden/>
              </w:rPr>
              <w:t>11</w:t>
            </w:r>
            <w:r w:rsidR="009528C5" w:rsidRPr="00A944E2">
              <w:rPr>
                <w:webHidden/>
              </w:rPr>
              <w:fldChar w:fldCharType="end"/>
            </w:r>
          </w:hyperlink>
        </w:p>
        <w:p w14:paraId="198A8431" w14:textId="20324D24" w:rsidR="009528C5" w:rsidRPr="00F805C0" w:rsidRDefault="009B1DCA">
          <w:pPr>
            <w:pStyle w:val="TOC1"/>
            <w:rPr>
              <w:rFonts w:asciiTheme="minorHAnsi" w:eastAsiaTheme="minorEastAsia" w:hAnsiTheme="minorHAnsi" w:cstheme="minorBidi"/>
              <w:lang w:val="en-US" w:bidi="ar-SA"/>
            </w:rPr>
          </w:pPr>
          <w:hyperlink w:anchor="_Toc140852352" w:history="1">
            <w:r w:rsidR="009528C5" w:rsidRPr="003A0361">
              <w:rPr>
                <w:rStyle w:val="Hyperlink"/>
                <w:rFonts w:eastAsiaTheme="minorHAnsi"/>
                <w:caps/>
              </w:rPr>
              <w:t>4.</w:t>
            </w:r>
            <w:r w:rsidR="009528C5" w:rsidRPr="00F805C0">
              <w:rPr>
                <w:rFonts w:asciiTheme="minorHAnsi" w:eastAsiaTheme="minorEastAsia" w:hAnsiTheme="minorHAnsi" w:cstheme="minorBidi"/>
                <w:lang w:val="en-US" w:bidi="ar-SA"/>
              </w:rPr>
              <w:tab/>
            </w:r>
            <w:r w:rsidR="009528C5" w:rsidRPr="003A0361">
              <w:rPr>
                <w:rStyle w:val="Hyperlink"/>
                <w:rFonts w:eastAsiaTheme="minorHAnsi"/>
                <w:caps/>
              </w:rPr>
              <w:t>Impact Statement</w:t>
            </w:r>
            <w:r w:rsidR="009528C5" w:rsidRPr="00F805C0">
              <w:rPr>
                <w:webHidden/>
              </w:rPr>
              <w:tab/>
            </w:r>
            <w:r w:rsidR="009528C5" w:rsidRPr="00A944E2">
              <w:rPr>
                <w:webHidden/>
              </w:rPr>
              <w:fldChar w:fldCharType="begin"/>
            </w:r>
            <w:r w:rsidR="009528C5" w:rsidRPr="00F805C0">
              <w:rPr>
                <w:webHidden/>
              </w:rPr>
              <w:instrText xml:space="preserve"> PAGEREF _Toc140852352 \h </w:instrText>
            </w:r>
            <w:r w:rsidR="009528C5" w:rsidRPr="00A944E2">
              <w:rPr>
                <w:webHidden/>
              </w:rPr>
            </w:r>
            <w:r w:rsidR="009528C5" w:rsidRPr="00A944E2">
              <w:rPr>
                <w:webHidden/>
              </w:rPr>
              <w:fldChar w:fldCharType="separate"/>
            </w:r>
            <w:r>
              <w:rPr>
                <w:webHidden/>
              </w:rPr>
              <w:t>13</w:t>
            </w:r>
            <w:r w:rsidR="009528C5" w:rsidRPr="00A944E2">
              <w:rPr>
                <w:webHidden/>
              </w:rPr>
              <w:fldChar w:fldCharType="end"/>
            </w:r>
          </w:hyperlink>
        </w:p>
        <w:p w14:paraId="71FDFB27" w14:textId="0076656A" w:rsidR="009528C5" w:rsidRPr="00F805C0" w:rsidRDefault="009B1DCA">
          <w:pPr>
            <w:pStyle w:val="TOC1"/>
            <w:rPr>
              <w:rFonts w:asciiTheme="minorHAnsi" w:eastAsiaTheme="minorEastAsia" w:hAnsiTheme="minorHAnsi" w:cstheme="minorBidi"/>
              <w:lang w:val="en-US" w:bidi="ar-SA"/>
            </w:rPr>
          </w:pPr>
          <w:hyperlink w:anchor="_Toc140852353" w:history="1">
            <w:r w:rsidR="009528C5" w:rsidRPr="003A0361">
              <w:rPr>
                <w:rStyle w:val="Hyperlink"/>
                <w:rFonts w:eastAsiaTheme="minorHAnsi"/>
                <w:caps/>
              </w:rPr>
              <w:t>ANNEX 1: TECHNICAL ASSISTANCE DATA COLLECTION</w:t>
            </w:r>
            <w:r w:rsidR="009528C5" w:rsidRPr="00F805C0">
              <w:rPr>
                <w:webHidden/>
              </w:rPr>
              <w:tab/>
            </w:r>
            <w:r w:rsidR="009528C5" w:rsidRPr="00A944E2">
              <w:rPr>
                <w:webHidden/>
              </w:rPr>
              <w:fldChar w:fldCharType="begin"/>
            </w:r>
            <w:r w:rsidR="009528C5" w:rsidRPr="00F805C0">
              <w:rPr>
                <w:webHidden/>
              </w:rPr>
              <w:instrText xml:space="preserve"> PAGEREF _Toc140852353 \h </w:instrText>
            </w:r>
            <w:r w:rsidR="009528C5" w:rsidRPr="00A944E2">
              <w:rPr>
                <w:webHidden/>
              </w:rPr>
            </w:r>
            <w:r w:rsidR="009528C5" w:rsidRPr="00A944E2">
              <w:rPr>
                <w:webHidden/>
              </w:rPr>
              <w:fldChar w:fldCharType="separate"/>
            </w:r>
            <w:r>
              <w:rPr>
                <w:webHidden/>
              </w:rPr>
              <w:t>16</w:t>
            </w:r>
            <w:r w:rsidR="009528C5" w:rsidRPr="00A944E2">
              <w:rPr>
                <w:webHidden/>
              </w:rPr>
              <w:fldChar w:fldCharType="end"/>
            </w:r>
          </w:hyperlink>
        </w:p>
        <w:p w14:paraId="3798FF94" w14:textId="518416E0" w:rsidR="009528C5" w:rsidRPr="00F805C0" w:rsidRDefault="009B1DCA">
          <w:pPr>
            <w:pStyle w:val="TOC1"/>
            <w:rPr>
              <w:rFonts w:asciiTheme="minorHAnsi" w:eastAsiaTheme="minorEastAsia" w:hAnsiTheme="minorHAnsi" w:cstheme="minorBidi"/>
              <w:lang w:val="en-US" w:bidi="ar-SA"/>
            </w:rPr>
          </w:pPr>
          <w:hyperlink w:anchor="_Toc140852354" w:history="1">
            <w:r w:rsidR="009528C5" w:rsidRPr="003A0361">
              <w:rPr>
                <w:rStyle w:val="Hyperlink"/>
                <w:rFonts w:eastAsiaTheme="minorHAnsi"/>
                <w:caps/>
              </w:rPr>
              <w:t>ANNEX 2: FOR INTERNAL USE – TO BE FILLED IN BY THE CTCN</w:t>
            </w:r>
            <w:r w:rsidR="009528C5" w:rsidRPr="00F805C0">
              <w:rPr>
                <w:webHidden/>
              </w:rPr>
              <w:tab/>
            </w:r>
            <w:r w:rsidR="009528C5" w:rsidRPr="00A944E2">
              <w:rPr>
                <w:webHidden/>
              </w:rPr>
              <w:fldChar w:fldCharType="begin"/>
            </w:r>
            <w:r w:rsidR="009528C5" w:rsidRPr="00F805C0">
              <w:rPr>
                <w:webHidden/>
              </w:rPr>
              <w:instrText xml:space="preserve"> PAGEREF _Toc140852354 \h </w:instrText>
            </w:r>
            <w:r w:rsidR="009528C5" w:rsidRPr="00A944E2">
              <w:rPr>
                <w:webHidden/>
              </w:rPr>
            </w:r>
            <w:r w:rsidR="009528C5" w:rsidRPr="00A944E2">
              <w:rPr>
                <w:webHidden/>
              </w:rPr>
              <w:fldChar w:fldCharType="separate"/>
            </w:r>
            <w:r>
              <w:rPr>
                <w:webHidden/>
              </w:rPr>
              <w:t>24</w:t>
            </w:r>
            <w:r w:rsidR="009528C5" w:rsidRPr="00A944E2">
              <w:rPr>
                <w:webHidden/>
              </w:rPr>
              <w:fldChar w:fldCharType="end"/>
            </w:r>
          </w:hyperlink>
        </w:p>
        <w:p w14:paraId="01A096C4" w14:textId="1C892D75" w:rsidR="006C493A" w:rsidRDefault="00C42A44" w:rsidP="00C42A44">
          <w:pPr>
            <w:spacing w:line="276" w:lineRule="auto"/>
          </w:pPr>
          <w:r w:rsidRPr="009B3410">
            <w:rPr>
              <w:rFonts w:ascii="Calibri" w:hAnsi="Calibri"/>
              <w:sz w:val="22"/>
            </w:rPr>
            <w:fldChar w:fldCharType="end"/>
          </w:r>
        </w:p>
      </w:sdtContent>
    </w:sdt>
    <w:p w14:paraId="23521D8C" w14:textId="20444127" w:rsidR="006C493A" w:rsidRPr="006C493A" w:rsidRDefault="006C493A" w:rsidP="006C493A">
      <w:pPr>
        <w:keepNext/>
        <w:keepLines/>
        <w:spacing w:before="200" w:after="0"/>
        <w:jc w:val="center"/>
        <w:outlineLvl w:val="1"/>
        <w:rPr>
          <w:rFonts w:ascii="Arial" w:eastAsia="Times New Roman" w:hAnsi="Arial" w:cs="Arial"/>
          <w:b/>
          <w:bCs/>
          <w:color w:val="1F3864"/>
          <w:sz w:val="28"/>
          <w:szCs w:val="28"/>
        </w:rPr>
      </w:pPr>
    </w:p>
    <w:p w14:paraId="16F5AE7F" w14:textId="5B40D0B1" w:rsidR="006C493A" w:rsidRDefault="006C493A" w:rsidP="001D42A0">
      <w:pPr>
        <w:spacing w:after="0"/>
        <w:jc w:val="center"/>
        <w:rPr>
          <w:rFonts w:ascii="Calibri" w:hAnsi="Calibri" w:cs="Helv"/>
          <w:b/>
          <w:bCs/>
          <w:color w:val="000000"/>
          <w:sz w:val="28"/>
          <w:szCs w:val="28"/>
        </w:rPr>
        <w:sectPr w:rsidR="006C493A" w:rsidSect="00FF6733">
          <w:headerReference w:type="even" r:id="rId29"/>
          <w:footerReference w:type="default" r:id="rId30"/>
          <w:pgSz w:w="11900" w:h="16840"/>
          <w:pgMar w:top="1843" w:right="1440" w:bottom="1440" w:left="1440" w:header="706" w:footer="490" w:gutter="0"/>
          <w:pgNumType w:fmt="lowerRoman"/>
          <w:cols w:space="708"/>
          <w:docGrid w:linePitch="326"/>
        </w:sectPr>
      </w:pPr>
    </w:p>
    <w:p w14:paraId="1B96C0BC" w14:textId="47F56A75" w:rsidR="00BD6B9E" w:rsidRPr="009B3410" w:rsidRDefault="00BD6B9E" w:rsidP="009B3410">
      <w:pPr>
        <w:pStyle w:val="Heading1"/>
        <w:keepNext w:val="0"/>
        <w:keepLines w:val="0"/>
        <w:numPr>
          <w:ilvl w:val="0"/>
          <w:numId w:val="27"/>
        </w:numPr>
        <w:spacing w:before="180" w:after="180"/>
        <w:ind w:left="0" w:firstLine="0"/>
        <w:rPr>
          <w:rFonts w:asciiTheme="minorHAnsi" w:eastAsiaTheme="minorHAnsi" w:hAnsiTheme="minorHAnsi" w:cstheme="minorBidi"/>
          <w:bCs w:val="0"/>
          <w:caps/>
          <w:color w:val="1F497D"/>
          <w:spacing w:val="14"/>
          <w:sz w:val="26"/>
          <w:szCs w:val="26"/>
          <w:lang w:val="en-GB" w:bidi="en-US"/>
        </w:rPr>
      </w:pPr>
      <w:bookmarkStart w:id="1" w:name="_Toc140852349"/>
      <w:r w:rsidRPr="009B3410">
        <w:rPr>
          <w:rFonts w:asciiTheme="minorHAnsi" w:eastAsiaTheme="minorHAnsi" w:hAnsiTheme="minorHAnsi" w:cstheme="minorBidi"/>
          <w:bCs w:val="0"/>
          <w:caps/>
          <w:color w:val="1F497D"/>
          <w:spacing w:val="14"/>
          <w:sz w:val="26"/>
          <w:szCs w:val="26"/>
          <w:lang w:val="en-GB" w:bidi="en-US"/>
        </w:rPr>
        <w:t>Basic information</w:t>
      </w:r>
      <w:bookmarkEnd w:id="1"/>
      <w:r w:rsidRPr="009B3410">
        <w:rPr>
          <w:rFonts w:asciiTheme="minorHAnsi" w:eastAsiaTheme="minorHAnsi" w:hAnsiTheme="minorHAnsi" w:cstheme="minorBidi"/>
          <w:bCs w:val="0"/>
          <w:caps/>
          <w:color w:val="1F497D"/>
          <w:spacing w:val="14"/>
          <w:sz w:val="26"/>
          <w:szCs w:val="26"/>
          <w:lang w:val="en-GB" w:bidi="en-US"/>
        </w:rPr>
        <w:t xml:space="preserve"> </w:t>
      </w:r>
    </w:p>
    <w:tbl>
      <w:tblPr>
        <w:tblW w:w="9000" w:type="dxa"/>
        <w:tblInd w:w="-5" w:type="dxa"/>
        <w:tblBorders>
          <w:top w:val="single" w:sz="4" w:space="0" w:color="78ADBB"/>
          <w:left w:val="single" w:sz="4" w:space="0" w:color="78ADBB"/>
          <w:bottom w:val="single" w:sz="4" w:space="0" w:color="78ADBB"/>
          <w:right w:val="single" w:sz="4" w:space="0" w:color="78ADBB"/>
          <w:insideH w:val="single" w:sz="4" w:space="0" w:color="78ADBB"/>
          <w:insideV w:val="single" w:sz="4" w:space="0" w:color="78ADBB"/>
        </w:tblBorders>
        <w:tblLook w:val="04A0" w:firstRow="1" w:lastRow="0" w:firstColumn="1" w:lastColumn="0" w:noHBand="0" w:noVBand="1"/>
      </w:tblPr>
      <w:tblGrid>
        <w:gridCol w:w="3060"/>
        <w:gridCol w:w="5940"/>
      </w:tblGrid>
      <w:tr w:rsidR="001A1BD7" w:rsidRPr="006976BF" w14:paraId="2326B1FE" w14:textId="77777777" w:rsidTr="006C493A">
        <w:trPr>
          <w:trHeight w:val="315"/>
        </w:trPr>
        <w:tc>
          <w:tcPr>
            <w:tcW w:w="3060" w:type="dxa"/>
            <w:shd w:val="clear" w:color="auto" w:fill="auto"/>
          </w:tcPr>
          <w:p w14:paraId="016C9F54" w14:textId="77777777" w:rsidR="00BD6B9E" w:rsidRPr="00493E05" w:rsidRDefault="00BD6B9E" w:rsidP="006976BF">
            <w:pPr>
              <w:spacing w:after="0"/>
              <w:rPr>
                <w:rFonts w:asciiTheme="minorHAnsi" w:hAnsiTheme="minorHAnsi" w:cstheme="minorHAnsi"/>
                <w:sz w:val="20"/>
                <w:szCs w:val="20"/>
              </w:rPr>
            </w:pPr>
            <w:r w:rsidRPr="00493E05">
              <w:rPr>
                <w:rFonts w:asciiTheme="minorHAnsi" w:hAnsiTheme="minorHAnsi" w:cstheme="minorHAnsi"/>
                <w:sz w:val="20"/>
                <w:szCs w:val="20"/>
              </w:rPr>
              <w:t>Title of response plan</w:t>
            </w:r>
          </w:p>
        </w:tc>
        <w:tc>
          <w:tcPr>
            <w:tcW w:w="5940" w:type="dxa"/>
            <w:shd w:val="clear" w:color="auto" w:fill="E3EEF1"/>
          </w:tcPr>
          <w:p w14:paraId="3F290161" w14:textId="4645420D" w:rsidR="00BD6B9E" w:rsidRPr="003F7CAE" w:rsidRDefault="001104CB" w:rsidP="006976BF">
            <w:pPr>
              <w:spacing w:after="0"/>
              <w:rPr>
                <w:rFonts w:asciiTheme="minorHAnsi" w:hAnsiTheme="minorHAnsi" w:cstheme="minorHAnsi"/>
                <w:b/>
                <w:sz w:val="20"/>
                <w:szCs w:val="20"/>
              </w:rPr>
            </w:pPr>
            <w:r w:rsidRPr="003F7CAE">
              <w:rPr>
                <w:rFonts w:asciiTheme="minorHAnsi" w:hAnsiTheme="minorHAnsi" w:cstheme="minorHAnsi"/>
                <w:sz w:val="20"/>
                <w:szCs w:val="20"/>
              </w:rPr>
              <w:t>Climate risk assessment for subnational adaptation and establishment of a local climate information system for climate change adaptation (LISA)</w:t>
            </w:r>
          </w:p>
        </w:tc>
      </w:tr>
      <w:tr w:rsidR="001A1BD7" w:rsidRPr="006976BF" w14:paraId="0884FF25" w14:textId="77777777" w:rsidTr="006C493A">
        <w:trPr>
          <w:trHeight w:val="315"/>
        </w:trPr>
        <w:tc>
          <w:tcPr>
            <w:tcW w:w="3060" w:type="dxa"/>
            <w:shd w:val="clear" w:color="auto" w:fill="auto"/>
          </w:tcPr>
          <w:p w14:paraId="1E8734B8" w14:textId="77777777" w:rsidR="00E155FB" w:rsidRPr="00493E05" w:rsidRDefault="00745E3C" w:rsidP="006976BF">
            <w:pPr>
              <w:spacing w:after="0"/>
              <w:rPr>
                <w:rFonts w:asciiTheme="minorHAnsi" w:hAnsiTheme="minorHAnsi" w:cstheme="minorHAnsi"/>
                <w:sz w:val="20"/>
                <w:szCs w:val="20"/>
              </w:rPr>
            </w:pPr>
            <w:r w:rsidRPr="00493E05">
              <w:rPr>
                <w:rFonts w:asciiTheme="minorHAnsi" w:hAnsiTheme="minorHAnsi" w:cstheme="minorHAnsi"/>
                <w:sz w:val="20"/>
                <w:szCs w:val="20"/>
              </w:rPr>
              <w:t>Technical assistance r</w:t>
            </w:r>
            <w:r w:rsidR="00E155FB" w:rsidRPr="00493E05">
              <w:rPr>
                <w:rFonts w:asciiTheme="minorHAnsi" w:hAnsiTheme="minorHAnsi" w:cstheme="minorHAnsi"/>
                <w:sz w:val="20"/>
                <w:szCs w:val="20"/>
              </w:rPr>
              <w:t>eference number</w:t>
            </w:r>
          </w:p>
        </w:tc>
        <w:tc>
          <w:tcPr>
            <w:tcW w:w="5940" w:type="dxa"/>
            <w:shd w:val="clear" w:color="auto" w:fill="E3EEF1"/>
          </w:tcPr>
          <w:p w14:paraId="43FE2958" w14:textId="2965F7CF" w:rsidR="00E155FB" w:rsidRPr="003F7CAE" w:rsidRDefault="001104CB" w:rsidP="006976BF">
            <w:pPr>
              <w:spacing w:after="0"/>
              <w:rPr>
                <w:rFonts w:asciiTheme="minorHAnsi" w:hAnsiTheme="minorHAnsi" w:cstheme="minorHAnsi"/>
                <w:b/>
                <w:sz w:val="20"/>
                <w:szCs w:val="20"/>
              </w:rPr>
            </w:pPr>
            <w:r w:rsidRPr="003F7CAE">
              <w:rPr>
                <w:rFonts w:asciiTheme="minorHAnsi" w:hAnsiTheme="minorHAnsi" w:cstheme="minorHAnsi"/>
                <w:sz w:val="20"/>
                <w:szCs w:val="20"/>
              </w:rPr>
              <w:t>2021000015</w:t>
            </w:r>
          </w:p>
        </w:tc>
      </w:tr>
      <w:tr w:rsidR="001A1BD7" w:rsidRPr="006976BF" w14:paraId="32F0E9EC" w14:textId="77777777" w:rsidTr="006C493A">
        <w:trPr>
          <w:trHeight w:val="323"/>
        </w:trPr>
        <w:tc>
          <w:tcPr>
            <w:tcW w:w="3060" w:type="dxa"/>
            <w:shd w:val="clear" w:color="auto" w:fill="auto"/>
          </w:tcPr>
          <w:p w14:paraId="713CF0AD" w14:textId="77777777" w:rsidR="00BD6B9E" w:rsidRPr="00493E05" w:rsidRDefault="00BD6B9E" w:rsidP="006976BF">
            <w:pPr>
              <w:spacing w:after="0"/>
              <w:rPr>
                <w:rFonts w:asciiTheme="minorHAnsi" w:hAnsiTheme="minorHAnsi" w:cstheme="minorHAnsi"/>
                <w:sz w:val="20"/>
                <w:szCs w:val="20"/>
              </w:rPr>
            </w:pPr>
            <w:r w:rsidRPr="00493E05">
              <w:rPr>
                <w:rFonts w:asciiTheme="minorHAnsi" w:hAnsiTheme="minorHAnsi" w:cstheme="minorHAnsi"/>
                <w:sz w:val="20"/>
                <w:szCs w:val="20"/>
              </w:rPr>
              <w:t>Country / countries</w:t>
            </w:r>
          </w:p>
        </w:tc>
        <w:tc>
          <w:tcPr>
            <w:tcW w:w="5940" w:type="dxa"/>
            <w:shd w:val="clear" w:color="auto" w:fill="E3EEF1"/>
          </w:tcPr>
          <w:p w14:paraId="49EA0C91" w14:textId="039E7074" w:rsidR="00BD6B9E" w:rsidRPr="003F7CAE" w:rsidRDefault="001104CB" w:rsidP="006976BF">
            <w:pPr>
              <w:spacing w:after="0"/>
              <w:rPr>
                <w:rFonts w:asciiTheme="minorHAnsi" w:hAnsiTheme="minorHAnsi" w:cstheme="minorHAnsi"/>
                <w:bCs/>
                <w:sz w:val="20"/>
                <w:szCs w:val="20"/>
              </w:rPr>
            </w:pPr>
            <w:r w:rsidRPr="003F7CAE">
              <w:rPr>
                <w:rFonts w:asciiTheme="minorHAnsi" w:hAnsiTheme="minorHAnsi" w:cstheme="minorHAnsi"/>
                <w:bCs/>
                <w:sz w:val="20"/>
                <w:szCs w:val="20"/>
              </w:rPr>
              <w:t>Cambodia</w:t>
            </w:r>
          </w:p>
        </w:tc>
      </w:tr>
      <w:tr w:rsidR="001A1BD7" w:rsidRPr="006976BF" w14:paraId="5B597C55" w14:textId="77777777" w:rsidTr="006C493A">
        <w:trPr>
          <w:trHeight w:val="359"/>
        </w:trPr>
        <w:tc>
          <w:tcPr>
            <w:tcW w:w="3060" w:type="dxa"/>
            <w:shd w:val="clear" w:color="auto" w:fill="auto"/>
          </w:tcPr>
          <w:p w14:paraId="5F4AD501" w14:textId="388713F6" w:rsidR="00BD6B9E" w:rsidRPr="00493E05" w:rsidRDefault="00BD6B9E" w:rsidP="006976BF">
            <w:pPr>
              <w:spacing w:after="0"/>
              <w:rPr>
                <w:rFonts w:asciiTheme="minorHAnsi" w:hAnsiTheme="minorHAnsi" w:cstheme="minorHAnsi"/>
                <w:sz w:val="20"/>
                <w:szCs w:val="20"/>
              </w:rPr>
            </w:pPr>
            <w:r w:rsidRPr="00493E05">
              <w:rPr>
                <w:rFonts w:asciiTheme="minorHAnsi" w:hAnsiTheme="minorHAnsi" w:cstheme="minorHAnsi"/>
                <w:sz w:val="20"/>
                <w:szCs w:val="20"/>
              </w:rPr>
              <w:t>NDE organi</w:t>
            </w:r>
            <w:r w:rsidR="000F4F5D" w:rsidRPr="00493E05">
              <w:rPr>
                <w:rFonts w:asciiTheme="minorHAnsi" w:hAnsiTheme="minorHAnsi" w:cstheme="minorHAnsi"/>
                <w:sz w:val="20"/>
                <w:szCs w:val="20"/>
              </w:rPr>
              <w:t>s</w:t>
            </w:r>
            <w:r w:rsidRPr="00493E05">
              <w:rPr>
                <w:rFonts w:asciiTheme="minorHAnsi" w:hAnsiTheme="minorHAnsi" w:cstheme="minorHAnsi"/>
                <w:sz w:val="20"/>
                <w:szCs w:val="20"/>
              </w:rPr>
              <w:t xml:space="preserve">ation </w:t>
            </w:r>
          </w:p>
        </w:tc>
        <w:tc>
          <w:tcPr>
            <w:tcW w:w="5940" w:type="dxa"/>
            <w:shd w:val="clear" w:color="auto" w:fill="E3EEF1"/>
          </w:tcPr>
          <w:p w14:paraId="0B67E4C0" w14:textId="77777777" w:rsidR="001104CB" w:rsidRPr="003F7CAE" w:rsidRDefault="001104CB" w:rsidP="001104CB">
            <w:pPr>
              <w:spacing w:after="0"/>
              <w:rPr>
                <w:rFonts w:asciiTheme="minorHAnsi" w:hAnsiTheme="minorHAnsi" w:cstheme="minorHAnsi"/>
                <w:sz w:val="20"/>
                <w:szCs w:val="20"/>
              </w:rPr>
            </w:pPr>
            <w:r w:rsidRPr="003F7CAE">
              <w:rPr>
                <w:rFonts w:asciiTheme="minorHAnsi" w:hAnsiTheme="minorHAnsi" w:cstheme="minorHAnsi"/>
                <w:sz w:val="20"/>
                <w:szCs w:val="20"/>
              </w:rPr>
              <w:t>Director of the Department of Climate Change</w:t>
            </w:r>
          </w:p>
          <w:p w14:paraId="2BBF4C8E" w14:textId="77777777" w:rsidR="001104CB" w:rsidRPr="003F7CAE" w:rsidRDefault="001104CB" w:rsidP="001104CB">
            <w:pPr>
              <w:spacing w:after="0"/>
              <w:rPr>
                <w:rFonts w:asciiTheme="minorHAnsi" w:hAnsiTheme="minorHAnsi" w:cstheme="minorHAnsi"/>
                <w:sz w:val="20"/>
                <w:szCs w:val="20"/>
              </w:rPr>
            </w:pPr>
            <w:r w:rsidRPr="003F7CAE">
              <w:rPr>
                <w:rFonts w:asciiTheme="minorHAnsi" w:hAnsiTheme="minorHAnsi" w:cstheme="minorHAnsi"/>
                <w:sz w:val="20"/>
                <w:szCs w:val="20"/>
              </w:rPr>
              <w:t xml:space="preserve">General Secretariat of the National Council for Sustainable Development/ </w:t>
            </w:r>
          </w:p>
          <w:p w14:paraId="64E89CE7" w14:textId="77777777" w:rsidR="001104CB" w:rsidRPr="003F7CAE" w:rsidRDefault="001104CB" w:rsidP="001104CB">
            <w:pPr>
              <w:spacing w:after="0"/>
              <w:rPr>
                <w:rFonts w:asciiTheme="minorHAnsi" w:hAnsiTheme="minorHAnsi" w:cstheme="minorHAnsi"/>
                <w:sz w:val="20"/>
                <w:szCs w:val="20"/>
              </w:rPr>
            </w:pPr>
            <w:r w:rsidRPr="003F7CAE">
              <w:rPr>
                <w:rFonts w:asciiTheme="minorHAnsi" w:hAnsiTheme="minorHAnsi" w:cstheme="minorHAnsi"/>
                <w:sz w:val="20"/>
                <w:szCs w:val="20"/>
              </w:rPr>
              <w:t>Ministry of Environment of the Kingdom of Cambodia</w:t>
            </w:r>
          </w:p>
          <w:p w14:paraId="665E3BE8" w14:textId="77777777" w:rsidR="001104CB" w:rsidRPr="003F7CAE" w:rsidRDefault="001104CB" w:rsidP="001104CB">
            <w:pPr>
              <w:spacing w:after="0"/>
              <w:rPr>
                <w:rFonts w:asciiTheme="minorHAnsi" w:hAnsiTheme="minorHAnsi" w:cstheme="minorHAnsi"/>
                <w:sz w:val="20"/>
                <w:szCs w:val="20"/>
              </w:rPr>
            </w:pPr>
          </w:p>
          <w:p w14:paraId="482D1EBA" w14:textId="77777777" w:rsidR="001104CB" w:rsidRPr="003F7CAE" w:rsidRDefault="001104CB" w:rsidP="001104CB">
            <w:pPr>
              <w:spacing w:after="0"/>
              <w:rPr>
                <w:rFonts w:asciiTheme="minorHAnsi" w:hAnsiTheme="minorHAnsi" w:cstheme="minorHAnsi"/>
                <w:sz w:val="20"/>
                <w:szCs w:val="20"/>
              </w:rPr>
            </w:pPr>
            <w:r w:rsidRPr="003F7CAE">
              <w:rPr>
                <w:rFonts w:asciiTheme="minorHAnsi" w:hAnsiTheme="minorHAnsi" w:cstheme="minorHAnsi"/>
                <w:sz w:val="20"/>
                <w:szCs w:val="20"/>
              </w:rPr>
              <w:t xml:space="preserve">No. 503, Road along </w:t>
            </w:r>
            <w:proofErr w:type="spellStart"/>
            <w:r w:rsidRPr="003F7CAE">
              <w:rPr>
                <w:rFonts w:asciiTheme="minorHAnsi" w:hAnsiTheme="minorHAnsi" w:cstheme="minorHAnsi"/>
                <w:sz w:val="20"/>
                <w:szCs w:val="20"/>
              </w:rPr>
              <w:t>Bassac</w:t>
            </w:r>
            <w:proofErr w:type="spellEnd"/>
            <w:r w:rsidRPr="003F7CAE">
              <w:rPr>
                <w:rFonts w:asciiTheme="minorHAnsi" w:hAnsiTheme="minorHAnsi" w:cstheme="minorHAnsi"/>
                <w:sz w:val="20"/>
                <w:szCs w:val="20"/>
              </w:rPr>
              <w:t xml:space="preserve"> River, Sangkat Tonle </w:t>
            </w:r>
            <w:proofErr w:type="spellStart"/>
            <w:r w:rsidRPr="003F7CAE">
              <w:rPr>
                <w:rFonts w:asciiTheme="minorHAnsi" w:hAnsiTheme="minorHAnsi" w:cstheme="minorHAnsi"/>
                <w:sz w:val="20"/>
                <w:szCs w:val="20"/>
              </w:rPr>
              <w:t>Bassac</w:t>
            </w:r>
            <w:proofErr w:type="spellEnd"/>
            <w:r w:rsidRPr="003F7CAE">
              <w:rPr>
                <w:rFonts w:asciiTheme="minorHAnsi" w:hAnsiTheme="minorHAnsi" w:cstheme="minorHAnsi"/>
                <w:sz w:val="20"/>
                <w:szCs w:val="20"/>
              </w:rPr>
              <w:t xml:space="preserve">, </w:t>
            </w:r>
            <w:proofErr w:type="spellStart"/>
            <w:r w:rsidRPr="003F7CAE">
              <w:rPr>
                <w:rFonts w:asciiTheme="minorHAnsi" w:hAnsiTheme="minorHAnsi" w:cstheme="minorHAnsi"/>
                <w:sz w:val="20"/>
                <w:szCs w:val="20"/>
              </w:rPr>
              <w:t>Chamkarmon</w:t>
            </w:r>
            <w:proofErr w:type="spellEnd"/>
            <w:r w:rsidRPr="003F7CAE">
              <w:rPr>
                <w:rFonts w:asciiTheme="minorHAnsi" w:hAnsiTheme="minorHAnsi" w:cstheme="minorHAnsi"/>
                <w:sz w:val="20"/>
                <w:szCs w:val="20"/>
              </w:rPr>
              <w:t>,</w:t>
            </w:r>
          </w:p>
          <w:p w14:paraId="54DA7223" w14:textId="0600B18C" w:rsidR="00BD6B9E" w:rsidRPr="003F7CAE" w:rsidRDefault="001104CB" w:rsidP="001104CB">
            <w:pPr>
              <w:spacing w:after="0"/>
              <w:rPr>
                <w:rFonts w:asciiTheme="minorHAnsi" w:hAnsiTheme="minorHAnsi" w:cstheme="minorHAnsi"/>
                <w:b/>
                <w:sz w:val="20"/>
                <w:szCs w:val="20"/>
              </w:rPr>
            </w:pPr>
            <w:r w:rsidRPr="003F7CAE">
              <w:rPr>
                <w:rFonts w:asciiTheme="minorHAnsi" w:hAnsiTheme="minorHAnsi" w:cstheme="minorHAnsi"/>
                <w:sz w:val="20"/>
                <w:szCs w:val="20"/>
              </w:rPr>
              <w:t>Phnom Penh, Cambodia</w:t>
            </w:r>
          </w:p>
        </w:tc>
      </w:tr>
      <w:tr w:rsidR="001A1BD7" w:rsidRPr="006976BF" w14:paraId="26F3A61A" w14:textId="77777777" w:rsidTr="006C493A">
        <w:trPr>
          <w:trHeight w:val="359"/>
        </w:trPr>
        <w:tc>
          <w:tcPr>
            <w:tcW w:w="3060" w:type="dxa"/>
            <w:shd w:val="clear" w:color="auto" w:fill="auto"/>
          </w:tcPr>
          <w:p w14:paraId="71AF17B7" w14:textId="45E4B300" w:rsidR="00F94F66" w:rsidRPr="00493E05" w:rsidRDefault="00F94F66" w:rsidP="006976BF">
            <w:pPr>
              <w:spacing w:after="0"/>
              <w:rPr>
                <w:rFonts w:asciiTheme="minorHAnsi" w:hAnsiTheme="minorHAnsi" w:cstheme="minorHAnsi"/>
                <w:sz w:val="20"/>
                <w:szCs w:val="20"/>
              </w:rPr>
            </w:pPr>
            <w:r w:rsidRPr="00493E05">
              <w:rPr>
                <w:rFonts w:asciiTheme="minorHAnsi" w:hAnsiTheme="minorHAnsi" w:cstheme="minorHAnsi"/>
                <w:sz w:val="20"/>
                <w:szCs w:val="20"/>
              </w:rPr>
              <w:t>NDE focal point</w:t>
            </w:r>
          </w:p>
        </w:tc>
        <w:tc>
          <w:tcPr>
            <w:tcW w:w="5940" w:type="dxa"/>
            <w:shd w:val="clear" w:color="auto" w:fill="E3EEF1"/>
          </w:tcPr>
          <w:p w14:paraId="3B8D54DD" w14:textId="77777777" w:rsidR="001104CB" w:rsidRPr="003F7CAE" w:rsidRDefault="001104CB" w:rsidP="001104CB">
            <w:pPr>
              <w:spacing w:after="0"/>
              <w:rPr>
                <w:rFonts w:asciiTheme="minorHAnsi" w:hAnsiTheme="minorHAnsi" w:cstheme="minorHAnsi"/>
                <w:sz w:val="20"/>
                <w:szCs w:val="20"/>
              </w:rPr>
            </w:pPr>
            <w:proofErr w:type="spellStart"/>
            <w:r w:rsidRPr="003F7CAE">
              <w:rPr>
                <w:rFonts w:asciiTheme="minorHAnsi" w:hAnsiTheme="minorHAnsi" w:cstheme="minorHAnsi"/>
                <w:sz w:val="20"/>
                <w:szCs w:val="20"/>
              </w:rPr>
              <w:t>Dr.</w:t>
            </w:r>
            <w:proofErr w:type="spellEnd"/>
            <w:r w:rsidRPr="003F7CAE">
              <w:rPr>
                <w:rFonts w:asciiTheme="minorHAnsi" w:hAnsiTheme="minorHAnsi" w:cstheme="minorHAnsi"/>
                <w:sz w:val="20"/>
                <w:szCs w:val="20"/>
              </w:rPr>
              <w:t xml:space="preserve"> Hak Mao</w:t>
            </w:r>
          </w:p>
          <w:p w14:paraId="652DBE8A" w14:textId="77777777" w:rsidR="00F94F66" w:rsidRPr="003F7CAE" w:rsidRDefault="00F94F66" w:rsidP="006976BF">
            <w:pPr>
              <w:spacing w:after="0"/>
              <w:rPr>
                <w:rFonts w:asciiTheme="minorHAnsi" w:hAnsiTheme="minorHAnsi" w:cstheme="minorHAnsi"/>
                <w:b/>
                <w:sz w:val="20"/>
                <w:szCs w:val="20"/>
              </w:rPr>
            </w:pPr>
          </w:p>
        </w:tc>
      </w:tr>
      <w:tr w:rsidR="001A1BD7" w:rsidRPr="006976BF" w14:paraId="32AD1ED1" w14:textId="77777777" w:rsidTr="006C493A">
        <w:trPr>
          <w:trHeight w:val="359"/>
        </w:trPr>
        <w:tc>
          <w:tcPr>
            <w:tcW w:w="3060" w:type="dxa"/>
            <w:shd w:val="clear" w:color="auto" w:fill="auto"/>
          </w:tcPr>
          <w:p w14:paraId="25450D56" w14:textId="71E00A3F" w:rsidR="00F94F66" w:rsidRPr="00493E05" w:rsidRDefault="00F94F66" w:rsidP="006976BF">
            <w:pPr>
              <w:spacing w:after="0"/>
              <w:rPr>
                <w:rFonts w:asciiTheme="minorHAnsi" w:hAnsiTheme="minorHAnsi" w:cstheme="minorHAnsi"/>
                <w:sz w:val="20"/>
                <w:szCs w:val="20"/>
              </w:rPr>
            </w:pPr>
            <w:r w:rsidRPr="00493E05">
              <w:rPr>
                <w:rFonts w:asciiTheme="minorHAnsi" w:hAnsiTheme="minorHAnsi" w:cstheme="minorHAnsi"/>
                <w:sz w:val="20"/>
                <w:szCs w:val="20"/>
              </w:rPr>
              <w:t xml:space="preserve">NDE contact information </w:t>
            </w:r>
          </w:p>
        </w:tc>
        <w:tc>
          <w:tcPr>
            <w:tcW w:w="5940" w:type="dxa"/>
            <w:shd w:val="clear" w:color="auto" w:fill="E3EEF1"/>
          </w:tcPr>
          <w:p w14:paraId="262E8D2B" w14:textId="5722747B" w:rsidR="001104CB" w:rsidRPr="003F7CAE" w:rsidRDefault="009B1DCA" w:rsidP="001104CB">
            <w:pPr>
              <w:spacing w:after="0"/>
              <w:rPr>
                <w:rFonts w:asciiTheme="minorHAnsi" w:hAnsiTheme="minorHAnsi" w:cstheme="minorHAnsi"/>
                <w:sz w:val="20"/>
                <w:szCs w:val="20"/>
              </w:rPr>
            </w:pPr>
            <w:hyperlink r:id="rId31" w:history="1">
              <w:r w:rsidR="001104CB" w:rsidRPr="003F7CAE">
                <w:rPr>
                  <w:rStyle w:val="Hyperlink"/>
                  <w:rFonts w:asciiTheme="minorHAnsi" w:hAnsiTheme="minorHAnsi" w:cstheme="minorHAnsi"/>
                  <w:color w:val="auto"/>
                  <w:sz w:val="20"/>
                  <w:szCs w:val="20"/>
                  <w:u w:val="none"/>
                </w:rPr>
                <w:t>maohakccd.se@gmail.com</w:t>
              </w:r>
            </w:hyperlink>
          </w:p>
          <w:p w14:paraId="651D5E07" w14:textId="62EA71F3" w:rsidR="00F94F66" w:rsidRPr="003F7CAE" w:rsidRDefault="00F94F66" w:rsidP="006976BF">
            <w:pPr>
              <w:spacing w:after="0"/>
              <w:rPr>
                <w:rFonts w:asciiTheme="minorHAnsi" w:hAnsiTheme="minorHAnsi" w:cstheme="minorHAnsi"/>
                <w:bCs/>
                <w:i/>
                <w:iCs/>
                <w:sz w:val="20"/>
                <w:szCs w:val="20"/>
              </w:rPr>
            </w:pPr>
          </w:p>
        </w:tc>
      </w:tr>
      <w:tr w:rsidR="001A1BD7" w:rsidRPr="006976BF" w14:paraId="3E37B78B" w14:textId="77777777" w:rsidTr="006C493A">
        <w:tc>
          <w:tcPr>
            <w:tcW w:w="3060" w:type="dxa"/>
            <w:shd w:val="clear" w:color="auto" w:fill="auto"/>
          </w:tcPr>
          <w:p w14:paraId="1303BDFF" w14:textId="77777777" w:rsidR="00BD6B9E" w:rsidRPr="00493E05" w:rsidRDefault="00BD6B9E" w:rsidP="006976BF">
            <w:pPr>
              <w:spacing w:after="0"/>
              <w:rPr>
                <w:rFonts w:asciiTheme="minorHAnsi" w:hAnsiTheme="minorHAnsi" w:cstheme="minorHAnsi"/>
                <w:sz w:val="20"/>
                <w:szCs w:val="20"/>
              </w:rPr>
            </w:pPr>
            <w:r w:rsidRPr="00493E05">
              <w:rPr>
                <w:rFonts w:asciiTheme="minorHAnsi" w:hAnsiTheme="minorHAnsi" w:cstheme="minorHAnsi"/>
                <w:sz w:val="20"/>
                <w:szCs w:val="20"/>
              </w:rPr>
              <w:t>P</w:t>
            </w:r>
            <w:r w:rsidR="000F4F5D" w:rsidRPr="00493E05">
              <w:rPr>
                <w:rFonts w:asciiTheme="minorHAnsi" w:hAnsiTheme="minorHAnsi" w:cstheme="minorHAnsi"/>
                <w:sz w:val="20"/>
                <w:szCs w:val="20"/>
              </w:rPr>
              <w:t>roponent focal point and organis</w:t>
            </w:r>
            <w:r w:rsidRPr="00493E05">
              <w:rPr>
                <w:rFonts w:asciiTheme="minorHAnsi" w:hAnsiTheme="minorHAnsi" w:cstheme="minorHAnsi"/>
                <w:sz w:val="20"/>
                <w:szCs w:val="20"/>
              </w:rPr>
              <w:t xml:space="preserve">ation </w:t>
            </w:r>
          </w:p>
        </w:tc>
        <w:tc>
          <w:tcPr>
            <w:tcW w:w="5940" w:type="dxa"/>
            <w:shd w:val="clear" w:color="auto" w:fill="E3EEF1"/>
          </w:tcPr>
          <w:p w14:paraId="119C8F72" w14:textId="6A6349FB" w:rsidR="00BD6B9E" w:rsidRPr="003F7CAE" w:rsidRDefault="001104CB" w:rsidP="006976BF">
            <w:pPr>
              <w:spacing w:after="0"/>
              <w:rPr>
                <w:rFonts w:asciiTheme="minorHAnsi" w:hAnsiTheme="minorHAnsi" w:cstheme="minorHAnsi"/>
                <w:sz w:val="20"/>
                <w:szCs w:val="20"/>
              </w:rPr>
            </w:pPr>
            <w:proofErr w:type="spellStart"/>
            <w:r w:rsidRPr="003F7CAE">
              <w:rPr>
                <w:rFonts w:asciiTheme="minorHAnsi" w:hAnsiTheme="minorHAnsi" w:cstheme="minorHAnsi"/>
                <w:sz w:val="20"/>
                <w:szCs w:val="20"/>
              </w:rPr>
              <w:t>Dr.</w:t>
            </w:r>
            <w:proofErr w:type="spellEnd"/>
            <w:r w:rsidRPr="003F7CAE">
              <w:rPr>
                <w:rFonts w:asciiTheme="minorHAnsi" w:hAnsiTheme="minorHAnsi" w:cstheme="minorHAnsi"/>
                <w:sz w:val="20"/>
                <w:szCs w:val="20"/>
              </w:rPr>
              <w:t xml:space="preserve"> Hak Mao, Department of Climate Change, </w:t>
            </w:r>
            <w:hyperlink r:id="rId32" w:history="1">
              <w:r w:rsidRPr="003F7CAE">
                <w:rPr>
                  <w:rStyle w:val="Hyperlink"/>
                  <w:rFonts w:asciiTheme="minorHAnsi" w:hAnsiTheme="minorHAnsi" w:cstheme="minorHAnsi"/>
                  <w:color w:val="auto"/>
                  <w:sz w:val="20"/>
                  <w:szCs w:val="20"/>
                  <w:u w:val="none"/>
                </w:rPr>
                <w:t>maohakccd.se@gmail.com</w:t>
              </w:r>
            </w:hyperlink>
          </w:p>
        </w:tc>
      </w:tr>
      <w:tr w:rsidR="001A1BD7" w:rsidRPr="006976BF" w14:paraId="4A7CA5A5" w14:textId="77777777" w:rsidTr="006C493A">
        <w:tc>
          <w:tcPr>
            <w:tcW w:w="3060" w:type="dxa"/>
            <w:shd w:val="clear" w:color="auto" w:fill="auto"/>
          </w:tcPr>
          <w:p w14:paraId="3603DD3A" w14:textId="27FEEA48" w:rsidR="00953F4C" w:rsidRPr="00493E05" w:rsidRDefault="00953F4C" w:rsidP="006976BF">
            <w:pPr>
              <w:spacing w:after="0"/>
              <w:rPr>
                <w:rFonts w:asciiTheme="minorHAnsi" w:hAnsiTheme="minorHAnsi" w:cstheme="minorHAnsi"/>
                <w:sz w:val="20"/>
                <w:szCs w:val="20"/>
              </w:rPr>
            </w:pPr>
            <w:r w:rsidRPr="00493E05">
              <w:rPr>
                <w:rFonts w:asciiTheme="minorHAnsi" w:hAnsiTheme="minorHAnsi" w:cstheme="minorHAnsi"/>
                <w:sz w:val="20"/>
                <w:szCs w:val="20"/>
              </w:rPr>
              <w:t>Designer of the response plan</w:t>
            </w:r>
          </w:p>
        </w:tc>
        <w:tc>
          <w:tcPr>
            <w:tcW w:w="5940" w:type="dxa"/>
            <w:shd w:val="clear" w:color="auto" w:fill="E3EEF1"/>
          </w:tcPr>
          <w:p w14:paraId="4D4AD28F" w14:textId="4ED5AF50" w:rsidR="00953F4C" w:rsidRPr="003F7CAE" w:rsidRDefault="001104CB" w:rsidP="006976BF">
            <w:pPr>
              <w:spacing w:after="0"/>
              <w:rPr>
                <w:rFonts w:asciiTheme="minorHAnsi" w:hAnsiTheme="minorHAnsi" w:cstheme="minorHAnsi"/>
                <w:bCs/>
                <w:i/>
                <w:iCs/>
                <w:sz w:val="20"/>
                <w:szCs w:val="20"/>
              </w:rPr>
            </w:pPr>
            <w:proofErr w:type="spellStart"/>
            <w:r w:rsidRPr="003F7CAE">
              <w:rPr>
                <w:rFonts w:asciiTheme="minorHAnsi" w:hAnsiTheme="minorHAnsi" w:cstheme="minorHAnsi"/>
                <w:sz w:val="20"/>
                <w:szCs w:val="20"/>
              </w:rPr>
              <w:t>Dr.</w:t>
            </w:r>
            <w:proofErr w:type="spellEnd"/>
            <w:r w:rsidRPr="003F7CAE">
              <w:rPr>
                <w:rFonts w:asciiTheme="minorHAnsi" w:hAnsiTheme="minorHAnsi" w:cstheme="minorHAnsi"/>
                <w:sz w:val="20"/>
                <w:szCs w:val="20"/>
              </w:rPr>
              <w:t xml:space="preserve"> Hak Mao, Department of Climate Change, </w:t>
            </w:r>
            <w:hyperlink r:id="rId33" w:history="1">
              <w:r w:rsidRPr="003F7CAE">
                <w:rPr>
                  <w:rStyle w:val="Hyperlink"/>
                  <w:rFonts w:asciiTheme="minorHAnsi" w:hAnsiTheme="minorHAnsi" w:cstheme="minorHAnsi"/>
                  <w:color w:val="auto"/>
                  <w:sz w:val="20"/>
                  <w:szCs w:val="20"/>
                  <w:u w:val="none"/>
                </w:rPr>
                <w:t>maohakccd.se@gmail.com</w:t>
              </w:r>
            </w:hyperlink>
          </w:p>
        </w:tc>
      </w:tr>
      <w:tr w:rsidR="001A1BD7" w:rsidRPr="006976BF" w14:paraId="2D0F2EC8" w14:textId="77777777" w:rsidTr="006C493A">
        <w:tc>
          <w:tcPr>
            <w:tcW w:w="3060" w:type="dxa"/>
            <w:shd w:val="clear" w:color="auto" w:fill="auto"/>
          </w:tcPr>
          <w:p w14:paraId="46DE4DFA" w14:textId="37BAA049" w:rsidR="00DB41AB" w:rsidRPr="00493E05" w:rsidRDefault="00DB41AB" w:rsidP="00DB41AB">
            <w:pPr>
              <w:spacing w:after="0"/>
              <w:rPr>
                <w:rFonts w:asciiTheme="minorHAnsi" w:hAnsiTheme="minorHAnsi" w:cstheme="minorHAnsi"/>
                <w:sz w:val="20"/>
                <w:szCs w:val="20"/>
              </w:rPr>
            </w:pPr>
            <w:r w:rsidRPr="00493E05">
              <w:rPr>
                <w:rFonts w:asciiTheme="minorHAnsi" w:hAnsiTheme="minorHAnsi" w:cstheme="minorHAnsi"/>
                <w:sz w:val="20"/>
                <w:szCs w:val="20"/>
              </w:rPr>
              <w:t>Implementer</w:t>
            </w:r>
            <w:r w:rsidR="00F76709" w:rsidRPr="00493E05">
              <w:rPr>
                <w:rFonts w:asciiTheme="minorHAnsi" w:hAnsiTheme="minorHAnsi" w:cstheme="minorHAnsi"/>
                <w:sz w:val="20"/>
                <w:szCs w:val="20"/>
              </w:rPr>
              <w:t>(s)</w:t>
            </w:r>
            <w:r w:rsidRPr="00493E05">
              <w:rPr>
                <w:rFonts w:asciiTheme="minorHAnsi" w:hAnsiTheme="minorHAnsi" w:cstheme="minorHAnsi"/>
                <w:sz w:val="20"/>
                <w:szCs w:val="20"/>
              </w:rPr>
              <w:t xml:space="preserve"> of </w:t>
            </w:r>
            <w:r w:rsidR="00C076FD" w:rsidRPr="00493E05">
              <w:rPr>
                <w:rFonts w:asciiTheme="minorHAnsi" w:hAnsiTheme="minorHAnsi" w:cstheme="minorHAnsi"/>
                <w:sz w:val="20"/>
                <w:szCs w:val="20"/>
              </w:rPr>
              <w:t>technical assistance</w:t>
            </w:r>
          </w:p>
        </w:tc>
        <w:tc>
          <w:tcPr>
            <w:tcW w:w="5940" w:type="dxa"/>
            <w:shd w:val="clear" w:color="auto" w:fill="E3EEF1"/>
          </w:tcPr>
          <w:p w14:paraId="59625978" w14:textId="5F987D89" w:rsidR="001104CB" w:rsidRPr="003F7CAE" w:rsidRDefault="001104CB" w:rsidP="00DB41AB">
            <w:pPr>
              <w:spacing w:after="0"/>
              <w:rPr>
                <w:rFonts w:asciiTheme="minorHAnsi" w:hAnsiTheme="minorHAnsi" w:cstheme="minorHAnsi"/>
                <w:bCs/>
                <w:sz w:val="20"/>
                <w:szCs w:val="20"/>
              </w:rPr>
            </w:pPr>
            <w:r w:rsidRPr="003F7CAE">
              <w:rPr>
                <w:rFonts w:asciiTheme="minorHAnsi" w:hAnsiTheme="minorHAnsi" w:cstheme="minorHAnsi"/>
                <w:bCs/>
                <w:sz w:val="20"/>
                <w:szCs w:val="20"/>
              </w:rPr>
              <w:t>ICEM – International Centre for Environmental Management</w:t>
            </w:r>
          </w:p>
        </w:tc>
      </w:tr>
      <w:tr w:rsidR="001A1BD7" w:rsidRPr="006976BF" w14:paraId="6FE305DD" w14:textId="77777777" w:rsidTr="006C493A">
        <w:tc>
          <w:tcPr>
            <w:tcW w:w="3060" w:type="dxa"/>
            <w:shd w:val="clear" w:color="auto" w:fill="auto"/>
            <w:vAlign w:val="center"/>
          </w:tcPr>
          <w:p w14:paraId="6457F2C0" w14:textId="477F045B" w:rsidR="00DB41AB" w:rsidRPr="00493E05" w:rsidRDefault="00DB41AB" w:rsidP="00DB41AB">
            <w:pPr>
              <w:spacing w:after="0"/>
              <w:rPr>
                <w:rFonts w:asciiTheme="minorHAnsi" w:hAnsiTheme="minorHAnsi" w:cstheme="minorHAnsi"/>
                <w:sz w:val="20"/>
                <w:szCs w:val="20"/>
              </w:rPr>
            </w:pPr>
            <w:r w:rsidRPr="00493E05">
              <w:rPr>
                <w:rFonts w:asciiTheme="minorHAnsi" w:hAnsiTheme="minorHAnsi" w:cstheme="minorHAnsi"/>
                <w:sz w:val="20"/>
                <w:szCs w:val="20"/>
              </w:rPr>
              <w:t>Beneficiaries</w:t>
            </w:r>
          </w:p>
        </w:tc>
        <w:tc>
          <w:tcPr>
            <w:tcW w:w="5940" w:type="dxa"/>
            <w:shd w:val="clear" w:color="auto" w:fill="E3EEF1"/>
          </w:tcPr>
          <w:p w14:paraId="73A65DB7" w14:textId="77777777" w:rsidR="001104CB" w:rsidRPr="00493E05" w:rsidRDefault="001104CB" w:rsidP="00DB41AB">
            <w:pPr>
              <w:spacing w:after="0"/>
              <w:rPr>
                <w:rFonts w:asciiTheme="minorHAnsi" w:hAnsiTheme="minorHAnsi" w:cstheme="minorHAnsi"/>
                <w:i/>
                <w:iCs/>
                <w:sz w:val="20"/>
                <w:szCs w:val="20"/>
                <w:u w:val="single"/>
              </w:rPr>
            </w:pPr>
          </w:p>
          <w:p w14:paraId="1D08A65D" w14:textId="764018B1" w:rsidR="001104CB" w:rsidRPr="00493E05" w:rsidRDefault="003137F1" w:rsidP="00DB41AB">
            <w:pPr>
              <w:spacing w:after="0"/>
              <w:rPr>
                <w:rFonts w:asciiTheme="minorHAnsi" w:hAnsiTheme="minorHAnsi" w:cstheme="minorHAnsi"/>
                <w:sz w:val="20"/>
                <w:szCs w:val="20"/>
              </w:rPr>
            </w:pPr>
            <w:r>
              <w:rPr>
                <w:rFonts w:asciiTheme="minorHAnsi" w:hAnsiTheme="minorHAnsi" w:cstheme="minorHAnsi"/>
                <w:bCs/>
                <w:sz w:val="20"/>
                <w:szCs w:val="20"/>
              </w:rPr>
              <w:t xml:space="preserve">Battambang </w:t>
            </w:r>
            <w:r w:rsidR="001104CB" w:rsidRPr="003F7CAE">
              <w:rPr>
                <w:rFonts w:asciiTheme="minorHAnsi" w:hAnsiTheme="minorHAnsi" w:cstheme="minorHAnsi"/>
                <w:bCs/>
                <w:sz w:val="20"/>
                <w:szCs w:val="20"/>
              </w:rPr>
              <w:t>municipality in Cambodia, Department of Climate Change</w:t>
            </w:r>
          </w:p>
        </w:tc>
      </w:tr>
      <w:tr w:rsidR="001A1BD7" w:rsidRPr="006976BF" w14:paraId="65AFDB5E" w14:textId="77777777" w:rsidTr="006C493A">
        <w:tc>
          <w:tcPr>
            <w:tcW w:w="3060" w:type="dxa"/>
            <w:shd w:val="clear" w:color="auto" w:fill="auto"/>
          </w:tcPr>
          <w:p w14:paraId="7A8932FF" w14:textId="77777777" w:rsidR="00DB41AB" w:rsidRPr="00493E05" w:rsidRDefault="00DB41AB" w:rsidP="00DB41AB">
            <w:pPr>
              <w:spacing w:after="0"/>
              <w:rPr>
                <w:rFonts w:asciiTheme="minorHAnsi" w:hAnsiTheme="minorHAnsi" w:cstheme="minorHAnsi"/>
                <w:sz w:val="20"/>
                <w:szCs w:val="20"/>
              </w:rPr>
            </w:pPr>
            <w:r w:rsidRPr="00493E05">
              <w:rPr>
                <w:rFonts w:asciiTheme="minorHAnsi" w:hAnsiTheme="minorHAnsi" w:cstheme="minorHAnsi"/>
                <w:sz w:val="20"/>
                <w:szCs w:val="20"/>
              </w:rPr>
              <w:t xml:space="preserve">Sector(s) addressed </w:t>
            </w:r>
          </w:p>
        </w:tc>
        <w:tc>
          <w:tcPr>
            <w:tcW w:w="5940" w:type="dxa"/>
            <w:shd w:val="clear" w:color="auto" w:fill="E3EEF1"/>
          </w:tcPr>
          <w:p w14:paraId="77E990AF" w14:textId="2B0D3060" w:rsidR="001104CB" w:rsidRPr="003F7CAE" w:rsidRDefault="00674DC3" w:rsidP="00DB41AB">
            <w:pPr>
              <w:spacing w:after="0"/>
              <w:rPr>
                <w:rFonts w:asciiTheme="minorHAnsi" w:hAnsiTheme="minorHAnsi" w:cstheme="minorHAnsi"/>
                <w:bCs/>
                <w:i/>
                <w:iCs/>
                <w:sz w:val="20"/>
                <w:szCs w:val="20"/>
              </w:rPr>
            </w:pPr>
            <w:r w:rsidRPr="003F7CAE">
              <w:rPr>
                <w:rFonts w:asciiTheme="minorHAnsi" w:hAnsiTheme="minorHAnsi" w:cstheme="minorHAnsi"/>
                <w:sz w:val="20"/>
                <w:szCs w:val="20"/>
              </w:rPr>
              <w:t>Possibly including early warning and environmental assessment, agriculture and forestry, human health, water, infrastructure and urban planning, coastal zones</w:t>
            </w:r>
          </w:p>
          <w:p w14:paraId="7C76693A" w14:textId="4EAD673A" w:rsidR="001104CB" w:rsidRPr="00493E05" w:rsidRDefault="001104CB" w:rsidP="00DB41AB">
            <w:pPr>
              <w:spacing w:after="0"/>
              <w:rPr>
                <w:rFonts w:asciiTheme="minorHAnsi" w:hAnsiTheme="minorHAnsi" w:cstheme="minorHAnsi"/>
                <w:bCs/>
                <w:i/>
                <w:iCs/>
                <w:sz w:val="20"/>
                <w:szCs w:val="20"/>
              </w:rPr>
            </w:pPr>
          </w:p>
        </w:tc>
      </w:tr>
      <w:tr w:rsidR="001A1BD7" w:rsidRPr="006976BF" w14:paraId="25DDED25" w14:textId="77777777" w:rsidTr="006C493A">
        <w:tc>
          <w:tcPr>
            <w:tcW w:w="3060" w:type="dxa"/>
            <w:shd w:val="clear" w:color="auto" w:fill="auto"/>
          </w:tcPr>
          <w:p w14:paraId="267F8462" w14:textId="77777777" w:rsidR="00DB41AB" w:rsidRPr="00493E05" w:rsidRDefault="00DB41AB" w:rsidP="00DB41AB">
            <w:pPr>
              <w:spacing w:after="0"/>
              <w:rPr>
                <w:rFonts w:asciiTheme="minorHAnsi" w:hAnsiTheme="minorHAnsi" w:cstheme="minorHAnsi"/>
                <w:i/>
                <w:sz w:val="20"/>
                <w:szCs w:val="20"/>
              </w:rPr>
            </w:pPr>
            <w:r w:rsidRPr="00493E05">
              <w:rPr>
                <w:rFonts w:asciiTheme="minorHAnsi" w:hAnsiTheme="minorHAnsi" w:cstheme="minorHAnsi"/>
                <w:sz w:val="20"/>
                <w:szCs w:val="20"/>
              </w:rPr>
              <w:t xml:space="preserve">Technologies supported </w:t>
            </w:r>
          </w:p>
        </w:tc>
        <w:tc>
          <w:tcPr>
            <w:tcW w:w="5940" w:type="dxa"/>
            <w:shd w:val="clear" w:color="auto" w:fill="E3EEF1"/>
          </w:tcPr>
          <w:p w14:paraId="6440D2A5" w14:textId="56AF43EB" w:rsidR="00DB41AB" w:rsidRPr="00D5128E" w:rsidRDefault="007F203C" w:rsidP="00DB41AB">
            <w:pPr>
              <w:spacing w:after="0"/>
              <w:rPr>
                <w:rFonts w:asciiTheme="minorHAnsi" w:hAnsiTheme="minorHAnsi" w:cstheme="minorHAnsi"/>
                <w:iCs/>
                <w:sz w:val="20"/>
                <w:szCs w:val="20"/>
              </w:rPr>
            </w:pPr>
            <w:r w:rsidRPr="007F203C">
              <w:rPr>
                <w:rFonts w:asciiTheme="minorHAnsi" w:hAnsiTheme="minorHAnsi" w:cstheme="minorHAnsi"/>
                <w:iCs/>
                <w:color w:val="0070C0"/>
                <w:sz w:val="20"/>
                <w:szCs w:val="20"/>
              </w:rPr>
              <w:t xml:space="preserve">Information </w:t>
            </w:r>
            <w:proofErr w:type="gramStart"/>
            <w:r w:rsidRPr="007F203C">
              <w:rPr>
                <w:rFonts w:asciiTheme="minorHAnsi" w:hAnsiTheme="minorHAnsi" w:cstheme="minorHAnsi"/>
                <w:iCs/>
                <w:color w:val="0070C0"/>
                <w:sz w:val="20"/>
                <w:szCs w:val="20"/>
              </w:rPr>
              <w:t>Systems</w:t>
            </w:r>
            <w:r w:rsidR="00DB41AB" w:rsidRPr="007F203C">
              <w:rPr>
                <w:rFonts w:asciiTheme="minorHAnsi" w:hAnsiTheme="minorHAnsi" w:cstheme="minorHAnsi"/>
                <w:iCs/>
                <w:color w:val="0070C0"/>
                <w:sz w:val="20"/>
                <w:szCs w:val="20"/>
              </w:rPr>
              <w:t xml:space="preserve"> </w:t>
            </w:r>
            <w:r>
              <w:rPr>
                <w:rFonts w:asciiTheme="minorHAnsi" w:hAnsiTheme="minorHAnsi" w:cstheme="minorHAnsi"/>
                <w:iCs/>
                <w:color w:val="0070C0"/>
                <w:sz w:val="20"/>
                <w:szCs w:val="20"/>
              </w:rPr>
              <w:t>;</w:t>
            </w:r>
            <w:proofErr w:type="gramEnd"/>
            <w:r>
              <w:rPr>
                <w:rFonts w:asciiTheme="minorHAnsi" w:hAnsiTheme="minorHAnsi" w:cstheme="minorHAnsi"/>
                <w:iCs/>
                <w:color w:val="0070C0"/>
                <w:sz w:val="20"/>
                <w:szCs w:val="20"/>
              </w:rPr>
              <w:t xml:space="preserve"> DSS; (Vulnerability Assessments …)</w:t>
            </w:r>
          </w:p>
        </w:tc>
      </w:tr>
      <w:tr w:rsidR="001A1BD7" w:rsidRPr="006976BF" w14:paraId="38BB0A13" w14:textId="77777777" w:rsidTr="006C493A">
        <w:tc>
          <w:tcPr>
            <w:tcW w:w="3060" w:type="dxa"/>
            <w:shd w:val="clear" w:color="auto" w:fill="auto"/>
          </w:tcPr>
          <w:p w14:paraId="4DDF58D1" w14:textId="553CA2D5" w:rsidR="00DB41AB" w:rsidRPr="00D5128E" w:rsidRDefault="00DB41AB" w:rsidP="00DB41AB">
            <w:pPr>
              <w:spacing w:after="0"/>
              <w:rPr>
                <w:rFonts w:asciiTheme="minorHAnsi" w:hAnsiTheme="minorHAnsi" w:cstheme="minorHAnsi"/>
                <w:sz w:val="20"/>
                <w:szCs w:val="20"/>
              </w:rPr>
            </w:pPr>
            <w:r w:rsidRPr="00D5128E">
              <w:rPr>
                <w:rFonts w:asciiTheme="minorHAnsi" w:hAnsiTheme="minorHAnsi" w:cstheme="minorHAnsi"/>
                <w:sz w:val="20"/>
                <w:szCs w:val="20"/>
              </w:rPr>
              <w:t xml:space="preserve">Implementation </w:t>
            </w:r>
            <w:r w:rsidR="00F94F66" w:rsidRPr="00D5128E">
              <w:rPr>
                <w:rFonts w:asciiTheme="minorHAnsi" w:hAnsiTheme="minorHAnsi" w:cstheme="minorHAnsi"/>
                <w:sz w:val="20"/>
                <w:szCs w:val="20"/>
              </w:rPr>
              <w:t>start date</w:t>
            </w:r>
            <w:r w:rsidRPr="00D5128E">
              <w:rPr>
                <w:rFonts w:asciiTheme="minorHAnsi" w:hAnsiTheme="minorHAnsi" w:cstheme="minorHAnsi"/>
                <w:sz w:val="20"/>
                <w:szCs w:val="20"/>
              </w:rPr>
              <w:t xml:space="preserve"> </w:t>
            </w:r>
          </w:p>
        </w:tc>
        <w:tc>
          <w:tcPr>
            <w:tcW w:w="5940" w:type="dxa"/>
            <w:shd w:val="clear" w:color="auto" w:fill="E3EEF1"/>
          </w:tcPr>
          <w:p w14:paraId="0C5F227F" w14:textId="080A76C3" w:rsidR="00DB41AB" w:rsidRPr="00D5128E" w:rsidRDefault="00D5128E" w:rsidP="00DB41AB">
            <w:pPr>
              <w:spacing w:after="0"/>
              <w:rPr>
                <w:rFonts w:asciiTheme="minorHAnsi" w:hAnsiTheme="minorHAnsi" w:cstheme="minorHAnsi"/>
                <w:bCs/>
                <w:iCs/>
                <w:sz w:val="20"/>
                <w:szCs w:val="20"/>
              </w:rPr>
            </w:pPr>
            <w:r w:rsidRPr="00D5128E">
              <w:rPr>
                <w:rFonts w:asciiTheme="minorHAnsi" w:hAnsiTheme="minorHAnsi" w:cstheme="minorHAnsi"/>
                <w:bCs/>
                <w:iCs/>
                <w:sz w:val="20"/>
                <w:szCs w:val="20"/>
              </w:rPr>
              <w:t>15 December 2021</w:t>
            </w:r>
          </w:p>
        </w:tc>
      </w:tr>
      <w:tr w:rsidR="001A1BD7" w:rsidRPr="006976BF" w14:paraId="6D69D1D7" w14:textId="77777777" w:rsidTr="006C493A">
        <w:tc>
          <w:tcPr>
            <w:tcW w:w="3060" w:type="dxa"/>
            <w:shd w:val="clear" w:color="auto" w:fill="auto"/>
          </w:tcPr>
          <w:p w14:paraId="348B475B" w14:textId="02F04F0C" w:rsidR="00F94F66" w:rsidRPr="00D5128E" w:rsidRDefault="00F94F66" w:rsidP="00DB41AB">
            <w:pPr>
              <w:spacing w:after="0"/>
              <w:rPr>
                <w:rFonts w:asciiTheme="minorHAnsi" w:hAnsiTheme="minorHAnsi" w:cstheme="minorHAnsi"/>
                <w:sz w:val="20"/>
                <w:szCs w:val="20"/>
              </w:rPr>
            </w:pPr>
            <w:r w:rsidRPr="00D5128E">
              <w:rPr>
                <w:rFonts w:asciiTheme="minorHAnsi" w:hAnsiTheme="minorHAnsi" w:cstheme="minorHAnsi"/>
                <w:sz w:val="20"/>
                <w:szCs w:val="20"/>
              </w:rPr>
              <w:t>Implementation end date</w:t>
            </w:r>
          </w:p>
        </w:tc>
        <w:tc>
          <w:tcPr>
            <w:tcW w:w="5940" w:type="dxa"/>
            <w:shd w:val="clear" w:color="auto" w:fill="E3EEF1"/>
          </w:tcPr>
          <w:p w14:paraId="5E3D36BD" w14:textId="48187F8D" w:rsidR="00F94F66" w:rsidRPr="00D5128E" w:rsidRDefault="00D5128E" w:rsidP="00D5128E">
            <w:pPr>
              <w:spacing w:after="0"/>
              <w:rPr>
                <w:rFonts w:asciiTheme="minorHAnsi" w:hAnsiTheme="minorHAnsi" w:cstheme="minorHAnsi"/>
                <w:bCs/>
                <w:iCs/>
                <w:sz w:val="20"/>
                <w:szCs w:val="20"/>
              </w:rPr>
            </w:pPr>
            <w:r w:rsidRPr="00D5128E">
              <w:rPr>
                <w:rFonts w:asciiTheme="minorHAnsi" w:hAnsiTheme="minorHAnsi" w:cstheme="minorHAnsi"/>
                <w:bCs/>
                <w:iCs/>
                <w:sz w:val="20"/>
                <w:szCs w:val="20"/>
              </w:rPr>
              <w:t xml:space="preserve">15 </w:t>
            </w:r>
            <w:r w:rsidR="00165980">
              <w:rPr>
                <w:rFonts w:asciiTheme="minorHAnsi" w:hAnsiTheme="minorHAnsi" w:cstheme="minorHAnsi"/>
                <w:bCs/>
                <w:iCs/>
                <w:sz w:val="20"/>
                <w:szCs w:val="20"/>
              </w:rPr>
              <w:t>June</w:t>
            </w:r>
            <w:r w:rsidRPr="00D5128E">
              <w:rPr>
                <w:rFonts w:asciiTheme="minorHAnsi" w:hAnsiTheme="minorHAnsi" w:cstheme="minorHAnsi"/>
                <w:bCs/>
                <w:iCs/>
                <w:sz w:val="20"/>
                <w:szCs w:val="20"/>
              </w:rPr>
              <w:t xml:space="preserve"> 202</w:t>
            </w:r>
            <w:r w:rsidR="00165980">
              <w:rPr>
                <w:rFonts w:asciiTheme="minorHAnsi" w:hAnsiTheme="minorHAnsi" w:cstheme="minorHAnsi"/>
                <w:bCs/>
                <w:iCs/>
                <w:sz w:val="20"/>
                <w:szCs w:val="20"/>
              </w:rPr>
              <w:t>3</w:t>
            </w:r>
          </w:p>
        </w:tc>
      </w:tr>
      <w:tr w:rsidR="001A1BD7" w:rsidRPr="006976BF" w14:paraId="4B361084" w14:textId="77777777" w:rsidTr="006C493A">
        <w:trPr>
          <w:trHeight w:val="442"/>
        </w:trPr>
        <w:tc>
          <w:tcPr>
            <w:tcW w:w="3060" w:type="dxa"/>
            <w:shd w:val="clear" w:color="auto" w:fill="auto"/>
          </w:tcPr>
          <w:p w14:paraId="7A7E4D9F" w14:textId="77777777" w:rsidR="00DB41AB" w:rsidRPr="00493E05" w:rsidRDefault="00DB41AB" w:rsidP="00DB41AB">
            <w:pPr>
              <w:spacing w:after="0"/>
              <w:rPr>
                <w:rFonts w:asciiTheme="minorHAnsi" w:hAnsiTheme="minorHAnsi" w:cstheme="minorHAnsi"/>
                <w:sz w:val="20"/>
                <w:szCs w:val="20"/>
              </w:rPr>
            </w:pPr>
            <w:r w:rsidRPr="00493E05">
              <w:rPr>
                <w:rFonts w:asciiTheme="minorHAnsi" w:hAnsiTheme="minorHAnsi" w:cstheme="minorHAnsi"/>
                <w:sz w:val="20"/>
                <w:szCs w:val="20"/>
              </w:rPr>
              <w:t xml:space="preserve">Total budget for implementation </w:t>
            </w:r>
          </w:p>
        </w:tc>
        <w:tc>
          <w:tcPr>
            <w:tcW w:w="5940" w:type="dxa"/>
            <w:shd w:val="clear" w:color="auto" w:fill="E3EEF1"/>
          </w:tcPr>
          <w:p w14:paraId="6ADEA224" w14:textId="77777777" w:rsidR="0077604C" w:rsidRPr="00493E05" w:rsidRDefault="0077604C" w:rsidP="00DB41AB">
            <w:pPr>
              <w:spacing w:after="0"/>
              <w:rPr>
                <w:rFonts w:asciiTheme="minorHAnsi" w:eastAsia="MS Gothic" w:hAnsiTheme="minorHAnsi" w:cstheme="minorHAnsi"/>
                <w:i/>
                <w:iCs/>
                <w:sz w:val="20"/>
                <w:szCs w:val="20"/>
                <w:u w:val="single"/>
              </w:rPr>
            </w:pPr>
          </w:p>
          <w:p w14:paraId="5A74BAFB" w14:textId="3D277AA6" w:rsidR="0077604C" w:rsidRPr="00493E05" w:rsidRDefault="0077604C" w:rsidP="00DB41AB">
            <w:pPr>
              <w:spacing w:after="0"/>
              <w:rPr>
                <w:rFonts w:asciiTheme="minorHAnsi" w:eastAsia="MS Gothic" w:hAnsiTheme="minorHAnsi" w:cstheme="minorHAnsi"/>
                <w:sz w:val="20"/>
                <w:szCs w:val="20"/>
              </w:rPr>
            </w:pPr>
            <w:r w:rsidRPr="003F7CAE">
              <w:rPr>
                <w:rFonts w:asciiTheme="minorHAnsi" w:eastAsia="MS Gothic" w:hAnsiTheme="minorHAnsi" w:cstheme="minorHAnsi"/>
                <w:sz w:val="20"/>
                <w:szCs w:val="20"/>
              </w:rPr>
              <w:t>209,490 USD</w:t>
            </w:r>
          </w:p>
        </w:tc>
      </w:tr>
      <w:tr w:rsidR="001A1BD7" w:rsidRPr="006976BF" w14:paraId="675CF63F" w14:textId="77777777" w:rsidTr="006C493A">
        <w:tc>
          <w:tcPr>
            <w:tcW w:w="3060" w:type="dxa"/>
            <w:shd w:val="clear" w:color="auto" w:fill="auto"/>
          </w:tcPr>
          <w:p w14:paraId="1A17A7CA" w14:textId="24710E53" w:rsidR="00DB41AB" w:rsidRPr="00493E05" w:rsidRDefault="00DB41AB" w:rsidP="00DB41AB">
            <w:pPr>
              <w:spacing w:after="0"/>
              <w:rPr>
                <w:rFonts w:asciiTheme="minorHAnsi" w:hAnsiTheme="minorHAnsi" w:cstheme="minorHAnsi"/>
                <w:sz w:val="20"/>
                <w:szCs w:val="20"/>
              </w:rPr>
            </w:pPr>
            <w:r w:rsidRPr="007356CA">
              <w:rPr>
                <w:rFonts w:asciiTheme="minorHAnsi" w:hAnsiTheme="minorHAnsi" w:cstheme="minorHAnsi"/>
                <w:sz w:val="20"/>
                <w:szCs w:val="20"/>
              </w:rPr>
              <w:t>Description of delivered outputs and products as well as the activities undertaken to achieve them. In doing so, review the log frame of the original response plan and refer to it as appropriate</w:t>
            </w:r>
          </w:p>
        </w:tc>
        <w:tc>
          <w:tcPr>
            <w:tcW w:w="5940" w:type="dxa"/>
            <w:shd w:val="clear" w:color="auto" w:fill="E3EEF1"/>
          </w:tcPr>
          <w:p w14:paraId="54896EA3" w14:textId="563C4D24" w:rsidR="008A18DC" w:rsidRPr="00BF2CAA" w:rsidRDefault="008A18DC" w:rsidP="00DB41AB">
            <w:pPr>
              <w:spacing w:after="0"/>
              <w:rPr>
                <w:rFonts w:asciiTheme="minorHAnsi" w:eastAsia="MS Gothic" w:hAnsiTheme="minorHAnsi" w:cstheme="minorHAnsi"/>
                <w:b/>
                <w:bCs/>
                <w:iCs/>
                <w:sz w:val="20"/>
                <w:szCs w:val="20"/>
              </w:rPr>
            </w:pPr>
            <w:r w:rsidRPr="00BF2CAA">
              <w:rPr>
                <w:rFonts w:asciiTheme="minorHAnsi" w:eastAsia="MS Gothic" w:hAnsiTheme="minorHAnsi" w:cstheme="minorHAnsi"/>
                <w:b/>
                <w:bCs/>
                <w:iCs/>
                <w:sz w:val="20"/>
                <w:szCs w:val="20"/>
              </w:rPr>
              <w:t>D2.1</w:t>
            </w:r>
            <w:r w:rsidR="00BF2CAA" w:rsidRPr="00BF2CAA">
              <w:rPr>
                <w:rFonts w:asciiTheme="minorHAnsi" w:eastAsia="MS Gothic" w:hAnsiTheme="minorHAnsi" w:cstheme="minorHAnsi"/>
                <w:b/>
                <w:bCs/>
                <w:iCs/>
                <w:sz w:val="20"/>
                <w:szCs w:val="20"/>
              </w:rPr>
              <w:t>/D3.</w:t>
            </w:r>
            <w:r w:rsidR="0051315F">
              <w:rPr>
                <w:rFonts w:asciiTheme="minorHAnsi" w:eastAsia="MS Gothic" w:hAnsiTheme="minorHAnsi" w:cstheme="minorHAnsi"/>
                <w:b/>
                <w:bCs/>
                <w:iCs/>
                <w:sz w:val="20"/>
                <w:szCs w:val="20"/>
              </w:rPr>
              <w:t>1</w:t>
            </w:r>
            <w:r w:rsidR="00BF2CAA" w:rsidRPr="00BF2CAA">
              <w:rPr>
                <w:rFonts w:asciiTheme="minorHAnsi" w:eastAsia="MS Gothic" w:hAnsiTheme="minorHAnsi" w:cstheme="minorHAnsi"/>
                <w:b/>
                <w:bCs/>
                <w:iCs/>
                <w:sz w:val="20"/>
                <w:szCs w:val="20"/>
              </w:rPr>
              <w:t xml:space="preserve"> Joint Report on Stakeholder Consultations</w:t>
            </w:r>
          </w:p>
          <w:p w14:paraId="5240D29F" w14:textId="5A41FD97" w:rsidR="006F1AA2" w:rsidRDefault="006F1AA2" w:rsidP="00DB41AB">
            <w:pPr>
              <w:spacing w:after="0"/>
              <w:rPr>
                <w:rFonts w:asciiTheme="minorHAnsi" w:eastAsia="MS Gothic" w:hAnsiTheme="minorHAnsi" w:cstheme="minorHAnsi"/>
                <w:iCs/>
                <w:sz w:val="20"/>
                <w:szCs w:val="20"/>
              </w:rPr>
            </w:pPr>
            <w:r>
              <w:rPr>
                <w:rFonts w:asciiTheme="minorHAnsi" w:eastAsia="MS Gothic" w:hAnsiTheme="minorHAnsi" w:cstheme="minorHAnsi"/>
                <w:iCs/>
                <w:sz w:val="20"/>
                <w:szCs w:val="20"/>
              </w:rPr>
              <w:t xml:space="preserve">These two outputs were developed through implementation of </w:t>
            </w:r>
            <w:r w:rsidR="00A759FA" w:rsidRPr="00A759FA">
              <w:rPr>
                <w:rFonts w:asciiTheme="minorHAnsi" w:eastAsia="MS Gothic" w:hAnsiTheme="minorHAnsi" w:cstheme="minorHAnsi"/>
                <w:b/>
                <w:bCs/>
                <w:iCs/>
                <w:sz w:val="20"/>
                <w:szCs w:val="20"/>
              </w:rPr>
              <w:t xml:space="preserve">Activity 2.1: </w:t>
            </w:r>
            <w:r w:rsidR="00A759FA" w:rsidRPr="00604E55">
              <w:rPr>
                <w:rFonts w:asciiTheme="minorHAnsi" w:eastAsia="MS Gothic" w:hAnsiTheme="minorHAnsi" w:cstheme="minorHAnsi"/>
                <w:iCs/>
                <w:sz w:val="20"/>
                <w:szCs w:val="20"/>
              </w:rPr>
              <w:t>A kick-off meeting and stakeholder consultations</w:t>
            </w:r>
            <w:r w:rsidR="00A759FA">
              <w:rPr>
                <w:rFonts w:asciiTheme="minorHAnsi" w:eastAsia="MS Gothic" w:hAnsiTheme="minorHAnsi" w:cstheme="minorHAnsi"/>
                <w:iCs/>
                <w:sz w:val="20"/>
                <w:szCs w:val="20"/>
              </w:rPr>
              <w:t xml:space="preserve"> and </w:t>
            </w:r>
          </w:p>
          <w:p w14:paraId="059DF16F" w14:textId="532CA6EE" w:rsidR="006F1AA2" w:rsidRDefault="00A759FA" w:rsidP="009B3410">
            <w:pPr>
              <w:spacing w:after="0"/>
              <w:jc w:val="both"/>
              <w:rPr>
                <w:rFonts w:asciiTheme="minorHAnsi" w:eastAsia="MS Gothic" w:hAnsiTheme="minorHAnsi" w:cstheme="minorHAnsi"/>
                <w:iCs/>
                <w:sz w:val="20"/>
                <w:szCs w:val="20"/>
              </w:rPr>
            </w:pPr>
            <w:r w:rsidRPr="00A759FA">
              <w:rPr>
                <w:rFonts w:asciiTheme="minorHAnsi" w:eastAsia="MS Gothic" w:hAnsiTheme="minorHAnsi" w:cstheme="minorHAnsi"/>
                <w:b/>
                <w:bCs/>
                <w:iCs/>
                <w:sz w:val="20"/>
                <w:szCs w:val="20"/>
              </w:rPr>
              <w:t xml:space="preserve">Activity 3.1: </w:t>
            </w:r>
            <w:r w:rsidRPr="00604E55">
              <w:rPr>
                <w:rFonts w:asciiTheme="minorHAnsi" w:eastAsia="MS Gothic" w:hAnsiTheme="minorHAnsi" w:cstheme="minorHAnsi"/>
                <w:iCs/>
                <w:sz w:val="20"/>
                <w:szCs w:val="20"/>
              </w:rPr>
              <w:t>Consultations to select the most appropriate municipality to design LISA</w:t>
            </w:r>
            <w:r>
              <w:rPr>
                <w:rFonts w:asciiTheme="minorHAnsi" w:eastAsia="MS Gothic" w:hAnsiTheme="minorHAnsi" w:cstheme="minorHAnsi"/>
                <w:iCs/>
                <w:sz w:val="20"/>
                <w:szCs w:val="20"/>
              </w:rPr>
              <w:t>.</w:t>
            </w:r>
          </w:p>
          <w:p w14:paraId="4DB0485C" w14:textId="77777777" w:rsidR="00A759FA" w:rsidRDefault="00A759FA" w:rsidP="00DB41AB">
            <w:pPr>
              <w:spacing w:after="0"/>
              <w:rPr>
                <w:rFonts w:asciiTheme="minorHAnsi" w:eastAsia="MS Gothic" w:hAnsiTheme="minorHAnsi" w:cstheme="minorHAnsi"/>
                <w:iCs/>
                <w:sz w:val="20"/>
                <w:szCs w:val="20"/>
              </w:rPr>
            </w:pPr>
          </w:p>
          <w:p w14:paraId="7895FC1C" w14:textId="39F68A75" w:rsidR="00BF2CAA" w:rsidRPr="00DF2980" w:rsidRDefault="00BF2CAA" w:rsidP="009B3410">
            <w:pPr>
              <w:spacing w:after="0"/>
              <w:jc w:val="both"/>
              <w:rPr>
                <w:rFonts w:asciiTheme="minorHAnsi" w:eastAsia="MS Gothic" w:hAnsiTheme="minorHAnsi" w:cstheme="minorHAnsi"/>
                <w:iCs/>
                <w:sz w:val="20"/>
                <w:szCs w:val="20"/>
              </w:rPr>
            </w:pPr>
            <w:r w:rsidRPr="00DF2980">
              <w:rPr>
                <w:rFonts w:asciiTheme="minorHAnsi" w:eastAsia="MS Gothic" w:hAnsiTheme="minorHAnsi" w:cstheme="minorHAnsi"/>
                <w:iCs/>
                <w:sz w:val="20"/>
                <w:szCs w:val="20"/>
              </w:rPr>
              <w:t xml:space="preserve">This Joint Report on D2.1/D3.1 Stakeholder Consultations addresses the requirements of two project deliverables: </w:t>
            </w:r>
            <w:r w:rsidRPr="00DF2980">
              <w:rPr>
                <w:rFonts w:asciiTheme="minorHAnsi" w:eastAsia="MS Gothic" w:hAnsiTheme="minorHAnsi" w:cstheme="minorHAnsi"/>
                <w:b/>
                <w:bCs/>
                <w:iCs/>
                <w:sz w:val="20"/>
                <w:szCs w:val="20"/>
              </w:rPr>
              <w:t>D2.1 Report on the kick-off meeting and stakeholder consultations</w:t>
            </w:r>
            <w:r w:rsidRPr="00DF2980">
              <w:rPr>
                <w:rFonts w:asciiTheme="minorHAnsi" w:eastAsia="MS Gothic" w:hAnsiTheme="minorHAnsi" w:cstheme="minorHAnsi"/>
                <w:iCs/>
                <w:sz w:val="20"/>
                <w:szCs w:val="20"/>
              </w:rPr>
              <w:t xml:space="preserve"> and </w:t>
            </w:r>
            <w:r w:rsidRPr="00DF2980">
              <w:rPr>
                <w:rFonts w:asciiTheme="minorHAnsi" w:eastAsia="MS Gothic" w:hAnsiTheme="minorHAnsi" w:cstheme="minorHAnsi"/>
                <w:b/>
                <w:bCs/>
                <w:iCs/>
                <w:sz w:val="20"/>
                <w:szCs w:val="20"/>
              </w:rPr>
              <w:t>D3.1 Report on the consultations to select the most appropriate municipality to design LISA</w:t>
            </w:r>
            <w:r w:rsidRPr="00DF2980">
              <w:rPr>
                <w:rFonts w:asciiTheme="minorHAnsi" w:eastAsia="MS Gothic" w:hAnsiTheme="minorHAnsi" w:cstheme="minorHAnsi"/>
                <w:iCs/>
                <w:sz w:val="20"/>
                <w:szCs w:val="20"/>
              </w:rPr>
              <w:t xml:space="preserve">. These two reports have been combined into a single report as the selection of a municipality for the Local Climate Information System for Climate Change Adaptation (LISA) was a key discussion point of </w:t>
            </w:r>
            <w:r w:rsidR="00675FF0" w:rsidRPr="00DF2980">
              <w:rPr>
                <w:rFonts w:asciiTheme="minorHAnsi" w:eastAsia="MS Gothic" w:hAnsiTheme="minorHAnsi" w:cstheme="minorHAnsi"/>
                <w:iCs/>
                <w:sz w:val="20"/>
                <w:szCs w:val="20"/>
              </w:rPr>
              <w:t xml:space="preserve">all </w:t>
            </w:r>
            <w:r w:rsidRPr="00DF2980">
              <w:rPr>
                <w:rFonts w:asciiTheme="minorHAnsi" w:eastAsia="MS Gothic" w:hAnsiTheme="minorHAnsi" w:cstheme="minorHAnsi"/>
                <w:iCs/>
                <w:sz w:val="20"/>
                <w:szCs w:val="20"/>
              </w:rPr>
              <w:t>stakeholder consultations.</w:t>
            </w:r>
          </w:p>
          <w:p w14:paraId="1E3E6E09" w14:textId="77777777" w:rsidR="000418EE" w:rsidRPr="00DF2980" w:rsidRDefault="000418EE" w:rsidP="00DB41AB">
            <w:pPr>
              <w:spacing w:after="0"/>
              <w:rPr>
                <w:rFonts w:asciiTheme="minorHAnsi" w:eastAsia="MS Gothic" w:hAnsiTheme="minorHAnsi" w:cstheme="minorHAnsi"/>
                <w:iCs/>
                <w:sz w:val="20"/>
                <w:szCs w:val="20"/>
              </w:rPr>
            </w:pPr>
          </w:p>
          <w:p w14:paraId="75C458F4" w14:textId="4D5586FB" w:rsidR="00DF2980" w:rsidRPr="00DF2980" w:rsidRDefault="00DF2980" w:rsidP="009B3410">
            <w:pPr>
              <w:spacing w:after="0"/>
              <w:jc w:val="both"/>
              <w:rPr>
                <w:rFonts w:asciiTheme="minorHAnsi" w:eastAsia="MS Gothic" w:hAnsiTheme="minorHAnsi" w:cstheme="minorHAnsi"/>
                <w:iCs/>
                <w:sz w:val="20"/>
                <w:szCs w:val="20"/>
              </w:rPr>
            </w:pPr>
            <w:r w:rsidRPr="00DF2980">
              <w:rPr>
                <w:rFonts w:asciiTheme="minorHAnsi" w:eastAsia="MS Gothic" w:hAnsiTheme="minorHAnsi" w:cstheme="minorHAnsi"/>
                <w:iCs/>
                <w:sz w:val="20"/>
                <w:szCs w:val="20"/>
              </w:rPr>
              <w:t>The initial project kick-off meeting was held online on 12 January 2022 with representatives of the United Nations Climate Technology Centre and Network, project proponent (Department of Climate Change) and the International Centre for Environmental Management (ICEM). Subsequent consultations with key three key government agencies were held in June 2022 - National Committee for Disaster Management (NCDM), National Committee for Sub-national Democratic Development (NCDD), and Ministry of Women’s Affairs (</w:t>
            </w:r>
            <w:proofErr w:type="spellStart"/>
            <w:r w:rsidRPr="00DF2980">
              <w:rPr>
                <w:rFonts w:asciiTheme="minorHAnsi" w:eastAsia="MS Gothic" w:hAnsiTheme="minorHAnsi" w:cstheme="minorHAnsi"/>
                <w:iCs/>
                <w:sz w:val="20"/>
                <w:szCs w:val="20"/>
              </w:rPr>
              <w:t>MoWA</w:t>
            </w:r>
            <w:proofErr w:type="spellEnd"/>
            <w:r w:rsidRPr="00DF2980">
              <w:rPr>
                <w:rFonts w:asciiTheme="minorHAnsi" w:eastAsia="MS Gothic" w:hAnsiTheme="minorHAnsi" w:cstheme="minorHAnsi"/>
                <w:iCs/>
                <w:sz w:val="20"/>
                <w:szCs w:val="20"/>
              </w:rPr>
              <w:t xml:space="preserve">). The purpose of these meetings was to help inform implementation of the project and to ensure that the concerns and needs of government are responded to in the project.  </w:t>
            </w:r>
          </w:p>
          <w:p w14:paraId="52EFC885" w14:textId="77777777" w:rsidR="00DF2980" w:rsidRDefault="00DF2980" w:rsidP="009B3410">
            <w:pPr>
              <w:spacing w:after="0"/>
              <w:jc w:val="both"/>
              <w:rPr>
                <w:rFonts w:asciiTheme="minorHAnsi" w:eastAsia="MS Gothic" w:hAnsiTheme="minorHAnsi" w:cstheme="minorHAnsi"/>
                <w:iCs/>
                <w:sz w:val="20"/>
                <w:szCs w:val="20"/>
              </w:rPr>
            </w:pPr>
          </w:p>
          <w:p w14:paraId="69DC3E8C" w14:textId="5F3B98B6" w:rsidR="00BF2CAA" w:rsidRDefault="00DF2980" w:rsidP="009B3410">
            <w:pPr>
              <w:spacing w:after="0"/>
              <w:jc w:val="both"/>
              <w:rPr>
                <w:rFonts w:asciiTheme="minorHAnsi" w:eastAsia="MS Gothic" w:hAnsiTheme="minorHAnsi" w:cstheme="minorHAnsi"/>
                <w:iCs/>
                <w:sz w:val="20"/>
                <w:szCs w:val="20"/>
              </w:rPr>
            </w:pPr>
            <w:r w:rsidRPr="00DF2980">
              <w:rPr>
                <w:rFonts w:asciiTheme="minorHAnsi" w:eastAsia="MS Gothic" w:hAnsiTheme="minorHAnsi" w:cstheme="minorHAnsi"/>
                <w:iCs/>
                <w:sz w:val="20"/>
                <w:szCs w:val="20"/>
              </w:rPr>
              <w:t xml:space="preserve">Battambang municipality was selected as the site for conducting the climate risk assessment and development of the LISA application. Battambang was recommended for selection at the three consultations with NCDD, NCDM, and </w:t>
            </w:r>
            <w:proofErr w:type="spellStart"/>
            <w:r w:rsidRPr="00DF2980">
              <w:rPr>
                <w:rFonts w:asciiTheme="minorHAnsi" w:eastAsia="MS Gothic" w:hAnsiTheme="minorHAnsi" w:cstheme="minorHAnsi"/>
                <w:iCs/>
                <w:sz w:val="20"/>
                <w:szCs w:val="20"/>
              </w:rPr>
              <w:t>MoWA</w:t>
            </w:r>
            <w:proofErr w:type="spellEnd"/>
            <w:r w:rsidRPr="00DF2980">
              <w:rPr>
                <w:rFonts w:asciiTheme="minorHAnsi" w:eastAsia="MS Gothic" w:hAnsiTheme="minorHAnsi" w:cstheme="minorHAnsi"/>
                <w:iCs/>
                <w:sz w:val="20"/>
                <w:szCs w:val="20"/>
              </w:rPr>
              <w:t xml:space="preserve">. This decision was subsequently strengthened through the scientific analysis conducted by ICEM, as presented to the </w:t>
            </w:r>
            <w:proofErr w:type="spellStart"/>
            <w:r w:rsidRPr="00DF2980">
              <w:rPr>
                <w:rFonts w:asciiTheme="minorHAnsi" w:eastAsia="MS Gothic" w:hAnsiTheme="minorHAnsi" w:cstheme="minorHAnsi"/>
                <w:iCs/>
                <w:sz w:val="20"/>
                <w:szCs w:val="20"/>
              </w:rPr>
              <w:t>MoE’s</w:t>
            </w:r>
            <w:proofErr w:type="spellEnd"/>
            <w:r w:rsidRPr="00DF2980">
              <w:rPr>
                <w:rFonts w:asciiTheme="minorHAnsi" w:eastAsia="MS Gothic" w:hAnsiTheme="minorHAnsi" w:cstheme="minorHAnsi"/>
                <w:iCs/>
                <w:sz w:val="20"/>
                <w:szCs w:val="20"/>
              </w:rPr>
              <w:t xml:space="preserve"> General Directorate of Policy and Strategy on 20 September 2022. The recognized climate threats to Battambang, availability of information resources and commitment of the authority to address climate change, favour the selection of this municipality. </w:t>
            </w:r>
          </w:p>
          <w:p w14:paraId="1AF5B55E" w14:textId="77777777" w:rsidR="00DF2980" w:rsidRDefault="00DF2980" w:rsidP="00DB41AB">
            <w:pPr>
              <w:spacing w:after="0"/>
              <w:rPr>
                <w:rFonts w:asciiTheme="minorHAnsi" w:eastAsia="MS Gothic" w:hAnsiTheme="minorHAnsi" w:cstheme="minorHAnsi"/>
                <w:iCs/>
                <w:sz w:val="20"/>
                <w:szCs w:val="20"/>
              </w:rPr>
            </w:pPr>
          </w:p>
          <w:p w14:paraId="10DAC55A" w14:textId="338F781D" w:rsidR="008A18DC" w:rsidRPr="004719AC" w:rsidRDefault="008A18DC" w:rsidP="00DB41AB">
            <w:pPr>
              <w:spacing w:after="0"/>
              <w:rPr>
                <w:rFonts w:asciiTheme="minorHAnsi" w:eastAsia="MS Gothic" w:hAnsiTheme="minorHAnsi" w:cstheme="minorHAnsi"/>
                <w:b/>
                <w:bCs/>
                <w:iCs/>
                <w:sz w:val="20"/>
                <w:szCs w:val="20"/>
              </w:rPr>
            </w:pPr>
            <w:r w:rsidRPr="004719AC">
              <w:rPr>
                <w:rFonts w:asciiTheme="minorHAnsi" w:eastAsia="MS Gothic" w:hAnsiTheme="minorHAnsi" w:cstheme="minorHAnsi"/>
                <w:b/>
                <w:bCs/>
                <w:iCs/>
                <w:sz w:val="20"/>
                <w:szCs w:val="20"/>
              </w:rPr>
              <w:t>D2.2</w:t>
            </w:r>
            <w:r w:rsidR="0029054C" w:rsidRPr="004719AC">
              <w:rPr>
                <w:rFonts w:asciiTheme="minorHAnsi" w:eastAsia="MS Gothic" w:hAnsiTheme="minorHAnsi" w:cstheme="minorHAnsi"/>
                <w:b/>
                <w:bCs/>
                <w:iCs/>
                <w:sz w:val="20"/>
                <w:szCs w:val="20"/>
              </w:rPr>
              <w:t xml:space="preserve"> </w:t>
            </w:r>
            <w:r w:rsidR="009F1B07">
              <w:rPr>
                <w:rFonts w:asciiTheme="minorHAnsi" w:eastAsia="MS Gothic" w:hAnsiTheme="minorHAnsi" w:cstheme="minorHAnsi"/>
                <w:b/>
                <w:bCs/>
                <w:iCs/>
                <w:sz w:val="20"/>
                <w:szCs w:val="20"/>
              </w:rPr>
              <w:t>Report on the r</w:t>
            </w:r>
            <w:r w:rsidR="0029054C" w:rsidRPr="004719AC">
              <w:rPr>
                <w:rFonts w:asciiTheme="minorHAnsi" w:eastAsia="MS Gothic" w:hAnsiTheme="minorHAnsi" w:cstheme="minorHAnsi"/>
                <w:b/>
                <w:bCs/>
                <w:iCs/>
                <w:sz w:val="20"/>
                <w:szCs w:val="20"/>
              </w:rPr>
              <w:t xml:space="preserve">eview of </w:t>
            </w:r>
            <w:r w:rsidR="009F1B07">
              <w:rPr>
                <w:rFonts w:asciiTheme="minorHAnsi" w:eastAsia="MS Gothic" w:hAnsiTheme="minorHAnsi" w:cstheme="minorHAnsi"/>
                <w:b/>
                <w:bCs/>
                <w:iCs/>
                <w:sz w:val="20"/>
                <w:szCs w:val="20"/>
              </w:rPr>
              <w:t>c</w:t>
            </w:r>
            <w:r w:rsidR="0029054C" w:rsidRPr="004719AC">
              <w:rPr>
                <w:rFonts w:asciiTheme="minorHAnsi" w:eastAsia="MS Gothic" w:hAnsiTheme="minorHAnsi" w:cstheme="minorHAnsi"/>
                <w:b/>
                <w:bCs/>
                <w:iCs/>
                <w:sz w:val="20"/>
                <w:szCs w:val="20"/>
              </w:rPr>
              <w:t>limate information systems in Cambodia.</w:t>
            </w:r>
          </w:p>
          <w:p w14:paraId="1059ED41" w14:textId="367A449C" w:rsidR="008A18DC" w:rsidRDefault="005D31B4" w:rsidP="009B3410">
            <w:pPr>
              <w:spacing w:after="0"/>
              <w:jc w:val="both"/>
              <w:rPr>
                <w:rFonts w:asciiTheme="minorHAnsi" w:eastAsia="MS Gothic" w:hAnsiTheme="minorHAnsi" w:cstheme="minorHAnsi"/>
                <w:iCs/>
                <w:sz w:val="20"/>
                <w:szCs w:val="20"/>
              </w:rPr>
            </w:pPr>
            <w:r>
              <w:rPr>
                <w:rFonts w:asciiTheme="minorHAnsi" w:eastAsia="MS Gothic" w:hAnsiTheme="minorHAnsi" w:cstheme="minorHAnsi"/>
                <w:iCs/>
                <w:sz w:val="20"/>
                <w:szCs w:val="20"/>
              </w:rPr>
              <w:t xml:space="preserve">This output was developed through </w:t>
            </w:r>
            <w:r w:rsidRPr="00403B83">
              <w:rPr>
                <w:rFonts w:asciiTheme="minorHAnsi" w:eastAsia="MS Gothic" w:hAnsiTheme="minorHAnsi" w:cstheme="minorHAnsi"/>
                <w:b/>
                <w:bCs/>
                <w:iCs/>
                <w:sz w:val="20"/>
                <w:szCs w:val="20"/>
              </w:rPr>
              <w:t xml:space="preserve">Activity 2.2: </w:t>
            </w:r>
            <w:r w:rsidRPr="00604E55">
              <w:rPr>
                <w:rFonts w:asciiTheme="minorHAnsi" w:eastAsia="MS Gothic" w:hAnsiTheme="minorHAnsi" w:cstheme="minorHAnsi"/>
                <w:iCs/>
                <w:sz w:val="20"/>
                <w:szCs w:val="20"/>
              </w:rPr>
              <w:t>Review of the climate information systems in Cambodia</w:t>
            </w:r>
            <w:r>
              <w:rPr>
                <w:rFonts w:asciiTheme="minorHAnsi" w:eastAsia="MS Gothic" w:hAnsiTheme="minorHAnsi" w:cstheme="minorHAnsi"/>
                <w:iCs/>
                <w:sz w:val="20"/>
                <w:szCs w:val="20"/>
              </w:rPr>
              <w:t xml:space="preserve">.  </w:t>
            </w:r>
            <w:r w:rsidR="0029054C" w:rsidRPr="004719AC">
              <w:rPr>
                <w:rFonts w:asciiTheme="minorHAnsi" w:eastAsia="MS Gothic" w:hAnsiTheme="minorHAnsi" w:cstheme="minorHAnsi"/>
                <w:b/>
                <w:bCs/>
                <w:iCs/>
                <w:sz w:val="20"/>
                <w:szCs w:val="20"/>
              </w:rPr>
              <w:t xml:space="preserve">Eight </w:t>
            </w:r>
            <w:r w:rsidR="0029054C" w:rsidRPr="009F1B07">
              <w:rPr>
                <w:rFonts w:asciiTheme="minorHAnsi" w:eastAsia="MS Gothic" w:hAnsiTheme="minorHAnsi" w:cstheme="minorHAnsi"/>
                <w:b/>
                <w:bCs/>
                <w:iCs/>
                <w:sz w:val="20"/>
                <w:szCs w:val="20"/>
              </w:rPr>
              <w:t>web-based platforms</w:t>
            </w:r>
            <w:r w:rsidR="0029054C" w:rsidRPr="0029054C">
              <w:rPr>
                <w:rFonts w:asciiTheme="minorHAnsi" w:eastAsia="MS Gothic" w:hAnsiTheme="minorHAnsi" w:cstheme="minorHAnsi"/>
                <w:iCs/>
                <w:sz w:val="20"/>
                <w:szCs w:val="20"/>
              </w:rPr>
              <w:t xml:space="preserve"> have been developed for Cambodia</w:t>
            </w:r>
            <w:r w:rsidR="004719AC">
              <w:rPr>
                <w:rFonts w:asciiTheme="minorHAnsi" w:eastAsia="MS Gothic" w:hAnsiTheme="minorHAnsi" w:cstheme="minorHAnsi"/>
                <w:iCs/>
                <w:sz w:val="20"/>
                <w:szCs w:val="20"/>
              </w:rPr>
              <w:t xml:space="preserve">, </w:t>
            </w:r>
            <w:r w:rsidR="0029054C" w:rsidRPr="0029054C">
              <w:rPr>
                <w:rFonts w:asciiTheme="minorHAnsi" w:eastAsia="MS Gothic" w:hAnsiTheme="minorHAnsi" w:cstheme="minorHAnsi"/>
                <w:iCs/>
                <w:sz w:val="20"/>
                <w:szCs w:val="20"/>
              </w:rPr>
              <w:t>which function as either early warning for local communities (EWS1294, PRISM) or have potential to support the data needs for climate change adaptation planning (CAM-</w:t>
            </w:r>
            <w:proofErr w:type="spellStart"/>
            <w:r w:rsidR="0029054C" w:rsidRPr="0029054C">
              <w:rPr>
                <w:rFonts w:asciiTheme="minorHAnsi" w:eastAsia="MS Gothic" w:hAnsiTheme="minorHAnsi" w:cstheme="minorHAnsi"/>
                <w:iCs/>
                <w:sz w:val="20"/>
                <w:szCs w:val="20"/>
              </w:rPr>
              <w:t>MeDiA</w:t>
            </w:r>
            <w:proofErr w:type="spellEnd"/>
            <w:r w:rsidR="0029054C" w:rsidRPr="0029054C">
              <w:rPr>
                <w:rFonts w:asciiTheme="minorHAnsi" w:eastAsia="MS Gothic" w:hAnsiTheme="minorHAnsi" w:cstheme="minorHAnsi"/>
                <w:iCs/>
                <w:sz w:val="20"/>
                <w:szCs w:val="20"/>
              </w:rPr>
              <w:t xml:space="preserve">, Cambodia Climate Change Toolbox, Cambodia Climate Change Data Portal, MRC-GIZ 9C9T Atlas, </w:t>
            </w:r>
            <w:proofErr w:type="spellStart"/>
            <w:r w:rsidR="0029054C" w:rsidRPr="0029054C">
              <w:rPr>
                <w:rFonts w:asciiTheme="minorHAnsi" w:eastAsia="MS Gothic" w:hAnsiTheme="minorHAnsi" w:cstheme="minorHAnsi"/>
                <w:iCs/>
                <w:sz w:val="20"/>
                <w:szCs w:val="20"/>
              </w:rPr>
              <w:t>CamDI</w:t>
            </w:r>
            <w:proofErr w:type="spellEnd"/>
            <w:r w:rsidR="0029054C" w:rsidRPr="0029054C">
              <w:rPr>
                <w:rFonts w:asciiTheme="minorHAnsi" w:eastAsia="MS Gothic" w:hAnsiTheme="minorHAnsi" w:cstheme="minorHAnsi"/>
                <w:iCs/>
                <w:sz w:val="20"/>
                <w:szCs w:val="20"/>
              </w:rPr>
              <w:t>).</w:t>
            </w:r>
            <w:r w:rsidR="004719AC">
              <w:rPr>
                <w:rFonts w:asciiTheme="minorHAnsi" w:eastAsia="MS Gothic" w:hAnsiTheme="minorHAnsi" w:cstheme="minorHAnsi"/>
                <w:iCs/>
                <w:sz w:val="20"/>
                <w:szCs w:val="20"/>
              </w:rPr>
              <w:t xml:space="preserve"> </w:t>
            </w:r>
          </w:p>
          <w:p w14:paraId="1DC894C6" w14:textId="77777777" w:rsidR="004719AC" w:rsidRDefault="004719AC" w:rsidP="009B3410">
            <w:pPr>
              <w:spacing w:after="0"/>
              <w:jc w:val="both"/>
              <w:rPr>
                <w:rFonts w:asciiTheme="minorHAnsi" w:eastAsia="MS Gothic" w:hAnsiTheme="minorHAnsi" w:cstheme="minorHAnsi"/>
                <w:iCs/>
                <w:sz w:val="20"/>
                <w:szCs w:val="20"/>
              </w:rPr>
            </w:pPr>
          </w:p>
          <w:p w14:paraId="21C2E028" w14:textId="28BCBBF7" w:rsidR="001A6EED" w:rsidRDefault="004719AC" w:rsidP="009B3410">
            <w:pPr>
              <w:spacing w:after="0"/>
              <w:jc w:val="both"/>
              <w:rPr>
                <w:rFonts w:asciiTheme="minorHAnsi" w:eastAsia="MS Gothic" w:hAnsiTheme="minorHAnsi" w:cstheme="minorHAnsi"/>
                <w:iCs/>
                <w:sz w:val="20"/>
                <w:szCs w:val="20"/>
              </w:rPr>
            </w:pPr>
            <w:r w:rsidRPr="004719AC">
              <w:rPr>
                <w:rFonts w:asciiTheme="minorHAnsi" w:eastAsia="MS Gothic" w:hAnsiTheme="minorHAnsi" w:cstheme="minorHAnsi"/>
                <w:iCs/>
                <w:sz w:val="20"/>
                <w:szCs w:val="20"/>
              </w:rPr>
              <w:t xml:space="preserve">This document presents findings from a review on the status of </w:t>
            </w:r>
            <w:r>
              <w:rPr>
                <w:rFonts w:asciiTheme="minorHAnsi" w:eastAsia="MS Gothic" w:hAnsiTheme="minorHAnsi" w:cstheme="minorHAnsi"/>
                <w:iCs/>
                <w:sz w:val="20"/>
                <w:szCs w:val="20"/>
              </w:rPr>
              <w:t xml:space="preserve">the eight </w:t>
            </w:r>
            <w:r w:rsidRPr="004719AC">
              <w:rPr>
                <w:rFonts w:asciiTheme="minorHAnsi" w:eastAsia="MS Gothic" w:hAnsiTheme="minorHAnsi" w:cstheme="minorHAnsi"/>
                <w:iCs/>
                <w:sz w:val="20"/>
                <w:szCs w:val="20"/>
              </w:rPr>
              <w:t>climate information systems (CISs) in Cambodia, with the aim of informing development of the LISA platform.</w:t>
            </w:r>
            <w:r w:rsidR="001A6EED">
              <w:rPr>
                <w:rFonts w:asciiTheme="minorHAnsi" w:eastAsia="MS Gothic" w:hAnsiTheme="minorHAnsi" w:cstheme="minorHAnsi"/>
                <w:iCs/>
                <w:sz w:val="20"/>
                <w:szCs w:val="20"/>
              </w:rPr>
              <w:t xml:space="preserve"> </w:t>
            </w:r>
            <w:r w:rsidR="001A6EED" w:rsidRPr="0025358E">
              <w:rPr>
                <w:rFonts w:asciiTheme="minorHAnsi" w:eastAsia="MS Gothic" w:hAnsiTheme="minorHAnsi" w:cstheme="minorHAnsi"/>
                <w:iCs/>
                <w:sz w:val="20"/>
                <w:szCs w:val="20"/>
              </w:rPr>
              <w:t xml:space="preserve">These </w:t>
            </w:r>
            <w:r w:rsidR="001A6EED">
              <w:rPr>
                <w:rFonts w:asciiTheme="minorHAnsi" w:eastAsia="MS Gothic" w:hAnsiTheme="minorHAnsi" w:cstheme="minorHAnsi"/>
                <w:iCs/>
                <w:sz w:val="20"/>
                <w:szCs w:val="20"/>
              </w:rPr>
              <w:t>findings</w:t>
            </w:r>
            <w:r w:rsidR="001A6EED" w:rsidRPr="0025358E">
              <w:rPr>
                <w:rFonts w:asciiTheme="minorHAnsi" w:eastAsia="MS Gothic" w:hAnsiTheme="minorHAnsi" w:cstheme="minorHAnsi"/>
                <w:iCs/>
                <w:sz w:val="20"/>
                <w:szCs w:val="20"/>
              </w:rPr>
              <w:t xml:space="preserve"> w</w:t>
            </w:r>
            <w:r w:rsidR="001A6EED">
              <w:rPr>
                <w:rFonts w:asciiTheme="minorHAnsi" w:eastAsia="MS Gothic" w:hAnsiTheme="minorHAnsi" w:cstheme="minorHAnsi"/>
                <w:iCs/>
                <w:sz w:val="20"/>
                <w:szCs w:val="20"/>
              </w:rPr>
              <w:t>ere</w:t>
            </w:r>
            <w:r w:rsidR="001A6EED" w:rsidRPr="0025358E">
              <w:rPr>
                <w:rFonts w:asciiTheme="minorHAnsi" w:eastAsia="MS Gothic" w:hAnsiTheme="minorHAnsi" w:cstheme="minorHAnsi"/>
                <w:iCs/>
                <w:sz w:val="20"/>
                <w:szCs w:val="20"/>
              </w:rPr>
              <w:t xml:space="preserve"> subsequently discussed with stakeholders </w:t>
            </w:r>
            <w:r w:rsidR="001A6EED">
              <w:rPr>
                <w:rFonts w:asciiTheme="minorHAnsi" w:eastAsia="MS Gothic" w:hAnsiTheme="minorHAnsi" w:cstheme="minorHAnsi"/>
                <w:iCs/>
                <w:sz w:val="20"/>
                <w:szCs w:val="20"/>
              </w:rPr>
              <w:t>during the January mission to Cambodia in January 2023.</w:t>
            </w:r>
          </w:p>
          <w:p w14:paraId="29AB43D0" w14:textId="4C1E3419" w:rsidR="004719AC" w:rsidRDefault="004719AC" w:rsidP="00DB41AB">
            <w:pPr>
              <w:spacing w:after="0"/>
              <w:rPr>
                <w:rFonts w:asciiTheme="minorHAnsi" w:eastAsia="MS Gothic" w:hAnsiTheme="minorHAnsi" w:cstheme="minorHAnsi"/>
                <w:iCs/>
                <w:sz w:val="20"/>
                <w:szCs w:val="20"/>
              </w:rPr>
            </w:pPr>
          </w:p>
          <w:p w14:paraId="2B166ACD" w14:textId="77777777" w:rsidR="0025358E" w:rsidRPr="0025358E" w:rsidRDefault="008A18DC" w:rsidP="0025358E">
            <w:pPr>
              <w:spacing w:after="0"/>
              <w:rPr>
                <w:rFonts w:asciiTheme="minorHAnsi" w:eastAsia="MS Gothic" w:hAnsiTheme="minorHAnsi" w:cstheme="minorHAnsi"/>
                <w:b/>
                <w:bCs/>
                <w:iCs/>
                <w:sz w:val="20"/>
                <w:szCs w:val="20"/>
              </w:rPr>
            </w:pPr>
            <w:r w:rsidRPr="0025358E">
              <w:rPr>
                <w:rFonts w:asciiTheme="minorHAnsi" w:eastAsia="MS Gothic" w:hAnsiTheme="minorHAnsi" w:cstheme="minorHAnsi"/>
                <w:b/>
                <w:bCs/>
                <w:iCs/>
                <w:sz w:val="20"/>
                <w:szCs w:val="20"/>
              </w:rPr>
              <w:t xml:space="preserve">D2.3 </w:t>
            </w:r>
            <w:r w:rsidR="0025358E" w:rsidRPr="0025358E">
              <w:rPr>
                <w:rFonts w:asciiTheme="minorHAnsi" w:eastAsia="MS Gothic" w:hAnsiTheme="minorHAnsi" w:cstheme="minorHAnsi"/>
                <w:b/>
                <w:bCs/>
                <w:iCs/>
                <w:sz w:val="20"/>
                <w:szCs w:val="20"/>
              </w:rPr>
              <w:t>Report on the investigation of best practices of operating local</w:t>
            </w:r>
          </w:p>
          <w:p w14:paraId="79CC5DFB" w14:textId="160BFE23" w:rsidR="008A18DC" w:rsidRPr="0025358E" w:rsidRDefault="0025358E" w:rsidP="0025358E">
            <w:pPr>
              <w:spacing w:after="0"/>
              <w:rPr>
                <w:rFonts w:asciiTheme="minorHAnsi" w:eastAsia="MS Gothic" w:hAnsiTheme="minorHAnsi" w:cstheme="minorHAnsi"/>
                <w:b/>
                <w:bCs/>
                <w:iCs/>
                <w:sz w:val="20"/>
                <w:szCs w:val="20"/>
              </w:rPr>
            </w:pPr>
            <w:r w:rsidRPr="0025358E">
              <w:rPr>
                <w:rFonts w:asciiTheme="minorHAnsi" w:eastAsia="MS Gothic" w:hAnsiTheme="minorHAnsi" w:cstheme="minorHAnsi"/>
                <w:b/>
                <w:bCs/>
                <w:iCs/>
                <w:sz w:val="20"/>
                <w:szCs w:val="20"/>
              </w:rPr>
              <w:t>climate information systems</w:t>
            </w:r>
          </w:p>
          <w:p w14:paraId="4695200D" w14:textId="605D5849" w:rsidR="0025358E" w:rsidRDefault="006F1AA2" w:rsidP="009B3410">
            <w:pPr>
              <w:spacing w:after="0"/>
              <w:jc w:val="both"/>
              <w:rPr>
                <w:rFonts w:asciiTheme="minorHAnsi" w:eastAsia="MS Gothic" w:hAnsiTheme="minorHAnsi" w:cstheme="minorHAnsi"/>
                <w:iCs/>
                <w:sz w:val="20"/>
                <w:szCs w:val="20"/>
              </w:rPr>
            </w:pPr>
            <w:r>
              <w:rPr>
                <w:rFonts w:asciiTheme="minorHAnsi" w:eastAsia="MS Gothic" w:hAnsiTheme="minorHAnsi" w:cstheme="minorHAnsi"/>
                <w:iCs/>
                <w:sz w:val="20"/>
                <w:szCs w:val="20"/>
              </w:rPr>
              <w:t xml:space="preserve">This output was developed through </w:t>
            </w:r>
            <w:r w:rsidRPr="006F1AA2">
              <w:rPr>
                <w:rFonts w:asciiTheme="minorHAnsi" w:eastAsia="MS Gothic" w:hAnsiTheme="minorHAnsi" w:cstheme="minorHAnsi"/>
                <w:b/>
                <w:bCs/>
                <w:iCs/>
                <w:sz w:val="20"/>
                <w:szCs w:val="20"/>
              </w:rPr>
              <w:t xml:space="preserve">Activity 2.3: </w:t>
            </w:r>
            <w:r w:rsidRPr="00604E55">
              <w:rPr>
                <w:rFonts w:asciiTheme="minorHAnsi" w:eastAsia="MS Gothic" w:hAnsiTheme="minorHAnsi" w:cstheme="minorHAnsi"/>
                <w:iCs/>
                <w:sz w:val="20"/>
                <w:szCs w:val="20"/>
              </w:rPr>
              <w:t>Investigation of best practices of operating local climate information systems</w:t>
            </w:r>
            <w:r>
              <w:rPr>
                <w:rFonts w:asciiTheme="minorHAnsi" w:eastAsia="MS Gothic" w:hAnsiTheme="minorHAnsi" w:cstheme="minorHAnsi"/>
                <w:b/>
                <w:bCs/>
                <w:iCs/>
                <w:sz w:val="20"/>
                <w:szCs w:val="20"/>
              </w:rPr>
              <w:t xml:space="preserve">. </w:t>
            </w:r>
            <w:r w:rsidR="002243ED">
              <w:rPr>
                <w:rFonts w:asciiTheme="minorHAnsi" w:eastAsia="MS Gothic" w:hAnsiTheme="minorHAnsi" w:cstheme="minorHAnsi"/>
                <w:iCs/>
                <w:sz w:val="20"/>
                <w:szCs w:val="20"/>
              </w:rPr>
              <w:t>T</w:t>
            </w:r>
            <w:r w:rsidR="0025358E" w:rsidRPr="0025358E">
              <w:rPr>
                <w:rFonts w:asciiTheme="minorHAnsi" w:eastAsia="MS Gothic" w:hAnsiTheme="minorHAnsi" w:cstheme="minorHAnsi"/>
                <w:iCs/>
                <w:sz w:val="20"/>
                <w:szCs w:val="20"/>
              </w:rPr>
              <w:t>h</w:t>
            </w:r>
            <w:r w:rsidR="00403B83">
              <w:rPr>
                <w:rFonts w:asciiTheme="minorHAnsi" w:eastAsia="MS Gothic" w:hAnsiTheme="minorHAnsi" w:cstheme="minorHAnsi"/>
                <w:iCs/>
                <w:sz w:val="20"/>
                <w:szCs w:val="20"/>
              </w:rPr>
              <w:t>e</w:t>
            </w:r>
            <w:r w:rsidR="0025358E" w:rsidRPr="0025358E">
              <w:rPr>
                <w:rFonts w:asciiTheme="minorHAnsi" w:eastAsia="MS Gothic" w:hAnsiTheme="minorHAnsi" w:cstheme="minorHAnsi"/>
                <w:iCs/>
                <w:sz w:val="20"/>
                <w:szCs w:val="20"/>
              </w:rPr>
              <w:t xml:space="preserve"> document includes a brief account of the need for climate services; developing end-to-end CISs; a review of how municipalities access climate information; and </w:t>
            </w:r>
            <w:proofErr w:type="gramStart"/>
            <w:r w:rsidR="0025358E" w:rsidRPr="0025358E">
              <w:rPr>
                <w:rFonts w:asciiTheme="minorHAnsi" w:eastAsia="MS Gothic" w:hAnsiTheme="minorHAnsi" w:cstheme="minorHAnsi"/>
                <w:iCs/>
                <w:sz w:val="20"/>
                <w:szCs w:val="20"/>
              </w:rPr>
              <w:t>finally</w:t>
            </w:r>
            <w:proofErr w:type="gramEnd"/>
            <w:r w:rsidR="0025358E" w:rsidRPr="0025358E">
              <w:rPr>
                <w:rFonts w:asciiTheme="minorHAnsi" w:eastAsia="MS Gothic" w:hAnsiTheme="minorHAnsi" w:cstheme="minorHAnsi"/>
                <w:iCs/>
                <w:sz w:val="20"/>
                <w:szCs w:val="20"/>
              </w:rPr>
              <w:t xml:space="preserve"> a series of recommendations for developing a concept for a web-based LISA. These </w:t>
            </w:r>
            <w:r w:rsidR="0025358E">
              <w:rPr>
                <w:rFonts w:asciiTheme="minorHAnsi" w:eastAsia="MS Gothic" w:hAnsiTheme="minorHAnsi" w:cstheme="minorHAnsi"/>
                <w:iCs/>
                <w:sz w:val="20"/>
                <w:szCs w:val="20"/>
              </w:rPr>
              <w:t>r</w:t>
            </w:r>
            <w:r w:rsidR="0025358E" w:rsidRPr="0025358E">
              <w:rPr>
                <w:rFonts w:asciiTheme="minorHAnsi" w:eastAsia="MS Gothic" w:hAnsiTheme="minorHAnsi" w:cstheme="minorHAnsi"/>
                <w:iCs/>
                <w:sz w:val="20"/>
                <w:szCs w:val="20"/>
              </w:rPr>
              <w:t>ecommendations w</w:t>
            </w:r>
            <w:r w:rsidR="0025358E">
              <w:rPr>
                <w:rFonts w:asciiTheme="minorHAnsi" w:eastAsia="MS Gothic" w:hAnsiTheme="minorHAnsi" w:cstheme="minorHAnsi"/>
                <w:iCs/>
                <w:sz w:val="20"/>
                <w:szCs w:val="20"/>
              </w:rPr>
              <w:t>ere</w:t>
            </w:r>
            <w:r w:rsidR="0025358E" w:rsidRPr="0025358E">
              <w:rPr>
                <w:rFonts w:asciiTheme="minorHAnsi" w:eastAsia="MS Gothic" w:hAnsiTheme="minorHAnsi" w:cstheme="minorHAnsi"/>
                <w:iCs/>
                <w:sz w:val="20"/>
                <w:szCs w:val="20"/>
              </w:rPr>
              <w:t xml:space="preserve"> subsequently discussed with stakeholders </w:t>
            </w:r>
            <w:r w:rsidR="008A34B2">
              <w:rPr>
                <w:rFonts w:asciiTheme="minorHAnsi" w:eastAsia="MS Gothic" w:hAnsiTheme="minorHAnsi" w:cstheme="minorHAnsi"/>
                <w:iCs/>
                <w:sz w:val="20"/>
                <w:szCs w:val="20"/>
              </w:rPr>
              <w:t>during the January mission to Cambodia in January 2023.</w:t>
            </w:r>
          </w:p>
          <w:p w14:paraId="04640ECB" w14:textId="77777777" w:rsidR="0025358E" w:rsidRDefault="0025358E" w:rsidP="009B3410">
            <w:pPr>
              <w:spacing w:after="0"/>
              <w:jc w:val="both"/>
              <w:rPr>
                <w:rFonts w:asciiTheme="minorHAnsi" w:eastAsia="MS Gothic" w:hAnsiTheme="minorHAnsi" w:cstheme="minorHAnsi"/>
                <w:iCs/>
                <w:sz w:val="20"/>
                <w:szCs w:val="20"/>
              </w:rPr>
            </w:pPr>
          </w:p>
          <w:p w14:paraId="0A342F45" w14:textId="00E2F140" w:rsidR="0025358E" w:rsidRDefault="0025358E" w:rsidP="009B3410">
            <w:pPr>
              <w:spacing w:after="0"/>
              <w:jc w:val="both"/>
              <w:rPr>
                <w:rFonts w:asciiTheme="minorHAnsi" w:eastAsia="MS Gothic" w:hAnsiTheme="minorHAnsi" w:cstheme="minorHAnsi"/>
                <w:iCs/>
                <w:sz w:val="20"/>
                <w:szCs w:val="20"/>
              </w:rPr>
            </w:pPr>
            <w:r w:rsidRPr="0025358E">
              <w:rPr>
                <w:rFonts w:asciiTheme="minorHAnsi" w:eastAsia="MS Gothic" w:hAnsiTheme="minorHAnsi" w:cstheme="minorHAnsi"/>
                <w:iCs/>
                <w:sz w:val="20"/>
                <w:szCs w:val="20"/>
              </w:rPr>
              <w:t>A review of</w:t>
            </w:r>
            <w:r>
              <w:rPr>
                <w:rFonts w:asciiTheme="minorHAnsi" w:eastAsia="MS Gothic" w:hAnsiTheme="minorHAnsi" w:cstheme="minorHAnsi"/>
                <w:iCs/>
                <w:sz w:val="20"/>
                <w:szCs w:val="20"/>
              </w:rPr>
              <w:t xml:space="preserve"> </w:t>
            </w:r>
            <w:r w:rsidRPr="0025358E">
              <w:rPr>
                <w:rFonts w:asciiTheme="minorHAnsi" w:eastAsia="MS Gothic" w:hAnsiTheme="minorHAnsi" w:cstheme="minorHAnsi"/>
                <w:b/>
                <w:bCs/>
                <w:iCs/>
                <w:sz w:val="20"/>
                <w:szCs w:val="20"/>
              </w:rPr>
              <w:t xml:space="preserve">seven </w:t>
            </w:r>
            <w:r w:rsidRPr="0025358E">
              <w:rPr>
                <w:rFonts w:asciiTheme="minorHAnsi" w:eastAsia="MS Gothic" w:hAnsiTheme="minorHAnsi" w:cstheme="minorHAnsi"/>
                <w:iCs/>
                <w:sz w:val="20"/>
                <w:szCs w:val="20"/>
              </w:rPr>
              <w:t>municipal CISs indicates that the existence of best practice municipal CIS in the Asia-Pacific region is very limited and often CIS are focused on the national-level. The review therefore has also looked at examples beyond Asia, including ‘best practice’ case studies for Amsterdam (Netherlands), London (United Kingdom), Pokhara (Nepal), Los Angeles (United States), Darwin (Australia), Toronto (Canada) and Singapore.</w:t>
            </w:r>
          </w:p>
          <w:p w14:paraId="4FC9BBB0" w14:textId="77777777" w:rsidR="0025358E" w:rsidRDefault="0025358E" w:rsidP="0025358E">
            <w:pPr>
              <w:spacing w:after="0"/>
              <w:rPr>
                <w:rFonts w:asciiTheme="minorHAnsi" w:eastAsia="MS Gothic" w:hAnsiTheme="minorHAnsi" w:cstheme="minorHAnsi"/>
                <w:iCs/>
                <w:sz w:val="20"/>
                <w:szCs w:val="20"/>
              </w:rPr>
            </w:pPr>
          </w:p>
          <w:p w14:paraId="676B185F" w14:textId="1E0F43C1" w:rsidR="0025358E" w:rsidRDefault="00274E8E" w:rsidP="0025358E">
            <w:pPr>
              <w:spacing w:after="0"/>
              <w:rPr>
                <w:rFonts w:asciiTheme="minorHAnsi" w:eastAsia="MS Gothic" w:hAnsiTheme="minorHAnsi" w:cstheme="minorHAnsi"/>
                <w:b/>
                <w:bCs/>
                <w:iCs/>
                <w:sz w:val="20"/>
                <w:szCs w:val="20"/>
              </w:rPr>
            </w:pPr>
            <w:r w:rsidRPr="00274E8E">
              <w:rPr>
                <w:rFonts w:asciiTheme="minorHAnsi" w:eastAsia="MS Gothic" w:hAnsiTheme="minorHAnsi" w:cstheme="minorHAnsi"/>
                <w:b/>
                <w:bCs/>
                <w:iCs/>
                <w:sz w:val="20"/>
                <w:szCs w:val="20"/>
              </w:rPr>
              <w:t>D3.2/D3.4: Report on stakeholder mapping and needs assessment and establishment of a LISA working group for Battambang Municipality</w:t>
            </w:r>
          </w:p>
          <w:p w14:paraId="52861D67" w14:textId="1A6EB4F6" w:rsidR="00274E8E" w:rsidRPr="00274E8E" w:rsidRDefault="00274E8E" w:rsidP="009B3410">
            <w:pPr>
              <w:spacing w:after="0"/>
              <w:jc w:val="both"/>
              <w:rPr>
                <w:rFonts w:asciiTheme="minorHAnsi" w:eastAsia="MS Gothic" w:hAnsiTheme="minorHAnsi" w:cstheme="minorHAnsi"/>
                <w:iCs/>
                <w:sz w:val="20"/>
                <w:szCs w:val="20"/>
              </w:rPr>
            </w:pPr>
            <w:r w:rsidRPr="00274E8E">
              <w:rPr>
                <w:rFonts w:asciiTheme="minorHAnsi" w:eastAsia="MS Gothic" w:hAnsiTheme="minorHAnsi" w:cstheme="minorHAnsi"/>
                <w:iCs/>
                <w:sz w:val="20"/>
                <w:szCs w:val="20"/>
              </w:rPr>
              <w:t xml:space="preserve">The mission </w:t>
            </w:r>
            <w:r>
              <w:rPr>
                <w:rFonts w:asciiTheme="minorHAnsi" w:eastAsia="MS Gothic" w:hAnsiTheme="minorHAnsi" w:cstheme="minorHAnsi"/>
                <w:iCs/>
                <w:sz w:val="20"/>
                <w:szCs w:val="20"/>
              </w:rPr>
              <w:t xml:space="preserve">to Cambodia </w:t>
            </w:r>
            <w:r w:rsidR="00E467B8">
              <w:rPr>
                <w:rFonts w:asciiTheme="minorHAnsi" w:eastAsia="MS Gothic" w:hAnsiTheme="minorHAnsi" w:cstheme="minorHAnsi"/>
                <w:iCs/>
                <w:sz w:val="20"/>
                <w:szCs w:val="20"/>
              </w:rPr>
              <w:t xml:space="preserve">from </w:t>
            </w:r>
            <w:r w:rsidR="00E467B8" w:rsidRPr="00E467B8">
              <w:rPr>
                <w:rFonts w:asciiTheme="minorHAnsi" w:eastAsia="MS Gothic" w:hAnsiTheme="minorHAnsi" w:cstheme="minorHAnsi"/>
                <w:iCs/>
                <w:sz w:val="20"/>
                <w:szCs w:val="20"/>
              </w:rPr>
              <w:t>9 to 17 January 2023</w:t>
            </w:r>
            <w:r w:rsidR="00E467B8">
              <w:rPr>
                <w:rFonts w:asciiTheme="minorHAnsi" w:eastAsia="MS Gothic" w:hAnsiTheme="minorHAnsi" w:cstheme="minorHAnsi"/>
                <w:iCs/>
                <w:sz w:val="20"/>
                <w:szCs w:val="20"/>
              </w:rPr>
              <w:t xml:space="preserve"> </w:t>
            </w:r>
            <w:r w:rsidRPr="00274E8E">
              <w:rPr>
                <w:rFonts w:asciiTheme="minorHAnsi" w:eastAsia="MS Gothic" w:hAnsiTheme="minorHAnsi" w:cstheme="minorHAnsi"/>
                <w:iCs/>
                <w:sz w:val="20"/>
                <w:szCs w:val="20"/>
              </w:rPr>
              <w:t>contributed to the following activities within the LISA project:</w:t>
            </w:r>
          </w:p>
          <w:p w14:paraId="7E22E1C4" w14:textId="77777777" w:rsidR="00274E8E" w:rsidRPr="00274E8E" w:rsidRDefault="00274E8E" w:rsidP="009B3410">
            <w:pPr>
              <w:spacing w:after="0"/>
              <w:jc w:val="both"/>
              <w:rPr>
                <w:rFonts w:asciiTheme="minorHAnsi" w:eastAsia="MS Gothic" w:hAnsiTheme="minorHAnsi" w:cstheme="minorHAnsi"/>
                <w:iCs/>
                <w:sz w:val="20"/>
                <w:szCs w:val="20"/>
              </w:rPr>
            </w:pPr>
            <w:r w:rsidRPr="00274E8E">
              <w:rPr>
                <w:rFonts w:asciiTheme="minorHAnsi" w:eastAsia="MS Gothic" w:hAnsiTheme="minorHAnsi" w:cstheme="minorHAnsi"/>
                <w:iCs/>
                <w:sz w:val="20"/>
                <w:szCs w:val="20"/>
              </w:rPr>
              <w:t xml:space="preserve">    • </w:t>
            </w:r>
            <w:r w:rsidRPr="00604E55">
              <w:rPr>
                <w:rFonts w:asciiTheme="minorHAnsi" w:eastAsia="MS Gothic" w:hAnsiTheme="minorHAnsi" w:cstheme="minorHAnsi"/>
                <w:b/>
                <w:bCs/>
                <w:iCs/>
                <w:sz w:val="20"/>
                <w:szCs w:val="20"/>
              </w:rPr>
              <w:t>Activity 3.2</w:t>
            </w:r>
            <w:r w:rsidRPr="00274E8E">
              <w:rPr>
                <w:rFonts w:asciiTheme="minorHAnsi" w:eastAsia="MS Gothic" w:hAnsiTheme="minorHAnsi" w:cstheme="minorHAnsi"/>
                <w:iCs/>
                <w:sz w:val="20"/>
                <w:szCs w:val="20"/>
              </w:rPr>
              <w:t>: Mapping of potential stakeholders in the selected municipality and surveying their needs</w:t>
            </w:r>
          </w:p>
          <w:p w14:paraId="1B3C04E1" w14:textId="77777777" w:rsidR="00274E8E" w:rsidRPr="00274E8E" w:rsidRDefault="00274E8E" w:rsidP="009B3410">
            <w:pPr>
              <w:spacing w:after="0"/>
              <w:jc w:val="both"/>
              <w:rPr>
                <w:rFonts w:asciiTheme="minorHAnsi" w:eastAsia="MS Gothic" w:hAnsiTheme="minorHAnsi" w:cstheme="minorHAnsi"/>
                <w:iCs/>
                <w:sz w:val="20"/>
                <w:szCs w:val="20"/>
              </w:rPr>
            </w:pPr>
            <w:r w:rsidRPr="00274E8E">
              <w:rPr>
                <w:rFonts w:asciiTheme="minorHAnsi" w:eastAsia="MS Gothic" w:hAnsiTheme="minorHAnsi" w:cstheme="minorHAnsi"/>
                <w:iCs/>
                <w:sz w:val="20"/>
                <w:szCs w:val="20"/>
              </w:rPr>
              <w:t xml:space="preserve">    • </w:t>
            </w:r>
            <w:r w:rsidRPr="00604E55">
              <w:rPr>
                <w:rFonts w:asciiTheme="minorHAnsi" w:eastAsia="MS Gothic" w:hAnsiTheme="minorHAnsi" w:cstheme="minorHAnsi"/>
                <w:b/>
                <w:bCs/>
                <w:iCs/>
                <w:sz w:val="20"/>
                <w:szCs w:val="20"/>
              </w:rPr>
              <w:t>Activity 3.3</w:t>
            </w:r>
            <w:r w:rsidRPr="00274E8E">
              <w:rPr>
                <w:rFonts w:asciiTheme="minorHAnsi" w:eastAsia="MS Gothic" w:hAnsiTheme="minorHAnsi" w:cstheme="minorHAnsi"/>
                <w:iCs/>
                <w:sz w:val="20"/>
                <w:szCs w:val="20"/>
              </w:rPr>
              <w:t>: Climate change risk assessment at the selected municipality</w:t>
            </w:r>
          </w:p>
          <w:p w14:paraId="6893FC22" w14:textId="77777777" w:rsidR="00274E8E" w:rsidRDefault="00274E8E" w:rsidP="009B3410">
            <w:pPr>
              <w:spacing w:after="0"/>
              <w:jc w:val="both"/>
              <w:rPr>
                <w:rFonts w:asciiTheme="minorHAnsi" w:eastAsia="MS Gothic" w:hAnsiTheme="minorHAnsi" w:cstheme="minorHAnsi"/>
                <w:iCs/>
                <w:sz w:val="20"/>
                <w:szCs w:val="20"/>
              </w:rPr>
            </w:pPr>
            <w:r w:rsidRPr="00274E8E">
              <w:rPr>
                <w:rFonts w:asciiTheme="minorHAnsi" w:eastAsia="MS Gothic" w:hAnsiTheme="minorHAnsi" w:cstheme="minorHAnsi"/>
                <w:iCs/>
                <w:sz w:val="20"/>
                <w:szCs w:val="20"/>
              </w:rPr>
              <w:t xml:space="preserve">    • </w:t>
            </w:r>
            <w:r w:rsidRPr="00604E55">
              <w:rPr>
                <w:rFonts w:asciiTheme="minorHAnsi" w:eastAsia="MS Gothic" w:hAnsiTheme="minorHAnsi" w:cstheme="minorHAnsi"/>
                <w:b/>
                <w:bCs/>
                <w:iCs/>
                <w:sz w:val="20"/>
                <w:szCs w:val="20"/>
              </w:rPr>
              <w:t>Activity 3.4</w:t>
            </w:r>
            <w:r w:rsidRPr="00274E8E">
              <w:rPr>
                <w:rFonts w:asciiTheme="minorHAnsi" w:eastAsia="MS Gothic" w:hAnsiTheme="minorHAnsi" w:cstheme="minorHAnsi"/>
                <w:iCs/>
                <w:sz w:val="20"/>
                <w:szCs w:val="20"/>
              </w:rPr>
              <w:t>: Organization of the stakeholder working group</w:t>
            </w:r>
          </w:p>
          <w:p w14:paraId="54658832" w14:textId="77777777" w:rsidR="00274E8E" w:rsidRPr="00274E8E" w:rsidRDefault="00274E8E" w:rsidP="009B3410">
            <w:pPr>
              <w:spacing w:after="0"/>
              <w:jc w:val="both"/>
              <w:rPr>
                <w:rFonts w:asciiTheme="minorHAnsi" w:eastAsia="MS Gothic" w:hAnsiTheme="minorHAnsi" w:cstheme="minorHAnsi"/>
                <w:iCs/>
                <w:sz w:val="20"/>
                <w:szCs w:val="20"/>
              </w:rPr>
            </w:pPr>
          </w:p>
          <w:p w14:paraId="103CA0BC" w14:textId="3B18A2B2" w:rsidR="00274E8E" w:rsidRPr="00274E8E" w:rsidRDefault="00274E8E" w:rsidP="009B3410">
            <w:pPr>
              <w:spacing w:after="0"/>
              <w:jc w:val="both"/>
              <w:rPr>
                <w:rFonts w:asciiTheme="minorHAnsi" w:eastAsia="MS Gothic" w:hAnsiTheme="minorHAnsi" w:cstheme="minorHAnsi"/>
                <w:iCs/>
                <w:sz w:val="20"/>
                <w:szCs w:val="20"/>
              </w:rPr>
            </w:pPr>
            <w:r w:rsidRPr="00274E8E">
              <w:rPr>
                <w:rFonts w:asciiTheme="minorHAnsi" w:eastAsia="MS Gothic" w:hAnsiTheme="minorHAnsi" w:cstheme="minorHAnsi"/>
                <w:iCs/>
                <w:sz w:val="20"/>
                <w:szCs w:val="20"/>
              </w:rPr>
              <w:t>The</w:t>
            </w:r>
            <w:r w:rsidR="00E467B8">
              <w:rPr>
                <w:rFonts w:asciiTheme="minorHAnsi" w:eastAsia="MS Gothic" w:hAnsiTheme="minorHAnsi" w:cstheme="minorHAnsi"/>
                <w:iCs/>
                <w:sz w:val="20"/>
                <w:szCs w:val="20"/>
              </w:rPr>
              <w:t xml:space="preserve">se </w:t>
            </w:r>
            <w:r w:rsidRPr="00274E8E">
              <w:rPr>
                <w:rFonts w:asciiTheme="minorHAnsi" w:eastAsia="MS Gothic" w:hAnsiTheme="minorHAnsi" w:cstheme="minorHAnsi"/>
                <w:iCs/>
                <w:sz w:val="20"/>
                <w:szCs w:val="20"/>
              </w:rPr>
              <w:t>activities contributed to the following outputs:</w:t>
            </w:r>
          </w:p>
          <w:p w14:paraId="00EF13DC" w14:textId="77777777" w:rsidR="00274E8E" w:rsidRPr="00274E8E" w:rsidRDefault="00274E8E" w:rsidP="009B3410">
            <w:pPr>
              <w:spacing w:after="0"/>
              <w:jc w:val="both"/>
              <w:rPr>
                <w:rFonts w:asciiTheme="minorHAnsi" w:eastAsia="MS Gothic" w:hAnsiTheme="minorHAnsi" w:cstheme="minorHAnsi"/>
                <w:iCs/>
                <w:sz w:val="20"/>
                <w:szCs w:val="20"/>
              </w:rPr>
            </w:pPr>
            <w:r w:rsidRPr="00274E8E">
              <w:rPr>
                <w:rFonts w:asciiTheme="minorHAnsi" w:eastAsia="MS Gothic" w:hAnsiTheme="minorHAnsi" w:cstheme="minorHAnsi"/>
                <w:iCs/>
                <w:sz w:val="20"/>
                <w:szCs w:val="20"/>
              </w:rPr>
              <w:t xml:space="preserve">    • </w:t>
            </w:r>
            <w:r w:rsidRPr="00604E55">
              <w:rPr>
                <w:rFonts w:asciiTheme="minorHAnsi" w:eastAsia="MS Gothic" w:hAnsiTheme="minorHAnsi" w:cstheme="minorHAnsi"/>
                <w:b/>
                <w:bCs/>
                <w:iCs/>
                <w:sz w:val="20"/>
                <w:szCs w:val="20"/>
              </w:rPr>
              <w:t>D3.2</w:t>
            </w:r>
            <w:r w:rsidRPr="00274E8E">
              <w:rPr>
                <w:rFonts w:asciiTheme="minorHAnsi" w:eastAsia="MS Gothic" w:hAnsiTheme="minorHAnsi" w:cstheme="minorHAnsi"/>
                <w:iCs/>
                <w:sz w:val="20"/>
                <w:szCs w:val="20"/>
              </w:rPr>
              <w:t>: Report on the mapping of potential stakeholders at the selected municipality and a survey of their needs</w:t>
            </w:r>
          </w:p>
          <w:p w14:paraId="6ED97DF1" w14:textId="3FC06041" w:rsidR="00274E8E" w:rsidRPr="00274E8E" w:rsidRDefault="00274E8E" w:rsidP="009B3410">
            <w:pPr>
              <w:spacing w:after="0"/>
              <w:jc w:val="both"/>
              <w:rPr>
                <w:rFonts w:asciiTheme="minorHAnsi" w:eastAsia="MS Gothic" w:hAnsiTheme="minorHAnsi" w:cstheme="minorHAnsi"/>
                <w:iCs/>
                <w:sz w:val="20"/>
                <w:szCs w:val="20"/>
              </w:rPr>
            </w:pPr>
            <w:r w:rsidRPr="00274E8E">
              <w:rPr>
                <w:rFonts w:asciiTheme="minorHAnsi" w:eastAsia="MS Gothic" w:hAnsiTheme="minorHAnsi" w:cstheme="minorHAnsi"/>
                <w:iCs/>
                <w:sz w:val="20"/>
                <w:szCs w:val="20"/>
              </w:rPr>
              <w:t xml:space="preserve">    • </w:t>
            </w:r>
            <w:r w:rsidRPr="00604E55">
              <w:rPr>
                <w:rFonts w:asciiTheme="minorHAnsi" w:eastAsia="MS Gothic" w:hAnsiTheme="minorHAnsi" w:cstheme="minorHAnsi"/>
                <w:b/>
                <w:bCs/>
                <w:iCs/>
                <w:sz w:val="20"/>
                <w:szCs w:val="20"/>
              </w:rPr>
              <w:t>D3.3</w:t>
            </w:r>
            <w:r w:rsidRPr="00274E8E">
              <w:rPr>
                <w:rFonts w:asciiTheme="minorHAnsi" w:eastAsia="MS Gothic" w:hAnsiTheme="minorHAnsi" w:cstheme="minorHAnsi"/>
                <w:iCs/>
                <w:sz w:val="20"/>
                <w:szCs w:val="20"/>
              </w:rPr>
              <w:t>: Report on the climate change risk assessment at the selected municipality</w:t>
            </w:r>
            <w:r w:rsidR="009F1B07">
              <w:rPr>
                <w:rFonts w:asciiTheme="minorHAnsi" w:eastAsia="MS Gothic" w:hAnsiTheme="minorHAnsi" w:cstheme="minorHAnsi"/>
                <w:iCs/>
                <w:sz w:val="20"/>
                <w:szCs w:val="20"/>
              </w:rPr>
              <w:t xml:space="preserve"> (in separate report)</w:t>
            </w:r>
          </w:p>
          <w:p w14:paraId="0388226F" w14:textId="28C16809" w:rsidR="00274E8E" w:rsidRDefault="00274E8E" w:rsidP="009B3410">
            <w:pPr>
              <w:spacing w:after="0"/>
              <w:jc w:val="both"/>
              <w:rPr>
                <w:rFonts w:asciiTheme="minorHAnsi" w:eastAsia="MS Gothic" w:hAnsiTheme="minorHAnsi" w:cstheme="minorHAnsi"/>
                <w:iCs/>
                <w:sz w:val="20"/>
                <w:szCs w:val="20"/>
              </w:rPr>
            </w:pPr>
            <w:r w:rsidRPr="00274E8E">
              <w:rPr>
                <w:rFonts w:asciiTheme="minorHAnsi" w:eastAsia="MS Gothic" w:hAnsiTheme="minorHAnsi" w:cstheme="minorHAnsi"/>
                <w:iCs/>
                <w:sz w:val="20"/>
                <w:szCs w:val="20"/>
              </w:rPr>
              <w:t xml:space="preserve">    • </w:t>
            </w:r>
            <w:r w:rsidRPr="00604E55">
              <w:rPr>
                <w:rFonts w:asciiTheme="minorHAnsi" w:eastAsia="MS Gothic" w:hAnsiTheme="minorHAnsi" w:cstheme="minorHAnsi"/>
                <w:b/>
                <w:bCs/>
                <w:iCs/>
                <w:sz w:val="20"/>
                <w:szCs w:val="20"/>
              </w:rPr>
              <w:t>D3.4</w:t>
            </w:r>
            <w:r w:rsidRPr="00274E8E">
              <w:rPr>
                <w:rFonts w:asciiTheme="minorHAnsi" w:eastAsia="MS Gothic" w:hAnsiTheme="minorHAnsi" w:cstheme="minorHAnsi"/>
                <w:iCs/>
                <w:sz w:val="20"/>
                <w:szCs w:val="20"/>
              </w:rPr>
              <w:t>: Detailed description of the stakeholder working group, with name and contact details of the members, respective institutions, and gender.</w:t>
            </w:r>
          </w:p>
          <w:p w14:paraId="49E3CB73" w14:textId="77777777" w:rsidR="00E467B8" w:rsidRDefault="00E467B8" w:rsidP="009B3410">
            <w:pPr>
              <w:spacing w:after="0"/>
              <w:jc w:val="both"/>
              <w:rPr>
                <w:rFonts w:asciiTheme="minorHAnsi" w:eastAsia="MS Gothic" w:hAnsiTheme="minorHAnsi" w:cstheme="minorHAnsi"/>
                <w:iCs/>
                <w:sz w:val="20"/>
                <w:szCs w:val="20"/>
              </w:rPr>
            </w:pPr>
          </w:p>
          <w:p w14:paraId="1250FE6B" w14:textId="6924B671" w:rsidR="00E467B8" w:rsidRDefault="00E467B8" w:rsidP="009B3410">
            <w:pPr>
              <w:spacing w:after="0"/>
              <w:jc w:val="both"/>
              <w:rPr>
                <w:rFonts w:asciiTheme="minorHAnsi" w:eastAsia="MS Gothic" w:hAnsiTheme="minorHAnsi" w:cstheme="minorHAnsi"/>
                <w:iCs/>
                <w:sz w:val="20"/>
                <w:szCs w:val="20"/>
              </w:rPr>
            </w:pPr>
            <w:r>
              <w:rPr>
                <w:rFonts w:asciiTheme="minorHAnsi" w:eastAsia="MS Gothic" w:hAnsiTheme="minorHAnsi" w:cstheme="minorHAnsi"/>
                <w:iCs/>
                <w:sz w:val="20"/>
                <w:szCs w:val="20"/>
              </w:rPr>
              <w:t xml:space="preserve">This report addresses </w:t>
            </w:r>
            <w:r w:rsidR="00A17BE1">
              <w:rPr>
                <w:rFonts w:asciiTheme="minorHAnsi" w:eastAsia="MS Gothic" w:hAnsiTheme="minorHAnsi" w:cstheme="minorHAnsi"/>
                <w:iCs/>
                <w:sz w:val="20"/>
                <w:szCs w:val="20"/>
              </w:rPr>
              <w:t xml:space="preserve">deliverables </w:t>
            </w:r>
            <w:r w:rsidRPr="00604E55">
              <w:rPr>
                <w:rFonts w:asciiTheme="minorHAnsi" w:eastAsia="MS Gothic" w:hAnsiTheme="minorHAnsi" w:cstheme="minorHAnsi"/>
                <w:b/>
                <w:bCs/>
                <w:iCs/>
                <w:sz w:val="20"/>
                <w:szCs w:val="20"/>
              </w:rPr>
              <w:t>D3.2</w:t>
            </w:r>
            <w:r>
              <w:rPr>
                <w:rFonts w:asciiTheme="minorHAnsi" w:eastAsia="MS Gothic" w:hAnsiTheme="minorHAnsi" w:cstheme="minorHAnsi"/>
                <w:iCs/>
                <w:sz w:val="20"/>
                <w:szCs w:val="20"/>
              </w:rPr>
              <w:t xml:space="preserve"> and </w:t>
            </w:r>
            <w:r w:rsidRPr="00604E55">
              <w:rPr>
                <w:rFonts w:asciiTheme="minorHAnsi" w:eastAsia="MS Gothic" w:hAnsiTheme="minorHAnsi" w:cstheme="minorHAnsi"/>
                <w:b/>
                <w:bCs/>
                <w:iCs/>
                <w:sz w:val="20"/>
                <w:szCs w:val="20"/>
              </w:rPr>
              <w:t>D3.4</w:t>
            </w:r>
            <w:r>
              <w:rPr>
                <w:rFonts w:asciiTheme="minorHAnsi" w:eastAsia="MS Gothic" w:hAnsiTheme="minorHAnsi" w:cstheme="minorHAnsi"/>
                <w:iCs/>
                <w:sz w:val="20"/>
                <w:szCs w:val="20"/>
              </w:rPr>
              <w:t xml:space="preserve">, and a separate report was drafted for </w:t>
            </w:r>
            <w:r w:rsidRPr="00604E55">
              <w:rPr>
                <w:rFonts w:asciiTheme="minorHAnsi" w:eastAsia="MS Gothic" w:hAnsiTheme="minorHAnsi" w:cstheme="minorHAnsi"/>
                <w:b/>
                <w:bCs/>
                <w:iCs/>
                <w:sz w:val="20"/>
                <w:szCs w:val="20"/>
              </w:rPr>
              <w:t>D3.3</w:t>
            </w:r>
            <w:r>
              <w:rPr>
                <w:rFonts w:asciiTheme="minorHAnsi" w:eastAsia="MS Gothic" w:hAnsiTheme="minorHAnsi" w:cstheme="minorHAnsi"/>
                <w:iCs/>
                <w:sz w:val="20"/>
                <w:szCs w:val="20"/>
              </w:rPr>
              <w:t>.</w:t>
            </w:r>
          </w:p>
          <w:p w14:paraId="76092AA6" w14:textId="77777777" w:rsidR="00274E8E" w:rsidRDefault="00274E8E" w:rsidP="009B3410">
            <w:pPr>
              <w:spacing w:after="0"/>
              <w:jc w:val="both"/>
              <w:rPr>
                <w:rFonts w:asciiTheme="minorHAnsi" w:eastAsia="MS Gothic" w:hAnsiTheme="minorHAnsi" w:cstheme="minorHAnsi"/>
                <w:iCs/>
                <w:sz w:val="20"/>
                <w:szCs w:val="20"/>
              </w:rPr>
            </w:pPr>
          </w:p>
          <w:p w14:paraId="346E20CF" w14:textId="77777777" w:rsidR="000418EE" w:rsidRPr="000418EE" w:rsidRDefault="000418EE" w:rsidP="009B3410">
            <w:pPr>
              <w:spacing w:after="0"/>
              <w:jc w:val="both"/>
              <w:rPr>
                <w:rFonts w:asciiTheme="minorHAnsi" w:eastAsia="MS Gothic" w:hAnsiTheme="minorHAnsi" w:cstheme="minorHAnsi"/>
                <w:iCs/>
                <w:sz w:val="20"/>
                <w:szCs w:val="20"/>
              </w:rPr>
            </w:pPr>
            <w:r w:rsidRPr="000418EE">
              <w:rPr>
                <w:rFonts w:asciiTheme="minorHAnsi" w:eastAsia="MS Gothic" w:hAnsiTheme="minorHAnsi" w:cstheme="minorHAnsi"/>
                <w:iCs/>
                <w:sz w:val="20"/>
                <w:szCs w:val="20"/>
              </w:rPr>
              <w:t xml:space="preserve">Bilateral and multi-stakeholder meetings to assess stakeholder needs for the LISA platform were held with the following Government representatives, during the January 2023 mission: </w:t>
            </w:r>
          </w:p>
          <w:p w14:paraId="7FED864D" w14:textId="77777777" w:rsidR="000418EE" w:rsidRPr="000418EE" w:rsidRDefault="000418EE" w:rsidP="009B3410">
            <w:pPr>
              <w:spacing w:after="0"/>
              <w:jc w:val="both"/>
              <w:rPr>
                <w:rFonts w:asciiTheme="minorHAnsi" w:eastAsia="MS Gothic" w:hAnsiTheme="minorHAnsi" w:cstheme="minorHAnsi"/>
                <w:iCs/>
                <w:sz w:val="20"/>
                <w:szCs w:val="20"/>
              </w:rPr>
            </w:pPr>
            <w:r w:rsidRPr="000418EE">
              <w:rPr>
                <w:rFonts w:asciiTheme="minorHAnsi" w:eastAsia="MS Gothic" w:hAnsiTheme="minorHAnsi" w:cstheme="minorHAnsi"/>
                <w:iCs/>
                <w:sz w:val="20"/>
                <w:szCs w:val="20"/>
              </w:rPr>
              <w:t xml:space="preserve">    • Department of Climate Change, Ministry of </w:t>
            </w:r>
            <w:proofErr w:type="gramStart"/>
            <w:r w:rsidRPr="000418EE">
              <w:rPr>
                <w:rFonts w:asciiTheme="minorHAnsi" w:eastAsia="MS Gothic" w:hAnsiTheme="minorHAnsi" w:cstheme="minorHAnsi"/>
                <w:iCs/>
                <w:sz w:val="20"/>
                <w:szCs w:val="20"/>
              </w:rPr>
              <w:t>Environment;</w:t>
            </w:r>
            <w:proofErr w:type="gramEnd"/>
          </w:p>
          <w:p w14:paraId="564647C2" w14:textId="77777777" w:rsidR="000418EE" w:rsidRPr="000418EE" w:rsidRDefault="000418EE" w:rsidP="009B3410">
            <w:pPr>
              <w:spacing w:after="0"/>
              <w:jc w:val="both"/>
              <w:rPr>
                <w:rFonts w:asciiTheme="minorHAnsi" w:eastAsia="MS Gothic" w:hAnsiTheme="minorHAnsi" w:cstheme="minorHAnsi"/>
                <w:iCs/>
                <w:sz w:val="20"/>
                <w:szCs w:val="20"/>
              </w:rPr>
            </w:pPr>
            <w:r w:rsidRPr="000418EE">
              <w:rPr>
                <w:rFonts w:asciiTheme="minorHAnsi" w:eastAsia="MS Gothic" w:hAnsiTheme="minorHAnsi" w:cstheme="minorHAnsi"/>
                <w:iCs/>
                <w:sz w:val="20"/>
                <w:szCs w:val="20"/>
              </w:rPr>
              <w:t xml:space="preserve">    • National government representatives from the Ministry of Environment (</w:t>
            </w:r>
            <w:proofErr w:type="spellStart"/>
            <w:r w:rsidRPr="000418EE">
              <w:rPr>
                <w:rFonts w:asciiTheme="minorHAnsi" w:eastAsia="MS Gothic" w:hAnsiTheme="minorHAnsi" w:cstheme="minorHAnsi"/>
                <w:iCs/>
                <w:sz w:val="20"/>
                <w:szCs w:val="20"/>
              </w:rPr>
              <w:t>MoE</w:t>
            </w:r>
            <w:proofErr w:type="spellEnd"/>
            <w:r w:rsidRPr="000418EE">
              <w:rPr>
                <w:rFonts w:asciiTheme="minorHAnsi" w:eastAsia="MS Gothic" w:hAnsiTheme="minorHAnsi" w:cstheme="minorHAnsi"/>
                <w:iCs/>
                <w:sz w:val="20"/>
                <w:szCs w:val="20"/>
              </w:rPr>
              <w:t>), National Committee for Sub-National Democratic Development (NCDDS), National Committee for Disaster Management (NCDM), Ministry of Women Affairs (</w:t>
            </w:r>
            <w:proofErr w:type="spellStart"/>
            <w:r w:rsidRPr="000418EE">
              <w:rPr>
                <w:rFonts w:asciiTheme="minorHAnsi" w:eastAsia="MS Gothic" w:hAnsiTheme="minorHAnsi" w:cstheme="minorHAnsi"/>
                <w:iCs/>
                <w:sz w:val="20"/>
                <w:szCs w:val="20"/>
              </w:rPr>
              <w:t>MoWA</w:t>
            </w:r>
            <w:proofErr w:type="spellEnd"/>
            <w:r w:rsidRPr="000418EE">
              <w:rPr>
                <w:rFonts w:asciiTheme="minorHAnsi" w:eastAsia="MS Gothic" w:hAnsiTheme="minorHAnsi" w:cstheme="minorHAnsi"/>
                <w:iCs/>
                <w:sz w:val="20"/>
                <w:szCs w:val="20"/>
              </w:rPr>
              <w:t>), and Ministry of Post and Telecommunications (</w:t>
            </w:r>
            <w:proofErr w:type="spellStart"/>
            <w:r w:rsidRPr="000418EE">
              <w:rPr>
                <w:rFonts w:asciiTheme="minorHAnsi" w:eastAsia="MS Gothic" w:hAnsiTheme="minorHAnsi" w:cstheme="minorHAnsi"/>
                <w:iCs/>
                <w:sz w:val="20"/>
                <w:szCs w:val="20"/>
              </w:rPr>
              <w:t>MoPT</w:t>
            </w:r>
            <w:proofErr w:type="spellEnd"/>
            <w:proofErr w:type="gramStart"/>
            <w:r w:rsidRPr="000418EE">
              <w:rPr>
                <w:rFonts w:asciiTheme="minorHAnsi" w:eastAsia="MS Gothic" w:hAnsiTheme="minorHAnsi" w:cstheme="minorHAnsi"/>
                <w:iCs/>
                <w:sz w:val="20"/>
                <w:szCs w:val="20"/>
              </w:rPr>
              <w:t>);</w:t>
            </w:r>
            <w:proofErr w:type="gramEnd"/>
            <w:r w:rsidRPr="000418EE">
              <w:rPr>
                <w:rFonts w:asciiTheme="minorHAnsi" w:eastAsia="MS Gothic" w:hAnsiTheme="minorHAnsi" w:cstheme="minorHAnsi"/>
                <w:iCs/>
                <w:sz w:val="20"/>
                <w:szCs w:val="20"/>
              </w:rPr>
              <w:t xml:space="preserve"> </w:t>
            </w:r>
          </w:p>
          <w:p w14:paraId="54052016" w14:textId="77777777" w:rsidR="000418EE" w:rsidRDefault="000418EE" w:rsidP="009B3410">
            <w:pPr>
              <w:spacing w:after="0"/>
              <w:jc w:val="both"/>
              <w:rPr>
                <w:rFonts w:asciiTheme="minorHAnsi" w:eastAsia="MS Gothic" w:hAnsiTheme="minorHAnsi" w:cstheme="minorHAnsi"/>
                <w:iCs/>
                <w:sz w:val="20"/>
                <w:szCs w:val="20"/>
              </w:rPr>
            </w:pPr>
            <w:r w:rsidRPr="000418EE">
              <w:rPr>
                <w:rFonts w:asciiTheme="minorHAnsi" w:eastAsia="MS Gothic" w:hAnsiTheme="minorHAnsi" w:cstheme="minorHAnsi"/>
                <w:iCs/>
                <w:sz w:val="20"/>
                <w:szCs w:val="20"/>
              </w:rPr>
              <w:t xml:space="preserve">    • Subnational government representatives from the Provincial Administration, Provincial Committee for Disaster Management (PCDM), Provincial Department of Environment (</w:t>
            </w:r>
            <w:proofErr w:type="spellStart"/>
            <w:r w:rsidRPr="000418EE">
              <w:rPr>
                <w:rFonts w:asciiTheme="minorHAnsi" w:eastAsia="MS Gothic" w:hAnsiTheme="minorHAnsi" w:cstheme="minorHAnsi"/>
                <w:iCs/>
                <w:sz w:val="20"/>
                <w:szCs w:val="20"/>
              </w:rPr>
              <w:t>PDoE</w:t>
            </w:r>
            <w:proofErr w:type="spellEnd"/>
            <w:r w:rsidRPr="000418EE">
              <w:rPr>
                <w:rFonts w:asciiTheme="minorHAnsi" w:eastAsia="MS Gothic" w:hAnsiTheme="minorHAnsi" w:cstheme="minorHAnsi"/>
                <w:iCs/>
                <w:sz w:val="20"/>
                <w:szCs w:val="20"/>
              </w:rPr>
              <w:t>), Provincial Department of Women Affairs (</w:t>
            </w:r>
            <w:proofErr w:type="spellStart"/>
            <w:r w:rsidRPr="000418EE">
              <w:rPr>
                <w:rFonts w:asciiTheme="minorHAnsi" w:eastAsia="MS Gothic" w:hAnsiTheme="minorHAnsi" w:cstheme="minorHAnsi"/>
                <w:iCs/>
                <w:sz w:val="20"/>
                <w:szCs w:val="20"/>
              </w:rPr>
              <w:t>PDoWA</w:t>
            </w:r>
            <w:proofErr w:type="spellEnd"/>
            <w:r w:rsidRPr="000418EE">
              <w:rPr>
                <w:rFonts w:asciiTheme="minorHAnsi" w:eastAsia="MS Gothic" w:hAnsiTheme="minorHAnsi" w:cstheme="minorHAnsi"/>
                <w:iCs/>
                <w:sz w:val="20"/>
                <w:szCs w:val="20"/>
              </w:rPr>
              <w:t>), Provincial Department of Transport and Telecommunications (</w:t>
            </w:r>
            <w:proofErr w:type="spellStart"/>
            <w:r w:rsidRPr="000418EE">
              <w:rPr>
                <w:rFonts w:asciiTheme="minorHAnsi" w:eastAsia="MS Gothic" w:hAnsiTheme="minorHAnsi" w:cstheme="minorHAnsi"/>
                <w:iCs/>
                <w:sz w:val="20"/>
                <w:szCs w:val="20"/>
              </w:rPr>
              <w:t>PDoPTC</w:t>
            </w:r>
            <w:proofErr w:type="spellEnd"/>
            <w:r w:rsidRPr="000418EE">
              <w:rPr>
                <w:rFonts w:asciiTheme="minorHAnsi" w:eastAsia="MS Gothic" w:hAnsiTheme="minorHAnsi" w:cstheme="minorHAnsi"/>
                <w:iCs/>
                <w:sz w:val="20"/>
                <w:szCs w:val="20"/>
              </w:rPr>
              <w:t>), and the Battambang Cross-Sectoral Integration Division, provincial investment and planning division.</w:t>
            </w:r>
          </w:p>
          <w:p w14:paraId="79D48404" w14:textId="77777777" w:rsidR="000418EE" w:rsidRDefault="000418EE" w:rsidP="009B3410">
            <w:pPr>
              <w:spacing w:after="0"/>
              <w:jc w:val="both"/>
              <w:rPr>
                <w:rFonts w:asciiTheme="minorHAnsi" w:eastAsia="MS Gothic" w:hAnsiTheme="minorHAnsi" w:cstheme="minorHAnsi"/>
                <w:iCs/>
                <w:sz w:val="20"/>
                <w:szCs w:val="20"/>
              </w:rPr>
            </w:pPr>
          </w:p>
          <w:p w14:paraId="7D8C52CE" w14:textId="28C58936" w:rsidR="000418EE" w:rsidRDefault="00B57FFB" w:rsidP="009B3410">
            <w:pPr>
              <w:spacing w:after="0"/>
              <w:jc w:val="both"/>
              <w:rPr>
                <w:rFonts w:asciiTheme="minorHAnsi" w:eastAsia="MS Gothic" w:hAnsiTheme="minorHAnsi" w:cstheme="minorHAnsi"/>
                <w:iCs/>
                <w:sz w:val="20"/>
                <w:szCs w:val="20"/>
              </w:rPr>
            </w:pPr>
            <w:r>
              <w:rPr>
                <w:rFonts w:asciiTheme="minorHAnsi" w:eastAsia="MS Gothic" w:hAnsiTheme="minorHAnsi" w:cstheme="minorHAnsi"/>
                <w:iCs/>
                <w:sz w:val="20"/>
                <w:szCs w:val="20"/>
              </w:rPr>
              <w:t>N</w:t>
            </w:r>
            <w:r w:rsidRPr="00B57FFB">
              <w:rPr>
                <w:rFonts w:asciiTheme="minorHAnsi" w:eastAsia="MS Gothic" w:hAnsiTheme="minorHAnsi" w:cstheme="minorHAnsi"/>
                <w:iCs/>
                <w:sz w:val="20"/>
                <w:szCs w:val="20"/>
              </w:rPr>
              <w:t>ational stakeholder</w:t>
            </w:r>
            <w:r>
              <w:rPr>
                <w:rFonts w:asciiTheme="minorHAnsi" w:eastAsia="MS Gothic" w:hAnsiTheme="minorHAnsi" w:cstheme="minorHAnsi"/>
                <w:iCs/>
                <w:sz w:val="20"/>
                <w:szCs w:val="20"/>
              </w:rPr>
              <w:t>s</w:t>
            </w:r>
            <w:r w:rsidRPr="00B57FFB">
              <w:rPr>
                <w:rFonts w:asciiTheme="minorHAnsi" w:eastAsia="MS Gothic" w:hAnsiTheme="minorHAnsi" w:cstheme="minorHAnsi"/>
                <w:iCs/>
                <w:sz w:val="20"/>
                <w:szCs w:val="20"/>
              </w:rPr>
              <w:t xml:space="preserve"> for the LISA project w</w:t>
            </w:r>
            <w:r>
              <w:rPr>
                <w:rFonts w:asciiTheme="minorHAnsi" w:eastAsia="MS Gothic" w:hAnsiTheme="minorHAnsi" w:cstheme="minorHAnsi"/>
                <w:iCs/>
                <w:sz w:val="20"/>
                <w:szCs w:val="20"/>
              </w:rPr>
              <w:t>ere</w:t>
            </w:r>
            <w:r w:rsidRPr="00B57FFB">
              <w:rPr>
                <w:rFonts w:asciiTheme="minorHAnsi" w:eastAsia="MS Gothic" w:hAnsiTheme="minorHAnsi" w:cstheme="minorHAnsi"/>
                <w:iCs/>
                <w:sz w:val="20"/>
                <w:szCs w:val="20"/>
              </w:rPr>
              <w:t xml:space="preserve"> identified</w:t>
            </w:r>
            <w:r w:rsidR="00E20A6D">
              <w:rPr>
                <w:rFonts w:asciiTheme="minorHAnsi" w:eastAsia="MS Gothic" w:hAnsiTheme="minorHAnsi" w:cstheme="minorHAnsi"/>
                <w:iCs/>
                <w:sz w:val="20"/>
                <w:szCs w:val="20"/>
              </w:rPr>
              <w:t>:</w:t>
            </w:r>
            <w:r w:rsidRPr="00B57FFB">
              <w:rPr>
                <w:rFonts w:asciiTheme="minorHAnsi" w:eastAsia="MS Gothic" w:hAnsiTheme="minorHAnsi" w:cstheme="minorHAnsi"/>
                <w:iCs/>
                <w:sz w:val="20"/>
                <w:szCs w:val="20"/>
              </w:rPr>
              <w:t xml:space="preserve"> National key institutions include the Ministry of Environment (</w:t>
            </w:r>
            <w:proofErr w:type="spellStart"/>
            <w:r w:rsidRPr="00B57FFB">
              <w:rPr>
                <w:rFonts w:asciiTheme="minorHAnsi" w:eastAsia="MS Gothic" w:hAnsiTheme="minorHAnsi" w:cstheme="minorHAnsi"/>
                <w:iCs/>
                <w:sz w:val="20"/>
                <w:szCs w:val="20"/>
              </w:rPr>
              <w:t>MoE</w:t>
            </w:r>
            <w:proofErr w:type="spellEnd"/>
            <w:r w:rsidRPr="00B57FFB">
              <w:rPr>
                <w:rFonts w:asciiTheme="minorHAnsi" w:eastAsia="MS Gothic" w:hAnsiTheme="minorHAnsi" w:cstheme="minorHAnsi"/>
                <w:iCs/>
                <w:sz w:val="20"/>
                <w:szCs w:val="20"/>
              </w:rPr>
              <w:t xml:space="preserve">), Ministry of </w:t>
            </w:r>
            <w:proofErr w:type="spellStart"/>
            <w:r w:rsidRPr="00B57FFB">
              <w:rPr>
                <w:rFonts w:asciiTheme="minorHAnsi" w:eastAsia="MS Gothic" w:hAnsiTheme="minorHAnsi" w:cstheme="minorHAnsi"/>
                <w:iCs/>
                <w:sz w:val="20"/>
                <w:szCs w:val="20"/>
              </w:rPr>
              <w:t>Womens</w:t>
            </w:r>
            <w:proofErr w:type="spellEnd"/>
            <w:r w:rsidRPr="00B57FFB">
              <w:rPr>
                <w:rFonts w:asciiTheme="minorHAnsi" w:eastAsia="MS Gothic" w:hAnsiTheme="minorHAnsi" w:cstheme="minorHAnsi"/>
                <w:iCs/>
                <w:sz w:val="20"/>
                <w:szCs w:val="20"/>
              </w:rPr>
              <w:t xml:space="preserve"> Affair (</w:t>
            </w:r>
            <w:proofErr w:type="spellStart"/>
            <w:r w:rsidRPr="00B57FFB">
              <w:rPr>
                <w:rFonts w:asciiTheme="minorHAnsi" w:eastAsia="MS Gothic" w:hAnsiTheme="minorHAnsi" w:cstheme="minorHAnsi"/>
                <w:iCs/>
                <w:sz w:val="20"/>
                <w:szCs w:val="20"/>
              </w:rPr>
              <w:t>MoWA</w:t>
            </w:r>
            <w:proofErr w:type="spellEnd"/>
            <w:r w:rsidRPr="00B57FFB">
              <w:rPr>
                <w:rFonts w:asciiTheme="minorHAnsi" w:eastAsia="MS Gothic" w:hAnsiTheme="minorHAnsi" w:cstheme="minorHAnsi"/>
                <w:iCs/>
                <w:sz w:val="20"/>
                <w:szCs w:val="20"/>
              </w:rPr>
              <w:t>), National Committee for Disaster Management (NCDM), National Committee for Sub-national Democratic Development Secretariat (NCDDS), Ministry of Post of Telecommunication (</w:t>
            </w:r>
            <w:proofErr w:type="spellStart"/>
            <w:r w:rsidRPr="00B57FFB">
              <w:rPr>
                <w:rFonts w:asciiTheme="minorHAnsi" w:eastAsia="MS Gothic" w:hAnsiTheme="minorHAnsi" w:cstheme="minorHAnsi"/>
                <w:iCs/>
                <w:sz w:val="20"/>
                <w:szCs w:val="20"/>
              </w:rPr>
              <w:t>MoPT</w:t>
            </w:r>
            <w:proofErr w:type="spellEnd"/>
            <w:r w:rsidRPr="00B57FFB">
              <w:rPr>
                <w:rFonts w:asciiTheme="minorHAnsi" w:eastAsia="MS Gothic" w:hAnsiTheme="minorHAnsi" w:cstheme="minorHAnsi"/>
                <w:iCs/>
                <w:sz w:val="20"/>
                <w:szCs w:val="20"/>
              </w:rPr>
              <w:t>), and Ministry of Water Resource and Meteorology (</w:t>
            </w:r>
            <w:proofErr w:type="spellStart"/>
            <w:r w:rsidRPr="00B57FFB">
              <w:rPr>
                <w:rFonts w:asciiTheme="minorHAnsi" w:eastAsia="MS Gothic" w:hAnsiTheme="minorHAnsi" w:cstheme="minorHAnsi"/>
                <w:iCs/>
                <w:sz w:val="20"/>
                <w:szCs w:val="20"/>
              </w:rPr>
              <w:t>MoWRAM</w:t>
            </w:r>
            <w:proofErr w:type="spellEnd"/>
            <w:r w:rsidRPr="00B57FFB">
              <w:rPr>
                <w:rFonts w:asciiTheme="minorHAnsi" w:eastAsia="MS Gothic" w:hAnsiTheme="minorHAnsi" w:cstheme="minorHAnsi"/>
                <w:iCs/>
                <w:sz w:val="20"/>
                <w:szCs w:val="20"/>
              </w:rPr>
              <w:t>).</w:t>
            </w:r>
          </w:p>
          <w:p w14:paraId="57BD4BB8" w14:textId="77777777" w:rsidR="000418EE" w:rsidRDefault="000418EE" w:rsidP="009B3410">
            <w:pPr>
              <w:spacing w:after="0"/>
              <w:jc w:val="both"/>
              <w:rPr>
                <w:rFonts w:asciiTheme="minorHAnsi" w:eastAsia="MS Gothic" w:hAnsiTheme="minorHAnsi" w:cstheme="minorHAnsi"/>
                <w:iCs/>
                <w:sz w:val="20"/>
                <w:szCs w:val="20"/>
              </w:rPr>
            </w:pPr>
          </w:p>
          <w:p w14:paraId="153ED098" w14:textId="535C2885" w:rsidR="00B57FFB" w:rsidRDefault="00B57FFB" w:rsidP="009B3410">
            <w:pPr>
              <w:spacing w:after="0"/>
              <w:jc w:val="both"/>
              <w:rPr>
                <w:rFonts w:asciiTheme="minorHAnsi" w:eastAsia="MS Gothic" w:hAnsiTheme="minorHAnsi" w:cstheme="minorHAnsi"/>
                <w:iCs/>
                <w:sz w:val="20"/>
                <w:szCs w:val="20"/>
              </w:rPr>
            </w:pPr>
            <w:r>
              <w:rPr>
                <w:rFonts w:asciiTheme="minorHAnsi" w:eastAsia="MS Gothic" w:hAnsiTheme="minorHAnsi" w:cstheme="minorHAnsi"/>
                <w:iCs/>
                <w:sz w:val="20"/>
                <w:szCs w:val="20"/>
              </w:rPr>
              <w:t>S</w:t>
            </w:r>
            <w:r w:rsidRPr="00B57FFB">
              <w:rPr>
                <w:rFonts w:asciiTheme="minorHAnsi" w:eastAsia="MS Gothic" w:hAnsiTheme="minorHAnsi" w:cstheme="minorHAnsi"/>
                <w:iCs/>
                <w:sz w:val="20"/>
                <w:szCs w:val="20"/>
              </w:rPr>
              <w:t>ubnational stakeholder</w:t>
            </w:r>
            <w:r>
              <w:rPr>
                <w:rFonts w:asciiTheme="minorHAnsi" w:eastAsia="MS Gothic" w:hAnsiTheme="minorHAnsi" w:cstheme="minorHAnsi"/>
                <w:iCs/>
                <w:sz w:val="20"/>
                <w:szCs w:val="20"/>
              </w:rPr>
              <w:t>s</w:t>
            </w:r>
            <w:r w:rsidRPr="00B57FFB">
              <w:rPr>
                <w:rFonts w:asciiTheme="minorHAnsi" w:eastAsia="MS Gothic" w:hAnsiTheme="minorHAnsi" w:cstheme="minorHAnsi"/>
                <w:iCs/>
                <w:sz w:val="20"/>
                <w:szCs w:val="20"/>
              </w:rPr>
              <w:t xml:space="preserve"> </w:t>
            </w:r>
            <w:r>
              <w:rPr>
                <w:rFonts w:asciiTheme="minorHAnsi" w:eastAsia="MS Gothic" w:hAnsiTheme="minorHAnsi" w:cstheme="minorHAnsi"/>
                <w:iCs/>
                <w:sz w:val="20"/>
                <w:szCs w:val="20"/>
              </w:rPr>
              <w:t xml:space="preserve">identified </w:t>
            </w:r>
            <w:r w:rsidRPr="00B57FFB">
              <w:rPr>
                <w:rFonts w:asciiTheme="minorHAnsi" w:eastAsia="MS Gothic" w:hAnsiTheme="minorHAnsi" w:cstheme="minorHAnsi"/>
                <w:iCs/>
                <w:sz w:val="20"/>
                <w:szCs w:val="20"/>
              </w:rPr>
              <w:t xml:space="preserve">for the LISA project </w:t>
            </w:r>
            <w:r w:rsidR="00E20A6D">
              <w:rPr>
                <w:rFonts w:asciiTheme="minorHAnsi" w:eastAsia="MS Gothic" w:hAnsiTheme="minorHAnsi" w:cstheme="minorHAnsi"/>
                <w:iCs/>
                <w:sz w:val="20"/>
                <w:szCs w:val="20"/>
              </w:rPr>
              <w:t>were</w:t>
            </w:r>
            <w:r w:rsidRPr="00B57FFB">
              <w:rPr>
                <w:rFonts w:asciiTheme="minorHAnsi" w:eastAsia="MS Gothic" w:hAnsiTheme="minorHAnsi" w:cstheme="minorHAnsi"/>
                <w:iCs/>
                <w:sz w:val="20"/>
                <w:szCs w:val="20"/>
              </w:rPr>
              <w:t xml:space="preserve"> identified</w:t>
            </w:r>
            <w:r w:rsidR="00E20A6D">
              <w:rPr>
                <w:rFonts w:asciiTheme="minorHAnsi" w:eastAsia="MS Gothic" w:hAnsiTheme="minorHAnsi" w:cstheme="minorHAnsi"/>
                <w:iCs/>
                <w:sz w:val="20"/>
                <w:szCs w:val="20"/>
              </w:rPr>
              <w:t>:</w:t>
            </w:r>
            <w:r w:rsidRPr="00B57FFB">
              <w:rPr>
                <w:rFonts w:asciiTheme="minorHAnsi" w:eastAsia="MS Gothic" w:hAnsiTheme="minorHAnsi" w:cstheme="minorHAnsi"/>
                <w:iCs/>
                <w:sz w:val="20"/>
                <w:szCs w:val="20"/>
              </w:rPr>
              <w:t xml:space="preserve"> the Secretariat of the Provincial Committee for Disaster Management, Battambang Municipality, and relevant provincial departments.</w:t>
            </w:r>
          </w:p>
          <w:p w14:paraId="145E2D69" w14:textId="77777777" w:rsidR="000418EE" w:rsidRDefault="000418EE" w:rsidP="000418EE">
            <w:pPr>
              <w:spacing w:after="0"/>
              <w:rPr>
                <w:rFonts w:asciiTheme="minorHAnsi" w:eastAsia="MS Gothic" w:hAnsiTheme="minorHAnsi" w:cstheme="minorHAnsi"/>
                <w:iCs/>
                <w:sz w:val="20"/>
                <w:szCs w:val="20"/>
              </w:rPr>
            </w:pPr>
          </w:p>
          <w:p w14:paraId="13A2D6CF" w14:textId="77777777" w:rsidR="009F38A8" w:rsidRPr="009F38A8" w:rsidRDefault="00C025F7" w:rsidP="009F38A8">
            <w:pPr>
              <w:spacing w:after="0"/>
              <w:rPr>
                <w:rFonts w:asciiTheme="minorHAnsi" w:eastAsia="MS Gothic" w:hAnsiTheme="minorHAnsi" w:cstheme="minorHAnsi"/>
                <w:b/>
                <w:bCs/>
                <w:iCs/>
                <w:sz w:val="20"/>
                <w:szCs w:val="20"/>
              </w:rPr>
            </w:pPr>
            <w:r w:rsidRPr="009F38A8">
              <w:rPr>
                <w:rFonts w:asciiTheme="minorHAnsi" w:eastAsia="MS Gothic" w:hAnsiTheme="minorHAnsi" w:cstheme="minorHAnsi"/>
                <w:b/>
                <w:bCs/>
                <w:iCs/>
                <w:sz w:val="20"/>
                <w:szCs w:val="20"/>
              </w:rPr>
              <w:t xml:space="preserve">D3.3 </w:t>
            </w:r>
            <w:r w:rsidR="009F38A8" w:rsidRPr="009F38A8">
              <w:rPr>
                <w:rFonts w:asciiTheme="minorHAnsi" w:eastAsia="MS Gothic" w:hAnsiTheme="minorHAnsi" w:cstheme="minorHAnsi"/>
                <w:b/>
                <w:bCs/>
                <w:iCs/>
                <w:sz w:val="20"/>
                <w:szCs w:val="20"/>
              </w:rPr>
              <w:t>Report on the climate change risk assessment at the selected</w:t>
            </w:r>
          </w:p>
          <w:p w14:paraId="454E2B3C" w14:textId="553E530B" w:rsidR="000418EE" w:rsidRPr="009F38A8" w:rsidRDefault="009F38A8" w:rsidP="009F38A8">
            <w:pPr>
              <w:spacing w:after="0"/>
              <w:rPr>
                <w:rFonts w:asciiTheme="minorHAnsi" w:eastAsia="MS Gothic" w:hAnsiTheme="minorHAnsi" w:cstheme="minorHAnsi"/>
                <w:b/>
                <w:bCs/>
                <w:iCs/>
                <w:sz w:val="20"/>
                <w:szCs w:val="20"/>
              </w:rPr>
            </w:pPr>
            <w:r w:rsidRPr="009F38A8">
              <w:rPr>
                <w:rFonts w:asciiTheme="minorHAnsi" w:eastAsia="MS Gothic" w:hAnsiTheme="minorHAnsi" w:cstheme="minorHAnsi"/>
                <w:b/>
                <w:bCs/>
                <w:iCs/>
                <w:sz w:val="20"/>
                <w:szCs w:val="20"/>
              </w:rPr>
              <w:t>Municipality</w:t>
            </w:r>
          </w:p>
          <w:p w14:paraId="12548AE7" w14:textId="1592CDEB" w:rsidR="009F38A8" w:rsidRPr="00274E8E" w:rsidRDefault="009F38A8" w:rsidP="009B3410">
            <w:pPr>
              <w:spacing w:after="0"/>
              <w:jc w:val="both"/>
              <w:rPr>
                <w:rFonts w:asciiTheme="minorHAnsi" w:eastAsia="MS Gothic" w:hAnsiTheme="minorHAnsi" w:cstheme="minorHAnsi"/>
                <w:iCs/>
                <w:sz w:val="20"/>
                <w:szCs w:val="20"/>
              </w:rPr>
            </w:pPr>
            <w:r>
              <w:rPr>
                <w:rFonts w:asciiTheme="minorHAnsi" w:eastAsia="MS Gothic" w:hAnsiTheme="minorHAnsi" w:cstheme="minorHAnsi"/>
                <w:iCs/>
                <w:sz w:val="20"/>
                <w:szCs w:val="20"/>
              </w:rPr>
              <w:t xml:space="preserve">This output was developed though </w:t>
            </w:r>
            <w:r w:rsidRPr="009F38A8">
              <w:rPr>
                <w:rFonts w:asciiTheme="minorHAnsi" w:eastAsia="MS Gothic" w:hAnsiTheme="minorHAnsi" w:cstheme="minorHAnsi"/>
                <w:b/>
                <w:bCs/>
                <w:iCs/>
                <w:sz w:val="20"/>
                <w:szCs w:val="20"/>
              </w:rPr>
              <w:t>Activity 3.3:</w:t>
            </w:r>
            <w:r w:rsidRPr="00604E55">
              <w:rPr>
                <w:rFonts w:asciiTheme="minorHAnsi" w:eastAsia="MS Gothic" w:hAnsiTheme="minorHAnsi" w:cstheme="minorHAnsi"/>
                <w:iCs/>
                <w:sz w:val="20"/>
                <w:szCs w:val="20"/>
              </w:rPr>
              <w:t xml:space="preserve"> Climate change risk assessment at the selected municipality.</w:t>
            </w:r>
          </w:p>
          <w:p w14:paraId="62C4B160" w14:textId="2FF3749C" w:rsidR="009F38A8" w:rsidRDefault="009F38A8" w:rsidP="009B3410">
            <w:pPr>
              <w:spacing w:after="0"/>
              <w:jc w:val="both"/>
              <w:rPr>
                <w:rFonts w:asciiTheme="minorHAnsi" w:eastAsia="MS Gothic" w:hAnsiTheme="minorHAnsi" w:cstheme="minorHAnsi"/>
                <w:iCs/>
                <w:sz w:val="20"/>
                <w:szCs w:val="20"/>
              </w:rPr>
            </w:pPr>
          </w:p>
          <w:p w14:paraId="43E0F998" w14:textId="7BFF3064" w:rsidR="007D5C51" w:rsidRDefault="007D5C51" w:rsidP="009B3410">
            <w:pPr>
              <w:spacing w:after="0"/>
              <w:jc w:val="both"/>
              <w:rPr>
                <w:rFonts w:asciiTheme="minorHAnsi" w:eastAsia="MS Gothic" w:hAnsiTheme="minorHAnsi" w:cstheme="minorHAnsi"/>
                <w:iCs/>
                <w:sz w:val="20"/>
                <w:szCs w:val="20"/>
              </w:rPr>
            </w:pPr>
            <w:r w:rsidRPr="007D5C51">
              <w:rPr>
                <w:rFonts w:asciiTheme="minorHAnsi" w:eastAsia="MS Gothic" w:hAnsiTheme="minorHAnsi" w:cstheme="minorHAnsi"/>
                <w:iCs/>
                <w:sz w:val="20"/>
                <w:szCs w:val="20"/>
              </w:rPr>
              <w:t>A risk assessment was carried out for various systems and assets in Battambang municipality to determine the impact and vulnerability for rainfall-induced (pluvial) floods and drought.</w:t>
            </w:r>
          </w:p>
          <w:p w14:paraId="031E6A7D" w14:textId="77777777" w:rsidR="00CB4CA3" w:rsidRDefault="00CB4CA3" w:rsidP="009B3410">
            <w:pPr>
              <w:spacing w:after="0"/>
              <w:jc w:val="both"/>
              <w:rPr>
                <w:rFonts w:asciiTheme="minorHAnsi" w:eastAsia="MS Gothic" w:hAnsiTheme="minorHAnsi" w:cstheme="minorHAnsi"/>
                <w:iCs/>
                <w:sz w:val="20"/>
                <w:szCs w:val="20"/>
              </w:rPr>
            </w:pPr>
          </w:p>
          <w:p w14:paraId="03FF3A9B" w14:textId="71070FAA" w:rsidR="00CB4CA3" w:rsidRDefault="00CB4CA3" w:rsidP="009B3410">
            <w:pPr>
              <w:spacing w:after="0"/>
              <w:jc w:val="both"/>
              <w:rPr>
                <w:rFonts w:asciiTheme="minorHAnsi" w:eastAsia="MS Gothic" w:hAnsiTheme="minorHAnsi" w:cstheme="minorHAnsi"/>
                <w:iCs/>
                <w:sz w:val="20"/>
                <w:szCs w:val="20"/>
              </w:rPr>
            </w:pPr>
            <w:r w:rsidRPr="00CB4CA3">
              <w:rPr>
                <w:rFonts w:asciiTheme="minorHAnsi" w:eastAsia="MS Gothic" w:hAnsiTheme="minorHAnsi" w:cstheme="minorHAnsi"/>
                <w:iCs/>
                <w:sz w:val="20"/>
                <w:szCs w:val="20"/>
              </w:rPr>
              <w:t xml:space="preserve">Risk assessment is a process that does not result in a fixed final answer, but rather is a starting point and tool which delivers results to support decision-making. A risk assessment necessitates further detailed quantitative and qualitative analysis, particularly when performed over a short time and as more data becomes available. </w:t>
            </w:r>
          </w:p>
          <w:p w14:paraId="1E9AD46C" w14:textId="77777777" w:rsidR="00CB4CA3" w:rsidRPr="00CB4CA3" w:rsidRDefault="00CB4CA3" w:rsidP="009B3410">
            <w:pPr>
              <w:spacing w:after="0"/>
              <w:jc w:val="both"/>
              <w:rPr>
                <w:rFonts w:asciiTheme="minorHAnsi" w:eastAsia="MS Gothic" w:hAnsiTheme="minorHAnsi" w:cstheme="minorHAnsi"/>
                <w:iCs/>
                <w:sz w:val="20"/>
                <w:szCs w:val="20"/>
              </w:rPr>
            </w:pPr>
          </w:p>
          <w:p w14:paraId="71780088" w14:textId="191709F6" w:rsidR="00CB4CA3" w:rsidRDefault="00CB4CA3" w:rsidP="009B3410">
            <w:pPr>
              <w:spacing w:after="0"/>
              <w:jc w:val="both"/>
              <w:rPr>
                <w:rFonts w:asciiTheme="minorHAnsi" w:eastAsia="MS Gothic" w:hAnsiTheme="minorHAnsi" w:cstheme="minorHAnsi"/>
                <w:iCs/>
                <w:sz w:val="20"/>
                <w:szCs w:val="20"/>
              </w:rPr>
            </w:pPr>
            <w:r w:rsidRPr="00CB4CA3">
              <w:rPr>
                <w:rFonts w:asciiTheme="minorHAnsi" w:eastAsia="MS Gothic" w:hAnsiTheme="minorHAnsi" w:cstheme="minorHAnsi"/>
                <w:iCs/>
                <w:sz w:val="20"/>
                <w:szCs w:val="20"/>
              </w:rPr>
              <w:t xml:space="preserve">The risk assessment carried out for this project </w:t>
            </w:r>
            <w:r w:rsidR="00C9287F">
              <w:rPr>
                <w:rFonts w:asciiTheme="minorHAnsi" w:eastAsia="MS Gothic" w:hAnsiTheme="minorHAnsi" w:cstheme="minorHAnsi"/>
                <w:iCs/>
                <w:sz w:val="20"/>
                <w:szCs w:val="20"/>
              </w:rPr>
              <w:t>was</w:t>
            </w:r>
            <w:r w:rsidRPr="00CB4CA3">
              <w:rPr>
                <w:rFonts w:asciiTheme="minorHAnsi" w:eastAsia="MS Gothic" w:hAnsiTheme="minorHAnsi" w:cstheme="minorHAnsi"/>
                <w:iCs/>
                <w:sz w:val="20"/>
                <w:szCs w:val="20"/>
              </w:rPr>
              <w:t xml:space="preserve"> based on available data and for Battambang </w:t>
            </w:r>
            <w:r>
              <w:rPr>
                <w:rFonts w:asciiTheme="minorHAnsi" w:eastAsia="MS Gothic" w:hAnsiTheme="minorHAnsi" w:cstheme="minorHAnsi"/>
                <w:iCs/>
                <w:sz w:val="20"/>
                <w:szCs w:val="20"/>
              </w:rPr>
              <w:t xml:space="preserve">and </w:t>
            </w:r>
            <w:r w:rsidRPr="00CB4CA3">
              <w:rPr>
                <w:rFonts w:asciiTheme="minorHAnsi" w:eastAsia="MS Gothic" w:hAnsiTheme="minorHAnsi" w:cstheme="minorHAnsi"/>
                <w:iCs/>
                <w:sz w:val="20"/>
                <w:szCs w:val="20"/>
              </w:rPr>
              <w:t>there</w:t>
            </w:r>
            <w:r w:rsidR="00C9287F">
              <w:rPr>
                <w:rFonts w:asciiTheme="minorHAnsi" w:eastAsia="MS Gothic" w:hAnsiTheme="minorHAnsi" w:cstheme="minorHAnsi"/>
                <w:iCs/>
                <w:sz w:val="20"/>
                <w:szCs w:val="20"/>
              </w:rPr>
              <w:t xml:space="preserve"> was </w:t>
            </w:r>
            <w:r w:rsidRPr="00CB4CA3">
              <w:rPr>
                <w:rFonts w:asciiTheme="minorHAnsi" w:eastAsia="MS Gothic" w:hAnsiTheme="minorHAnsi" w:cstheme="minorHAnsi"/>
                <w:iCs/>
                <w:sz w:val="20"/>
                <w:szCs w:val="20"/>
              </w:rPr>
              <w:t xml:space="preserve">only limited data available. For example, </w:t>
            </w:r>
            <w:r w:rsidRPr="00226428">
              <w:rPr>
                <w:rFonts w:asciiTheme="minorHAnsi" w:eastAsia="MS Gothic" w:hAnsiTheme="minorHAnsi" w:cstheme="minorHAnsi"/>
                <w:iCs/>
                <w:sz w:val="20"/>
                <w:szCs w:val="20"/>
              </w:rPr>
              <w:t>the only hazard model available was for flood, with the model only covering the cent</w:t>
            </w:r>
            <w:r w:rsidR="00C9287F" w:rsidRPr="00226428">
              <w:rPr>
                <w:rFonts w:asciiTheme="minorHAnsi" w:eastAsia="MS Gothic" w:hAnsiTheme="minorHAnsi" w:cstheme="minorHAnsi"/>
                <w:iCs/>
                <w:sz w:val="20"/>
                <w:szCs w:val="20"/>
              </w:rPr>
              <w:t>re</w:t>
            </w:r>
            <w:r w:rsidRPr="00226428">
              <w:rPr>
                <w:rFonts w:asciiTheme="minorHAnsi" w:eastAsia="MS Gothic" w:hAnsiTheme="minorHAnsi" w:cstheme="minorHAnsi"/>
                <w:iCs/>
                <w:sz w:val="20"/>
                <w:szCs w:val="20"/>
              </w:rPr>
              <w:t xml:space="preserve"> of the municipality (nine communes). For climate change, </w:t>
            </w:r>
            <w:r w:rsidR="00127A27" w:rsidRPr="00226428">
              <w:rPr>
                <w:rFonts w:asciiTheme="minorHAnsi" w:eastAsia="MS Gothic" w:hAnsiTheme="minorHAnsi" w:cstheme="minorHAnsi"/>
                <w:iCs/>
                <w:sz w:val="20"/>
                <w:szCs w:val="20"/>
              </w:rPr>
              <w:t>there was only downscaled data available to a spatial resolution of 1 km</w:t>
            </w:r>
            <w:r w:rsidRPr="00226428">
              <w:rPr>
                <w:rFonts w:asciiTheme="minorHAnsi" w:eastAsia="MS Gothic" w:hAnsiTheme="minorHAnsi" w:cstheme="minorHAnsi"/>
                <w:iCs/>
                <w:sz w:val="20"/>
                <w:szCs w:val="20"/>
              </w:rPr>
              <w:t>, resulting in a limited number of values for the entire city and not allowing</w:t>
            </w:r>
            <w:r w:rsidRPr="00CB4CA3">
              <w:rPr>
                <w:rFonts w:asciiTheme="minorHAnsi" w:eastAsia="MS Gothic" w:hAnsiTheme="minorHAnsi" w:cstheme="minorHAnsi"/>
                <w:iCs/>
                <w:sz w:val="20"/>
                <w:szCs w:val="20"/>
              </w:rPr>
              <w:t xml:space="preserve"> a deeper analysis, for example per village or specific hotspots in the municipality. In terms of sensitivity and capacity, the census data was only useful for measuring sensitivity and capacity of entire villages, with no information available for transport infrastructure, houses and critical facilities. For those assets, the analysis is limited to exposure analysis.   </w:t>
            </w:r>
          </w:p>
          <w:p w14:paraId="4548AC1C" w14:textId="77777777" w:rsidR="00CB4CA3" w:rsidRPr="00CB4CA3" w:rsidRDefault="00CB4CA3" w:rsidP="009B3410">
            <w:pPr>
              <w:spacing w:after="0"/>
              <w:jc w:val="both"/>
              <w:rPr>
                <w:rFonts w:asciiTheme="minorHAnsi" w:eastAsia="MS Gothic" w:hAnsiTheme="minorHAnsi" w:cstheme="minorHAnsi"/>
                <w:iCs/>
                <w:sz w:val="20"/>
                <w:szCs w:val="20"/>
              </w:rPr>
            </w:pPr>
          </w:p>
          <w:p w14:paraId="23B95266" w14:textId="77777777" w:rsidR="00CB4CA3" w:rsidRDefault="00CB4CA3" w:rsidP="009B3410">
            <w:pPr>
              <w:spacing w:after="0"/>
              <w:jc w:val="both"/>
              <w:rPr>
                <w:rFonts w:asciiTheme="minorHAnsi" w:eastAsia="MS Gothic" w:hAnsiTheme="minorHAnsi" w:cstheme="minorHAnsi"/>
                <w:iCs/>
                <w:sz w:val="20"/>
                <w:szCs w:val="20"/>
              </w:rPr>
            </w:pPr>
            <w:r w:rsidRPr="00CB4CA3">
              <w:rPr>
                <w:rFonts w:asciiTheme="minorHAnsi" w:eastAsia="MS Gothic" w:hAnsiTheme="minorHAnsi" w:cstheme="minorHAnsi"/>
                <w:iCs/>
                <w:sz w:val="20"/>
                <w:szCs w:val="20"/>
              </w:rPr>
              <w:t>In addition to natural hazards and climate change, other biophysical pressures such as changing land use, infrastructure development, environmental degradation and anthropogenic influences should also be considered with additional study and integrated into a comprehensive qualitative assessment.</w:t>
            </w:r>
          </w:p>
          <w:p w14:paraId="5984A796" w14:textId="77777777" w:rsidR="00CB4CA3" w:rsidRPr="00CB4CA3" w:rsidRDefault="00CB4CA3" w:rsidP="009B3410">
            <w:pPr>
              <w:spacing w:after="0"/>
              <w:jc w:val="both"/>
              <w:rPr>
                <w:rFonts w:asciiTheme="minorHAnsi" w:eastAsia="MS Gothic" w:hAnsiTheme="minorHAnsi" w:cstheme="minorHAnsi"/>
                <w:iCs/>
                <w:sz w:val="20"/>
                <w:szCs w:val="20"/>
              </w:rPr>
            </w:pPr>
          </w:p>
          <w:p w14:paraId="6666ECAE" w14:textId="33D5E0FF" w:rsidR="009F38A8" w:rsidRDefault="00CB4CA3" w:rsidP="009B3410">
            <w:pPr>
              <w:spacing w:after="0"/>
              <w:jc w:val="both"/>
              <w:rPr>
                <w:rFonts w:asciiTheme="minorHAnsi" w:eastAsia="MS Gothic" w:hAnsiTheme="minorHAnsi" w:cstheme="minorHAnsi"/>
                <w:iCs/>
                <w:sz w:val="20"/>
                <w:szCs w:val="20"/>
              </w:rPr>
            </w:pPr>
            <w:r w:rsidRPr="00CB4CA3">
              <w:rPr>
                <w:rFonts w:asciiTheme="minorHAnsi" w:eastAsia="MS Gothic" w:hAnsiTheme="minorHAnsi" w:cstheme="minorHAnsi"/>
                <w:iCs/>
                <w:sz w:val="20"/>
                <w:szCs w:val="20"/>
              </w:rPr>
              <w:t xml:space="preserve">The risk assessment is largely a desk-based analysis, with limited and therefore incomplete field verification due to insufficient time and resources. It is recommended to perform more detailed </w:t>
            </w:r>
            <w:r w:rsidR="00C9287F">
              <w:rPr>
                <w:rFonts w:asciiTheme="minorHAnsi" w:eastAsia="MS Gothic" w:hAnsiTheme="minorHAnsi" w:cstheme="minorHAnsi"/>
                <w:iCs/>
                <w:sz w:val="20"/>
                <w:szCs w:val="20"/>
              </w:rPr>
              <w:t xml:space="preserve">risk </w:t>
            </w:r>
            <w:r w:rsidRPr="00CB4CA3">
              <w:rPr>
                <w:rFonts w:asciiTheme="minorHAnsi" w:eastAsia="MS Gothic" w:hAnsiTheme="minorHAnsi" w:cstheme="minorHAnsi"/>
                <w:iCs/>
                <w:sz w:val="20"/>
                <w:szCs w:val="20"/>
              </w:rPr>
              <w:t>assessments for specific assets of importance for urban development in Battambang, using the risk assessment results as a starting point.</w:t>
            </w:r>
          </w:p>
          <w:p w14:paraId="660E9205" w14:textId="77777777" w:rsidR="000418EE" w:rsidRDefault="000418EE" w:rsidP="000418EE">
            <w:pPr>
              <w:spacing w:after="0"/>
              <w:rPr>
                <w:rFonts w:asciiTheme="minorHAnsi" w:eastAsia="MS Gothic" w:hAnsiTheme="minorHAnsi" w:cstheme="minorHAnsi"/>
                <w:iCs/>
                <w:sz w:val="20"/>
                <w:szCs w:val="20"/>
              </w:rPr>
            </w:pPr>
          </w:p>
          <w:p w14:paraId="6BDA4977" w14:textId="733599FA" w:rsidR="008874EC" w:rsidRDefault="008874EC" w:rsidP="008E09F2">
            <w:pPr>
              <w:spacing w:after="0"/>
              <w:jc w:val="both"/>
              <w:rPr>
                <w:rFonts w:asciiTheme="minorHAnsi" w:eastAsia="MS Gothic" w:hAnsiTheme="minorHAnsi" w:cstheme="minorHAnsi"/>
                <w:iCs/>
                <w:sz w:val="20"/>
                <w:szCs w:val="20"/>
              </w:rPr>
            </w:pPr>
            <w:r w:rsidRPr="008874EC">
              <w:rPr>
                <w:rFonts w:asciiTheme="minorHAnsi" w:eastAsia="MS Gothic" w:hAnsiTheme="minorHAnsi" w:cstheme="minorHAnsi"/>
                <w:b/>
                <w:bCs/>
                <w:iCs/>
                <w:sz w:val="20"/>
                <w:szCs w:val="20"/>
              </w:rPr>
              <w:t>D3.5</w:t>
            </w:r>
            <w:r w:rsidRPr="008874EC">
              <w:rPr>
                <w:b/>
                <w:bCs/>
              </w:rPr>
              <w:t xml:space="preserve"> </w:t>
            </w:r>
            <w:r w:rsidR="004B326B">
              <w:rPr>
                <w:rFonts w:asciiTheme="minorHAnsi" w:eastAsia="MS Gothic" w:hAnsiTheme="minorHAnsi" w:cstheme="minorHAnsi"/>
                <w:b/>
                <w:bCs/>
                <w:iCs/>
                <w:sz w:val="20"/>
                <w:szCs w:val="20"/>
              </w:rPr>
              <w:t>Report of</w:t>
            </w:r>
            <w:r w:rsidR="00B3166E">
              <w:rPr>
                <w:rFonts w:asciiTheme="minorHAnsi" w:eastAsia="MS Gothic" w:hAnsiTheme="minorHAnsi" w:cstheme="minorHAnsi"/>
                <w:b/>
                <w:bCs/>
                <w:iCs/>
                <w:sz w:val="20"/>
                <w:szCs w:val="20"/>
              </w:rPr>
              <w:t xml:space="preserve"> the first</w:t>
            </w:r>
            <w:r w:rsidR="004B326B">
              <w:rPr>
                <w:rFonts w:asciiTheme="minorHAnsi" w:eastAsia="MS Gothic" w:hAnsiTheme="minorHAnsi" w:cstheme="minorHAnsi"/>
                <w:b/>
                <w:bCs/>
                <w:iCs/>
                <w:sz w:val="20"/>
                <w:szCs w:val="20"/>
              </w:rPr>
              <w:t xml:space="preserve"> s</w:t>
            </w:r>
            <w:r w:rsidRPr="008874EC">
              <w:rPr>
                <w:rFonts w:asciiTheme="minorHAnsi" w:eastAsia="MS Gothic" w:hAnsiTheme="minorHAnsi" w:cstheme="minorHAnsi"/>
                <w:b/>
                <w:bCs/>
                <w:iCs/>
                <w:sz w:val="20"/>
                <w:szCs w:val="20"/>
              </w:rPr>
              <w:t xml:space="preserve">takeholder </w:t>
            </w:r>
            <w:r w:rsidR="00B3166E">
              <w:rPr>
                <w:rFonts w:asciiTheme="minorHAnsi" w:eastAsia="MS Gothic" w:hAnsiTheme="minorHAnsi" w:cstheme="minorHAnsi"/>
                <w:b/>
                <w:bCs/>
                <w:iCs/>
                <w:sz w:val="20"/>
                <w:szCs w:val="20"/>
              </w:rPr>
              <w:t xml:space="preserve">working group </w:t>
            </w:r>
            <w:r w:rsidRPr="008874EC">
              <w:rPr>
                <w:rFonts w:asciiTheme="minorHAnsi" w:eastAsia="MS Gothic" w:hAnsiTheme="minorHAnsi" w:cstheme="minorHAnsi"/>
                <w:b/>
                <w:bCs/>
                <w:iCs/>
                <w:sz w:val="20"/>
                <w:szCs w:val="20"/>
              </w:rPr>
              <w:t>meeting</w:t>
            </w:r>
            <w:r w:rsidR="007B0CCE">
              <w:rPr>
                <w:rFonts w:asciiTheme="minorHAnsi" w:eastAsia="MS Gothic" w:hAnsiTheme="minorHAnsi" w:cstheme="minorHAnsi"/>
                <w:b/>
                <w:bCs/>
                <w:iCs/>
                <w:sz w:val="20"/>
                <w:szCs w:val="20"/>
              </w:rPr>
              <w:t xml:space="preserve"> </w:t>
            </w:r>
            <w:r w:rsidR="007B0CCE" w:rsidRPr="00B3166E">
              <w:rPr>
                <w:rFonts w:asciiTheme="minorHAnsi" w:eastAsia="MS Gothic" w:hAnsiTheme="minorHAnsi" w:cstheme="minorHAnsi"/>
                <w:iCs/>
                <w:sz w:val="20"/>
                <w:szCs w:val="20"/>
              </w:rPr>
              <w:t>(virtual event</w:t>
            </w:r>
            <w:r w:rsidR="00B3166E" w:rsidRPr="00B3166E">
              <w:rPr>
                <w:rFonts w:asciiTheme="minorHAnsi" w:eastAsia="MS Gothic" w:hAnsiTheme="minorHAnsi" w:cstheme="minorHAnsi"/>
                <w:iCs/>
                <w:sz w:val="20"/>
                <w:szCs w:val="20"/>
              </w:rPr>
              <w:t xml:space="preserve"> on 20 March 2023</w:t>
            </w:r>
            <w:r w:rsidR="007B0CCE" w:rsidRPr="00B3166E">
              <w:rPr>
                <w:rFonts w:asciiTheme="minorHAnsi" w:eastAsia="MS Gothic" w:hAnsiTheme="minorHAnsi" w:cstheme="minorHAnsi"/>
                <w:iCs/>
                <w:sz w:val="20"/>
                <w:szCs w:val="20"/>
              </w:rPr>
              <w:t>)</w:t>
            </w:r>
          </w:p>
          <w:p w14:paraId="565E7928" w14:textId="54EB10A3" w:rsidR="00CB4CA3" w:rsidRDefault="00237614" w:rsidP="008E09F2">
            <w:pPr>
              <w:spacing w:after="0"/>
              <w:jc w:val="both"/>
              <w:rPr>
                <w:rFonts w:asciiTheme="minorHAnsi" w:eastAsia="MS Gothic" w:hAnsiTheme="minorHAnsi" w:cstheme="minorHAnsi"/>
                <w:iCs/>
                <w:sz w:val="20"/>
                <w:szCs w:val="20"/>
              </w:rPr>
            </w:pPr>
            <w:r w:rsidRPr="008B5A69">
              <w:rPr>
                <w:rFonts w:asciiTheme="minorHAnsi" w:eastAsia="MS Gothic" w:hAnsiTheme="minorHAnsi" w:cstheme="minorHAnsi"/>
                <w:b/>
                <w:bCs/>
                <w:iCs/>
                <w:sz w:val="20"/>
                <w:szCs w:val="20"/>
              </w:rPr>
              <w:t>Deliverable 3.5 (Minutes of the stakeholder working group meeting with a list of participants disaggregated by gender, materials used, and summary of the discussions held</w:t>
            </w:r>
            <w:r w:rsidRPr="008874EC">
              <w:rPr>
                <w:rFonts w:asciiTheme="minorHAnsi" w:eastAsia="MS Gothic" w:hAnsiTheme="minorHAnsi" w:cstheme="minorHAnsi"/>
                <w:iCs/>
                <w:sz w:val="20"/>
                <w:szCs w:val="20"/>
              </w:rPr>
              <w:t>) is linked to</w:t>
            </w:r>
            <w:r w:rsidR="008874EC" w:rsidRPr="008874EC">
              <w:rPr>
                <w:rFonts w:asciiTheme="minorHAnsi" w:eastAsia="MS Gothic" w:hAnsiTheme="minorHAnsi" w:cstheme="minorHAnsi"/>
                <w:iCs/>
                <w:sz w:val="20"/>
                <w:szCs w:val="20"/>
              </w:rPr>
              <w:t xml:space="preserve"> </w:t>
            </w:r>
            <w:r w:rsidR="008874EC" w:rsidRPr="008B5A69">
              <w:rPr>
                <w:rFonts w:asciiTheme="minorHAnsi" w:eastAsia="MS Gothic" w:hAnsiTheme="minorHAnsi" w:cstheme="minorHAnsi"/>
                <w:b/>
                <w:bCs/>
                <w:iCs/>
                <w:sz w:val="20"/>
                <w:szCs w:val="20"/>
              </w:rPr>
              <w:t>activity 3.5</w:t>
            </w:r>
            <w:r w:rsidR="008874EC" w:rsidRPr="008874EC">
              <w:rPr>
                <w:rFonts w:asciiTheme="minorHAnsi" w:eastAsia="MS Gothic" w:hAnsiTheme="minorHAnsi" w:cstheme="minorHAnsi"/>
                <w:iCs/>
                <w:sz w:val="20"/>
                <w:szCs w:val="20"/>
              </w:rPr>
              <w:t xml:space="preserve"> in the project’s terms of reference </w:t>
            </w:r>
            <w:r w:rsidR="008874EC" w:rsidRPr="008B5A69">
              <w:rPr>
                <w:rFonts w:asciiTheme="minorHAnsi" w:eastAsia="MS Gothic" w:hAnsiTheme="minorHAnsi" w:cstheme="minorHAnsi"/>
                <w:iCs/>
                <w:sz w:val="20"/>
                <w:szCs w:val="20"/>
              </w:rPr>
              <w:t>(Organisation of a meeting with the stakeholder working group</w:t>
            </w:r>
            <w:r w:rsidR="008874EC" w:rsidRPr="008874EC">
              <w:rPr>
                <w:rFonts w:asciiTheme="minorHAnsi" w:eastAsia="MS Gothic" w:hAnsiTheme="minorHAnsi" w:cstheme="minorHAnsi"/>
                <w:iCs/>
                <w:sz w:val="20"/>
                <w:szCs w:val="20"/>
              </w:rPr>
              <w:t>)</w:t>
            </w:r>
            <w:r>
              <w:rPr>
                <w:rFonts w:asciiTheme="minorHAnsi" w:eastAsia="MS Gothic" w:hAnsiTheme="minorHAnsi" w:cstheme="minorHAnsi"/>
                <w:iCs/>
                <w:sz w:val="20"/>
                <w:szCs w:val="20"/>
              </w:rPr>
              <w:t>.</w:t>
            </w:r>
          </w:p>
          <w:p w14:paraId="6D42AB60" w14:textId="77777777" w:rsidR="007B0CCE" w:rsidRDefault="007B0CCE" w:rsidP="008E09F2">
            <w:pPr>
              <w:spacing w:after="0"/>
              <w:jc w:val="both"/>
              <w:rPr>
                <w:rFonts w:asciiTheme="minorHAnsi" w:eastAsia="MS Gothic" w:hAnsiTheme="minorHAnsi" w:cstheme="minorHAnsi"/>
                <w:iCs/>
                <w:sz w:val="20"/>
                <w:szCs w:val="20"/>
              </w:rPr>
            </w:pPr>
          </w:p>
          <w:p w14:paraId="509229BA" w14:textId="77777777" w:rsidR="00A85818" w:rsidRPr="00A85818" w:rsidRDefault="00A85818" w:rsidP="008E09F2">
            <w:pPr>
              <w:spacing w:after="0"/>
              <w:jc w:val="both"/>
              <w:rPr>
                <w:rFonts w:asciiTheme="minorHAnsi" w:eastAsia="MS Gothic" w:hAnsiTheme="minorHAnsi" w:cstheme="minorHAnsi"/>
                <w:iCs/>
                <w:sz w:val="20"/>
                <w:szCs w:val="20"/>
              </w:rPr>
            </w:pPr>
            <w:r w:rsidRPr="00A85818">
              <w:rPr>
                <w:rFonts w:asciiTheme="minorHAnsi" w:eastAsia="MS Gothic" w:hAnsiTheme="minorHAnsi" w:cstheme="minorHAnsi"/>
                <w:iCs/>
                <w:sz w:val="20"/>
                <w:szCs w:val="20"/>
              </w:rPr>
              <w:t>The specific objectives of the meeting included the following:</w:t>
            </w:r>
          </w:p>
          <w:p w14:paraId="168941D9" w14:textId="37A857AB" w:rsidR="007B0CCE" w:rsidRDefault="00A85818" w:rsidP="008E09F2">
            <w:pPr>
              <w:spacing w:after="0"/>
              <w:jc w:val="both"/>
              <w:rPr>
                <w:rFonts w:asciiTheme="minorHAnsi" w:eastAsia="MS Gothic" w:hAnsiTheme="minorHAnsi" w:cstheme="minorHAnsi"/>
                <w:iCs/>
                <w:sz w:val="20"/>
                <w:szCs w:val="20"/>
              </w:rPr>
            </w:pPr>
            <w:r w:rsidRPr="00A85818">
              <w:rPr>
                <w:rFonts w:asciiTheme="minorHAnsi" w:eastAsia="MS Gothic" w:hAnsiTheme="minorHAnsi" w:cstheme="minorHAnsi"/>
                <w:iCs/>
                <w:sz w:val="20"/>
                <w:szCs w:val="20"/>
              </w:rPr>
              <w:t>(i)</w:t>
            </w:r>
            <w:r>
              <w:rPr>
                <w:rFonts w:asciiTheme="minorHAnsi" w:eastAsia="MS Gothic" w:hAnsiTheme="minorHAnsi" w:cstheme="minorHAnsi"/>
                <w:iCs/>
                <w:sz w:val="20"/>
                <w:szCs w:val="20"/>
              </w:rPr>
              <w:t xml:space="preserve"> </w:t>
            </w:r>
            <w:r w:rsidRPr="00A85818">
              <w:rPr>
                <w:rFonts w:asciiTheme="minorHAnsi" w:eastAsia="MS Gothic" w:hAnsiTheme="minorHAnsi" w:cstheme="minorHAnsi"/>
                <w:iCs/>
                <w:sz w:val="20"/>
                <w:szCs w:val="20"/>
              </w:rPr>
              <w:t>Present key findings from the climate change risk assessment;</w:t>
            </w:r>
            <w:r>
              <w:rPr>
                <w:rFonts w:asciiTheme="minorHAnsi" w:eastAsia="MS Gothic" w:hAnsiTheme="minorHAnsi" w:cstheme="minorHAnsi"/>
                <w:iCs/>
                <w:sz w:val="20"/>
                <w:szCs w:val="20"/>
              </w:rPr>
              <w:t xml:space="preserve"> </w:t>
            </w:r>
            <w:r>
              <w:rPr>
                <w:rFonts w:asciiTheme="minorHAnsi" w:eastAsia="MS Gothic" w:hAnsiTheme="minorHAnsi" w:cstheme="minorHAnsi"/>
                <w:iCs/>
                <w:sz w:val="20"/>
                <w:szCs w:val="20"/>
              </w:rPr>
              <w:br/>
            </w:r>
            <w:r w:rsidRPr="00A85818">
              <w:rPr>
                <w:rFonts w:asciiTheme="minorHAnsi" w:eastAsia="MS Gothic" w:hAnsiTheme="minorHAnsi" w:cstheme="minorHAnsi"/>
                <w:iCs/>
                <w:sz w:val="20"/>
                <w:szCs w:val="20"/>
              </w:rPr>
              <w:t>(ii)</w:t>
            </w:r>
            <w:r>
              <w:rPr>
                <w:rFonts w:asciiTheme="minorHAnsi" w:eastAsia="MS Gothic" w:hAnsiTheme="minorHAnsi" w:cstheme="minorHAnsi"/>
                <w:iCs/>
                <w:sz w:val="20"/>
                <w:szCs w:val="20"/>
              </w:rPr>
              <w:t xml:space="preserve"> </w:t>
            </w:r>
            <w:r w:rsidRPr="00A85818">
              <w:rPr>
                <w:rFonts w:asciiTheme="minorHAnsi" w:eastAsia="MS Gothic" w:hAnsiTheme="minorHAnsi" w:cstheme="minorHAnsi"/>
                <w:iCs/>
                <w:sz w:val="20"/>
                <w:szCs w:val="20"/>
              </w:rPr>
              <w:t>Seek feedback on the prototype LISA web-based application; and</w:t>
            </w:r>
            <w:r>
              <w:rPr>
                <w:rFonts w:asciiTheme="minorHAnsi" w:eastAsia="MS Gothic" w:hAnsiTheme="minorHAnsi" w:cstheme="minorHAnsi"/>
                <w:iCs/>
                <w:sz w:val="20"/>
                <w:szCs w:val="20"/>
              </w:rPr>
              <w:t xml:space="preserve"> </w:t>
            </w:r>
            <w:r w:rsidRPr="00A85818">
              <w:rPr>
                <w:rFonts w:asciiTheme="minorHAnsi" w:eastAsia="MS Gothic" w:hAnsiTheme="minorHAnsi" w:cstheme="minorHAnsi"/>
                <w:iCs/>
                <w:sz w:val="20"/>
                <w:szCs w:val="20"/>
              </w:rPr>
              <w:t>(iii)</w:t>
            </w:r>
            <w:r>
              <w:rPr>
                <w:rFonts w:asciiTheme="minorHAnsi" w:eastAsia="MS Gothic" w:hAnsiTheme="minorHAnsi" w:cstheme="minorHAnsi"/>
                <w:iCs/>
                <w:sz w:val="20"/>
                <w:szCs w:val="20"/>
              </w:rPr>
              <w:t xml:space="preserve"> </w:t>
            </w:r>
            <w:r w:rsidRPr="00A85818">
              <w:rPr>
                <w:rFonts w:asciiTheme="minorHAnsi" w:eastAsia="MS Gothic" w:hAnsiTheme="minorHAnsi" w:cstheme="minorHAnsi"/>
                <w:iCs/>
                <w:sz w:val="20"/>
                <w:szCs w:val="20"/>
              </w:rPr>
              <w:t>Ensure gender is addressed across project activities.</w:t>
            </w:r>
          </w:p>
          <w:p w14:paraId="3AB5F9E9" w14:textId="77777777" w:rsidR="007B0CCE" w:rsidRDefault="007B0CCE" w:rsidP="000418EE">
            <w:pPr>
              <w:spacing w:after="0"/>
              <w:rPr>
                <w:rFonts w:asciiTheme="minorHAnsi" w:eastAsia="MS Gothic" w:hAnsiTheme="minorHAnsi" w:cstheme="minorHAnsi"/>
                <w:iCs/>
                <w:sz w:val="20"/>
                <w:szCs w:val="20"/>
              </w:rPr>
            </w:pPr>
          </w:p>
          <w:p w14:paraId="1FD4D784" w14:textId="77777777" w:rsidR="00C9128A" w:rsidRDefault="00C9128A" w:rsidP="000418EE">
            <w:pPr>
              <w:spacing w:after="0"/>
              <w:rPr>
                <w:rFonts w:asciiTheme="minorHAnsi" w:eastAsia="MS Gothic" w:hAnsiTheme="minorHAnsi" w:cstheme="minorHAnsi"/>
                <w:iCs/>
                <w:sz w:val="20"/>
                <w:szCs w:val="20"/>
              </w:rPr>
            </w:pPr>
          </w:p>
          <w:p w14:paraId="3E64E250" w14:textId="55DCEE9E" w:rsidR="00237614" w:rsidRPr="00237614" w:rsidRDefault="00237614" w:rsidP="000418EE">
            <w:pPr>
              <w:spacing w:after="0"/>
              <w:rPr>
                <w:rFonts w:asciiTheme="minorHAnsi" w:eastAsia="MS Gothic" w:hAnsiTheme="minorHAnsi" w:cstheme="minorHAnsi"/>
                <w:b/>
                <w:bCs/>
                <w:iCs/>
                <w:sz w:val="20"/>
                <w:szCs w:val="20"/>
              </w:rPr>
            </w:pPr>
            <w:r w:rsidRPr="00237614">
              <w:rPr>
                <w:rFonts w:asciiTheme="minorHAnsi" w:eastAsia="MS Gothic" w:hAnsiTheme="minorHAnsi" w:cstheme="minorHAnsi"/>
                <w:b/>
                <w:bCs/>
                <w:iCs/>
                <w:sz w:val="20"/>
                <w:szCs w:val="20"/>
              </w:rPr>
              <w:t>D4.1 LISA Platform User Manual</w:t>
            </w:r>
          </w:p>
          <w:p w14:paraId="36651DFB" w14:textId="5414F4FA" w:rsidR="00237614" w:rsidRDefault="00237614" w:rsidP="008E09F2">
            <w:pPr>
              <w:spacing w:after="0"/>
              <w:jc w:val="both"/>
              <w:rPr>
                <w:rFonts w:asciiTheme="minorHAnsi" w:eastAsia="MS Gothic" w:hAnsiTheme="minorHAnsi" w:cstheme="minorHAnsi"/>
                <w:iCs/>
                <w:sz w:val="20"/>
                <w:szCs w:val="20"/>
              </w:rPr>
            </w:pPr>
            <w:r w:rsidRPr="008B5A69">
              <w:rPr>
                <w:rFonts w:asciiTheme="minorHAnsi" w:eastAsia="MS Gothic" w:hAnsiTheme="minorHAnsi" w:cstheme="minorHAnsi"/>
                <w:b/>
                <w:bCs/>
                <w:iCs/>
                <w:sz w:val="20"/>
                <w:szCs w:val="20"/>
              </w:rPr>
              <w:t>D4.1</w:t>
            </w:r>
            <w:r>
              <w:rPr>
                <w:rFonts w:asciiTheme="minorHAnsi" w:eastAsia="MS Gothic" w:hAnsiTheme="minorHAnsi" w:cstheme="minorHAnsi"/>
                <w:iCs/>
                <w:sz w:val="20"/>
                <w:szCs w:val="20"/>
              </w:rPr>
              <w:t xml:space="preserve"> addresses preparation of the </w:t>
            </w:r>
            <w:r w:rsidRPr="008B5A69">
              <w:rPr>
                <w:rFonts w:asciiTheme="minorHAnsi" w:eastAsia="MS Gothic" w:hAnsiTheme="minorHAnsi" w:cstheme="minorHAnsi"/>
                <w:b/>
                <w:bCs/>
                <w:iCs/>
                <w:sz w:val="20"/>
                <w:szCs w:val="20"/>
              </w:rPr>
              <w:t>Report on the design of contents and specifications for LISA</w:t>
            </w:r>
            <w:r w:rsidR="00CD5322">
              <w:rPr>
                <w:rFonts w:asciiTheme="minorHAnsi" w:eastAsia="MS Gothic" w:hAnsiTheme="minorHAnsi" w:cstheme="minorHAnsi"/>
                <w:i/>
                <w:sz w:val="20"/>
                <w:szCs w:val="20"/>
              </w:rPr>
              <w:t>,</w:t>
            </w:r>
            <w:r w:rsidRPr="00CD5322">
              <w:rPr>
                <w:rFonts w:asciiTheme="minorHAnsi" w:eastAsia="MS Gothic" w:hAnsiTheme="minorHAnsi" w:cstheme="minorHAnsi"/>
                <w:i/>
                <w:sz w:val="20"/>
                <w:szCs w:val="20"/>
              </w:rPr>
              <w:t xml:space="preserve"> </w:t>
            </w:r>
            <w:r>
              <w:rPr>
                <w:rFonts w:asciiTheme="minorHAnsi" w:eastAsia="MS Gothic" w:hAnsiTheme="minorHAnsi" w:cstheme="minorHAnsi"/>
                <w:iCs/>
                <w:sz w:val="20"/>
                <w:szCs w:val="20"/>
              </w:rPr>
              <w:t xml:space="preserve">and development of the LISA website </w:t>
            </w:r>
            <w:r w:rsidR="00CD5322">
              <w:rPr>
                <w:rFonts w:asciiTheme="minorHAnsi" w:eastAsia="MS Gothic" w:hAnsiTheme="minorHAnsi" w:cstheme="minorHAnsi"/>
                <w:iCs/>
                <w:sz w:val="20"/>
                <w:szCs w:val="20"/>
              </w:rPr>
              <w:t xml:space="preserve">which is available at </w:t>
            </w:r>
            <w:hyperlink r:id="rId34" w:history="1">
              <w:r w:rsidRPr="008315FD">
                <w:rPr>
                  <w:rStyle w:val="Hyperlink"/>
                  <w:rFonts w:asciiTheme="minorHAnsi" w:eastAsia="MS Gothic" w:hAnsiTheme="minorHAnsi" w:cstheme="minorHAnsi"/>
                  <w:iCs/>
                  <w:sz w:val="20"/>
                  <w:szCs w:val="20"/>
                </w:rPr>
                <w:t>https://icem.com.au/lisa</w:t>
              </w:r>
            </w:hyperlink>
            <w:r w:rsidR="00CD5322">
              <w:rPr>
                <w:rFonts w:asciiTheme="minorHAnsi" w:eastAsia="MS Gothic" w:hAnsiTheme="minorHAnsi" w:cstheme="minorHAnsi"/>
                <w:iCs/>
                <w:sz w:val="20"/>
                <w:szCs w:val="20"/>
              </w:rPr>
              <w:t>.</w:t>
            </w:r>
            <w:r w:rsidR="00476DAB">
              <w:rPr>
                <w:rFonts w:asciiTheme="minorHAnsi" w:eastAsia="MS Gothic" w:hAnsiTheme="minorHAnsi" w:cstheme="minorHAnsi"/>
                <w:iCs/>
                <w:sz w:val="20"/>
                <w:szCs w:val="20"/>
              </w:rPr>
              <w:t xml:space="preserve"> The </w:t>
            </w:r>
            <w:r w:rsidR="00476DAB" w:rsidRPr="00231996">
              <w:rPr>
                <w:rFonts w:asciiTheme="minorHAnsi" w:eastAsia="MS Gothic" w:hAnsiTheme="minorHAnsi" w:cstheme="minorHAnsi"/>
                <w:iCs/>
                <w:sz w:val="20"/>
                <w:szCs w:val="20"/>
              </w:rPr>
              <w:t xml:space="preserve">LISA </w:t>
            </w:r>
            <w:r w:rsidR="00476DAB">
              <w:rPr>
                <w:rFonts w:asciiTheme="minorHAnsi" w:eastAsia="MS Gothic" w:hAnsiTheme="minorHAnsi" w:cstheme="minorHAnsi"/>
                <w:iCs/>
                <w:sz w:val="20"/>
                <w:szCs w:val="20"/>
              </w:rPr>
              <w:t xml:space="preserve">platform is linked to </w:t>
            </w:r>
            <w:r w:rsidR="00476DAB" w:rsidRPr="00231996">
              <w:rPr>
                <w:rFonts w:asciiTheme="minorHAnsi" w:eastAsia="MS Gothic" w:hAnsiTheme="minorHAnsi" w:cstheme="minorHAnsi"/>
                <w:iCs/>
                <w:sz w:val="20"/>
                <w:szCs w:val="20"/>
              </w:rPr>
              <w:t>other national-level climate data portals</w:t>
            </w:r>
            <w:r w:rsidR="00476DAB">
              <w:rPr>
                <w:rFonts w:asciiTheme="minorHAnsi" w:eastAsia="MS Gothic" w:hAnsiTheme="minorHAnsi" w:cstheme="minorHAnsi"/>
                <w:iCs/>
                <w:sz w:val="20"/>
                <w:szCs w:val="20"/>
              </w:rPr>
              <w:t xml:space="preserve"> from its home page.</w:t>
            </w:r>
          </w:p>
          <w:p w14:paraId="7233473E" w14:textId="77777777" w:rsidR="00303B8B" w:rsidRDefault="00303B8B" w:rsidP="008E09F2">
            <w:pPr>
              <w:spacing w:after="0"/>
              <w:jc w:val="both"/>
              <w:rPr>
                <w:rFonts w:asciiTheme="minorHAnsi" w:eastAsia="MS Gothic" w:hAnsiTheme="minorHAnsi" w:cstheme="minorHAnsi"/>
                <w:iCs/>
                <w:sz w:val="20"/>
                <w:szCs w:val="20"/>
              </w:rPr>
            </w:pPr>
          </w:p>
          <w:p w14:paraId="40C8B3D3" w14:textId="5F49C896" w:rsidR="00303B8B" w:rsidRDefault="00303B8B" w:rsidP="008E09F2">
            <w:pPr>
              <w:spacing w:after="0"/>
              <w:jc w:val="both"/>
              <w:rPr>
                <w:rFonts w:asciiTheme="minorHAnsi" w:eastAsia="MS Gothic" w:hAnsiTheme="minorHAnsi" w:cstheme="minorHAnsi"/>
                <w:iCs/>
                <w:sz w:val="20"/>
                <w:szCs w:val="20"/>
              </w:rPr>
            </w:pPr>
            <w:r w:rsidRPr="00303B8B">
              <w:rPr>
                <w:rFonts w:asciiTheme="minorHAnsi" w:eastAsia="MS Gothic" w:hAnsiTheme="minorHAnsi" w:cstheme="minorHAnsi"/>
                <w:iCs/>
                <w:sz w:val="20"/>
                <w:szCs w:val="20"/>
              </w:rPr>
              <w:t>The purpose of this manual is to provide guidance on how to use the LISA platform, including how to use it for performing climate change impact and vulnerability assessment. The manual describes the content and functions of each of the LISA platform pages, using a series of screenshots. This report, together with the LISA application software and data will be packaged and shared</w:t>
            </w:r>
            <w:r w:rsidR="00476DAB">
              <w:rPr>
                <w:rFonts w:asciiTheme="minorHAnsi" w:eastAsia="MS Gothic" w:hAnsiTheme="minorHAnsi" w:cstheme="minorHAnsi"/>
                <w:iCs/>
                <w:sz w:val="20"/>
                <w:szCs w:val="20"/>
              </w:rPr>
              <w:t xml:space="preserve"> at the end of the project</w:t>
            </w:r>
            <w:r w:rsidRPr="00303B8B">
              <w:rPr>
                <w:rFonts w:asciiTheme="minorHAnsi" w:eastAsia="MS Gothic" w:hAnsiTheme="minorHAnsi" w:cstheme="minorHAnsi"/>
                <w:iCs/>
                <w:sz w:val="20"/>
                <w:szCs w:val="20"/>
              </w:rPr>
              <w:t xml:space="preserve"> (Output </w:t>
            </w:r>
            <w:r w:rsidR="008B5A69" w:rsidRPr="008B5A69">
              <w:rPr>
                <w:rFonts w:asciiTheme="minorHAnsi" w:eastAsia="MS Gothic" w:hAnsiTheme="minorHAnsi" w:cstheme="minorHAnsi"/>
                <w:b/>
                <w:bCs/>
                <w:iCs/>
                <w:sz w:val="20"/>
                <w:szCs w:val="20"/>
              </w:rPr>
              <w:t>D</w:t>
            </w:r>
            <w:r w:rsidRPr="008B5A69">
              <w:rPr>
                <w:rFonts w:asciiTheme="minorHAnsi" w:eastAsia="MS Gothic" w:hAnsiTheme="minorHAnsi" w:cstheme="minorHAnsi"/>
                <w:b/>
                <w:bCs/>
                <w:iCs/>
                <w:sz w:val="20"/>
                <w:szCs w:val="20"/>
              </w:rPr>
              <w:t>4.8</w:t>
            </w:r>
            <w:r w:rsidRPr="00303B8B">
              <w:rPr>
                <w:rFonts w:asciiTheme="minorHAnsi" w:eastAsia="MS Gothic" w:hAnsiTheme="minorHAnsi" w:cstheme="minorHAnsi"/>
                <w:iCs/>
                <w:sz w:val="20"/>
                <w:szCs w:val="20"/>
              </w:rPr>
              <w:t>).</w:t>
            </w:r>
          </w:p>
          <w:p w14:paraId="57073BCC" w14:textId="77777777" w:rsidR="00303B8B" w:rsidRDefault="00303B8B" w:rsidP="008E09F2">
            <w:pPr>
              <w:spacing w:after="0"/>
              <w:jc w:val="both"/>
              <w:rPr>
                <w:rFonts w:asciiTheme="minorHAnsi" w:eastAsia="MS Gothic" w:hAnsiTheme="minorHAnsi" w:cstheme="minorHAnsi"/>
                <w:iCs/>
                <w:sz w:val="20"/>
                <w:szCs w:val="20"/>
              </w:rPr>
            </w:pPr>
          </w:p>
          <w:p w14:paraId="1E90B15F" w14:textId="31B76057" w:rsidR="00303B8B" w:rsidRDefault="00303B8B" w:rsidP="008E09F2">
            <w:pPr>
              <w:spacing w:after="0"/>
              <w:jc w:val="both"/>
              <w:rPr>
                <w:rFonts w:asciiTheme="minorHAnsi" w:eastAsia="MS Gothic" w:hAnsiTheme="minorHAnsi" w:cstheme="minorHAnsi"/>
                <w:iCs/>
                <w:sz w:val="20"/>
                <w:szCs w:val="20"/>
              </w:rPr>
            </w:pPr>
            <w:r>
              <w:rPr>
                <w:rFonts w:asciiTheme="minorHAnsi" w:eastAsia="MS Gothic" w:hAnsiTheme="minorHAnsi" w:cstheme="minorHAnsi"/>
                <w:iCs/>
                <w:sz w:val="20"/>
                <w:szCs w:val="20"/>
              </w:rPr>
              <w:t xml:space="preserve">The terms of reference </w:t>
            </w:r>
            <w:r w:rsidRPr="00303B8B">
              <w:rPr>
                <w:rFonts w:asciiTheme="minorHAnsi" w:eastAsia="MS Gothic" w:hAnsiTheme="minorHAnsi" w:cstheme="minorHAnsi"/>
                <w:iCs/>
                <w:sz w:val="20"/>
                <w:szCs w:val="20"/>
              </w:rPr>
              <w:t>for the establishment/deployment of LISA at the selected municipality</w:t>
            </w:r>
            <w:r>
              <w:rPr>
                <w:rFonts w:asciiTheme="minorHAnsi" w:eastAsia="MS Gothic" w:hAnsiTheme="minorHAnsi" w:cstheme="minorHAnsi"/>
                <w:iCs/>
                <w:sz w:val="20"/>
                <w:szCs w:val="20"/>
              </w:rPr>
              <w:t xml:space="preserve"> is address in the </w:t>
            </w:r>
            <w:r w:rsidRPr="00303B8B">
              <w:rPr>
                <w:rFonts w:asciiTheme="minorHAnsi" w:eastAsia="MS Gothic" w:hAnsiTheme="minorHAnsi" w:cstheme="minorHAnsi"/>
                <w:b/>
                <w:bCs/>
                <w:iCs/>
                <w:sz w:val="20"/>
                <w:szCs w:val="20"/>
              </w:rPr>
              <w:t>Final Workshop Report (D4.7)</w:t>
            </w:r>
            <w:r>
              <w:rPr>
                <w:rFonts w:asciiTheme="minorHAnsi" w:eastAsia="MS Gothic" w:hAnsiTheme="minorHAnsi" w:cstheme="minorHAnsi"/>
                <w:iCs/>
                <w:sz w:val="20"/>
                <w:szCs w:val="20"/>
              </w:rPr>
              <w:t xml:space="preserve"> as deployment was a key discussion item in the final meeting given the lack of capacity across government (national and subnational) to host and manage this type of data-driven platform.</w:t>
            </w:r>
            <w:r w:rsidR="00231996">
              <w:rPr>
                <w:rFonts w:asciiTheme="minorHAnsi" w:eastAsia="MS Gothic" w:hAnsiTheme="minorHAnsi" w:cstheme="minorHAnsi"/>
                <w:iCs/>
                <w:sz w:val="20"/>
                <w:szCs w:val="20"/>
              </w:rPr>
              <w:t xml:space="preserve"> </w:t>
            </w:r>
          </w:p>
          <w:p w14:paraId="5B440A81" w14:textId="77777777" w:rsidR="007839E9" w:rsidRDefault="007839E9" w:rsidP="008E09F2">
            <w:pPr>
              <w:spacing w:after="0"/>
              <w:jc w:val="both"/>
              <w:rPr>
                <w:rFonts w:asciiTheme="minorHAnsi" w:eastAsia="MS Gothic" w:hAnsiTheme="minorHAnsi" w:cstheme="minorHAnsi"/>
                <w:iCs/>
                <w:sz w:val="20"/>
                <w:szCs w:val="20"/>
              </w:rPr>
            </w:pPr>
          </w:p>
          <w:p w14:paraId="19547A37" w14:textId="026DC44D" w:rsidR="007839E9" w:rsidRPr="002C7239" w:rsidRDefault="007839E9" w:rsidP="008E09F2">
            <w:pPr>
              <w:spacing w:after="0"/>
              <w:jc w:val="both"/>
              <w:rPr>
                <w:rFonts w:asciiTheme="minorHAnsi" w:eastAsia="MS Gothic" w:hAnsiTheme="minorHAnsi" w:cstheme="minorHAnsi"/>
                <w:b/>
                <w:bCs/>
                <w:iCs/>
                <w:sz w:val="20"/>
                <w:szCs w:val="20"/>
              </w:rPr>
            </w:pPr>
            <w:r w:rsidRPr="002C7239">
              <w:rPr>
                <w:rFonts w:asciiTheme="minorHAnsi" w:eastAsia="MS Gothic" w:hAnsiTheme="minorHAnsi" w:cstheme="minorHAnsi"/>
                <w:b/>
                <w:bCs/>
                <w:iCs/>
                <w:sz w:val="20"/>
                <w:szCs w:val="20"/>
              </w:rPr>
              <w:t>D4.2</w:t>
            </w:r>
            <w:r w:rsidR="002C7239" w:rsidRPr="002C7239">
              <w:rPr>
                <w:rFonts w:asciiTheme="minorHAnsi" w:eastAsia="MS Gothic" w:hAnsiTheme="minorHAnsi" w:cstheme="minorHAnsi"/>
                <w:b/>
                <w:bCs/>
                <w:iCs/>
                <w:sz w:val="20"/>
                <w:szCs w:val="20"/>
              </w:rPr>
              <w:t>/D4.3 LISA Platform Administrator Manual</w:t>
            </w:r>
          </w:p>
          <w:p w14:paraId="29F92E1D" w14:textId="77777777" w:rsidR="002C7239" w:rsidRPr="002C7239" w:rsidRDefault="002C7239" w:rsidP="008E09F2">
            <w:pPr>
              <w:spacing w:after="0"/>
              <w:jc w:val="both"/>
              <w:rPr>
                <w:rFonts w:asciiTheme="minorHAnsi" w:eastAsia="MS Gothic" w:hAnsiTheme="minorHAnsi" w:cstheme="minorHAnsi"/>
                <w:iCs/>
                <w:sz w:val="20"/>
                <w:szCs w:val="20"/>
              </w:rPr>
            </w:pPr>
            <w:r w:rsidRPr="002C7239">
              <w:rPr>
                <w:rFonts w:asciiTheme="minorHAnsi" w:eastAsia="MS Gothic" w:hAnsiTheme="minorHAnsi" w:cstheme="minorHAnsi"/>
                <w:iCs/>
                <w:sz w:val="20"/>
                <w:szCs w:val="20"/>
              </w:rPr>
              <w:t xml:space="preserve">This document, the LISA Administrator Manual, integrates two deliverables under Output 4 of the terms of reference: </w:t>
            </w:r>
          </w:p>
          <w:p w14:paraId="3A700769" w14:textId="27D78E04" w:rsidR="002C7239" w:rsidRDefault="00161DAB" w:rsidP="008E09F2">
            <w:pPr>
              <w:spacing w:after="0"/>
              <w:jc w:val="both"/>
              <w:rPr>
                <w:rFonts w:asciiTheme="minorHAnsi" w:eastAsia="MS Gothic" w:hAnsiTheme="minorHAnsi" w:cstheme="minorHAnsi"/>
                <w:iCs/>
                <w:sz w:val="20"/>
                <w:szCs w:val="20"/>
              </w:rPr>
            </w:pPr>
            <w:r w:rsidRPr="00846322">
              <w:rPr>
                <w:rFonts w:asciiTheme="minorHAnsi" w:eastAsia="MS Gothic" w:hAnsiTheme="minorHAnsi" w:cstheme="minorHAnsi"/>
                <w:b/>
                <w:bCs/>
                <w:iCs/>
                <w:sz w:val="20"/>
                <w:szCs w:val="20"/>
              </w:rPr>
              <w:t>D</w:t>
            </w:r>
            <w:r w:rsidR="002C7239" w:rsidRPr="00846322">
              <w:rPr>
                <w:rFonts w:asciiTheme="minorHAnsi" w:eastAsia="MS Gothic" w:hAnsiTheme="minorHAnsi" w:cstheme="minorHAnsi"/>
                <w:b/>
                <w:bCs/>
                <w:iCs/>
                <w:sz w:val="20"/>
                <w:szCs w:val="20"/>
              </w:rPr>
              <w:t>4.2: Report on the design of the process of data management for LISA</w:t>
            </w:r>
            <w:r w:rsidRPr="00846322">
              <w:rPr>
                <w:rFonts w:asciiTheme="minorHAnsi" w:eastAsia="MS Gothic" w:hAnsiTheme="minorHAnsi" w:cstheme="minorHAnsi"/>
                <w:b/>
                <w:bCs/>
                <w:iCs/>
                <w:sz w:val="20"/>
                <w:szCs w:val="20"/>
              </w:rPr>
              <w:t>,</w:t>
            </w:r>
            <w:r>
              <w:rPr>
                <w:rFonts w:asciiTheme="minorHAnsi" w:eastAsia="MS Gothic" w:hAnsiTheme="minorHAnsi" w:cstheme="minorHAnsi"/>
                <w:iCs/>
                <w:sz w:val="20"/>
                <w:szCs w:val="20"/>
              </w:rPr>
              <w:t xml:space="preserve"> and </w:t>
            </w:r>
            <w:r w:rsidRPr="00161DAB">
              <w:rPr>
                <w:rFonts w:asciiTheme="minorHAnsi" w:eastAsia="MS Gothic" w:hAnsiTheme="minorHAnsi" w:cstheme="minorHAnsi"/>
                <w:b/>
                <w:bCs/>
                <w:iCs/>
                <w:sz w:val="20"/>
                <w:szCs w:val="20"/>
              </w:rPr>
              <w:t>D</w:t>
            </w:r>
            <w:r w:rsidR="002C7239" w:rsidRPr="00161DAB">
              <w:rPr>
                <w:rFonts w:asciiTheme="minorHAnsi" w:eastAsia="MS Gothic" w:hAnsiTheme="minorHAnsi" w:cstheme="minorHAnsi"/>
                <w:b/>
                <w:bCs/>
                <w:iCs/>
                <w:sz w:val="20"/>
                <w:szCs w:val="20"/>
              </w:rPr>
              <w:t>4.3: Report on the management protocols for LISA</w:t>
            </w:r>
            <w:r w:rsidRPr="00161DAB">
              <w:rPr>
                <w:rFonts w:asciiTheme="minorHAnsi" w:eastAsia="MS Gothic" w:hAnsiTheme="minorHAnsi" w:cstheme="minorHAnsi"/>
                <w:b/>
                <w:bCs/>
                <w:iCs/>
                <w:sz w:val="20"/>
                <w:szCs w:val="20"/>
              </w:rPr>
              <w:t>.</w:t>
            </w:r>
          </w:p>
          <w:p w14:paraId="45AD7E37" w14:textId="060AC76E" w:rsidR="002C7239" w:rsidRDefault="002C7239" w:rsidP="008E09F2">
            <w:pPr>
              <w:spacing w:after="0"/>
              <w:jc w:val="both"/>
              <w:rPr>
                <w:rFonts w:asciiTheme="minorHAnsi" w:eastAsia="MS Gothic" w:hAnsiTheme="minorHAnsi" w:cstheme="minorHAnsi"/>
                <w:iCs/>
                <w:sz w:val="20"/>
                <w:szCs w:val="20"/>
              </w:rPr>
            </w:pPr>
            <w:r>
              <w:rPr>
                <w:rFonts w:asciiTheme="minorHAnsi" w:eastAsia="MS Gothic" w:hAnsiTheme="minorHAnsi" w:cstheme="minorHAnsi"/>
                <w:iCs/>
                <w:sz w:val="20"/>
                <w:szCs w:val="20"/>
              </w:rPr>
              <w:t xml:space="preserve">These deliverables are outputs </w:t>
            </w:r>
            <w:r w:rsidRPr="00846322">
              <w:rPr>
                <w:rFonts w:asciiTheme="minorHAnsi" w:eastAsia="MS Gothic" w:hAnsiTheme="minorHAnsi" w:cstheme="minorHAnsi"/>
                <w:b/>
                <w:bCs/>
                <w:iCs/>
                <w:sz w:val="20"/>
                <w:szCs w:val="20"/>
              </w:rPr>
              <w:t xml:space="preserve">of </w:t>
            </w:r>
            <w:r w:rsidR="00A0501A" w:rsidRPr="00846322">
              <w:rPr>
                <w:rFonts w:asciiTheme="minorHAnsi" w:eastAsia="MS Gothic" w:hAnsiTheme="minorHAnsi" w:cstheme="minorHAnsi"/>
                <w:b/>
                <w:bCs/>
                <w:iCs/>
                <w:sz w:val="20"/>
                <w:szCs w:val="20"/>
              </w:rPr>
              <w:t xml:space="preserve">Activity 4.2: </w:t>
            </w:r>
            <w:r w:rsidR="00A0501A" w:rsidRPr="008B5A69">
              <w:rPr>
                <w:rFonts w:asciiTheme="minorHAnsi" w:eastAsia="MS Gothic" w:hAnsiTheme="minorHAnsi" w:cstheme="minorHAnsi"/>
                <w:iCs/>
                <w:sz w:val="20"/>
                <w:szCs w:val="20"/>
              </w:rPr>
              <w:t>Design of the process of data management for LISA</w:t>
            </w:r>
            <w:r w:rsidR="00A0501A">
              <w:rPr>
                <w:rFonts w:asciiTheme="minorHAnsi" w:eastAsia="MS Gothic" w:hAnsiTheme="minorHAnsi" w:cstheme="minorHAnsi"/>
                <w:iCs/>
                <w:sz w:val="20"/>
                <w:szCs w:val="20"/>
              </w:rPr>
              <w:t xml:space="preserve">, and </w:t>
            </w:r>
            <w:r w:rsidR="00A0501A" w:rsidRPr="00846322">
              <w:rPr>
                <w:rFonts w:asciiTheme="minorHAnsi" w:eastAsia="MS Gothic" w:hAnsiTheme="minorHAnsi" w:cstheme="minorHAnsi"/>
                <w:b/>
                <w:bCs/>
                <w:iCs/>
                <w:sz w:val="20"/>
                <w:szCs w:val="20"/>
              </w:rPr>
              <w:t xml:space="preserve">Activity 4.3: </w:t>
            </w:r>
            <w:r w:rsidR="00A0501A" w:rsidRPr="008B5A69">
              <w:rPr>
                <w:rFonts w:asciiTheme="minorHAnsi" w:eastAsia="MS Gothic" w:hAnsiTheme="minorHAnsi" w:cstheme="minorHAnsi"/>
                <w:iCs/>
                <w:sz w:val="20"/>
                <w:szCs w:val="20"/>
              </w:rPr>
              <w:t>Development of the management protocols for LISA</w:t>
            </w:r>
            <w:r w:rsidR="00A0501A">
              <w:rPr>
                <w:rFonts w:asciiTheme="minorHAnsi" w:eastAsia="MS Gothic" w:hAnsiTheme="minorHAnsi" w:cstheme="minorHAnsi"/>
                <w:iCs/>
                <w:sz w:val="20"/>
                <w:szCs w:val="20"/>
              </w:rPr>
              <w:t>.</w:t>
            </w:r>
          </w:p>
          <w:p w14:paraId="611E8BB8" w14:textId="77777777" w:rsidR="002C7239" w:rsidRPr="002C7239" w:rsidRDefault="002C7239" w:rsidP="008E09F2">
            <w:pPr>
              <w:spacing w:after="0"/>
              <w:jc w:val="both"/>
              <w:rPr>
                <w:rFonts w:asciiTheme="minorHAnsi" w:eastAsia="MS Gothic" w:hAnsiTheme="minorHAnsi" w:cstheme="minorHAnsi"/>
                <w:iCs/>
                <w:sz w:val="20"/>
                <w:szCs w:val="20"/>
              </w:rPr>
            </w:pPr>
          </w:p>
          <w:p w14:paraId="76D9216E" w14:textId="77777777" w:rsidR="002C7239" w:rsidRDefault="002C7239" w:rsidP="008E09F2">
            <w:pPr>
              <w:spacing w:after="0"/>
              <w:jc w:val="both"/>
              <w:rPr>
                <w:rFonts w:asciiTheme="minorHAnsi" w:eastAsia="MS Gothic" w:hAnsiTheme="minorHAnsi" w:cstheme="minorHAnsi"/>
                <w:iCs/>
                <w:sz w:val="20"/>
                <w:szCs w:val="20"/>
              </w:rPr>
            </w:pPr>
            <w:r w:rsidRPr="002C7239">
              <w:rPr>
                <w:rFonts w:asciiTheme="minorHAnsi" w:eastAsia="MS Gothic" w:hAnsiTheme="minorHAnsi" w:cstheme="minorHAnsi"/>
                <w:iCs/>
                <w:sz w:val="20"/>
                <w:szCs w:val="20"/>
              </w:rPr>
              <w:t xml:space="preserve">The first section of the report details the data integrated into the LISA platform, and the second part describes the software used to develop the </w:t>
            </w:r>
            <w:proofErr w:type="gramStart"/>
            <w:r w:rsidRPr="002C7239">
              <w:rPr>
                <w:rFonts w:asciiTheme="minorHAnsi" w:eastAsia="MS Gothic" w:hAnsiTheme="minorHAnsi" w:cstheme="minorHAnsi"/>
                <w:iCs/>
                <w:sz w:val="20"/>
                <w:szCs w:val="20"/>
              </w:rPr>
              <w:t>open source</w:t>
            </w:r>
            <w:proofErr w:type="gramEnd"/>
            <w:r w:rsidRPr="002C7239">
              <w:rPr>
                <w:rFonts w:asciiTheme="minorHAnsi" w:eastAsia="MS Gothic" w:hAnsiTheme="minorHAnsi" w:cstheme="minorHAnsi"/>
                <w:iCs/>
                <w:sz w:val="20"/>
                <w:szCs w:val="20"/>
              </w:rPr>
              <w:t xml:space="preserve"> LISA platform and its management.</w:t>
            </w:r>
          </w:p>
          <w:p w14:paraId="79D9D5B8" w14:textId="77777777" w:rsidR="00846322" w:rsidRPr="002C7239" w:rsidRDefault="00846322" w:rsidP="008E09F2">
            <w:pPr>
              <w:spacing w:after="0"/>
              <w:jc w:val="both"/>
              <w:rPr>
                <w:rFonts w:asciiTheme="minorHAnsi" w:eastAsia="MS Gothic" w:hAnsiTheme="minorHAnsi" w:cstheme="minorHAnsi"/>
                <w:iCs/>
                <w:sz w:val="20"/>
                <w:szCs w:val="20"/>
              </w:rPr>
            </w:pPr>
          </w:p>
          <w:p w14:paraId="02E47472" w14:textId="77777777" w:rsidR="002C7239" w:rsidRPr="002C7239" w:rsidRDefault="002C7239" w:rsidP="008E09F2">
            <w:pPr>
              <w:spacing w:after="0"/>
              <w:jc w:val="both"/>
              <w:rPr>
                <w:rFonts w:asciiTheme="minorHAnsi" w:eastAsia="MS Gothic" w:hAnsiTheme="minorHAnsi" w:cstheme="minorHAnsi"/>
                <w:iCs/>
                <w:sz w:val="20"/>
                <w:szCs w:val="20"/>
              </w:rPr>
            </w:pPr>
            <w:r w:rsidRPr="002C7239">
              <w:rPr>
                <w:rFonts w:asciiTheme="minorHAnsi" w:eastAsia="MS Gothic" w:hAnsiTheme="minorHAnsi" w:cstheme="minorHAnsi"/>
                <w:iCs/>
                <w:sz w:val="20"/>
                <w:szCs w:val="20"/>
              </w:rPr>
              <w:t>Hyperlinks to LISA:</w:t>
            </w:r>
          </w:p>
          <w:p w14:paraId="1153FA15" w14:textId="77777777" w:rsidR="002C7239" w:rsidRPr="002C7239" w:rsidRDefault="002C7239" w:rsidP="008E09F2">
            <w:pPr>
              <w:spacing w:after="0"/>
              <w:jc w:val="both"/>
              <w:rPr>
                <w:rFonts w:asciiTheme="minorHAnsi" w:eastAsia="MS Gothic" w:hAnsiTheme="minorHAnsi" w:cstheme="minorHAnsi"/>
                <w:iCs/>
                <w:sz w:val="20"/>
                <w:szCs w:val="20"/>
              </w:rPr>
            </w:pPr>
            <w:r w:rsidRPr="002C7239">
              <w:rPr>
                <w:rFonts w:asciiTheme="minorHAnsi" w:eastAsia="MS Gothic" w:hAnsiTheme="minorHAnsi" w:cstheme="minorHAnsi"/>
                <w:iCs/>
                <w:sz w:val="20"/>
                <w:szCs w:val="20"/>
              </w:rPr>
              <w:t>LISA application (frontend): https://icem.com.au/lisa</w:t>
            </w:r>
          </w:p>
          <w:p w14:paraId="5DADA1BD" w14:textId="68C448D8" w:rsidR="002C7239" w:rsidRDefault="002C7239" w:rsidP="008E09F2">
            <w:pPr>
              <w:spacing w:after="0"/>
              <w:rPr>
                <w:rFonts w:asciiTheme="minorHAnsi" w:eastAsia="MS Gothic" w:hAnsiTheme="minorHAnsi" w:cstheme="minorHAnsi"/>
                <w:iCs/>
                <w:sz w:val="20"/>
                <w:szCs w:val="20"/>
              </w:rPr>
            </w:pPr>
            <w:r w:rsidRPr="002C7239">
              <w:rPr>
                <w:rFonts w:asciiTheme="minorHAnsi" w:eastAsia="MS Gothic" w:hAnsiTheme="minorHAnsi" w:cstheme="minorHAnsi"/>
                <w:iCs/>
                <w:sz w:val="20"/>
                <w:szCs w:val="20"/>
              </w:rPr>
              <w:t xml:space="preserve">LISA </w:t>
            </w:r>
            <w:proofErr w:type="spellStart"/>
            <w:r w:rsidRPr="002C7239">
              <w:rPr>
                <w:rFonts w:asciiTheme="minorHAnsi" w:eastAsia="MS Gothic" w:hAnsiTheme="minorHAnsi" w:cstheme="minorHAnsi"/>
                <w:iCs/>
                <w:sz w:val="20"/>
                <w:szCs w:val="20"/>
              </w:rPr>
              <w:t>GeoServer</w:t>
            </w:r>
            <w:proofErr w:type="spellEnd"/>
            <w:r w:rsidRPr="002C7239">
              <w:rPr>
                <w:rFonts w:asciiTheme="minorHAnsi" w:eastAsia="MS Gothic" w:hAnsiTheme="minorHAnsi" w:cstheme="minorHAnsi"/>
                <w:iCs/>
                <w:sz w:val="20"/>
                <w:szCs w:val="20"/>
              </w:rPr>
              <w:t xml:space="preserve"> application (data catalogue): </w:t>
            </w:r>
            <w:hyperlink r:id="rId35" w:history="1">
              <w:r w:rsidR="00846322" w:rsidRPr="008315FD">
                <w:rPr>
                  <w:rStyle w:val="Hyperlink"/>
                  <w:rFonts w:asciiTheme="minorHAnsi" w:eastAsia="MS Gothic" w:hAnsiTheme="minorHAnsi" w:cstheme="minorHAnsi"/>
                  <w:iCs/>
                  <w:sz w:val="20"/>
                  <w:szCs w:val="20"/>
                </w:rPr>
                <w:t>https://dss.icem.com.au/geolisa</w:t>
              </w:r>
            </w:hyperlink>
          </w:p>
          <w:p w14:paraId="6754A8A0" w14:textId="77777777" w:rsidR="00846322" w:rsidRPr="002C7239" w:rsidRDefault="00846322" w:rsidP="008E09F2">
            <w:pPr>
              <w:spacing w:after="0"/>
              <w:jc w:val="both"/>
              <w:rPr>
                <w:rFonts w:asciiTheme="minorHAnsi" w:eastAsia="MS Gothic" w:hAnsiTheme="minorHAnsi" w:cstheme="minorHAnsi"/>
                <w:iCs/>
                <w:sz w:val="20"/>
                <w:szCs w:val="20"/>
              </w:rPr>
            </w:pPr>
          </w:p>
          <w:p w14:paraId="24378ECC" w14:textId="77777777" w:rsidR="000418EE" w:rsidRPr="00226428" w:rsidRDefault="002C7239"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 xml:space="preserve">Note that the current platform is hosted on an ICEM company server until it can be deployed to a government machine. A future training programme, also addressing deployment, is detailed in </w:t>
            </w:r>
            <w:r w:rsidRPr="00226428">
              <w:rPr>
                <w:rFonts w:asciiTheme="minorHAnsi" w:eastAsia="MS Gothic" w:hAnsiTheme="minorHAnsi" w:cstheme="minorHAnsi"/>
                <w:b/>
                <w:bCs/>
                <w:iCs/>
                <w:sz w:val="20"/>
                <w:szCs w:val="20"/>
              </w:rPr>
              <w:t>output</w:t>
            </w:r>
            <w:r w:rsidR="00846322" w:rsidRPr="00226428">
              <w:rPr>
                <w:rFonts w:asciiTheme="minorHAnsi" w:eastAsia="MS Gothic" w:hAnsiTheme="minorHAnsi" w:cstheme="minorHAnsi"/>
                <w:b/>
                <w:bCs/>
                <w:iCs/>
                <w:sz w:val="20"/>
                <w:szCs w:val="20"/>
              </w:rPr>
              <w:t xml:space="preserve"> D</w:t>
            </w:r>
            <w:r w:rsidRPr="00226428">
              <w:rPr>
                <w:rFonts w:asciiTheme="minorHAnsi" w:eastAsia="MS Gothic" w:hAnsiTheme="minorHAnsi" w:cstheme="minorHAnsi"/>
                <w:b/>
                <w:bCs/>
                <w:iCs/>
                <w:sz w:val="20"/>
                <w:szCs w:val="20"/>
              </w:rPr>
              <w:t>4.4</w:t>
            </w:r>
            <w:r w:rsidRPr="00226428">
              <w:rPr>
                <w:rFonts w:asciiTheme="minorHAnsi" w:eastAsia="MS Gothic" w:hAnsiTheme="minorHAnsi" w:cstheme="minorHAnsi"/>
                <w:iCs/>
                <w:sz w:val="20"/>
                <w:szCs w:val="20"/>
              </w:rPr>
              <w:t>, as included in the LISA project final report (</w:t>
            </w:r>
            <w:r w:rsidR="00846322" w:rsidRPr="00226428">
              <w:rPr>
                <w:rFonts w:asciiTheme="minorHAnsi" w:eastAsia="MS Gothic" w:hAnsiTheme="minorHAnsi" w:cstheme="minorHAnsi"/>
                <w:b/>
                <w:bCs/>
                <w:iCs/>
                <w:sz w:val="20"/>
                <w:szCs w:val="20"/>
              </w:rPr>
              <w:t>D4.7</w:t>
            </w:r>
            <w:r w:rsidRPr="00226428">
              <w:rPr>
                <w:rFonts w:asciiTheme="minorHAnsi" w:eastAsia="MS Gothic" w:hAnsiTheme="minorHAnsi" w:cstheme="minorHAnsi"/>
                <w:iCs/>
                <w:sz w:val="20"/>
                <w:szCs w:val="20"/>
              </w:rPr>
              <w:t xml:space="preserve">). </w:t>
            </w:r>
          </w:p>
          <w:p w14:paraId="3BC722AA" w14:textId="77777777" w:rsidR="00AA4C25" w:rsidRPr="00226428" w:rsidRDefault="00AA4C25" w:rsidP="000418EE">
            <w:pPr>
              <w:spacing w:after="0"/>
              <w:rPr>
                <w:rFonts w:asciiTheme="minorHAnsi" w:eastAsia="MS Gothic" w:hAnsiTheme="minorHAnsi" w:cstheme="minorHAnsi"/>
                <w:iCs/>
                <w:sz w:val="20"/>
                <w:szCs w:val="20"/>
              </w:rPr>
            </w:pPr>
          </w:p>
          <w:p w14:paraId="796E1CE8" w14:textId="4A81413B" w:rsidR="00AA4C25" w:rsidRPr="00226428" w:rsidRDefault="00AA4C25" w:rsidP="000418EE">
            <w:pPr>
              <w:spacing w:after="0"/>
              <w:rPr>
                <w:rFonts w:asciiTheme="minorHAnsi" w:eastAsia="MS Gothic" w:hAnsiTheme="minorHAnsi" w:cstheme="minorHAnsi"/>
                <w:iCs/>
                <w:sz w:val="20"/>
                <w:szCs w:val="20"/>
              </w:rPr>
            </w:pPr>
            <w:r w:rsidRPr="00226428">
              <w:rPr>
                <w:rFonts w:asciiTheme="minorHAnsi" w:eastAsia="MS Gothic" w:hAnsiTheme="minorHAnsi" w:cstheme="minorHAnsi"/>
                <w:b/>
                <w:bCs/>
                <w:iCs/>
                <w:sz w:val="20"/>
                <w:szCs w:val="20"/>
              </w:rPr>
              <w:t xml:space="preserve">D4.5: </w:t>
            </w:r>
            <w:r w:rsidR="001F5773" w:rsidRPr="00226428">
              <w:rPr>
                <w:rFonts w:asciiTheme="minorHAnsi" w:eastAsia="MS Gothic" w:hAnsiTheme="minorHAnsi" w:cstheme="minorHAnsi"/>
                <w:b/>
                <w:bCs/>
                <w:iCs/>
                <w:sz w:val="20"/>
                <w:szCs w:val="20"/>
              </w:rPr>
              <w:t xml:space="preserve">Report </w:t>
            </w:r>
            <w:r w:rsidR="00B3166E" w:rsidRPr="00226428">
              <w:rPr>
                <w:rFonts w:asciiTheme="minorHAnsi" w:eastAsia="MS Gothic" w:hAnsiTheme="minorHAnsi" w:cstheme="minorHAnsi"/>
                <w:b/>
                <w:bCs/>
                <w:iCs/>
                <w:sz w:val="20"/>
                <w:szCs w:val="20"/>
              </w:rPr>
              <w:t>of the second</w:t>
            </w:r>
            <w:r w:rsidR="001F5773" w:rsidRPr="00226428">
              <w:rPr>
                <w:rFonts w:asciiTheme="minorHAnsi" w:eastAsia="MS Gothic" w:hAnsiTheme="minorHAnsi" w:cstheme="minorHAnsi"/>
                <w:b/>
                <w:bCs/>
                <w:iCs/>
                <w:sz w:val="20"/>
                <w:szCs w:val="20"/>
              </w:rPr>
              <w:t xml:space="preserve"> stakeholder working group meeting</w:t>
            </w:r>
            <w:r w:rsidR="00B3166E" w:rsidRPr="00226428">
              <w:rPr>
                <w:rFonts w:asciiTheme="minorHAnsi" w:eastAsia="MS Gothic" w:hAnsiTheme="minorHAnsi" w:cstheme="minorHAnsi"/>
                <w:b/>
                <w:bCs/>
                <w:iCs/>
                <w:sz w:val="20"/>
                <w:szCs w:val="20"/>
              </w:rPr>
              <w:t xml:space="preserve"> </w:t>
            </w:r>
            <w:r w:rsidR="00B3166E" w:rsidRPr="00226428">
              <w:rPr>
                <w:rFonts w:asciiTheme="minorHAnsi" w:eastAsia="MS Gothic" w:hAnsiTheme="minorHAnsi" w:cstheme="minorHAnsi"/>
                <w:iCs/>
                <w:sz w:val="20"/>
                <w:szCs w:val="20"/>
              </w:rPr>
              <w:t>(virtual event on 10 May 2023)</w:t>
            </w:r>
            <w:r w:rsidR="001F5773" w:rsidRPr="00226428">
              <w:rPr>
                <w:rFonts w:asciiTheme="minorHAnsi" w:eastAsia="MS Gothic" w:hAnsiTheme="minorHAnsi" w:cstheme="minorHAnsi"/>
                <w:iCs/>
                <w:sz w:val="20"/>
                <w:szCs w:val="20"/>
              </w:rPr>
              <w:t>.</w:t>
            </w:r>
          </w:p>
          <w:p w14:paraId="69002BD7" w14:textId="3F3967E7" w:rsidR="00AA4C25" w:rsidRPr="00226428" w:rsidRDefault="007E593E"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 xml:space="preserve">This output was delivered though implementation of </w:t>
            </w:r>
            <w:r w:rsidRPr="00226428">
              <w:rPr>
                <w:rFonts w:asciiTheme="minorHAnsi" w:eastAsia="MS Gothic" w:hAnsiTheme="minorHAnsi" w:cstheme="minorHAnsi"/>
                <w:b/>
                <w:bCs/>
                <w:iCs/>
                <w:sz w:val="20"/>
                <w:szCs w:val="20"/>
              </w:rPr>
              <w:t>Activity 4.5</w:t>
            </w:r>
            <w:r w:rsidRPr="00226428">
              <w:rPr>
                <w:rFonts w:asciiTheme="minorHAnsi" w:eastAsia="MS Gothic" w:hAnsiTheme="minorHAnsi" w:cstheme="minorHAnsi"/>
                <w:iCs/>
                <w:sz w:val="20"/>
                <w:szCs w:val="20"/>
              </w:rPr>
              <w:t xml:space="preserve">: Organisation of a meeting with the stakeholder working group. </w:t>
            </w:r>
          </w:p>
          <w:p w14:paraId="4A7EFA43" w14:textId="77777777" w:rsidR="007E593E" w:rsidRPr="00226428" w:rsidRDefault="007E593E" w:rsidP="008E09F2">
            <w:pPr>
              <w:spacing w:after="0"/>
              <w:jc w:val="both"/>
              <w:rPr>
                <w:rFonts w:asciiTheme="minorHAnsi" w:eastAsia="MS Gothic" w:hAnsiTheme="minorHAnsi" w:cstheme="minorHAnsi"/>
                <w:iCs/>
                <w:sz w:val="20"/>
                <w:szCs w:val="20"/>
              </w:rPr>
            </w:pPr>
          </w:p>
          <w:p w14:paraId="516160CD" w14:textId="7ED72154" w:rsidR="00AA4C25" w:rsidRPr="00226428" w:rsidRDefault="007E593E"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The purpose of the virtual meeting was to present the near-final version of the LISA platform, and highlight the approach adopted for management of the platform and proposed future training programme. This meeting included members of the stakeholder working group including representatives from national and subnational key agencies and the project team.</w:t>
            </w:r>
          </w:p>
          <w:p w14:paraId="17DCE05E" w14:textId="77777777" w:rsidR="00AA4C25" w:rsidRPr="00226428" w:rsidRDefault="00AA4C25" w:rsidP="008E09F2">
            <w:pPr>
              <w:spacing w:after="0"/>
              <w:jc w:val="both"/>
              <w:rPr>
                <w:rFonts w:asciiTheme="minorHAnsi" w:eastAsia="MS Gothic" w:hAnsiTheme="minorHAnsi" w:cstheme="minorHAnsi"/>
                <w:iCs/>
                <w:sz w:val="20"/>
                <w:szCs w:val="20"/>
              </w:rPr>
            </w:pPr>
          </w:p>
          <w:p w14:paraId="4E3FBC20" w14:textId="0A25B200" w:rsidR="002871EC" w:rsidRPr="00226428" w:rsidRDefault="007E593E"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There was a total of 27 participants from national government (DCC/</w:t>
            </w:r>
            <w:proofErr w:type="spellStart"/>
            <w:r w:rsidRPr="00226428">
              <w:rPr>
                <w:rFonts w:asciiTheme="minorHAnsi" w:eastAsia="MS Gothic" w:hAnsiTheme="minorHAnsi" w:cstheme="minorHAnsi"/>
                <w:iCs/>
                <w:sz w:val="20"/>
                <w:szCs w:val="20"/>
              </w:rPr>
              <w:t>MoE</w:t>
            </w:r>
            <w:proofErr w:type="spellEnd"/>
            <w:r w:rsidRPr="00226428">
              <w:rPr>
                <w:rFonts w:asciiTheme="minorHAnsi" w:eastAsia="MS Gothic" w:hAnsiTheme="minorHAnsi" w:cstheme="minorHAnsi"/>
                <w:iCs/>
                <w:sz w:val="20"/>
                <w:szCs w:val="20"/>
              </w:rPr>
              <w:t xml:space="preserve">, </w:t>
            </w:r>
            <w:proofErr w:type="spellStart"/>
            <w:r w:rsidRPr="00226428">
              <w:rPr>
                <w:rFonts w:asciiTheme="minorHAnsi" w:eastAsia="MS Gothic" w:hAnsiTheme="minorHAnsi" w:cstheme="minorHAnsi"/>
                <w:iCs/>
                <w:sz w:val="20"/>
                <w:szCs w:val="20"/>
              </w:rPr>
              <w:t>MoWA</w:t>
            </w:r>
            <w:proofErr w:type="spellEnd"/>
            <w:r w:rsidRPr="00226428">
              <w:rPr>
                <w:rFonts w:asciiTheme="minorHAnsi" w:eastAsia="MS Gothic" w:hAnsiTheme="minorHAnsi" w:cstheme="minorHAnsi"/>
                <w:iCs/>
                <w:sz w:val="20"/>
                <w:szCs w:val="20"/>
              </w:rPr>
              <w:t>, NCDM, MoPTC, NCDDS) and subnational agencies (</w:t>
            </w:r>
            <w:proofErr w:type="spellStart"/>
            <w:r w:rsidRPr="00226428">
              <w:rPr>
                <w:rFonts w:asciiTheme="minorHAnsi" w:eastAsia="MS Gothic" w:hAnsiTheme="minorHAnsi" w:cstheme="minorHAnsi"/>
                <w:iCs/>
                <w:sz w:val="20"/>
                <w:szCs w:val="20"/>
              </w:rPr>
              <w:t>PDoPWT</w:t>
            </w:r>
            <w:proofErr w:type="spellEnd"/>
            <w:r w:rsidRPr="00226428">
              <w:rPr>
                <w:rFonts w:asciiTheme="minorHAnsi" w:eastAsia="MS Gothic" w:hAnsiTheme="minorHAnsi" w:cstheme="minorHAnsi"/>
                <w:iCs/>
                <w:sz w:val="20"/>
                <w:szCs w:val="20"/>
              </w:rPr>
              <w:t xml:space="preserve">, </w:t>
            </w:r>
            <w:proofErr w:type="spellStart"/>
            <w:r w:rsidRPr="00226428">
              <w:rPr>
                <w:rFonts w:asciiTheme="minorHAnsi" w:eastAsia="MS Gothic" w:hAnsiTheme="minorHAnsi" w:cstheme="minorHAnsi"/>
                <w:iCs/>
                <w:sz w:val="20"/>
                <w:szCs w:val="20"/>
              </w:rPr>
              <w:t>PDoE</w:t>
            </w:r>
            <w:proofErr w:type="spellEnd"/>
            <w:r w:rsidRPr="00226428">
              <w:rPr>
                <w:rFonts w:asciiTheme="minorHAnsi" w:eastAsia="MS Gothic" w:hAnsiTheme="minorHAnsi" w:cstheme="minorHAnsi"/>
                <w:iCs/>
                <w:sz w:val="20"/>
                <w:szCs w:val="20"/>
              </w:rPr>
              <w:t xml:space="preserve">, </w:t>
            </w:r>
            <w:proofErr w:type="spellStart"/>
            <w:r w:rsidRPr="00226428">
              <w:rPr>
                <w:rFonts w:asciiTheme="minorHAnsi" w:eastAsia="MS Gothic" w:hAnsiTheme="minorHAnsi" w:cstheme="minorHAnsi"/>
                <w:iCs/>
                <w:sz w:val="20"/>
                <w:szCs w:val="20"/>
              </w:rPr>
              <w:t>PDoWRAM</w:t>
            </w:r>
            <w:proofErr w:type="spellEnd"/>
            <w:r w:rsidRPr="00226428">
              <w:rPr>
                <w:rFonts w:asciiTheme="minorHAnsi" w:eastAsia="MS Gothic" w:hAnsiTheme="minorHAnsi" w:cstheme="minorHAnsi"/>
                <w:iCs/>
                <w:sz w:val="20"/>
                <w:szCs w:val="20"/>
              </w:rPr>
              <w:t>, DLMUPCC, Battambang Provincial Committee and Battambang Municipality), and the consultant team (ICEM).</w:t>
            </w:r>
          </w:p>
          <w:p w14:paraId="51BEFB90" w14:textId="77777777" w:rsidR="007E593E" w:rsidRPr="00226428" w:rsidRDefault="007E593E" w:rsidP="000418EE">
            <w:pPr>
              <w:spacing w:after="0"/>
              <w:rPr>
                <w:rFonts w:asciiTheme="minorHAnsi" w:eastAsia="MS Gothic" w:hAnsiTheme="minorHAnsi" w:cstheme="minorHAnsi"/>
                <w:iCs/>
                <w:sz w:val="20"/>
                <w:szCs w:val="20"/>
              </w:rPr>
            </w:pPr>
          </w:p>
          <w:p w14:paraId="602DFA2C" w14:textId="36068E2B" w:rsidR="00A87D69" w:rsidRPr="00226428" w:rsidRDefault="002F49B9"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b/>
                <w:bCs/>
                <w:iCs/>
                <w:sz w:val="20"/>
                <w:szCs w:val="20"/>
              </w:rPr>
              <w:t xml:space="preserve">D4.4/4.6/4.7: Report of the Final Stakeholder Workshop </w:t>
            </w:r>
          </w:p>
          <w:p w14:paraId="6EEA5D7A" w14:textId="77777777" w:rsidR="00482B0B" w:rsidRPr="00226428" w:rsidRDefault="00A17BE1"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b/>
                <w:bCs/>
                <w:iCs/>
                <w:sz w:val="20"/>
                <w:szCs w:val="20"/>
              </w:rPr>
              <w:t>Deliverables 4.4 (Report on the capacity building program for effective use of LISA</w:t>
            </w:r>
            <w:r w:rsidRPr="00226428">
              <w:rPr>
                <w:rFonts w:asciiTheme="minorHAnsi" w:eastAsia="MS Gothic" w:hAnsiTheme="minorHAnsi" w:cstheme="minorHAnsi"/>
                <w:iCs/>
                <w:sz w:val="20"/>
                <w:szCs w:val="20"/>
              </w:rPr>
              <w:t xml:space="preserve">), </w:t>
            </w:r>
            <w:r w:rsidRPr="00226428">
              <w:rPr>
                <w:rFonts w:asciiTheme="minorHAnsi" w:eastAsia="MS Gothic" w:hAnsiTheme="minorHAnsi" w:cstheme="minorHAnsi"/>
                <w:b/>
                <w:bCs/>
                <w:iCs/>
                <w:sz w:val="20"/>
                <w:szCs w:val="20"/>
              </w:rPr>
              <w:t xml:space="preserve">4.6 (Materials for the workshop e.g., presentations, satisfaction survey template, etc.), </w:t>
            </w:r>
            <w:r w:rsidRPr="00226428">
              <w:rPr>
                <w:rFonts w:asciiTheme="minorHAnsi" w:eastAsia="MS Gothic" w:hAnsiTheme="minorHAnsi" w:cstheme="minorHAnsi"/>
                <w:iCs/>
                <w:sz w:val="20"/>
                <w:szCs w:val="20"/>
              </w:rPr>
              <w:t xml:space="preserve">and </w:t>
            </w:r>
            <w:r w:rsidRPr="00226428">
              <w:rPr>
                <w:rFonts w:asciiTheme="minorHAnsi" w:eastAsia="MS Gothic" w:hAnsiTheme="minorHAnsi" w:cstheme="minorHAnsi"/>
                <w:b/>
                <w:bCs/>
                <w:iCs/>
                <w:sz w:val="20"/>
                <w:szCs w:val="20"/>
              </w:rPr>
              <w:t xml:space="preserve">4.7 (Report on the 1-day stakeholder workshop for government bodies and stakeholders) </w:t>
            </w:r>
            <w:r w:rsidRPr="00226428">
              <w:rPr>
                <w:rFonts w:asciiTheme="minorHAnsi" w:eastAsia="MS Gothic" w:hAnsiTheme="minorHAnsi" w:cstheme="minorHAnsi"/>
                <w:iCs/>
                <w:sz w:val="20"/>
                <w:szCs w:val="20"/>
              </w:rPr>
              <w:t xml:space="preserve">are combined into a single report, which is linked to </w:t>
            </w:r>
          </w:p>
          <w:p w14:paraId="54E66B30" w14:textId="524606F1" w:rsidR="00A87D69" w:rsidRPr="00226428" w:rsidRDefault="00482B0B"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b/>
                <w:bCs/>
                <w:iCs/>
                <w:sz w:val="20"/>
                <w:szCs w:val="20"/>
              </w:rPr>
              <w:t xml:space="preserve">Activity 4.4 </w:t>
            </w:r>
            <w:r w:rsidRPr="00226428">
              <w:rPr>
                <w:rFonts w:asciiTheme="minorHAnsi" w:eastAsia="MS Gothic" w:hAnsiTheme="minorHAnsi" w:cstheme="minorHAnsi"/>
                <w:iCs/>
                <w:sz w:val="20"/>
                <w:szCs w:val="20"/>
              </w:rPr>
              <w:t>(Development of the capacity building program for effective use of LISA), and</w:t>
            </w:r>
            <w:r w:rsidRPr="00226428">
              <w:rPr>
                <w:rFonts w:asciiTheme="minorHAnsi" w:eastAsia="MS Gothic" w:hAnsiTheme="minorHAnsi" w:cstheme="minorHAnsi"/>
                <w:b/>
                <w:bCs/>
                <w:iCs/>
                <w:sz w:val="20"/>
                <w:szCs w:val="20"/>
              </w:rPr>
              <w:t xml:space="preserve"> Activity 4.6</w:t>
            </w:r>
            <w:r w:rsidRPr="00226428">
              <w:rPr>
                <w:rFonts w:asciiTheme="minorHAnsi" w:eastAsia="MS Gothic" w:hAnsiTheme="minorHAnsi" w:cstheme="minorHAnsi"/>
                <w:iCs/>
                <w:sz w:val="20"/>
                <w:szCs w:val="20"/>
              </w:rPr>
              <w:t xml:space="preserve"> (Organisation of a 1-day stakeholder workshop for government bodies and stakeholders).</w:t>
            </w:r>
          </w:p>
          <w:p w14:paraId="018365F3" w14:textId="77777777" w:rsidR="002F49B9" w:rsidRPr="00226428" w:rsidRDefault="002F49B9" w:rsidP="00A87D69">
            <w:pPr>
              <w:spacing w:after="0"/>
              <w:rPr>
                <w:rFonts w:asciiTheme="minorHAnsi" w:eastAsia="MS Gothic" w:hAnsiTheme="minorHAnsi" w:cstheme="minorHAnsi"/>
                <w:iCs/>
                <w:sz w:val="20"/>
                <w:szCs w:val="20"/>
              </w:rPr>
            </w:pPr>
          </w:p>
          <w:p w14:paraId="3501EB19" w14:textId="77777777" w:rsidR="00965641" w:rsidRPr="00226428" w:rsidRDefault="00FC0542"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 xml:space="preserve">The purpose of this workshop is to present the final version of the LISA platform, the approach adopted for management of the platform and the proposed future training programme. This workshop included members of the stakeholder working group from national and subnational key agencies and the project team. </w:t>
            </w:r>
          </w:p>
          <w:p w14:paraId="454C2475" w14:textId="77777777" w:rsidR="00965641" w:rsidRPr="00226428" w:rsidRDefault="00965641" w:rsidP="008E09F2">
            <w:pPr>
              <w:spacing w:after="0"/>
              <w:jc w:val="both"/>
              <w:rPr>
                <w:rFonts w:asciiTheme="minorHAnsi" w:eastAsia="MS Gothic" w:hAnsiTheme="minorHAnsi" w:cstheme="minorHAnsi"/>
                <w:iCs/>
                <w:sz w:val="20"/>
                <w:szCs w:val="20"/>
              </w:rPr>
            </w:pPr>
          </w:p>
          <w:p w14:paraId="52DF75BA" w14:textId="25A4FB5F" w:rsidR="002F49B9" w:rsidRPr="00226428" w:rsidRDefault="00FC0542"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A total of 31 participants (22 in-person and 9 online) from national and subnational agencies, and the consultant team (ICEM) joined the event. National representatives included the DCC/</w:t>
            </w:r>
            <w:proofErr w:type="spellStart"/>
            <w:r w:rsidRPr="00226428">
              <w:rPr>
                <w:rFonts w:asciiTheme="minorHAnsi" w:eastAsia="MS Gothic" w:hAnsiTheme="minorHAnsi" w:cstheme="minorHAnsi"/>
                <w:iCs/>
                <w:sz w:val="20"/>
                <w:szCs w:val="20"/>
              </w:rPr>
              <w:t>MoE</w:t>
            </w:r>
            <w:proofErr w:type="spellEnd"/>
            <w:r w:rsidRPr="00226428">
              <w:rPr>
                <w:rFonts w:asciiTheme="minorHAnsi" w:eastAsia="MS Gothic" w:hAnsiTheme="minorHAnsi" w:cstheme="minorHAnsi"/>
                <w:iCs/>
                <w:sz w:val="20"/>
                <w:szCs w:val="20"/>
              </w:rPr>
              <w:t xml:space="preserve">, NCDM, </w:t>
            </w:r>
            <w:proofErr w:type="spellStart"/>
            <w:r w:rsidRPr="00226428">
              <w:rPr>
                <w:rFonts w:asciiTheme="minorHAnsi" w:eastAsia="MS Gothic" w:hAnsiTheme="minorHAnsi" w:cstheme="minorHAnsi"/>
                <w:iCs/>
                <w:sz w:val="20"/>
                <w:szCs w:val="20"/>
              </w:rPr>
              <w:t>MoWA</w:t>
            </w:r>
            <w:proofErr w:type="spellEnd"/>
            <w:r w:rsidRPr="00226428">
              <w:rPr>
                <w:rFonts w:asciiTheme="minorHAnsi" w:eastAsia="MS Gothic" w:hAnsiTheme="minorHAnsi" w:cstheme="minorHAnsi"/>
                <w:iCs/>
                <w:sz w:val="20"/>
                <w:szCs w:val="20"/>
              </w:rPr>
              <w:t xml:space="preserve">, MoPTC, NCDDS; and subnational representatives from Battambang included those from the PCDM, </w:t>
            </w:r>
            <w:proofErr w:type="spellStart"/>
            <w:r w:rsidRPr="00226428">
              <w:rPr>
                <w:rFonts w:asciiTheme="minorHAnsi" w:eastAsia="MS Gothic" w:hAnsiTheme="minorHAnsi" w:cstheme="minorHAnsi"/>
                <w:iCs/>
                <w:sz w:val="20"/>
                <w:szCs w:val="20"/>
              </w:rPr>
              <w:t>PDoPWT</w:t>
            </w:r>
            <w:proofErr w:type="spellEnd"/>
            <w:r w:rsidRPr="00226428">
              <w:rPr>
                <w:rFonts w:asciiTheme="minorHAnsi" w:eastAsia="MS Gothic" w:hAnsiTheme="minorHAnsi" w:cstheme="minorHAnsi"/>
                <w:iCs/>
                <w:sz w:val="20"/>
                <w:szCs w:val="20"/>
              </w:rPr>
              <w:t xml:space="preserve">, </w:t>
            </w:r>
            <w:proofErr w:type="spellStart"/>
            <w:r w:rsidRPr="00226428">
              <w:rPr>
                <w:rFonts w:asciiTheme="minorHAnsi" w:eastAsia="MS Gothic" w:hAnsiTheme="minorHAnsi" w:cstheme="minorHAnsi"/>
                <w:iCs/>
                <w:sz w:val="20"/>
                <w:szCs w:val="20"/>
              </w:rPr>
              <w:t>PDoE</w:t>
            </w:r>
            <w:proofErr w:type="spellEnd"/>
            <w:r w:rsidRPr="00226428">
              <w:rPr>
                <w:rFonts w:asciiTheme="minorHAnsi" w:eastAsia="MS Gothic" w:hAnsiTheme="minorHAnsi" w:cstheme="minorHAnsi"/>
                <w:iCs/>
                <w:sz w:val="20"/>
                <w:szCs w:val="20"/>
              </w:rPr>
              <w:t xml:space="preserve">, </w:t>
            </w:r>
            <w:proofErr w:type="spellStart"/>
            <w:r w:rsidRPr="00226428">
              <w:rPr>
                <w:rFonts w:asciiTheme="minorHAnsi" w:eastAsia="MS Gothic" w:hAnsiTheme="minorHAnsi" w:cstheme="minorHAnsi"/>
                <w:iCs/>
                <w:sz w:val="20"/>
                <w:szCs w:val="20"/>
              </w:rPr>
              <w:t>PDoWA</w:t>
            </w:r>
            <w:proofErr w:type="spellEnd"/>
            <w:r w:rsidRPr="00226428">
              <w:rPr>
                <w:rFonts w:asciiTheme="minorHAnsi" w:eastAsia="MS Gothic" w:hAnsiTheme="minorHAnsi" w:cstheme="minorHAnsi"/>
                <w:iCs/>
                <w:sz w:val="20"/>
                <w:szCs w:val="20"/>
              </w:rPr>
              <w:t xml:space="preserve">, </w:t>
            </w:r>
            <w:proofErr w:type="spellStart"/>
            <w:r w:rsidRPr="00226428">
              <w:rPr>
                <w:rFonts w:asciiTheme="minorHAnsi" w:eastAsia="MS Gothic" w:hAnsiTheme="minorHAnsi" w:cstheme="minorHAnsi"/>
                <w:iCs/>
                <w:sz w:val="20"/>
                <w:szCs w:val="20"/>
              </w:rPr>
              <w:t>PDoWRAM</w:t>
            </w:r>
            <w:proofErr w:type="spellEnd"/>
            <w:r w:rsidRPr="00226428">
              <w:rPr>
                <w:rFonts w:asciiTheme="minorHAnsi" w:eastAsia="MS Gothic" w:hAnsiTheme="minorHAnsi" w:cstheme="minorHAnsi"/>
                <w:iCs/>
                <w:sz w:val="20"/>
                <w:szCs w:val="20"/>
              </w:rPr>
              <w:t>, and Battambang DLMUPCC, Provincial Committee, and Municipality.</w:t>
            </w:r>
          </w:p>
          <w:p w14:paraId="2DB1D5AB" w14:textId="77777777" w:rsidR="00FC0542" w:rsidRPr="00226428" w:rsidRDefault="00FC0542" w:rsidP="008E09F2">
            <w:pPr>
              <w:spacing w:after="0"/>
              <w:jc w:val="both"/>
              <w:rPr>
                <w:rFonts w:asciiTheme="minorHAnsi" w:eastAsia="MS Gothic" w:hAnsiTheme="minorHAnsi" w:cstheme="minorHAnsi"/>
                <w:iCs/>
                <w:sz w:val="20"/>
                <w:szCs w:val="20"/>
              </w:rPr>
            </w:pPr>
          </w:p>
          <w:p w14:paraId="72082631" w14:textId="4B484CFA" w:rsidR="00054DBD" w:rsidRDefault="00A37812"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b/>
                <w:bCs/>
                <w:iCs/>
                <w:sz w:val="20"/>
                <w:szCs w:val="20"/>
              </w:rPr>
              <w:t>Deliverable 4.4</w:t>
            </w:r>
            <w:r w:rsidRPr="00226428">
              <w:rPr>
                <w:rFonts w:asciiTheme="minorHAnsi" w:eastAsia="MS Gothic" w:hAnsiTheme="minorHAnsi" w:cstheme="minorHAnsi"/>
                <w:iCs/>
                <w:sz w:val="20"/>
                <w:szCs w:val="20"/>
              </w:rPr>
              <w:t xml:space="preserve"> (</w:t>
            </w:r>
            <w:r w:rsidRPr="00226428">
              <w:rPr>
                <w:rFonts w:asciiTheme="minorHAnsi" w:eastAsia="MS Gothic" w:hAnsiTheme="minorHAnsi" w:cstheme="minorHAnsi"/>
                <w:b/>
                <w:bCs/>
                <w:iCs/>
                <w:sz w:val="20"/>
                <w:szCs w:val="20"/>
              </w:rPr>
              <w:t>Report on the capacity building program for effective use of LISA</w:t>
            </w:r>
            <w:r w:rsidRPr="00226428">
              <w:rPr>
                <w:rFonts w:asciiTheme="minorHAnsi" w:eastAsia="MS Gothic" w:hAnsiTheme="minorHAnsi" w:cstheme="minorHAnsi"/>
                <w:iCs/>
                <w:sz w:val="20"/>
                <w:szCs w:val="20"/>
              </w:rPr>
              <w:t>) which was a key discussion item in the workshop is included in Appendix 6</w:t>
            </w:r>
            <w:r w:rsidR="00965641" w:rsidRPr="00226428">
              <w:rPr>
                <w:rFonts w:asciiTheme="minorHAnsi" w:eastAsia="MS Gothic" w:hAnsiTheme="minorHAnsi" w:cstheme="minorHAnsi"/>
                <w:iCs/>
                <w:sz w:val="20"/>
                <w:szCs w:val="20"/>
              </w:rPr>
              <w:t xml:space="preserve"> of </w:t>
            </w:r>
            <w:r w:rsidR="00965641" w:rsidRPr="00226428">
              <w:rPr>
                <w:rFonts w:asciiTheme="minorHAnsi" w:eastAsia="MS Gothic" w:hAnsiTheme="minorHAnsi" w:cstheme="minorHAnsi"/>
                <w:b/>
                <w:bCs/>
                <w:iCs/>
                <w:sz w:val="20"/>
                <w:szCs w:val="20"/>
              </w:rPr>
              <w:t>Report of the Final Stakeholder Workshop</w:t>
            </w:r>
            <w:r w:rsidRPr="00226428">
              <w:rPr>
                <w:rFonts w:asciiTheme="minorHAnsi" w:eastAsia="MS Gothic" w:hAnsiTheme="minorHAnsi" w:cstheme="minorHAnsi"/>
                <w:iCs/>
                <w:sz w:val="20"/>
                <w:szCs w:val="20"/>
              </w:rPr>
              <w:t>.</w:t>
            </w:r>
            <w:r w:rsidR="00003F03" w:rsidRPr="00226428">
              <w:rPr>
                <w:rFonts w:asciiTheme="minorHAnsi" w:eastAsia="MS Gothic" w:hAnsiTheme="minorHAnsi" w:cstheme="minorHAnsi"/>
                <w:iCs/>
                <w:sz w:val="20"/>
                <w:szCs w:val="20"/>
              </w:rPr>
              <w:t xml:space="preserve"> A capacity building programme (called LISA Phase II) is proposed for Battambang government officials to manage the LISA platform and to conduct and interpret the outputs of climate risk assessments. The proposed twelve-month training programme incorporates a total of four training modules to address technical management of the LISA platform and in better understanding climate risk assessments.</w:t>
            </w:r>
            <w:r w:rsidR="00003F03" w:rsidRPr="00226428">
              <w:rPr>
                <w:rFonts w:asciiTheme="minorHAnsi" w:eastAsia="MS Gothic" w:hAnsiTheme="minorHAnsi" w:cstheme="minorHAnsi"/>
                <w:iCs/>
                <w:sz w:val="20"/>
                <w:szCs w:val="20"/>
              </w:rPr>
              <w:br/>
            </w:r>
            <w:r w:rsidR="00003F03" w:rsidRPr="00226428">
              <w:rPr>
                <w:rFonts w:asciiTheme="minorHAnsi" w:eastAsia="MS Gothic" w:hAnsiTheme="minorHAnsi" w:cstheme="minorHAnsi"/>
                <w:iCs/>
                <w:sz w:val="20"/>
                <w:szCs w:val="20"/>
              </w:rPr>
              <w:br/>
            </w:r>
            <w:r w:rsidR="00054DBD" w:rsidRPr="00226428">
              <w:rPr>
                <w:rFonts w:asciiTheme="minorHAnsi" w:eastAsia="MS Gothic" w:hAnsiTheme="minorHAnsi" w:cstheme="minorHAnsi"/>
                <w:b/>
                <w:bCs/>
                <w:iCs/>
                <w:sz w:val="20"/>
                <w:szCs w:val="20"/>
              </w:rPr>
              <w:t>NOTE</w:t>
            </w:r>
            <w:r w:rsidR="00054DBD" w:rsidRPr="00226428">
              <w:rPr>
                <w:rFonts w:asciiTheme="minorHAnsi" w:eastAsia="MS Gothic" w:hAnsiTheme="minorHAnsi" w:cstheme="minorHAnsi"/>
                <w:iCs/>
                <w:sz w:val="20"/>
                <w:szCs w:val="20"/>
              </w:rPr>
              <w:t xml:space="preserve">: </w:t>
            </w:r>
            <w:r w:rsidR="00965641" w:rsidRPr="00226428">
              <w:rPr>
                <w:rFonts w:asciiTheme="minorHAnsi" w:eastAsia="MS Gothic" w:hAnsiTheme="minorHAnsi" w:cstheme="minorHAnsi"/>
                <w:iCs/>
                <w:sz w:val="20"/>
                <w:szCs w:val="20"/>
              </w:rPr>
              <w:t xml:space="preserve">currently </w:t>
            </w:r>
            <w:r w:rsidR="00054DBD" w:rsidRPr="00226428">
              <w:rPr>
                <w:rFonts w:asciiTheme="minorHAnsi" w:eastAsia="MS Gothic" w:hAnsiTheme="minorHAnsi" w:cstheme="minorHAnsi"/>
                <w:iCs/>
                <w:sz w:val="20"/>
                <w:szCs w:val="20"/>
              </w:rPr>
              <w:t>no government agency, whether national or subnational has adequate capacity to host the LISA platform, and only Battambang provincial and municipal authorities expressed willingness to host the platform. Current IT staffing is limited (</w:t>
            </w:r>
            <w:r w:rsidR="0092757A" w:rsidRPr="00226428">
              <w:rPr>
                <w:rFonts w:asciiTheme="minorHAnsi" w:eastAsia="MS Gothic" w:hAnsiTheme="minorHAnsi" w:cstheme="minorHAnsi"/>
                <w:iCs/>
                <w:sz w:val="20"/>
                <w:szCs w:val="20"/>
              </w:rPr>
              <w:t xml:space="preserve">only </w:t>
            </w:r>
            <w:r w:rsidR="00054DBD" w:rsidRPr="00226428">
              <w:rPr>
                <w:rFonts w:asciiTheme="minorHAnsi" w:eastAsia="MS Gothic" w:hAnsiTheme="minorHAnsi" w:cstheme="minorHAnsi"/>
                <w:iCs/>
                <w:sz w:val="20"/>
                <w:szCs w:val="20"/>
              </w:rPr>
              <w:t xml:space="preserve">one IT staff member in the municipality). </w:t>
            </w:r>
            <w:r w:rsidR="0092757A" w:rsidRPr="00226428">
              <w:rPr>
                <w:rFonts w:asciiTheme="minorHAnsi" w:eastAsia="MS Gothic" w:hAnsiTheme="minorHAnsi" w:cstheme="minorHAnsi"/>
                <w:iCs/>
                <w:sz w:val="20"/>
                <w:szCs w:val="20"/>
              </w:rPr>
              <w:t xml:space="preserve">Additional staff will need to be hired if LISA is to be hosted and maintained in-house (at least two experienced IT administrators with </w:t>
            </w:r>
            <w:proofErr w:type="spellStart"/>
            <w:r w:rsidR="0092757A" w:rsidRPr="00226428">
              <w:rPr>
                <w:rFonts w:asciiTheme="minorHAnsi" w:eastAsia="MS Gothic" w:hAnsiTheme="minorHAnsi" w:cstheme="minorHAnsi"/>
                <w:iCs/>
                <w:sz w:val="20"/>
                <w:szCs w:val="20"/>
              </w:rPr>
              <w:t>webGIS</w:t>
            </w:r>
            <w:proofErr w:type="spellEnd"/>
            <w:r w:rsidR="0092757A" w:rsidRPr="00226428">
              <w:rPr>
                <w:rFonts w:asciiTheme="minorHAnsi" w:eastAsia="MS Gothic" w:hAnsiTheme="minorHAnsi" w:cstheme="minorHAnsi"/>
                <w:iCs/>
                <w:sz w:val="20"/>
                <w:szCs w:val="20"/>
              </w:rPr>
              <w:t xml:space="preserve"> expertise are required).</w:t>
            </w:r>
          </w:p>
          <w:p w14:paraId="5C0ED074" w14:textId="77777777" w:rsidR="00054DBD" w:rsidRDefault="00054DBD" w:rsidP="008E09F2">
            <w:pPr>
              <w:spacing w:after="0"/>
              <w:jc w:val="both"/>
              <w:rPr>
                <w:rFonts w:asciiTheme="minorHAnsi" w:eastAsia="MS Gothic" w:hAnsiTheme="minorHAnsi" w:cstheme="minorHAnsi"/>
                <w:iCs/>
                <w:sz w:val="20"/>
                <w:szCs w:val="20"/>
              </w:rPr>
            </w:pPr>
          </w:p>
          <w:p w14:paraId="10CD9C76" w14:textId="759FE2F5" w:rsidR="00054DBD" w:rsidRPr="00054DBD" w:rsidRDefault="00054DBD" w:rsidP="008E09F2">
            <w:pPr>
              <w:spacing w:after="0"/>
              <w:jc w:val="both"/>
              <w:rPr>
                <w:rFonts w:asciiTheme="minorHAnsi" w:eastAsia="MS Gothic" w:hAnsiTheme="minorHAnsi" w:cstheme="minorHAnsi"/>
                <w:iCs/>
                <w:sz w:val="20"/>
                <w:szCs w:val="20"/>
              </w:rPr>
            </w:pPr>
            <w:r>
              <w:rPr>
                <w:rFonts w:asciiTheme="minorHAnsi" w:eastAsia="MS Gothic" w:hAnsiTheme="minorHAnsi" w:cstheme="minorHAnsi"/>
                <w:iCs/>
                <w:sz w:val="20"/>
                <w:szCs w:val="20"/>
              </w:rPr>
              <w:t xml:space="preserve">The proposed training programme aims to </w:t>
            </w:r>
            <w:r w:rsidRPr="00054DBD">
              <w:rPr>
                <w:rFonts w:asciiTheme="minorHAnsi" w:eastAsia="MS Gothic" w:hAnsiTheme="minorHAnsi" w:cstheme="minorHAnsi"/>
                <w:iCs/>
                <w:sz w:val="20"/>
                <w:szCs w:val="20"/>
              </w:rPr>
              <w:t xml:space="preserve">(i) provide technical training to government staff in the management of the LISA </w:t>
            </w:r>
            <w:proofErr w:type="gramStart"/>
            <w:r w:rsidRPr="00054DBD">
              <w:rPr>
                <w:rFonts w:asciiTheme="minorHAnsi" w:eastAsia="MS Gothic" w:hAnsiTheme="minorHAnsi" w:cstheme="minorHAnsi"/>
                <w:iCs/>
                <w:sz w:val="20"/>
                <w:szCs w:val="20"/>
              </w:rPr>
              <w:t>platform;</w:t>
            </w:r>
            <w:proofErr w:type="gramEnd"/>
          </w:p>
          <w:p w14:paraId="3AF81B3B" w14:textId="77777777" w:rsidR="00054DBD" w:rsidRPr="00054DBD" w:rsidRDefault="00054DBD" w:rsidP="008E09F2">
            <w:pPr>
              <w:spacing w:after="0"/>
              <w:jc w:val="both"/>
              <w:rPr>
                <w:rFonts w:asciiTheme="minorHAnsi" w:eastAsia="MS Gothic" w:hAnsiTheme="minorHAnsi" w:cstheme="minorHAnsi"/>
                <w:iCs/>
                <w:sz w:val="20"/>
                <w:szCs w:val="20"/>
              </w:rPr>
            </w:pPr>
            <w:r w:rsidRPr="00054DBD">
              <w:rPr>
                <w:rFonts w:asciiTheme="minorHAnsi" w:eastAsia="MS Gothic" w:hAnsiTheme="minorHAnsi" w:cstheme="minorHAnsi"/>
                <w:iCs/>
                <w:sz w:val="20"/>
                <w:szCs w:val="20"/>
              </w:rPr>
              <w:t xml:space="preserve">(ii) provide training in conducting and interpreting climate risk assessments so that government staff can readily use the LISA platform and better integrate climate change into urban planning; and </w:t>
            </w:r>
          </w:p>
          <w:p w14:paraId="6DB5D127" w14:textId="77777777" w:rsidR="002871EC" w:rsidRDefault="00054DBD" w:rsidP="008E09F2">
            <w:pPr>
              <w:spacing w:after="0"/>
              <w:jc w:val="both"/>
              <w:rPr>
                <w:rFonts w:asciiTheme="minorHAnsi" w:eastAsia="MS Gothic" w:hAnsiTheme="minorHAnsi" w:cstheme="minorHAnsi"/>
                <w:iCs/>
                <w:sz w:val="20"/>
                <w:szCs w:val="20"/>
              </w:rPr>
            </w:pPr>
            <w:r w:rsidRPr="00054DBD">
              <w:rPr>
                <w:rFonts w:asciiTheme="minorHAnsi" w:eastAsia="MS Gothic" w:hAnsiTheme="minorHAnsi" w:cstheme="minorHAnsi"/>
                <w:iCs/>
                <w:sz w:val="20"/>
                <w:szCs w:val="20"/>
              </w:rPr>
              <w:t xml:space="preserve">(iii) the LISA platform will be supplemented with new findings from </w:t>
            </w:r>
            <w:r>
              <w:rPr>
                <w:rFonts w:asciiTheme="minorHAnsi" w:eastAsia="MS Gothic" w:hAnsiTheme="minorHAnsi" w:cstheme="minorHAnsi"/>
                <w:iCs/>
                <w:sz w:val="20"/>
                <w:szCs w:val="20"/>
              </w:rPr>
              <w:t xml:space="preserve">additional </w:t>
            </w:r>
            <w:r w:rsidRPr="00054DBD">
              <w:rPr>
                <w:rFonts w:asciiTheme="minorHAnsi" w:eastAsia="MS Gothic" w:hAnsiTheme="minorHAnsi" w:cstheme="minorHAnsi"/>
                <w:iCs/>
                <w:sz w:val="20"/>
                <w:szCs w:val="20"/>
              </w:rPr>
              <w:t>climate risk assessments conducted in Phase II of the project</w:t>
            </w:r>
            <w:r>
              <w:rPr>
                <w:rFonts w:asciiTheme="minorHAnsi" w:eastAsia="MS Gothic" w:hAnsiTheme="minorHAnsi" w:cstheme="minorHAnsi"/>
                <w:iCs/>
                <w:sz w:val="20"/>
                <w:szCs w:val="20"/>
              </w:rPr>
              <w:t>.</w:t>
            </w:r>
          </w:p>
          <w:p w14:paraId="064BF64D" w14:textId="77777777" w:rsidR="002077C1" w:rsidRDefault="002077C1" w:rsidP="008E09F2">
            <w:pPr>
              <w:spacing w:after="0"/>
              <w:jc w:val="both"/>
              <w:rPr>
                <w:rFonts w:asciiTheme="minorHAnsi" w:eastAsia="MS Gothic" w:hAnsiTheme="minorHAnsi" w:cstheme="minorHAnsi"/>
                <w:iCs/>
                <w:sz w:val="20"/>
                <w:szCs w:val="20"/>
              </w:rPr>
            </w:pPr>
          </w:p>
          <w:p w14:paraId="7BFB5E18" w14:textId="0398CD56" w:rsidR="00CD589F" w:rsidRPr="003B7D7E" w:rsidRDefault="00CD589F" w:rsidP="008E09F2">
            <w:pPr>
              <w:spacing w:after="0"/>
              <w:jc w:val="both"/>
              <w:rPr>
                <w:rFonts w:asciiTheme="minorHAnsi" w:eastAsia="MS Gothic" w:hAnsiTheme="minorHAnsi" w:cstheme="minorHAnsi"/>
                <w:b/>
                <w:bCs/>
                <w:iCs/>
                <w:sz w:val="20"/>
                <w:szCs w:val="20"/>
              </w:rPr>
            </w:pPr>
            <w:r w:rsidRPr="003B7D7E">
              <w:rPr>
                <w:rFonts w:asciiTheme="minorHAnsi" w:eastAsia="MS Gothic" w:hAnsiTheme="minorHAnsi" w:cstheme="minorHAnsi"/>
                <w:b/>
                <w:bCs/>
                <w:iCs/>
                <w:sz w:val="20"/>
                <w:szCs w:val="20"/>
              </w:rPr>
              <w:t>D4.8: Copy of all materials produced under this consultancy (including</w:t>
            </w:r>
            <w:r w:rsidR="003B7D7E">
              <w:rPr>
                <w:rFonts w:asciiTheme="minorHAnsi" w:eastAsia="MS Gothic" w:hAnsiTheme="minorHAnsi" w:cstheme="minorHAnsi"/>
                <w:b/>
                <w:bCs/>
                <w:iCs/>
                <w:sz w:val="20"/>
                <w:szCs w:val="20"/>
              </w:rPr>
              <w:t xml:space="preserve"> </w:t>
            </w:r>
            <w:r w:rsidRPr="003B7D7E">
              <w:rPr>
                <w:rFonts w:asciiTheme="minorHAnsi" w:eastAsia="MS Gothic" w:hAnsiTheme="minorHAnsi" w:cstheme="minorHAnsi"/>
                <w:b/>
                <w:bCs/>
                <w:iCs/>
                <w:sz w:val="20"/>
                <w:szCs w:val="20"/>
              </w:rPr>
              <w:t>programming code and databases)</w:t>
            </w:r>
          </w:p>
          <w:p w14:paraId="555D33C4" w14:textId="464E08C1" w:rsidR="002077C1" w:rsidRDefault="00CD589F" w:rsidP="008E09F2">
            <w:pPr>
              <w:spacing w:after="0"/>
              <w:jc w:val="both"/>
              <w:rPr>
                <w:rFonts w:asciiTheme="minorHAnsi" w:eastAsia="MS Gothic" w:hAnsiTheme="minorHAnsi" w:cstheme="minorHAnsi"/>
                <w:iCs/>
                <w:sz w:val="20"/>
                <w:szCs w:val="20"/>
              </w:rPr>
            </w:pPr>
            <w:r>
              <w:rPr>
                <w:rFonts w:asciiTheme="minorHAnsi" w:eastAsia="MS Gothic" w:hAnsiTheme="minorHAnsi" w:cstheme="minorHAnsi"/>
                <w:iCs/>
                <w:sz w:val="20"/>
                <w:szCs w:val="20"/>
              </w:rPr>
              <w:t xml:space="preserve">All </w:t>
            </w:r>
            <w:r w:rsidR="00965641">
              <w:rPr>
                <w:rFonts w:asciiTheme="minorHAnsi" w:eastAsia="MS Gothic" w:hAnsiTheme="minorHAnsi" w:cstheme="minorHAnsi"/>
                <w:iCs/>
                <w:sz w:val="20"/>
                <w:szCs w:val="20"/>
              </w:rPr>
              <w:t xml:space="preserve">project </w:t>
            </w:r>
            <w:r>
              <w:rPr>
                <w:rFonts w:asciiTheme="minorHAnsi" w:eastAsia="MS Gothic" w:hAnsiTheme="minorHAnsi" w:cstheme="minorHAnsi"/>
                <w:iCs/>
                <w:sz w:val="20"/>
                <w:szCs w:val="20"/>
              </w:rPr>
              <w:t xml:space="preserve">outputs </w:t>
            </w:r>
            <w:r w:rsidR="00965641">
              <w:rPr>
                <w:rFonts w:asciiTheme="minorHAnsi" w:eastAsia="MS Gothic" w:hAnsiTheme="minorHAnsi" w:cstheme="minorHAnsi"/>
                <w:iCs/>
                <w:sz w:val="20"/>
                <w:szCs w:val="20"/>
              </w:rPr>
              <w:t xml:space="preserve">have been uploaded to </w:t>
            </w:r>
            <w:proofErr w:type="spellStart"/>
            <w:r w:rsidR="00965641">
              <w:rPr>
                <w:rFonts w:asciiTheme="minorHAnsi" w:eastAsia="MS Gothic" w:hAnsiTheme="minorHAnsi" w:cstheme="minorHAnsi"/>
                <w:iCs/>
                <w:sz w:val="20"/>
                <w:szCs w:val="20"/>
              </w:rPr>
              <w:t>GoogleDrive</w:t>
            </w:r>
            <w:proofErr w:type="spellEnd"/>
            <w:r w:rsidR="00965641">
              <w:rPr>
                <w:rFonts w:asciiTheme="minorHAnsi" w:eastAsia="MS Gothic" w:hAnsiTheme="minorHAnsi" w:cstheme="minorHAnsi"/>
                <w:iCs/>
                <w:sz w:val="20"/>
                <w:szCs w:val="20"/>
              </w:rPr>
              <w:t xml:space="preserve"> and </w:t>
            </w:r>
            <w:r>
              <w:rPr>
                <w:rFonts w:asciiTheme="minorHAnsi" w:eastAsia="MS Gothic" w:hAnsiTheme="minorHAnsi" w:cstheme="minorHAnsi"/>
                <w:iCs/>
                <w:sz w:val="20"/>
                <w:szCs w:val="20"/>
              </w:rPr>
              <w:t xml:space="preserve">are accessible online </w:t>
            </w:r>
            <w:hyperlink r:id="rId36" w:history="1">
              <w:r w:rsidR="000131C5" w:rsidRPr="000131C5">
                <w:rPr>
                  <w:rStyle w:val="Hyperlink"/>
                  <w:rFonts w:asciiTheme="minorHAnsi" w:eastAsia="MS Gothic" w:hAnsiTheme="minorHAnsi" w:cstheme="minorHAnsi"/>
                  <w:iCs/>
                  <w:sz w:val="20"/>
                  <w:szCs w:val="20"/>
                </w:rPr>
                <w:t>here</w:t>
              </w:r>
            </w:hyperlink>
            <w:r w:rsidR="000131C5">
              <w:rPr>
                <w:rFonts w:asciiTheme="minorHAnsi" w:eastAsia="MS Gothic" w:hAnsiTheme="minorHAnsi" w:cstheme="minorHAnsi"/>
                <w:iCs/>
                <w:sz w:val="20"/>
                <w:szCs w:val="20"/>
              </w:rPr>
              <w:t xml:space="preserve"> </w:t>
            </w:r>
          </w:p>
          <w:p w14:paraId="1EF46014" w14:textId="77777777" w:rsidR="003B7D7E" w:rsidRDefault="003B7D7E" w:rsidP="008E09F2">
            <w:pPr>
              <w:spacing w:after="0"/>
              <w:jc w:val="both"/>
              <w:rPr>
                <w:rFonts w:asciiTheme="minorHAnsi" w:eastAsia="MS Gothic" w:hAnsiTheme="minorHAnsi" w:cstheme="minorHAnsi"/>
                <w:iCs/>
                <w:sz w:val="20"/>
                <w:szCs w:val="20"/>
              </w:rPr>
            </w:pPr>
          </w:p>
          <w:p w14:paraId="188CA9DB" w14:textId="752C6C71" w:rsidR="003B7D7E" w:rsidRPr="00D978E8" w:rsidRDefault="003B7D7E" w:rsidP="008E09F2">
            <w:pPr>
              <w:spacing w:after="0"/>
              <w:jc w:val="both"/>
              <w:rPr>
                <w:rFonts w:asciiTheme="minorHAnsi" w:eastAsia="MS Gothic" w:hAnsiTheme="minorHAnsi" w:cstheme="minorHAnsi"/>
                <w:iCs/>
                <w:sz w:val="20"/>
                <w:szCs w:val="20"/>
              </w:rPr>
            </w:pPr>
            <w:r w:rsidRPr="00965641">
              <w:rPr>
                <w:rFonts w:asciiTheme="minorHAnsi" w:eastAsia="MS Gothic" w:hAnsiTheme="minorHAnsi" w:cstheme="minorHAnsi"/>
                <w:b/>
                <w:bCs/>
                <w:iCs/>
                <w:sz w:val="20"/>
                <w:szCs w:val="20"/>
              </w:rPr>
              <w:t>NOTE</w:t>
            </w:r>
            <w:r>
              <w:rPr>
                <w:rFonts w:asciiTheme="minorHAnsi" w:eastAsia="MS Gothic" w:hAnsiTheme="minorHAnsi" w:cstheme="minorHAnsi"/>
                <w:iCs/>
                <w:sz w:val="20"/>
                <w:szCs w:val="20"/>
              </w:rPr>
              <w:t>: the LISA app software and data will be</w:t>
            </w:r>
            <w:r w:rsidR="00EE03EF">
              <w:rPr>
                <w:rFonts w:asciiTheme="minorHAnsi" w:eastAsia="MS Gothic" w:hAnsiTheme="minorHAnsi" w:cstheme="minorHAnsi"/>
                <w:iCs/>
                <w:sz w:val="20"/>
                <w:szCs w:val="20"/>
              </w:rPr>
              <w:t xml:space="preserve"> packaged and</w:t>
            </w:r>
            <w:r>
              <w:rPr>
                <w:rFonts w:asciiTheme="minorHAnsi" w:eastAsia="MS Gothic" w:hAnsiTheme="minorHAnsi" w:cstheme="minorHAnsi"/>
                <w:iCs/>
                <w:sz w:val="20"/>
                <w:szCs w:val="20"/>
              </w:rPr>
              <w:t xml:space="preserve"> uploaded at the start of the working week commencing 12 June 2023.</w:t>
            </w:r>
          </w:p>
        </w:tc>
      </w:tr>
      <w:tr w:rsidR="001A1BD7" w:rsidRPr="006976BF" w14:paraId="445CEE09" w14:textId="77777777" w:rsidTr="006C493A">
        <w:tc>
          <w:tcPr>
            <w:tcW w:w="3060" w:type="dxa"/>
            <w:shd w:val="clear" w:color="auto" w:fill="auto"/>
            <w:vAlign w:val="center"/>
          </w:tcPr>
          <w:p w14:paraId="3BBFC52B" w14:textId="533B7E64" w:rsidR="00DB41AB" w:rsidRPr="00493E05" w:rsidRDefault="00DB41AB" w:rsidP="00DB41AB">
            <w:pPr>
              <w:spacing w:after="0"/>
              <w:rPr>
                <w:rFonts w:asciiTheme="minorHAnsi" w:hAnsiTheme="minorHAnsi" w:cstheme="minorHAnsi"/>
                <w:sz w:val="20"/>
                <w:szCs w:val="20"/>
              </w:rPr>
            </w:pPr>
            <w:r w:rsidRPr="00493E05">
              <w:rPr>
                <w:rFonts w:asciiTheme="minorHAnsi" w:hAnsiTheme="minorHAnsi" w:cstheme="minorHAnsi"/>
                <w:sz w:val="20"/>
                <w:szCs w:val="20"/>
              </w:rPr>
              <w:t xml:space="preserve">Methodologies applied to produce outputs and products  </w:t>
            </w:r>
          </w:p>
        </w:tc>
        <w:tc>
          <w:tcPr>
            <w:tcW w:w="5940" w:type="dxa"/>
            <w:shd w:val="clear" w:color="auto" w:fill="E3EEF1"/>
          </w:tcPr>
          <w:p w14:paraId="46C2B486" w14:textId="77777777" w:rsidR="0077604C" w:rsidRPr="00493E05" w:rsidRDefault="0077604C" w:rsidP="00DB41AB">
            <w:pPr>
              <w:spacing w:after="0"/>
              <w:rPr>
                <w:rFonts w:asciiTheme="minorHAnsi" w:eastAsia="MS Gothic" w:hAnsiTheme="minorHAnsi" w:cstheme="minorHAnsi"/>
                <w:i/>
                <w:iCs/>
                <w:sz w:val="20"/>
                <w:szCs w:val="20"/>
                <w:u w:val="single"/>
              </w:rPr>
            </w:pPr>
          </w:p>
          <w:p w14:paraId="13FEB379" w14:textId="5F3E2131" w:rsidR="0077604C" w:rsidRPr="003F7CAE" w:rsidRDefault="0077604C" w:rsidP="00493E05">
            <w:pPr>
              <w:pStyle w:val="ListParagraph"/>
              <w:numPr>
                <w:ilvl w:val="0"/>
                <w:numId w:val="22"/>
              </w:numPr>
              <w:spacing w:after="0"/>
              <w:ind w:left="436"/>
              <w:rPr>
                <w:rFonts w:asciiTheme="minorHAnsi" w:eastAsia="MS Gothic" w:hAnsiTheme="minorHAnsi" w:cstheme="minorHAnsi"/>
                <w:sz w:val="20"/>
                <w:szCs w:val="20"/>
              </w:rPr>
            </w:pPr>
            <w:r w:rsidRPr="003F7CAE">
              <w:rPr>
                <w:rFonts w:asciiTheme="minorHAnsi" w:eastAsia="MS Gothic" w:hAnsiTheme="minorHAnsi" w:cstheme="minorHAnsi"/>
                <w:sz w:val="20"/>
                <w:szCs w:val="20"/>
              </w:rPr>
              <w:t>Climate change risk analysis</w:t>
            </w:r>
          </w:p>
          <w:p w14:paraId="7CF32172" w14:textId="1E90E50F" w:rsidR="0077604C" w:rsidRPr="003F7CAE" w:rsidRDefault="0077604C" w:rsidP="00493E05">
            <w:pPr>
              <w:pStyle w:val="ListParagraph"/>
              <w:numPr>
                <w:ilvl w:val="0"/>
                <w:numId w:val="22"/>
              </w:numPr>
              <w:spacing w:after="0"/>
              <w:ind w:left="436"/>
              <w:rPr>
                <w:rFonts w:asciiTheme="minorHAnsi" w:eastAsia="MS Gothic" w:hAnsiTheme="minorHAnsi" w:cstheme="minorHAnsi"/>
                <w:sz w:val="20"/>
                <w:szCs w:val="20"/>
              </w:rPr>
            </w:pPr>
            <w:r w:rsidRPr="003F7CAE">
              <w:rPr>
                <w:rFonts w:asciiTheme="minorHAnsi" w:eastAsia="MS Gothic" w:hAnsiTheme="minorHAnsi" w:cstheme="minorHAnsi"/>
                <w:sz w:val="20"/>
                <w:szCs w:val="20"/>
              </w:rPr>
              <w:t xml:space="preserve">Spatial data analysis and </w:t>
            </w:r>
            <w:r w:rsidR="0027685D" w:rsidRPr="003F7CAE">
              <w:rPr>
                <w:rFonts w:asciiTheme="minorHAnsi" w:eastAsia="MS Gothic" w:hAnsiTheme="minorHAnsi" w:cstheme="minorHAnsi"/>
                <w:sz w:val="20"/>
                <w:szCs w:val="20"/>
              </w:rPr>
              <w:t>visualization</w:t>
            </w:r>
          </w:p>
          <w:p w14:paraId="1FFF2E23" w14:textId="3F2783AA" w:rsidR="0077604C" w:rsidRPr="003F7CAE" w:rsidRDefault="0077604C" w:rsidP="00493E05">
            <w:pPr>
              <w:pStyle w:val="ListParagraph"/>
              <w:numPr>
                <w:ilvl w:val="0"/>
                <w:numId w:val="22"/>
              </w:numPr>
              <w:spacing w:after="0"/>
              <w:ind w:left="436"/>
              <w:rPr>
                <w:rFonts w:asciiTheme="minorHAnsi" w:eastAsia="MS Gothic" w:hAnsiTheme="minorHAnsi" w:cstheme="minorHAnsi"/>
                <w:sz w:val="20"/>
                <w:szCs w:val="20"/>
              </w:rPr>
            </w:pPr>
            <w:r w:rsidRPr="003F7CAE">
              <w:rPr>
                <w:rFonts w:asciiTheme="minorHAnsi" w:eastAsia="MS Gothic" w:hAnsiTheme="minorHAnsi" w:cstheme="minorHAnsi"/>
                <w:sz w:val="20"/>
                <w:szCs w:val="20"/>
              </w:rPr>
              <w:t>Management of spatial decision support systems</w:t>
            </w:r>
          </w:p>
          <w:p w14:paraId="69F2E068" w14:textId="3A656DF9" w:rsidR="0077604C" w:rsidRPr="003F7CAE" w:rsidRDefault="0077604C" w:rsidP="00493E05">
            <w:pPr>
              <w:pStyle w:val="ListParagraph"/>
              <w:numPr>
                <w:ilvl w:val="0"/>
                <w:numId w:val="22"/>
              </w:numPr>
              <w:spacing w:after="0"/>
              <w:ind w:left="436"/>
              <w:rPr>
                <w:rFonts w:asciiTheme="minorHAnsi" w:eastAsia="MS Gothic" w:hAnsiTheme="minorHAnsi" w:cstheme="minorHAnsi"/>
                <w:sz w:val="20"/>
                <w:szCs w:val="20"/>
              </w:rPr>
            </w:pPr>
            <w:r w:rsidRPr="003F7CAE">
              <w:rPr>
                <w:rFonts w:asciiTheme="minorHAnsi" w:eastAsia="MS Gothic" w:hAnsiTheme="minorHAnsi" w:cstheme="minorHAnsi"/>
                <w:sz w:val="20"/>
                <w:szCs w:val="20"/>
              </w:rPr>
              <w:t>IT system administration</w:t>
            </w:r>
          </w:p>
          <w:p w14:paraId="1A632C86" w14:textId="69AFC08F" w:rsidR="0077604C" w:rsidRPr="003F7CAE" w:rsidRDefault="0077604C" w:rsidP="00493E05">
            <w:pPr>
              <w:pStyle w:val="ListParagraph"/>
              <w:numPr>
                <w:ilvl w:val="0"/>
                <w:numId w:val="22"/>
              </w:numPr>
              <w:spacing w:after="0"/>
              <w:ind w:left="436"/>
              <w:rPr>
                <w:rFonts w:asciiTheme="minorHAnsi" w:eastAsia="MS Gothic" w:hAnsiTheme="minorHAnsi" w:cstheme="minorHAnsi"/>
                <w:sz w:val="20"/>
                <w:szCs w:val="20"/>
              </w:rPr>
            </w:pPr>
            <w:r w:rsidRPr="003F7CAE">
              <w:rPr>
                <w:rFonts w:asciiTheme="minorHAnsi" w:eastAsia="MS Gothic" w:hAnsiTheme="minorHAnsi" w:cstheme="minorHAnsi"/>
                <w:sz w:val="20"/>
                <w:szCs w:val="20"/>
              </w:rPr>
              <w:t>Workshop participant surveys</w:t>
            </w:r>
          </w:p>
          <w:p w14:paraId="167B0A6A" w14:textId="6038C28C" w:rsidR="0077604C" w:rsidRPr="003F7CAE" w:rsidRDefault="0077604C" w:rsidP="00493E05">
            <w:pPr>
              <w:pStyle w:val="ListParagraph"/>
              <w:numPr>
                <w:ilvl w:val="0"/>
                <w:numId w:val="22"/>
              </w:numPr>
              <w:spacing w:after="0"/>
              <w:ind w:left="436"/>
              <w:rPr>
                <w:rFonts w:asciiTheme="minorHAnsi" w:eastAsia="MS Gothic" w:hAnsiTheme="minorHAnsi" w:cstheme="minorHAnsi"/>
                <w:sz w:val="20"/>
                <w:szCs w:val="20"/>
              </w:rPr>
            </w:pPr>
            <w:r w:rsidRPr="003F7CAE">
              <w:rPr>
                <w:rFonts w:asciiTheme="minorHAnsi" w:eastAsia="MS Gothic" w:hAnsiTheme="minorHAnsi" w:cstheme="minorHAnsi"/>
                <w:sz w:val="20"/>
                <w:szCs w:val="20"/>
              </w:rPr>
              <w:t>Gender analysis</w:t>
            </w:r>
          </w:p>
          <w:p w14:paraId="46FBC90E" w14:textId="3ED78002" w:rsidR="0077604C" w:rsidRPr="003F7CAE" w:rsidRDefault="0077604C" w:rsidP="00DB41AB">
            <w:pPr>
              <w:pStyle w:val="ListParagraph"/>
              <w:numPr>
                <w:ilvl w:val="0"/>
                <w:numId w:val="22"/>
              </w:numPr>
              <w:spacing w:after="0"/>
              <w:ind w:left="436"/>
              <w:rPr>
                <w:rFonts w:asciiTheme="minorHAnsi" w:eastAsia="MS Gothic" w:hAnsiTheme="minorHAnsi" w:cstheme="minorHAnsi"/>
                <w:sz w:val="20"/>
                <w:szCs w:val="20"/>
              </w:rPr>
            </w:pPr>
            <w:r w:rsidRPr="003F7CAE">
              <w:rPr>
                <w:rFonts w:asciiTheme="minorHAnsi" w:eastAsia="MS Gothic" w:hAnsiTheme="minorHAnsi" w:cstheme="minorHAnsi"/>
                <w:sz w:val="20"/>
                <w:szCs w:val="20"/>
              </w:rPr>
              <w:t>Desktop literature review</w:t>
            </w:r>
          </w:p>
        </w:tc>
      </w:tr>
      <w:tr w:rsidR="001A1BD7" w:rsidRPr="006976BF" w14:paraId="3C3AAB9E" w14:textId="77777777" w:rsidTr="006C493A">
        <w:tc>
          <w:tcPr>
            <w:tcW w:w="3060" w:type="dxa"/>
            <w:shd w:val="clear" w:color="auto" w:fill="auto"/>
            <w:vAlign w:val="center"/>
          </w:tcPr>
          <w:p w14:paraId="0E83706C" w14:textId="26632493" w:rsidR="00457BC9" w:rsidRPr="00493E05" w:rsidRDefault="00457BC9" w:rsidP="00DB41AB">
            <w:pPr>
              <w:spacing w:after="0"/>
              <w:rPr>
                <w:rFonts w:asciiTheme="minorHAnsi" w:hAnsiTheme="minorHAnsi" w:cstheme="minorHAnsi"/>
                <w:sz w:val="20"/>
                <w:szCs w:val="20"/>
              </w:rPr>
            </w:pPr>
            <w:r w:rsidRPr="00493E05">
              <w:rPr>
                <w:rFonts w:asciiTheme="minorHAnsi" w:hAnsiTheme="minorHAnsi" w:cstheme="minorHAnsi"/>
                <w:sz w:val="20"/>
                <w:szCs w:val="20"/>
              </w:rPr>
              <w:t>Reference to knowledge resources</w:t>
            </w:r>
          </w:p>
        </w:tc>
        <w:tc>
          <w:tcPr>
            <w:tcW w:w="5940" w:type="dxa"/>
            <w:shd w:val="clear" w:color="auto" w:fill="E3EEF1"/>
          </w:tcPr>
          <w:p w14:paraId="18C242EF" w14:textId="6C34DB4F" w:rsidR="00827534" w:rsidRPr="00827534" w:rsidRDefault="00827534" w:rsidP="00827534">
            <w:pPr>
              <w:spacing w:after="0"/>
              <w:rPr>
                <w:rFonts w:asciiTheme="minorHAnsi" w:eastAsia="MS Gothic" w:hAnsiTheme="minorHAnsi" w:cstheme="minorHAnsi"/>
                <w:iCs/>
                <w:sz w:val="20"/>
                <w:szCs w:val="20"/>
              </w:rPr>
            </w:pPr>
            <w:r>
              <w:rPr>
                <w:rFonts w:asciiTheme="minorHAnsi" w:eastAsia="MS Gothic" w:hAnsiTheme="minorHAnsi" w:cstheme="minorHAnsi"/>
                <w:iCs/>
                <w:sz w:val="20"/>
                <w:szCs w:val="20"/>
              </w:rPr>
              <w:t>Key knowledge resources developed during the project included:</w:t>
            </w:r>
            <w:r>
              <w:rPr>
                <w:rFonts w:asciiTheme="minorHAnsi" w:eastAsia="MS Gothic" w:hAnsiTheme="minorHAnsi" w:cstheme="minorHAnsi"/>
                <w:iCs/>
                <w:sz w:val="20"/>
                <w:szCs w:val="20"/>
              </w:rPr>
              <w:br/>
            </w:r>
            <w:r>
              <w:rPr>
                <w:rFonts w:asciiTheme="minorHAnsi" w:eastAsia="MS Gothic" w:hAnsiTheme="minorHAnsi" w:cstheme="minorHAnsi"/>
                <w:iCs/>
                <w:sz w:val="20"/>
                <w:szCs w:val="20"/>
              </w:rPr>
              <w:br/>
              <w:t>D2.2</w:t>
            </w:r>
            <w:r>
              <w:t xml:space="preserve"> </w:t>
            </w:r>
            <w:r w:rsidRPr="00827534">
              <w:rPr>
                <w:rFonts w:asciiTheme="minorHAnsi" w:eastAsia="MS Gothic" w:hAnsiTheme="minorHAnsi" w:cstheme="minorHAnsi"/>
                <w:iCs/>
                <w:sz w:val="20"/>
                <w:szCs w:val="20"/>
              </w:rPr>
              <w:t xml:space="preserve">Review of </w:t>
            </w:r>
            <w:r>
              <w:rPr>
                <w:rFonts w:asciiTheme="minorHAnsi" w:eastAsia="MS Gothic" w:hAnsiTheme="minorHAnsi" w:cstheme="minorHAnsi"/>
                <w:iCs/>
                <w:sz w:val="20"/>
                <w:szCs w:val="20"/>
              </w:rPr>
              <w:t>c</w:t>
            </w:r>
            <w:r w:rsidRPr="00827534">
              <w:rPr>
                <w:rFonts w:asciiTheme="minorHAnsi" w:eastAsia="MS Gothic" w:hAnsiTheme="minorHAnsi" w:cstheme="minorHAnsi"/>
                <w:iCs/>
                <w:sz w:val="20"/>
                <w:szCs w:val="20"/>
              </w:rPr>
              <w:t>limate information systems in Cambodia</w:t>
            </w:r>
            <w:r>
              <w:rPr>
                <w:rFonts w:asciiTheme="minorHAnsi" w:eastAsia="MS Gothic" w:hAnsiTheme="minorHAnsi" w:cstheme="minorHAnsi"/>
                <w:iCs/>
                <w:sz w:val="20"/>
                <w:szCs w:val="20"/>
              </w:rPr>
              <w:br/>
              <w:t>D2.3</w:t>
            </w:r>
            <w:r w:rsidR="009B3955">
              <w:rPr>
                <w:rFonts w:asciiTheme="minorHAnsi" w:eastAsia="MS Gothic" w:hAnsiTheme="minorHAnsi" w:cstheme="minorHAnsi"/>
                <w:iCs/>
                <w:sz w:val="20"/>
                <w:szCs w:val="20"/>
              </w:rPr>
              <w:t>:</w:t>
            </w:r>
            <w:r>
              <w:rPr>
                <w:rFonts w:asciiTheme="minorHAnsi" w:eastAsia="MS Gothic" w:hAnsiTheme="minorHAnsi" w:cstheme="minorHAnsi"/>
                <w:iCs/>
                <w:sz w:val="20"/>
                <w:szCs w:val="20"/>
              </w:rPr>
              <w:t xml:space="preserve"> </w:t>
            </w:r>
            <w:r w:rsidRPr="00827534">
              <w:rPr>
                <w:rFonts w:asciiTheme="minorHAnsi" w:eastAsia="MS Gothic" w:hAnsiTheme="minorHAnsi" w:cstheme="minorHAnsi"/>
                <w:iCs/>
                <w:sz w:val="20"/>
                <w:szCs w:val="20"/>
              </w:rPr>
              <w:t>Report on the investigation of best practices of operating local</w:t>
            </w:r>
          </w:p>
          <w:p w14:paraId="6F8E8F4E" w14:textId="77777777" w:rsidR="00827534" w:rsidRPr="00827534" w:rsidRDefault="00827534" w:rsidP="00827534">
            <w:pPr>
              <w:spacing w:after="0"/>
              <w:rPr>
                <w:rFonts w:asciiTheme="minorHAnsi" w:eastAsia="MS Gothic" w:hAnsiTheme="minorHAnsi" w:cstheme="minorHAnsi"/>
                <w:iCs/>
                <w:sz w:val="20"/>
                <w:szCs w:val="20"/>
              </w:rPr>
            </w:pPr>
            <w:r w:rsidRPr="00827534">
              <w:rPr>
                <w:rFonts w:asciiTheme="minorHAnsi" w:eastAsia="MS Gothic" w:hAnsiTheme="minorHAnsi" w:cstheme="minorHAnsi"/>
                <w:iCs/>
                <w:sz w:val="20"/>
                <w:szCs w:val="20"/>
              </w:rPr>
              <w:t>climate information systems</w:t>
            </w:r>
          </w:p>
          <w:p w14:paraId="2EA79C6E" w14:textId="386094AF" w:rsidR="00827534" w:rsidRPr="00827534" w:rsidRDefault="00827534" w:rsidP="00827534">
            <w:pPr>
              <w:spacing w:after="0"/>
              <w:rPr>
                <w:rFonts w:asciiTheme="minorHAnsi" w:eastAsia="MS Gothic" w:hAnsiTheme="minorHAnsi" w:cstheme="minorHAnsi"/>
                <w:iCs/>
                <w:sz w:val="20"/>
                <w:szCs w:val="20"/>
              </w:rPr>
            </w:pPr>
            <w:r>
              <w:rPr>
                <w:rFonts w:asciiTheme="minorHAnsi" w:eastAsia="MS Gothic" w:hAnsiTheme="minorHAnsi" w:cstheme="minorHAnsi"/>
                <w:iCs/>
                <w:sz w:val="20"/>
                <w:szCs w:val="20"/>
              </w:rPr>
              <w:t>D3.3</w:t>
            </w:r>
            <w:r w:rsidR="009B3955">
              <w:rPr>
                <w:rFonts w:asciiTheme="minorHAnsi" w:eastAsia="MS Gothic" w:hAnsiTheme="minorHAnsi" w:cstheme="minorHAnsi"/>
                <w:iCs/>
                <w:sz w:val="20"/>
                <w:szCs w:val="20"/>
              </w:rPr>
              <w:t>:</w:t>
            </w:r>
            <w:r>
              <w:rPr>
                <w:rFonts w:asciiTheme="minorHAnsi" w:eastAsia="MS Gothic" w:hAnsiTheme="minorHAnsi" w:cstheme="minorHAnsi"/>
                <w:iCs/>
                <w:sz w:val="20"/>
                <w:szCs w:val="20"/>
              </w:rPr>
              <w:t xml:space="preserve"> </w:t>
            </w:r>
            <w:r w:rsidRPr="00827534">
              <w:rPr>
                <w:rFonts w:asciiTheme="minorHAnsi" w:eastAsia="MS Gothic" w:hAnsiTheme="minorHAnsi" w:cstheme="minorHAnsi"/>
                <w:iCs/>
                <w:sz w:val="20"/>
                <w:szCs w:val="20"/>
              </w:rPr>
              <w:t>Report on the climate change risk assessment at the selected</w:t>
            </w:r>
          </w:p>
          <w:p w14:paraId="6F28EFAA" w14:textId="77777777" w:rsidR="00827534" w:rsidRDefault="00827534" w:rsidP="00827534">
            <w:pPr>
              <w:spacing w:after="0"/>
              <w:rPr>
                <w:rFonts w:asciiTheme="minorHAnsi" w:eastAsia="MS Gothic" w:hAnsiTheme="minorHAnsi" w:cstheme="minorHAnsi"/>
                <w:iCs/>
                <w:sz w:val="20"/>
                <w:szCs w:val="20"/>
              </w:rPr>
            </w:pPr>
            <w:r w:rsidRPr="00827534">
              <w:rPr>
                <w:rFonts w:asciiTheme="minorHAnsi" w:eastAsia="MS Gothic" w:hAnsiTheme="minorHAnsi" w:cstheme="minorHAnsi"/>
                <w:iCs/>
                <w:sz w:val="20"/>
                <w:szCs w:val="20"/>
              </w:rPr>
              <w:t>Municipality</w:t>
            </w:r>
          </w:p>
          <w:p w14:paraId="60C9DF4A" w14:textId="6C13558E" w:rsidR="009B3955" w:rsidRDefault="009B3955" w:rsidP="009B3955">
            <w:pPr>
              <w:spacing w:after="0"/>
              <w:rPr>
                <w:rFonts w:asciiTheme="minorHAnsi" w:eastAsia="MS Gothic" w:hAnsiTheme="minorHAnsi" w:cstheme="minorHAnsi"/>
                <w:iCs/>
                <w:sz w:val="20"/>
                <w:szCs w:val="20"/>
              </w:rPr>
            </w:pPr>
            <w:r>
              <w:rPr>
                <w:rFonts w:asciiTheme="minorHAnsi" w:eastAsia="MS Gothic" w:hAnsiTheme="minorHAnsi" w:cstheme="minorHAnsi"/>
                <w:iCs/>
                <w:sz w:val="20"/>
                <w:szCs w:val="20"/>
              </w:rPr>
              <w:t>D4.1:</w:t>
            </w:r>
            <w:r w:rsidRPr="009B3955">
              <w:rPr>
                <w:rFonts w:asciiTheme="minorHAnsi" w:eastAsia="MS Gothic" w:hAnsiTheme="minorHAnsi" w:cstheme="minorHAnsi"/>
                <w:iCs/>
                <w:sz w:val="20"/>
                <w:szCs w:val="20"/>
              </w:rPr>
              <w:t xml:space="preserve"> LISA Platform User Manual</w:t>
            </w:r>
          </w:p>
          <w:p w14:paraId="47FD8723" w14:textId="7052ED25" w:rsidR="009B3955" w:rsidRPr="009B3955" w:rsidRDefault="009B3955" w:rsidP="009B3955">
            <w:pPr>
              <w:spacing w:after="0"/>
              <w:rPr>
                <w:rFonts w:asciiTheme="minorHAnsi" w:eastAsia="MS Gothic" w:hAnsiTheme="minorHAnsi" w:cstheme="minorHAnsi"/>
                <w:iCs/>
                <w:sz w:val="20"/>
                <w:szCs w:val="20"/>
              </w:rPr>
            </w:pPr>
            <w:r w:rsidRPr="009B3955">
              <w:rPr>
                <w:rFonts w:asciiTheme="minorHAnsi" w:eastAsia="MS Gothic" w:hAnsiTheme="minorHAnsi" w:cstheme="minorHAnsi"/>
                <w:iCs/>
                <w:sz w:val="20"/>
                <w:szCs w:val="20"/>
              </w:rPr>
              <w:t>D4.2/D4.3</w:t>
            </w:r>
            <w:r>
              <w:rPr>
                <w:rFonts w:asciiTheme="minorHAnsi" w:eastAsia="MS Gothic" w:hAnsiTheme="minorHAnsi" w:cstheme="minorHAnsi"/>
                <w:iCs/>
                <w:sz w:val="20"/>
                <w:szCs w:val="20"/>
              </w:rPr>
              <w:t>:</w:t>
            </w:r>
            <w:r w:rsidRPr="009B3955">
              <w:rPr>
                <w:rFonts w:asciiTheme="minorHAnsi" w:eastAsia="MS Gothic" w:hAnsiTheme="minorHAnsi" w:cstheme="minorHAnsi"/>
                <w:iCs/>
                <w:sz w:val="20"/>
                <w:szCs w:val="20"/>
              </w:rPr>
              <w:t xml:space="preserve"> LISA Platform Administrator Manual</w:t>
            </w:r>
          </w:p>
          <w:p w14:paraId="3AA7CBFC" w14:textId="6458015A" w:rsidR="001A1BD7" w:rsidRDefault="00827534" w:rsidP="009B3955">
            <w:pPr>
              <w:tabs>
                <w:tab w:val="left" w:pos="3840"/>
              </w:tabs>
              <w:autoSpaceDE w:val="0"/>
              <w:autoSpaceDN w:val="0"/>
              <w:rPr>
                <w:rFonts w:asciiTheme="minorHAnsi" w:eastAsia="MS Gothic" w:hAnsiTheme="minorHAnsi" w:cstheme="minorHAnsi"/>
                <w:iCs/>
                <w:sz w:val="20"/>
                <w:szCs w:val="20"/>
              </w:rPr>
            </w:pPr>
            <w:r>
              <w:rPr>
                <w:rFonts w:asciiTheme="minorHAnsi" w:eastAsia="MS Gothic" w:hAnsiTheme="minorHAnsi" w:cstheme="minorHAnsi"/>
                <w:iCs/>
                <w:sz w:val="20"/>
                <w:szCs w:val="20"/>
              </w:rPr>
              <w:br/>
            </w:r>
            <w:r w:rsidR="009B3955">
              <w:rPr>
                <w:rFonts w:asciiTheme="minorHAnsi" w:eastAsia="MS Gothic" w:hAnsiTheme="minorHAnsi" w:cstheme="minorHAnsi"/>
                <w:iCs/>
                <w:sz w:val="20"/>
                <w:szCs w:val="20"/>
              </w:rPr>
              <w:t>T</w:t>
            </w:r>
            <w:r>
              <w:rPr>
                <w:rFonts w:asciiTheme="minorHAnsi" w:eastAsia="MS Gothic" w:hAnsiTheme="minorHAnsi" w:cstheme="minorHAnsi"/>
                <w:iCs/>
                <w:sz w:val="20"/>
                <w:szCs w:val="20"/>
              </w:rPr>
              <w:t xml:space="preserve">he final LISA app: </w:t>
            </w:r>
            <w:r w:rsidR="009B3955" w:rsidRPr="009B3955">
              <w:rPr>
                <w:rFonts w:asciiTheme="minorHAnsi" w:eastAsia="MS Gothic" w:hAnsiTheme="minorHAnsi" w:cstheme="minorHAnsi"/>
                <w:b/>
                <w:bCs/>
                <w:iCs/>
                <w:sz w:val="20"/>
                <w:szCs w:val="20"/>
              </w:rPr>
              <w:t>https://icem.com.au/lisa</w:t>
            </w:r>
            <w:r>
              <w:rPr>
                <w:rFonts w:asciiTheme="minorHAnsi" w:eastAsia="MS Gothic" w:hAnsiTheme="minorHAnsi" w:cstheme="minorHAnsi"/>
                <w:iCs/>
                <w:sz w:val="20"/>
                <w:szCs w:val="20"/>
              </w:rPr>
              <w:br/>
            </w:r>
            <w:r>
              <w:rPr>
                <w:rFonts w:asciiTheme="minorHAnsi" w:eastAsia="MS Gothic" w:hAnsiTheme="minorHAnsi" w:cstheme="minorHAnsi"/>
                <w:iCs/>
                <w:sz w:val="20"/>
                <w:szCs w:val="20"/>
              </w:rPr>
              <w:br/>
            </w:r>
            <w:r w:rsidR="008F789D">
              <w:rPr>
                <w:noProof/>
              </w:rPr>
              <w:drawing>
                <wp:inline distT="0" distB="0" distL="0" distR="0" wp14:anchorId="789C7D38" wp14:editId="0D259CF2">
                  <wp:extent cx="3331276" cy="2622550"/>
                  <wp:effectExtent l="0" t="0" r="2540" b="6350"/>
                  <wp:docPr id="1504233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233472" name=""/>
                          <pic:cNvPicPr/>
                        </pic:nvPicPr>
                        <pic:blipFill>
                          <a:blip r:embed="rId37"/>
                          <a:stretch>
                            <a:fillRect/>
                          </a:stretch>
                        </pic:blipFill>
                        <pic:spPr>
                          <a:xfrm>
                            <a:off x="0" y="0"/>
                            <a:ext cx="3364690" cy="2648855"/>
                          </a:xfrm>
                          <a:prstGeom prst="rect">
                            <a:avLst/>
                          </a:prstGeom>
                        </pic:spPr>
                      </pic:pic>
                    </a:graphicData>
                  </a:graphic>
                </wp:inline>
              </w:drawing>
            </w:r>
          </w:p>
          <w:p w14:paraId="2AA14938" w14:textId="045B00C9" w:rsidR="00B21570" w:rsidRPr="00B21570" w:rsidRDefault="00B21570" w:rsidP="009B3955">
            <w:pPr>
              <w:tabs>
                <w:tab w:val="left" w:pos="3840"/>
              </w:tabs>
              <w:autoSpaceDE w:val="0"/>
              <w:autoSpaceDN w:val="0"/>
              <w:rPr>
                <w:rFonts w:asciiTheme="minorHAnsi" w:hAnsiTheme="minorHAnsi" w:cstheme="minorHAnsi"/>
                <w:i/>
                <w:iCs/>
                <w:sz w:val="20"/>
                <w:szCs w:val="20"/>
              </w:rPr>
            </w:pPr>
            <w:proofErr w:type="spellStart"/>
            <w:r w:rsidRPr="00B21570">
              <w:rPr>
                <w:rFonts w:asciiTheme="minorHAnsi" w:hAnsiTheme="minorHAnsi" w:cstheme="minorHAnsi"/>
                <w:sz w:val="20"/>
                <w:szCs w:val="20"/>
              </w:rPr>
              <w:t>GeoServer</w:t>
            </w:r>
            <w:proofErr w:type="spellEnd"/>
            <w:r w:rsidRPr="00B21570">
              <w:rPr>
                <w:rFonts w:asciiTheme="minorHAnsi" w:hAnsiTheme="minorHAnsi" w:cstheme="minorHAnsi"/>
                <w:sz w:val="20"/>
                <w:szCs w:val="20"/>
              </w:rPr>
              <w:t xml:space="preserve"> data catalogue linked to the LISA frontend: </w:t>
            </w:r>
            <w:r w:rsidRPr="00B21570">
              <w:rPr>
                <w:rFonts w:asciiTheme="minorHAnsi" w:eastAsia="MS Gothic" w:hAnsiTheme="minorHAnsi" w:cstheme="minorHAnsi"/>
                <w:iCs/>
                <w:sz w:val="20"/>
                <w:szCs w:val="20"/>
              </w:rPr>
              <w:t>https://dss.icem.com.au/geolisa</w:t>
            </w:r>
          </w:p>
          <w:p w14:paraId="637C8D04" w14:textId="740CCF82" w:rsidR="00B21570" w:rsidRPr="00493E05" w:rsidRDefault="001A1BD7" w:rsidP="009B3955">
            <w:pPr>
              <w:tabs>
                <w:tab w:val="left" w:pos="3840"/>
              </w:tabs>
              <w:autoSpaceDE w:val="0"/>
              <w:autoSpaceDN w:val="0"/>
              <w:rPr>
                <w:rFonts w:asciiTheme="minorHAnsi" w:hAnsiTheme="minorHAnsi" w:cstheme="minorHAnsi"/>
                <w:i/>
                <w:iCs/>
                <w:sz w:val="20"/>
                <w:szCs w:val="20"/>
              </w:rPr>
            </w:pPr>
            <w:r>
              <w:rPr>
                <w:noProof/>
              </w:rPr>
              <w:drawing>
                <wp:inline distT="0" distB="0" distL="0" distR="0" wp14:anchorId="2A81A849" wp14:editId="71743A24">
                  <wp:extent cx="3047155" cy="2032000"/>
                  <wp:effectExtent l="0" t="0" r="1270" b="6350"/>
                  <wp:docPr id="1187953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53928" name=""/>
                          <pic:cNvPicPr/>
                        </pic:nvPicPr>
                        <pic:blipFill>
                          <a:blip r:embed="rId38"/>
                          <a:stretch>
                            <a:fillRect/>
                          </a:stretch>
                        </pic:blipFill>
                        <pic:spPr>
                          <a:xfrm>
                            <a:off x="0" y="0"/>
                            <a:ext cx="3057299" cy="2038765"/>
                          </a:xfrm>
                          <a:prstGeom prst="rect">
                            <a:avLst/>
                          </a:prstGeom>
                        </pic:spPr>
                      </pic:pic>
                    </a:graphicData>
                  </a:graphic>
                </wp:inline>
              </w:drawing>
            </w:r>
          </w:p>
        </w:tc>
      </w:tr>
      <w:tr w:rsidR="001A1BD7" w:rsidRPr="00226428" w14:paraId="58DA6E6D" w14:textId="77777777" w:rsidTr="006C493A">
        <w:tc>
          <w:tcPr>
            <w:tcW w:w="3060" w:type="dxa"/>
            <w:shd w:val="clear" w:color="auto" w:fill="auto"/>
            <w:vAlign w:val="center"/>
          </w:tcPr>
          <w:p w14:paraId="03DC1447" w14:textId="4D63BA91" w:rsidR="00DB41AB" w:rsidRPr="00226428" w:rsidRDefault="00DB41AB" w:rsidP="00DB41AB">
            <w:pPr>
              <w:spacing w:after="0"/>
              <w:rPr>
                <w:rFonts w:asciiTheme="minorHAnsi" w:hAnsiTheme="minorHAnsi" w:cstheme="minorHAnsi"/>
                <w:sz w:val="20"/>
                <w:szCs w:val="20"/>
              </w:rPr>
            </w:pPr>
            <w:r w:rsidRPr="00226428">
              <w:rPr>
                <w:rFonts w:asciiTheme="minorHAnsi" w:hAnsiTheme="minorHAnsi" w:cstheme="minorHAnsi"/>
                <w:sz w:val="20"/>
                <w:szCs w:val="20"/>
              </w:rPr>
              <w:t>Deviations</w:t>
            </w:r>
          </w:p>
        </w:tc>
        <w:tc>
          <w:tcPr>
            <w:tcW w:w="5940" w:type="dxa"/>
            <w:shd w:val="clear" w:color="auto" w:fill="E3EEF1"/>
          </w:tcPr>
          <w:p w14:paraId="212783F3" w14:textId="35F66F35" w:rsidR="00DB41AB" w:rsidRPr="00226428" w:rsidRDefault="009B3955"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1. There were</w:t>
            </w:r>
            <w:r w:rsidR="00826B10" w:rsidRPr="00226428">
              <w:rPr>
                <w:rFonts w:asciiTheme="minorHAnsi" w:eastAsia="MS Gothic" w:hAnsiTheme="minorHAnsi" w:cstheme="minorHAnsi"/>
                <w:iCs/>
                <w:sz w:val="20"/>
                <w:szCs w:val="20"/>
              </w:rPr>
              <w:t xml:space="preserve"> some</w:t>
            </w:r>
            <w:r w:rsidR="00B82213" w:rsidRPr="00226428">
              <w:rPr>
                <w:rFonts w:asciiTheme="minorHAnsi" w:eastAsia="MS Gothic" w:hAnsiTheme="minorHAnsi" w:cstheme="minorHAnsi"/>
                <w:iCs/>
                <w:sz w:val="20"/>
                <w:szCs w:val="20"/>
              </w:rPr>
              <w:t xml:space="preserve"> long</w:t>
            </w:r>
            <w:r w:rsidRPr="00226428">
              <w:rPr>
                <w:rFonts w:asciiTheme="minorHAnsi" w:eastAsia="MS Gothic" w:hAnsiTheme="minorHAnsi" w:cstheme="minorHAnsi"/>
                <w:iCs/>
                <w:sz w:val="20"/>
                <w:szCs w:val="20"/>
              </w:rPr>
              <w:t xml:space="preserve"> initial delays in the project which required the team to request a 6-month extension. </w:t>
            </w:r>
            <w:r w:rsidR="00B82213" w:rsidRPr="00226428">
              <w:rPr>
                <w:rFonts w:asciiTheme="minorHAnsi" w:eastAsia="MS Gothic" w:hAnsiTheme="minorHAnsi" w:cstheme="minorHAnsi"/>
                <w:iCs/>
                <w:sz w:val="20"/>
                <w:szCs w:val="20"/>
              </w:rPr>
              <w:t xml:space="preserve">Delays were primarily related to </w:t>
            </w:r>
            <w:r w:rsidR="0076660B" w:rsidRPr="00226428">
              <w:rPr>
                <w:rFonts w:asciiTheme="minorHAnsi" w:eastAsia="MS Gothic" w:hAnsiTheme="minorHAnsi" w:cstheme="minorHAnsi"/>
                <w:iCs/>
                <w:sz w:val="20"/>
                <w:szCs w:val="20"/>
              </w:rPr>
              <w:t xml:space="preserve">high-level </w:t>
            </w:r>
            <w:r w:rsidR="00B82213" w:rsidRPr="00226428">
              <w:rPr>
                <w:rFonts w:asciiTheme="minorHAnsi" w:eastAsia="MS Gothic" w:hAnsiTheme="minorHAnsi" w:cstheme="minorHAnsi"/>
                <w:iCs/>
                <w:sz w:val="20"/>
                <w:szCs w:val="20"/>
              </w:rPr>
              <w:t>administrative arrangements</w:t>
            </w:r>
            <w:r w:rsidR="00826B10" w:rsidRPr="00226428">
              <w:rPr>
                <w:rFonts w:asciiTheme="minorHAnsi" w:eastAsia="MS Gothic" w:hAnsiTheme="minorHAnsi" w:cstheme="minorHAnsi"/>
                <w:iCs/>
                <w:sz w:val="20"/>
                <w:szCs w:val="20"/>
              </w:rPr>
              <w:t xml:space="preserve"> and</w:t>
            </w:r>
            <w:r w:rsidR="0076660B" w:rsidRPr="00226428">
              <w:rPr>
                <w:rFonts w:asciiTheme="minorHAnsi" w:eastAsia="MS Gothic" w:hAnsiTheme="minorHAnsi" w:cstheme="minorHAnsi"/>
                <w:iCs/>
                <w:sz w:val="20"/>
                <w:szCs w:val="20"/>
              </w:rPr>
              <w:t xml:space="preserve"> related</w:t>
            </w:r>
            <w:r w:rsidR="003A7A8E" w:rsidRPr="00226428">
              <w:rPr>
                <w:rFonts w:asciiTheme="minorHAnsi" w:eastAsia="MS Gothic" w:hAnsiTheme="minorHAnsi" w:cstheme="minorHAnsi"/>
                <w:iCs/>
                <w:sz w:val="20"/>
                <w:szCs w:val="20"/>
              </w:rPr>
              <w:t xml:space="preserve"> </w:t>
            </w:r>
            <w:r w:rsidR="00B82213" w:rsidRPr="00226428">
              <w:rPr>
                <w:rFonts w:asciiTheme="minorHAnsi" w:eastAsia="MS Gothic" w:hAnsiTheme="minorHAnsi" w:cstheme="minorHAnsi"/>
                <w:iCs/>
                <w:sz w:val="20"/>
                <w:szCs w:val="20"/>
              </w:rPr>
              <w:t xml:space="preserve">documentation needs to authorise meetings, and secondarily from the availability of government stakeholders for meetings. </w:t>
            </w:r>
          </w:p>
          <w:p w14:paraId="55A3F327" w14:textId="77777777" w:rsidR="00B82213" w:rsidRPr="00226428" w:rsidRDefault="00B82213" w:rsidP="008E09F2">
            <w:pPr>
              <w:spacing w:after="0"/>
              <w:jc w:val="both"/>
              <w:rPr>
                <w:rFonts w:asciiTheme="minorHAnsi" w:eastAsia="MS Gothic" w:hAnsiTheme="minorHAnsi" w:cstheme="minorHAnsi"/>
                <w:iCs/>
                <w:sz w:val="20"/>
                <w:szCs w:val="20"/>
              </w:rPr>
            </w:pPr>
          </w:p>
          <w:p w14:paraId="63143483" w14:textId="2DEA1895" w:rsidR="000A5B10" w:rsidRPr="00226428" w:rsidRDefault="00B82213"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2. T</w:t>
            </w:r>
            <w:r w:rsidR="00826B10" w:rsidRPr="00226428">
              <w:rPr>
                <w:rFonts w:asciiTheme="minorHAnsi" w:eastAsia="MS Gothic" w:hAnsiTheme="minorHAnsi" w:cstheme="minorHAnsi"/>
                <w:iCs/>
                <w:sz w:val="20"/>
                <w:szCs w:val="20"/>
              </w:rPr>
              <w:t>he</w:t>
            </w:r>
            <w:r w:rsidRPr="00226428">
              <w:rPr>
                <w:rFonts w:asciiTheme="minorHAnsi" w:eastAsia="MS Gothic" w:hAnsiTheme="minorHAnsi" w:cstheme="minorHAnsi"/>
                <w:iCs/>
                <w:sz w:val="20"/>
                <w:szCs w:val="20"/>
              </w:rPr>
              <w:t xml:space="preserve"> lack of IT capacity within government, </w:t>
            </w:r>
            <w:r w:rsidR="00E96F72" w:rsidRPr="00226428">
              <w:rPr>
                <w:rFonts w:asciiTheme="minorHAnsi" w:eastAsia="MS Gothic" w:hAnsiTheme="minorHAnsi" w:cstheme="minorHAnsi"/>
                <w:iCs/>
                <w:sz w:val="20"/>
                <w:szCs w:val="20"/>
              </w:rPr>
              <w:t>at</w:t>
            </w:r>
            <w:r w:rsidRPr="00226428">
              <w:rPr>
                <w:rFonts w:asciiTheme="minorHAnsi" w:eastAsia="MS Gothic" w:hAnsiTheme="minorHAnsi" w:cstheme="minorHAnsi"/>
                <w:iCs/>
                <w:sz w:val="20"/>
                <w:szCs w:val="20"/>
              </w:rPr>
              <w:t xml:space="preserve"> national and subnational</w:t>
            </w:r>
            <w:r w:rsidR="00E96F72" w:rsidRPr="00226428">
              <w:rPr>
                <w:rFonts w:asciiTheme="minorHAnsi" w:eastAsia="MS Gothic" w:hAnsiTheme="minorHAnsi" w:cstheme="minorHAnsi"/>
                <w:iCs/>
                <w:sz w:val="20"/>
                <w:szCs w:val="20"/>
              </w:rPr>
              <w:t xml:space="preserve"> level</w:t>
            </w:r>
            <w:r w:rsidRPr="00226428">
              <w:rPr>
                <w:rFonts w:asciiTheme="minorHAnsi" w:eastAsia="MS Gothic" w:hAnsiTheme="minorHAnsi" w:cstheme="minorHAnsi"/>
                <w:iCs/>
                <w:sz w:val="20"/>
                <w:szCs w:val="20"/>
              </w:rPr>
              <w:t xml:space="preserve">, made it challenging to find a department willing to host and manage the LISA application. </w:t>
            </w:r>
            <w:r w:rsidR="00826B10" w:rsidRPr="00226428">
              <w:rPr>
                <w:rFonts w:asciiTheme="minorHAnsi" w:eastAsia="MS Gothic" w:hAnsiTheme="minorHAnsi" w:cstheme="minorHAnsi"/>
                <w:iCs/>
                <w:sz w:val="20"/>
                <w:szCs w:val="20"/>
              </w:rPr>
              <w:t>Furthermore, t</w:t>
            </w:r>
            <w:r w:rsidRPr="00226428">
              <w:rPr>
                <w:rFonts w:asciiTheme="minorHAnsi" w:eastAsia="MS Gothic" w:hAnsiTheme="minorHAnsi" w:cstheme="minorHAnsi"/>
                <w:iCs/>
                <w:sz w:val="20"/>
                <w:szCs w:val="20"/>
              </w:rPr>
              <w:t xml:space="preserve">he LISA platform is a data-based decision support tool and </w:t>
            </w:r>
            <w:r w:rsidR="003A7A8E" w:rsidRPr="00226428">
              <w:rPr>
                <w:rFonts w:asciiTheme="minorHAnsi" w:eastAsia="MS Gothic" w:hAnsiTheme="minorHAnsi" w:cstheme="minorHAnsi"/>
                <w:iCs/>
                <w:sz w:val="20"/>
                <w:szCs w:val="20"/>
              </w:rPr>
              <w:t xml:space="preserve">technically </w:t>
            </w:r>
            <w:r w:rsidRPr="00226428">
              <w:rPr>
                <w:rFonts w:asciiTheme="minorHAnsi" w:eastAsia="MS Gothic" w:hAnsiTheme="minorHAnsi" w:cstheme="minorHAnsi"/>
                <w:iCs/>
                <w:sz w:val="20"/>
                <w:szCs w:val="20"/>
              </w:rPr>
              <w:t xml:space="preserve">more complicated than the typical content management system used to build institutional websites. Battambang province/municipality expressed willingness to host the application </w:t>
            </w:r>
            <w:r w:rsidR="00826B10" w:rsidRPr="00226428">
              <w:rPr>
                <w:rFonts w:asciiTheme="minorHAnsi" w:eastAsia="MS Gothic" w:hAnsiTheme="minorHAnsi" w:cstheme="minorHAnsi"/>
                <w:iCs/>
                <w:sz w:val="20"/>
                <w:szCs w:val="20"/>
              </w:rPr>
              <w:t>and</w:t>
            </w:r>
            <w:r w:rsidRPr="00226428">
              <w:rPr>
                <w:rFonts w:asciiTheme="minorHAnsi" w:eastAsia="MS Gothic" w:hAnsiTheme="minorHAnsi" w:cstheme="minorHAnsi"/>
                <w:iCs/>
                <w:sz w:val="20"/>
                <w:szCs w:val="20"/>
              </w:rPr>
              <w:t xml:space="preserve"> will need support in the future to </w:t>
            </w:r>
            <w:r w:rsidR="00826B10" w:rsidRPr="00226428">
              <w:rPr>
                <w:rFonts w:asciiTheme="minorHAnsi" w:eastAsia="MS Gothic" w:hAnsiTheme="minorHAnsi" w:cstheme="minorHAnsi"/>
                <w:iCs/>
                <w:sz w:val="20"/>
                <w:szCs w:val="20"/>
              </w:rPr>
              <w:t xml:space="preserve">address their </w:t>
            </w:r>
            <w:r w:rsidR="00E96F72" w:rsidRPr="00226428">
              <w:rPr>
                <w:rFonts w:asciiTheme="minorHAnsi" w:eastAsia="MS Gothic" w:hAnsiTheme="minorHAnsi" w:cstheme="minorHAnsi"/>
                <w:iCs/>
                <w:sz w:val="20"/>
                <w:szCs w:val="20"/>
              </w:rPr>
              <w:t xml:space="preserve">current </w:t>
            </w:r>
            <w:r w:rsidRPr="00226428">
              <w:rPr>
                <w:rFonts w:asciiTheme="minorHAnsi" w:eastAsia="MS Gothic" w:hAnsiTheme="minorHAnsi" w:cstheme="minorHAnsi"/>
                <w:iCs/>
                <w:sz w:val="20"/>
                <w:szCs w:val="20"/>
              </w:rPr>
              <w:t>limited staff capacity.</w:t>
            </w:r>
            <w:r w:rsidR="00F80251" w:rsidRPr="00226428">
              <w:rPr>
                <w:rFonts w:asciiTheme="minorHAnsi" w:eastAsia="MS Gothic" w:hAnsiTheme="minorHAnsi" w:cstheme="minorHAnsi"/>
                <w:iCs/>
                <w:sz w:val="20"/>
                <w:szCs w:val="20"/>
              </w:rPr>
              <w:t xml:space="preserve"> </w:t>
            </w:r>
          </w:p>
          <w:p w14:paraId="7ADAF2CD" w14:textId="77777777" w:rsidR="000A5B10" w:rsidRPr="00226428" w:rsidRDefault="000A5B10" w:rsidP="008E09F2">
            <w:pPr>
              <w:spacing w:after="0"/>
              <w:jc w:val="both"/>
              <w:rPr>
                <w:rFonts w:asciiTheme="minorHAnsi" w:eastAsia="MS Gothic" w:hAnsiTheme="minorHAnsi" w:cstheme="minorHAnsi"/>
                <w:iCs/>
                <w:sz w:val="20"/>
                <w:szCs w:val="20"/>
              </w:rPr>
            </w:pPr>
          </w:p>
          <w:p w14:paraId="0AD2FDED" w14:textId="2DF769F1" w:rsidR="00B82213" w:rsidRPr="00226428" w:rsidRDefault="00F80251"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 xml:space="preserve">A future needs assessment will </w:t>
            </w:r>
            <w:r w:rsidR="006E51AD" w:rsidRPr="00226428">
              <w:rPr>
                <w:rFonts w:asciiTheme="minorHAnsi" w:eastAsia="MS Gothic" w:hAnsiTheme="minorHAnsi" w:cstheme="minorHAnsi"/>
                <w:iCs/>
                <w:sz w:val="20"/>
                <w:szCs w:val="20"/>
              </w:rPr>
              <w:t xml:space="preserve">also </w:t>
            </w:r>
            <w:r w:rsidRPr="00226428">
              <w:rPr>
                <w:rFonts w:asciiTheme="minorHAnsi" w:eastAsia="MS Gothic" w:hAnsiTheme="minorHAnsi" w:cstheme="minorHAnsi"/>
                <w:iCs/>
                <w:sz w:val="20"/>
                <w:szCs w:val="20"/>
              </w:rPr>
              <w:t>be required in the future when deployment/training can take place to address any changes in capacity</w:t>
            </w:r>
            <w:r w:rsidR="00BB6423" w:rsidRPr="00226428">
              <w:rPr>
                <w:rFonts w:asciiTheme="minorHAnsi" w:eastAsia="MS Gothic" w:hAnsiTheme="minorHAnsi" w:cstheme="minorHAnsi"/>
                <w:iCs/>
                <w:sz w:val="20"/>
                <w:szCs w:val="20"/>
              </w:rPr>
              <w:t xml:space="preserve"> since the implementation of this project.</w:t>
            </w:r>
            <w:r w:rsidR="00C1296C" w:rsidRPr="00226428">
              <w:rPr>
                <w:rFonts w:asciiTheme="minorHAnsi" w:eastAsia="MS Gothic" w:hAnsiTheme="minorHAnsi" w:cstheme="minorHAnsi"/>
                <w:iCs/>
                <w:sz w:val="20"/>
                <w:szCs w:val="20"/>
              </w:rPr>
              <w:t xml:space="preserve"> For instance, Battambang municipality plans to implement a SMART City project that will require additional IT capacity.</w:t>
            </w:r>
            <w:r w:rsidR="006E51AD" w:rsidRPr="00226428">
              <w:rPr>
                <w:rFonts w:asciiTheme="minorHAnsi" w:eastAsia="MS Gothic" w:hAnsiTheme="minorHAnsi" w:cstheme="minorHAnsi"/>
                <w:iCs/>
                <w:sz w:val="20"/>
                <w:szCs w:val="20"/>
              </w:rPr>
              <w:t xml:space="preserve"> </w:t>
            </w:r>
          </w:p>
          <w:p w14:paraId="0D038C0C" w14:textId="77777777" w:rsidR="003A7A8E" w:rsidRPr="00226428" w:rsidRDefault="003A7A8E" w:rsidP="008E09F2">
            <w:pPr>
              <w:spacing w:after="0"/>
              <w:jc w:val="both"/>
              <w:rPr>
                <w:rFonts w:asciiTheme="minorHAnsi" w:eastAsia="MS Gothic" w:hAnsiTheme="minorHAnsi" w:cstheme="minorHAnsi"/>
                <w:iCs/>
                <w:sz w:val="20"/>
                <w:szCs w:val="20"/>
              </w:rPr>
            </w:pPr>
          </w:p>
          <w:p w14:paraId="1ADDCADF" w14:textId="23F88DF6" w:rsidR="00E66BE7" w:rsidRPr="00226428" w:rsidRDefault="003A7A8E"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 xml:space="preserve">3. </w:t>
            </w:r>
            <w:r w:rsidR="00E66BE7" w:rsidRPr="00226428">
              <w:rPr>
                <w:rFonts w:asciiTheme="minorHAnsi" w:eastAsia="MS Gothic" w:hAnsiTheme="minorHAnsi" w:cstheme="minorHAnsi"/>
                <w:iCs/>
                <w:sz w:val="20"/>
                <w:szCs w:val="20"/>
              </w:rPr>
              <w:t xml:space="preserve">The risk assessment carried out for this project </w:t>
            </w:r>
            <w:r w:rsidR="006E51AD" w:rsidRPr="00226428">
              <w:rPr>
                <w:rFonts w:asciiTheme="minorHAnsi" w:eastAsia="MS Gothic" w:hAnsiTheme="minorHAnsi" w:cstheme="minorHAnsi"/>
                <w:iCs/>
                <w:sz w:val="20"/>
                <w:szCs w:val="20"/>
              </w:rPr>
              <w:t>was</w:t>
            </w:r>
            <w:r w:rsidR="00E66BE7" w:rsidRPr="00226428">
              <w:rPr>
                <w:rFonts w:asciiTheme="minorHAnsi" w:eastAsia="MS Gothic" w:hAnsiTheme="minorHAnsi" w:cstheme="minorHAnsi"/>
                <w:iCs/>
                <w:sz w:val="20"/>
                <w:szCs w:val="20"/>
              </w:rPr>
              <w:t xml:space="preserve"> based on available data and for Battambang there is only limited data available. For example, the only hazard model available was for flood, with the model only covering the </w:t>
            </w:r>
            <w:proofErr w:type="spellStart"/>
            <w:r w:rsidR="00E66BE7" w:rsidRPr="00226428">
              <w:rPr>
                <w:rFonts w:asciiTheme="minorHAnsi" w:eastAsia="MS Gothic" w:hAnsiTheme="minorHAnsi" w:cstheme="minorHAnsi"/>
                <w:iCs/>
                <w:sz w:val="20"/>
                <w:szCs w:val="20"/>
              </w:rPr>
              <w:t>center</w:t>
            </w:r>
            <w:proofErr w:type="spellEnd"/>
            <w:r w:rsidR="00E66BE7" w:rsidRPr="00226428">
              <w:rPr>
                <w:rFonts w:asciiTheme="minorHAnsi" w:eastAsia="MS Gothic" w:hAnsiTheme="minorHAnsi" w:cstheme="minorHAnsi"/>
                <w:iCs/>
                <w:sz w:val="20"/>
                <w:szCs w:val="20"/>
              </w:rPr>
              <w:t xml:space="preserve"> of the municipality (nine communes). </w:t>
            </w:r>
          </w:p>
          <w:p w14:paraId="08C56348" w14:textId="77777777" w:rsidR="00E66BE7" w:rsidRPr="00226428" w:rsidRDefault="00E66BE7" w:rsidP="008E09F2">
            <w:pPr>
              <w:spacing w:after="0"/>
              <w:jc w:val="both"/>
              <w:rPr>
                <w:rFonts w:asciiTheme="minorHAnsi" w:eastAsia="MS Gothic" w:hAnsiTheme="minorHAnsi" w:cstheme="minorHAnsi"/>
                <w:iCs/>
                <w:sz w:val="20"/>
                <w:szCs w:val="20"/>
              </w:rPr>
            </w:pPr>
          </w:p>
          <w:p w14:paraId="69C7B6C3" w14:textId="2E293131" w:rsidR="00E66BE7" w:rsidRPr="00226428" w:rsidRDefault="00E66BE7"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 xml:space="preserve">For climate change, there was no downscaled information available, resulting in a limited number of values for the entire city and not allowing a deeper analysis, for example per village or specific hotspots in the municipality. In terms of sensitivity and capacity, the census data was only useful for measuring sensitivity and capacity of entire villages, with no information available for transport infrastructure, houses and critical facilities. For those assets, the analysis is limited to exposure analysis.   </w:t>
            </w:r>
          </w:p>
          <w:p w14:paraId="264746B2" w14:textId="77777777" w:rsidR="006E51AD" w:rsidRPr="00226428" w:rsidRDefault="006E51AD" w:rsidP="008E09F2">
            <w:pPr>
              <w:spacing w:after="0"/>
              <w:jc w:val="both"/>
              <w:rPr>
                <w:rFonts w:asciiTheme="minorHAnsi" w:eastAsia="MS Gothic" w:hAnsiTheme="minorHAnsi" w:cstheme="minorHAnsi"/>
                <w:iCs/>
                <w:sz w:val="20"/>
                <w:szCs w:val="20"/>
              </w:rPr>
            </w:pPr>
          </w:p>
          <w:p w14:paraId="2DBB588B" w14:textId="77777777" w:rsidR="00E66BE7" w:rsidRPr="00226428" w:rsidRDefault="00E66BE7"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In addition to natural hazards and climate change, other biophysical pressures such as changing land use, infrastructure development, environmental degradation and anthropogenic influences should also be considered with additional study and integrated into a comprehensive qualitative assessment.</w:t>
            </w:r>
          </w:p>
          <w:p w14:paraId="6952FC43" w14:textId="77777777" w:rsidR="00E66BE7" w:rsidRPr="00226428" w:rsidRDefault="00E66BE7" w:rsidP="008E09F2">
            <w:pPr>
              <w:spacing w:after="0"/>
              <w:jc w:val="both"/>
              <w:rPr>
                <w:rFonts w:asciiTheme="minorHAnsi" w:eastAsia="MS Gothic" w:hAnsiTheme="minorHAnsi" w:cstheme="minorHAnsi"/>
                <w:iCs/>
                <w:sz w:val="20"/>
                <w:szCs w:val="20"/>
              </w:rPr>
            </w:pPr>
          </w:p>
          <w:p w14:paraId="70923714" w14:textId="4E1C29B7" w:rsidR="00B82213" w:rsidRPr="00226428" w:rsidRDefault="00E66BE7"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The risk assessment is largely a desk-based analysis, with limited and therefore incomplete field verification due to insufficient time and resources. It is recommended to perform</w:t>
            </w:r>
            <w:r w:rsidR="006E51AD" w:rsidRPr="00226428">
              <w:rPr>
                <w:rFonts w:asciiTheme="minorHAnsi" w:eastAsia="MS Gothic" w:hAnsiTheme="minorHAnsi" w:cstheme="minorHAnsi"/>
                <w:iCs/>
                <w:sz w:val="20"/>
                <w:szCs w:val="20"/>
              </w:rPr>
              <w:t xml:space="preserve"> </w:t>
            </w:r>
            <w:r w:rsidRPr="00226428">
              <w:rPr>
                <w:rFonts w:asciiTheme="minorHAnsi" w:eastAsia="MS Gothic" w:hAnsiTheme="minorHAnsi" w:cstheme="minorHAnsi"/>
                <w:iCs/>
                <w:sz w:val="20"/>
                <w:szCs w:val="20"/>
              </w:rPr>
              <w:t>more detailed assessments for specific assets of importance for urban development in Battambang, using the risk assessment results as a starting point.</w:t>
            </w:r>
          </w:p>
          <w:p w14:paraId="2D02A0AA" w14:textId="460792A9" w:rsidR="009B3955" w:rsidRPr="00226428" w:rsidRDefault="009B3955" w:rsidP="008E09F2">
            <w:pPr>
              <w:spacing w:after="0"/>
              <w:jc w:val="both"/>
              <w:rPr>
                <w:rFonts w:asciiTheme="minorHAnsi" w:hAnsiTheme="minorHAnsi" w:cstheme="minorHAnsi"/>
                <w:i/>
                <w:iCs/>
                <w:sz w:val="20"/>
                <w:szCs w:val="20"/>
                <w:u w:val="single"/>
              </w:rPr>
            </w:pPr>
          </w:p>
        </w:tc>
      </w:tr>
      <w:tr w:rsidR="001A1BD7" w:rsidRPr="00226428" w14:paraId="73D0B015" w14:textId="77777777" w:rsidTr="006C493A">
        <w:tc>
          <w:tcPr>
            <w:tcW w:w="3060" w:type="dxa"/>
            <w:shd w:val="clear" w:color="auto" w:fill="auto"/>
            <w:vAlign w:val="center"/>
          </w:tcPr>
          <w:p w14:paraId="3081DE9D" w14:textId="6E2B1CAF" w:rsidR="00DB41AB" w:rsidRPr="00226428" w:rsidRDefault="00DB41AB" w:rsidP="00DB41AB">
            <w:pPr>
              <w:spacing w:after="0"/>
              <w:rPr>
                <w:rFonts w:asciiTheme="minorHAnsi" w:hAnsiTheme="minorHAnsi" w:cstheme="minorHAnsi"/>
                <w:sz w:val="20"/>
                <w:szCs w:val="20"/>
              </w:rPr>
            </w:pPr>
            <w:r w:rsidRPr="00226428">
              <w:rPr>
                <w:rFonts w:asciiTheme="minorHAnsi" w:hAnsiTheme="minorHAnsi" w:cstheme="minorHAnsi"/>
                <w:sz w:val="20"/>
                <w:szCs w:val="20"/>
              </w:rPr>
              <w:t>Anticipated follow-up activities and next steps</w:t>
            </w:r>
          </w:p>
        </w:tc>
        <w:tc>
          <w:tcPr>
            <w:tcW w:w="5940" w:type="dxa"/>
            <w:shd w:val="clear" w:color="auto" w:fill="E3EEF1"/>
          </w:tcPr>
          <w:p w14:paraId="7DDB8B7A" w14:textId="7C308748" w:rsidR="00C1296C" w:rsidRPr="00226428" w:rsidRDefault="0042266C"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 xml:space="preserve">The </w:t>
            </w:r>
            <w:r w:rsidR="00D34CF2" w:rsidRPr="00226428">
              <w:rPr>
                <w:rFonts w:asciiTheme="minorHAnsi" w:eastAsia="MS Gothic" w:hAnsiTheme="minorHAnsi" w:cstheme="minorHAnsi"/>
                <w:iCs/>
                <w:sz w:val="20"/>
                <w:szCs w:val="20"/>
              </w:rPr>
              <w:t xml:space="preserve">ICEM </w:t>
            </w:r>
            <w:r w:rsidRPr="00226428">
              <w:rPr>
                <w:rFonts w:asciiTheme="minorHAnsi" w:eastAsia="MS Gothic" w:hAnsiTheme="minorHAnsi" w:cstheme="minorHAnsi"/>
                <w:iCs/>
                <w:sz w:val="20"/>
                <w:szCs w:val="20"/>
              </w:rPr>
              <w:t>team will</w:t>
            </w:r>
            <w:r w:rsidR="0023000E" w:rsidRPr="00226428">
              <w:rPr>
                <w:rFonts w:asciiTheme="minorHAnsi" w:eastAsia="MS Gothic" w:hAnsiTheme="minorHAnsi" w:cstheme="minorHAnsi"/>
                <w:iCs/>
                <w:sz w:val="20"/>
                <w:szCs w:val="20"/>
              </w:rPr>
              <w:t xml:space="preserve"> support the government to</w:t>
            </w:r>
            <w:r w:rsidRPr="00226428">
              <w:rPr>
                <w:rFonts w:asciiTheme="minorHAnsi" w:eastAsia="MS Gothic" w:hAnsiTheme="minorHAnsi" w:cstheme="minorHAnsi"/>
                <w:iCs/>
                <w:sz w:val="20"/>
                <w:szCs w:val="20"/>
              </w:rPr>
              <w:t xml:space="preserve"> explore </w:t>
            </w:r>
            <w:r w:rsidR="0023000E" w:rsidRPr="00226428">
              <w:rPr>
                <w:rFonts w:asciiTheme="minorHAnsi" w:eastAsia="MS Gothic" w:hAnsiTheme="minorHAnsi" w:cstheme="minorHAnsi"/>
                <w:iCs/>
                <w:sz w:val="20"/>
                <w:szCs w:val="20"/>
              </w:rPr>
              <w:t>further</w:t>
            </w:r>
            <w:r w:rsidRPr="00226428">
              <w:rPr>
                <w:rFonts w:asciiTheme="minorHAnsi" w:eastAsia="MS Gothic" w:hAnsiTheme="minorHAnsi" w:cstheme="minorHAnsi"/>
                <w:iCs/>
                <w:sz w:val="20"/>
                <w:szCs w:val="20"/>
              </w:rPr>
              <w:t xml:space="preserve"> funding opportunities for</w:t>
            </w:r>
            <w:r w:rsidR="006E51AD" w:rsidRPr="00226428">
              <w:rPr>
                <w:rFonts w:asciiTheme="minorHAnsi" w:eastAsia="MS Gothic" w:hAnsiTheme="minorHAnsi" w:cstheme="minorHAnsi"/>
                <w:iCs/>
                <w:sz w:val="20"/>
                <w:szCs w:val="20"/>
              </w:rPr>
              <w:t xml:space="preserve"> a</w:t>
            </w:r>
            <w:r w:rsidRPr="00226428">
              <w:rPr>
                <w:rFonts w:asciiTheme="minorHAnsi" w:eastAsia="MS Gothic" w:hAnsiTheme="minorHAnsi" w:cstheme="minorHAnsi"/>
                <w:iCs/>
                <w:sz w:val="20"/>
                <w:szCs w:val="20"/>
              </w:rPr>
              <w:t xml:space="preserve"> second phase of LISA project (as presented in </w:t>
            </w:r>
            <w:r w:rsidRPr="00226428">
              <w:rPr>
                <w:rFonts w:asciiTheme="minorHAnsi" w:eastAsia="MS Gothic" w:hAnsiTheme="minorHAnsi" w:cstheme="minorHAnsi"/>
                <w:b/>
                <w:bCs/>
                <w:iCs/>
                <w:sz w:val="20"/>
                <w:szCs w:val="20"/>
              </w:rPr>
              <w:t>D4.4</w:t>
            </w:r>
            <w:r w:rsidRPr="00226428">
              <w:rPr>
                <w:rFonts w:asciiTheme="minorHAnsi" w:eastAsia="MS Gothic" w:hAnsiTheme="minorHAnsi" w:cstheme="minorHAnsi"/>
                <w:iCs/>
                <w:sz w:val="20"/>
                <w:szCs w:val="20"/>
              </w:rPr>
              <w:t>) with the Department of Climate Change.</w:t>
            </w:r>
          </w:p>
          <w:p w14:paraId="75C74BDB" w14:textId="77777777" w:rsidR="0042266C" w:rsidRPr="00226428" w:rsidRDefault="0042266C" w:rsidP="008E09F2">
            <w:pPr>
              <w:spacing w:after="0"/>
              <w:jc w:val="both"/>
              <w:rPr>
                <w:rFonts w:asciiTheme="minorHAnsi" w:eastAsia="MS Gothic" w:hAnsiTheme="minorHAnsi" w:cstheme="minorHAnsi"/>
                <w:iCs/>
                <w:sz w:val="20"/>
                <w:szCs w:val="20"/>
                <w:u w:val="single"/>
              </w:rPr>
            </w:pPr>
          </w:p>
          <w:p w14:paraId="6A677335" w14:textId="77777777" w:rsidR="00D34CF2" w:rsidRPr="00226428" w:rsidRDefault="0042266C"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Possible funding sources include the UN-CTCN TA request with a maximum budget of USD 250,000 and a duration up to 12 months. The proposed LISA Phase II project has a timeline of 12 months.</w:t>
            </w:r>
            <w:r w:rsidR="0023000E" w:rsidRPr="00226428">
              <w:rPr>
                <w:rFonts w:asciiTheme="minorHAnsi" w:eastAsia="MS Gothic" w:hAnsiTheme="minorHAnsi" w:cstheme="minorHAnsi"/>
                <w:iCs/>
                <w:sz w:val="20"/>
                <w:szCs w:val="20"/>
              </w:rPr>
              <w:t xml:space="preserve"> </w:t>
            </w:r>
          </w:p>
          <w:p w14:paraId="40844D05" w14:textId="77777777" w:rsidR="00D34CF2" w:rsidRPr="00226428" w:rsidRDefault="00D34CF2" w:rsidP="008E09F2">
            <w:pPr>
              <w:spacing w:after="0"/>
              <w:jc w:val="both"/>
              <w:rPr>
                <w:rFonts w:asciiTheme="minorHAnsi" w:eastAsia="MS Gothic" w:hAnsiTheme="minorHAnsi" w:cstheme="minorHAnsi"/>
                <w:iCs/>
                <w:sz w:val="20"/>
                <w:szCs w:val="20"/>
              </w:rPr>
            </w:pPr>
          </w:p>
          <w:p w14:paraId="6C64359F" w14:textId="77777777" w:rsidR="00BD12CD" w:rsidRPr="00226428" w:rsidRDefault="0023000E"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However, as a more immediate</w:t>
            </w:r>
            <w:r w:rsidR="00D34CF2" w:rsidRPr="00226428">
              <w:rPr>
                <w:rFonts w:asciiTheme="minorHAnsi" w:eastAsia="MS Gothic" w:hAnsiTheme="minorHAnsi" w:cstheme="minorHAnsi"/>
                <w:iCs/>
                <w:sz w:val="20"/>
                <w:szCs w:val="20"/>
              </w:rPr>
              <w:t xml:space="preserve"> and urgent</w:t>
            </w:r>
            <w:r w:rsidRPr="00226428">
              <w:rPr>
                <w:rFonts w:asciiTheme="minorHAnsi" w:eastAsia="MS Gothic" w:hAnsiTheme="minorHAnsi" w:cstheme="minorHAnsi"/>
                <w:iCs/>
                <w:sz w:val="20"/>
                <w:szCs w:val="20"/>
              </w:rPr>
              <w:t xml:space="preserve"> follow up support to secure the institutionalization of the local climate information system </w:t>
            </w:r>
            <w:r w:rsidR="00D34CF2" w:rsidRPr="00226428">
              <w:rPr>
                <w:rFonts w:asciiTheme="minorHAnsi" w:eastAsia="MS Gothic" w:hAnsiTheme="minorHAnsi" w:cstheme="minorHAnsi"/>
                <w:iCs/>
                <w:sz w:val="20"/>
                <w:szCs w:val="20"/>
              </w:rPr>
              <w:t>designed for Battambang, assistance from the</w:t>
            </w:r>
            <w:r w:rsidRPr="00226428">
              <w:rPr>
                <w:rFonts w:asciiTheme="minorHAnsi" w:eastAsia="MS Gothic" w:hAnsiTheme="minorHAnsi" w:cstheme="minorHAnsi"/>
                <w:iCs/>
                <w:sz w:val="20"/>
                <w:szCs w:val="20"/>
              </w:rPr>
              <w:t xml:space="preserve"> CTCN</w:t>
            </w:r>
            <w:r w:rsidR="00D34CF2" w:rsidRPr="00226428">
              <w:rPr>
                <w:rFonts w:asciiTheme="minorHAnsi" w:eastAsia="MS Gothic" w:hAnsiTheme="minorHAnsi" w:cstheme="minorHAnsi"/>
                <w:iCs/>
                <w:sz w:val="20"/>
                <w:szCs w:val="20"/>
              </w:rPr>
              <w:t xml:space="preserve"> through their</w:t>
            </w:r>
            <w:r w:rsidRPr="00226428">
              <w:rPr>
                <w:rFonts w:asciiTheme="minorHAnsi" w:eastAsia="MS Gothic" w:hAnsiTheme="minorHAnsi" w:cstheme="minorHAnsi"/>
                <w:iCs/>
                <w:sz w:val="20"/>
                <w:szCs w:val="20"/>
              </w:rPr>
              <w:t xml:space="preserve"> Fast Technical Assistance (FTA)</w:t>
            </w:r>
            <w:r w:rsidR="00D34CF2" w:rsidRPr="00226428">
              <w:rPr>
                <w:rFonts w:asciiTheme="minorHAnsi" w:eastAsia="MS Gothic" w:hAnsiTheme="minorHAnsi" w:cstheme="minorHAnsi"/>
                <w:iCs/>
                <w:sz w:val="20"/>
                <w:szCs w:val="20"/>
              </w:rPr>
              <w:t xml:space="preserve"> support should be sought. CTCN FTA support could enable the local government to </w:t>
            </w:r>
            <w:r w:rsidRPr="00226428">
              <w:rPr>
                <w:rFonts w:asciiTheme="minorHAnsi" w:eastAsia="MS Gothic" w:hAnsiTheme="minorHAnsi" w:cstheme="minorHAnsi"/>
                <w:iCs/>
                <w:sz w:val="20"/>
                <w:szCs w:val="20"/>
              </w:rPr>
              <w:t>consolidate capacities</w:t>
            </w:r>
            <w:r w:rsidR="00D34CF2" w:rsidRPr="00226428">
              <w:rPr>
                <w:rFonts w:asciiTheme="minorHAnsi" w:eastAsia="MS Gothic" w:hAnsiTheme="minorHAnsi" w:cstheme="minorHAnsi"/>
                <w:iCs/>
                <w:sz w:val="20"/>
                <w:szCs w:val="20"/>
              </w:rPr>
              <w:t xml:space="preserve"> to use the LISA platform</w:t>
            </w:r>
            <w:r w:rsidRPr="00226428">
              <w:rPr>
                <w:rFonts w:asciiTheme="minorHAnsi" w:eastAsia="MS Gothic" w:hAnsiTheme="minorHAnsi" w:cstheme="minorHAnsi"/>
                <w:iCs/>
                <w:sz w:val="20"/>
                <w:szCs w:val="20"/>
              </w:rPr>
              <w:t xml:space="preserve"> </w:t>
            </w:r>
            <w:r w:rsidR="00D34CF2" w:rsidRPr="00226428">
              <w:rPr>
                <w:rFonts w:asciiTheme="minorHAnsi" w:eastAsia="MS Gothic" w:hAnsiTheme="minorHAnsi" w:cstheme="minorHAnsi"/>
                <w:iCs/>
                <w:sz w:val="20"/>
                <w:szCs w:val="20"/>
              </w:rPr>
              <w:t xml:space="preserve">to its full </w:t>
            </w:r>
            <w:proofErr w:type="gramStart"/>
            <w:r w:rsidR="00D34CF2" w:rsidRPr="00226428">
              <w:rPr>
                <w:rFonts w:asciiTheme="minorHAnsi" w:eastAsia="MS Gothic" w:hAnsiTheme="minorHAnsi" w:cstheme="minorHAnsi"/>
                <w:iCs/>
                <w:sz w:val="20"/>
                <w:szCs w:val="20"/>
              </w:rPr>
              <w:t xml:space="preserve">extent, </w:t>
            </w:r>
            <w:r w:rsidRPr="00226428">
              <w:rPr>
                <w:rFonts w:asciiTheme="minorHAnsi" w:eastAsia="MS Gothic" w:hAnsiTheme="minorHAnsi" w:cstheme="minorHAnsi"/>
                <w:iCs/>
                <w:sz w:val="20"/>
                <w:szCs w:val="20"/>
              </w:rPr>
              <w:t>and</w:t>
            </w:r>
            <w:proofErr w:type="gramEnd"/>
            <w:r w:rsidRPr="00226428">
              <w:rPr>
                <w:rFonts w:asciiTheme="minorHAnsi" w:eastAsia="MS Gothic" w:hAnsiTheme="minorHAnsi" w:cstheme="minorHAnsi"/>
                <w:iCs/>
                <w:sz w:val="20"/>
                <w:szCs w:val="20"/>
              </w:rPr>
              <w:t xml:space="preserve"> ensure that the LISA platform is hosted in an appropriate government institution (</w:t>
            </w:r>
            <w:r w:rsidR="00D34CF2" w:rsidRPr="00226428">
              <w:rPr>
                <w:rFonts w:asciiTheme="minorHAnsi" w:eastAsia="MS Gothic" w:hAnsiTheme="minorHAnsi" w:cstheme="minorHAnsi"/>
                <w:iCs/>
                <w:sz w:val="20"/>
                <w:szCs w:val="20"/>
              </w:rPr>
              <w:t>provided</w:t>
            </w:r>
            <w:r w:rsidRPr="00226428">
              <w:rPr>
                <w:rFonts w:asciiTheme="minorHAnsi" w:eastAsia="MS Gothic" w:hAnsiTheme="minorHAnsi" w:cstheme="minorHAnsi"/>
                <w:iCs/>
                <w:sz w:val="20"/>
                <w:szCs w:val="20"/>
              </w:rPr>
              <w:t xml:space="preserve"> a decision is made </w:t>
            </w:r>
            <w:r w:rsidR="00D34CF2" w:rsidRPr="00226428">
              <w:rPr>
                <w:rFonts w:asciiTheme="minorHAnsi" w:eastAsia="MS Gothic" w:hAnsiTheme="minorHAnsi" w:cstheme="minorHAnsi"/>
                <w:iCs/>
                <w:sz w:val="20"/>
                <w:szCs w:val="20"/>
              </w:rPr>
              <w:t xml:space="preserve">by the Government </w:t>
            </w:r>
            <w:r w:rsidRPr="00226428">
              <w:rPr>
                <w:rFonts w:asciiTheme="minorHAnsi" w:eastAsia="MS Gothic" w:hAnsiTheme="minorHAnsi" w:cstheme="minorHAnsi"/>
                <w:iCs/>
                <w:sz w:val="20"/>
                <w:szCs w:val="20"/>
              </w:rPr>
              <w:t>on t</w:t>
            </w:r>
            <w:r w:rsidR="00D34CF2" w:rsidRPr="00226428">
              <w:rPr>
                <w:rFonts w:asciiTheme="minorHAnsi" w:eastAsia="MS Gothic" w:hAnsiTheme="minorHAnsi" w:cstheme="minorHAnsi"/>
                <w:iCs/>
                <w:sz w:val="20"/>
                <w:szCs w:val="20"/>
              </w:rPr>
              <w:t>he most appropriate</w:t>
            </w:r>
            <w:r w:rsidRPr="00226428">
              <w:rPr>
                <w:rFonts w:asciiTheme="minorHAnsi" w:eastAsia="MS Gothic" w:hAnsiTheme="minorHAnsi" w:cstheme="minorHAnsi"/>
                <w:iCs/>
                <w:sz w:val="20"/>
                <w:szCs w:val="20"/>
              </w:rPr>
              <w:t xml:space="preserve"> host for the </w:t>
            </w:r>
            <w:r w:rsidR="00D34CF2" w:rsidRPr="00226428">
              <w:rPr>
                <w:rFonts w:asciiTheme="minorHAnsi" w:eastAsia="MS Gothic" w:hAnsiTheme="minorHAnsi" w:cstheme="minorHAnsi"/>
                <w:iCs/>
                <w:sz w:val="20"/>
                <w:szCs w:val="20"/>
              </w:rPr>
              <w:t xml:space="preserve">LISA </w:t>
            </w:r>
            <w:r w:rsidRPr="00226428">
              <w:rPr>
                <w:rFonts w:asciiTheme="minorHAnsi" w:eastAsia="MS Gothic" w:hAnsiTheme="minorHAnsi" w:cstheme="minorHAnsi"/>
                <w:iCs/>
                <w:sz w:val="20"/>
                <w:szCs w:val="20"/>
              </w:rPr>
              <w:t>platform</w:t>
            </w:r>
            <w:r w:rsidR="00D34CF2" w:rsidRPr="00226428">
              <w:rPr>
                <w:rFonts w:asciiTheme="minorHAnsi" w:eastAsia="MS Gothic" w:hAnsiTheme="minorHAnsi" w:cstheme="minorHAnsi"/>
                <w:iCs/>
                <w:sz w:val="20"/>
                <w:szCs w:val="20"/>
              </w:rPr>
              <w:t xml:space="preserve"> for Battambang (</w:t>
            </w:r>
            <w:r w:rsidRPr="00226428">
              <w:rPr>
                <w:rFonts w:asciiTheme="minorHAnsi" w:eastAsia="MS Gothic" w:hAnsiTheme="minorHAnsi" w:cstheme="minorHAnsi"/>
                <w:iCs/>
                <w:sz w:val="20"/>
                <w:szCs w:val="20"/>
              </w:rPr>
              <w:t xml:space="preserve">e.g. NCM, GIS Department of </w:t>
            </w:r>
            <w:proofErr w:type="spellStart"/>
            <w:r w:rsidRPr="00226428">
              <w:rPr>
                <w:rFonts w:asciiTheme="minorHAnsi" w:eastAsia="MS Gothic" w:hAnsiTheme="minorHAnsi" w:cstheme="minorHAnsi"/>
                <w:iCs/>
                <w:sz w:val="20"/>
                <w:szCs w:val="20"/>
              </w:rPr>
              <w:t>MoE</w:t>
            </w:r>
            <w:proofErr w:type="spellEnd"/>
            <w:r w:rsidRPr="00226428">
              <w:rPr>
                <w:rFonts w:asciiTheme="minorHAnsi" w:eastAsia="MS Gothic" w:hAnsiTheme="minorHAnsi" w:cstheme="minorHAnsi"/>
                <w:iCs/>
                <w:sz w:val="20"/>
                <w:szCs w:val="20"/>
              </w:rPr>
              <w:t>)</w:t>
            </w:r>
            <w:r w:rsidR="00D34CF2" w:rsidRPr="00226428">
              <w:rPr>
                <w:rFonts w:asciiTheme="minorHAnsi" w:eastAsia="MS Gothic" w:hAnsiTheme="minorHAnsi" w:cstheme="minorHAnsi"/>
                <w:iCs/>
                <w:sz w:val="20"/>
                <w:szCs w:val="20"/>
              </w:rPr>
              <w:t>.</w:t>
            </w:r>
            <w:r w:rsidR="00BD12CD" w:rsidRPr="00226428">
              <w:rPr>
                <w:rFonts w:asciiTheme="minorHAnsi" w:eastAsia="MS Gothic" w:hAnsiTheme="minorHAnsi" w:cstheme="minorHAnsi"/>
                <w:iCs/>
                <w:sz w:val="20"/>
                <w:szCs w:val="20"/>
              </w:rPr>
              <w:t xml:space="preserve"> </w:t>
            </w:r>
          </w:p>
          <w:p w14:paraId="0F629D1A" w14:textId="77777777" w:rsidR="00BD12CD" w:rsidRPr="00226428" w:rsidRDefault="00BD12CD" w:rsidP="008E09F2">
            <w:pPr>
              <w:spacing w:after="0"/>
              <w:jc w:val="both"/>
              <w:rPr>
                <w:rFonts w:asciiTheme="minorHAnsi" w:eastAsia="MS Gothic" w:hAnsiTheme="minorHAnsi" w:cstheme="minorHAnsi"/>
                <w:iCs/>
                <w:sz w:val="20"/>
                <w:szCs w:val="20"/>
              </w:rPr>
            </w:pPr>
          </w:p>
          <w:p w14:paraId="250D70CC" w14:textId="3FCB4E73" w:rsidR="00D34CF2" w:rsidRPr="00226428" w:rsidRDefault="00BD12CD"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The development of a proposal for scale up funding to replicate LISA to other cities in Cambodia (possibly bridging this effort with EWS platforms) would be a subsequent step.</w:t>
            </w:r>
          </w:p>
          <w:p w14:paraId="354192F6" w14:textId="4C8331F9" w:rsidR="00C1296C" w:rsidRPr="00226428" w:rsidRDefault="00BD12CD" w:rsidP="008E09F2">
            <w:pPr>
              <w:spacing w:after="0"/>
              <w:jc w:val="both"/>
              <w:rPr>
                <w:rFonts w:asciiTheme="minorHAnsi" w:eastAsia="MS Gothic" w:hAnsiTheme="minorHAnsi" w:cstheme="minorHAnsi"/>
                <w:iCs/>
                <w:sz w:val="20"/>
                <w:szCs w:val="20"/>
              </w:rPr>
            </w:pPr>
            <w:r w:rsidRPr="00226428">
              <w:rPr>
                <w:rFonts w:asciiTheme="minorHAnsi" w:eastAsia="MS Gothic" w:hAnsiTheme="minorHAnsi" w:cstheme="minorHAnsi"/>
                <w:iCs/>
                <w:sz w:val="20"/>
                <w:szCs w:val="20"/>
              </w:rPr>
              <w:t>The</w:t>
            </w:r>
            <w:r w:rsidR="0042266C" w:rsidRPr="00226428">
              <w:rPr>
                <w:rFonts w:asciiTheme="minorHAnsi" w:eastAsia="MS Gothic" w:hAnsiTheme="minorHAnsi" w:cstheme="minorHAnsi"/>
                <w:iCs/>
                <w:sz w:val="20"/>
                <w:szCs w:val="20"/>
              </w:rPr>
              <w:t xml:space="preserve"> possibility of </w:t>
            </w:r>
            <w:r w:rsidRPr="00226428">
              <w:rPr>
                <w:rFonts w:asciiTheme="minorHAnsi" w:eastAsia="MS Gothic" w:hAnsiTheme="minorHAnsi" w:cstheme="minorHAnsi"/>
                <w:iCs/>
                <w:sz w:val="20"/>
                <w:szCs w:val="20"/>
              </w:rPr>
              <w:t xml:space="preserve">tapping into </w:t>
            </w:r>
            <w:r w:rsidR="0042266C" w:rsidRPr="00226428">
              <w:rPr>
                <w:rFonts w:asciiTheme="minorHAnsi" w:eastAsia="MS Gothic" w:hAnsiTheme="minorHAnsi" w:cstheme="minorHAnsi"/>
                <w:iCs/>
                <w:sz w:val="20"/>
                <w:szCs w:val="20"/>
              </w:rPr>
              <w:t>support</w:t>
            </w:r>
            <w:r w:rsidRPr="00226428">
              <w:rPr>
                <w:rFonts w:asciiTheme="minorHAnsi" w:eastAsia="MS Gothic" w:hAnsiTheme="minorHAnsi" w:cstheme="minorHAnsi"/>
                <w:iCs/>
                <w:sz w:val="20"/>
                <w:szCs w:val="20"/>
              </w:rPr>
              <w:t xml:space="preserve"> from the UNFCCC Financial Mechanism (e.g.</w:t>
            </w:r>
            <w:r w:rsidR="0042266C" w:rsidRPr="00226428">
              <w:rPr>
                <w:rFonts w:asciiTheme="minorHAnsi" w:eastAsia="MS Gothic" w:hAnsiTheme="minorHAnsi" w:cstheme="minorHAnsi"/>
                <w:iCs/>
                <w:sz w:val="20"/>
                <w:szCs w:val="20"/>
              </w:rPr>
              <w:t xml:space="preserve"> through</w:t>
            </w:r>
            <w:r w:rsidRPr="00226428">
              <w:rPr>
                <w:rFonts w:asciiTheme="minorHAnsi" w:eastAsia="MS Gothic" w:hAnsiTheme="minorHAnsi" w:cstheme="minorHAnsi"/>
                <w:iCs/>
                <w:sz w:val="20"/>
                <w:szCs w:val="20"/>
              </w:rPr>
              <w:t xml:space="preserve"> the</w:t>
            </w:r>
            <w:r w:rsidR="0042266C" w:rsidRPr="00226428">
              <w:rPr>
                <w:rFonts w:asciiTheme="minorHAnsi" w:eastAsia="MS Gothic" w:hAnsiTheme="minorHAnsi" w:cstheme="minorHAnsi"/>
                <w:iCs/>
                <w:sz w:val="20"/>
                <w:szCs w:val="20"/>
              </w:rPr>
              <w:t xml:space="preserve"> </w:t>
            </w:r>
            <w:r w:rsidRPr="00226428">
              <w:rPr>
                <w:rFonts w:asciiTheme="minorHAnsi" w:eastAsia="MS Gothic" w:hAnsiTheme="minorHAnsi" w:cstheme="minorHAnsi"/>
                <w:iCs/>
                <w:sz w:val="20"/>
                <w:szCs w:val="20"/>
              </w:rPr>
              <w:t>development of</w:t>
            </w:r>
            <w:r w:rsidR="00316CC3" w:rsidRPr="00226428">
              <w:rPr>
                <w:rFonts w:asciiTheme="minorHAnsi" w:eastAsia="MS Gothic" w:hAnsiTheme="minorHAnsi" w:cstheme="minorHAnsi"/>
                <w:iCs/>
                <w:sz w:val="20"/>
                <w:szCs w:val="20"/>
              </w:rPr>
              <w:t xml:space="preserve"> a</w:t>
            </w:r>
            <w:r w:rsidRPr="00226428">
              <w:rPr>
                <w:rFonts w:asciiTheme="minorHAnsi" w:eastAsia="MS Gothic" w:hAnsiTheme="minorHAnsi" w:cstheme="minorHAnsi"/>
                <w:iCs/>
                <w:sz w:val="20"/>
                <w:szCs w:val="20"/>
              </w:rPr>
              <w:t xml:space="preserve"> GCF</w:t>
            </w:r>
            <w:r w:rsidR="00316CC3" w:rsidRPr="00226428">
              <w:rPr>
                <w:rFonts w:asciiTheme="minorHAnsi" w:eastAsia="MS Gothic" w:hAnsiTheme="minorHAnsi" w:cstheme="minorHAnsi"/>
                <w:iCs/>
                <w:sz w:val="20"/>
                <w:szCs w:val="20"/>
              </w:rPr>
              <w:t xml:space="preserve"> concept not</w:t>
            </w:r>
            <w:r w:rsidRPr="00226428">
              <w:rPr>
                <w:rFonts w:asciiTheme="minorHAnsi" w:eastAsia="MS Gothic" w:hAnsiTheme="minorHAnsi" w:cstheme="minorHAnsi"/>
                <w:iCs/>
                <w:sz w:val="20"/>
                <w:szCs w:val="20"/>
              </w:rPr>
              <w:t>e</w:t>
            </w:r>
            <w:r w:rsidR="00316CC3" w:rsidRPr="00226428">
              <w:rPr>
                <w:rFonts w:asciiTheme="minorHAnsi" w:eastAsia="MS Gothic" w:hAnsiTheme="minorHAnsi" w:cstheme="minorHAnsi"/>
                <w:iCs/>
                <w:sz w:val="20"/>
                <w:szCs w:val="20"/>
              </w:rPr>
              <w:t>)</w:t>
            </w:r>
            <w:r w:rsidRPr="00226428">
              <w:rPr>
                <w:rFonts w:asciiTheme="minorHAnsi" w:eastAsia="MS Gothic" w:hAnsiTheme="minorHAnsi" w:cstheme="minorHAnsi"/>
                <w:iCs/>
                <w:sz w:val="20"/>
                <w:szCs w:val="20"/>
              </w:rPr>
              <w:t xml:space="preserve"> will be further discussed with </w:t>
            </w:r>
            <w:proofErr w:type="gramStart"/>
            <w:r w:rsidRPr="00226428">
              <w:rPr>
                <w:rFonts w:asciiTheme="minorHAnsi" w:eastAsia="MS Gothic" w:hAnsiTheme="minorHAnsi" w:cstheme="minorHAnsi"/>
                <w:iCs/>
                <w:sz w:val="20"/>
                <w:szCs w:val="20"/>
              </w:rPr>
              <w:t>DCC,</w:t>
            </w:r>
            <w:r w:rsidR="0042266C" w:rsidRPr="00226428">
              <w:rPr>
                <w:rFonts w:asciiTheme="minorHAnsi" w:eastAsia="MS Gothic" w:hAnsiTheme="minorHAnsi" w:cstheme="minorHAnsi"/>
                <w:iCs/>
                <w:sz w:val="20"/>
                <w:szCs w:val="20"/>
              </w:rPr>
              <w:t xml:space="preserve"> and</w:t>
            </w:r>
            <w:proofErr w:type="gramEnd"/>
            <w:r w:rsidR="0042266C" w:rsidRPr="00226428">
              <w:rPr>
                <w:rFonts w:asciiTheme="minorHAnsi" w:eastAsia="MS Gothic" w:hAnsiTheme="minorHAnsi" w:cstheme="minorHAnsi"/>
                <w:iCs/>
                <w:sz w:val="20"/>
                <w:szCs w:val="20"/>
              </w:rPr>
              <w:t xml:space="preserve"> given</w:t>
            </w:r>
            <w:r w:rsidR="00316CC3" w:rsidRPr="00226428">
              <w:rPr>
                <w:rFonts w:asciiTheme="minorHAnsi" w:eastAsia="MS Gothic" w:hAnsiTheme="minorHAnsi" w:cstheme="minorHAnsi"/>
                <w:iCs/>
                <w:sz w:val="20"/>
                <w:szCs w:val="20"/>
              </w:rPr>
              <w:t xml:space="preserve"> </w:t>
            </w:r>
            <w:r w:rsidR="0042266C" w:rsidRPr="00226428">
              <w:rPr>
                <w:rFonts w:asciiTheme="minorHAnsi" w:eastAsia="MS Gothic" w:hAnsiTheme="minorHAnsi" w:cstheme="minorHAnsi"/>
                <w:iCs/>
                <w:sz w:val="20"/>
                <w:szCs w:val="20"/>
              </w:rPr>
              <w:t xml:space="preserve">Battambang is part of the </w:t>
            </w:r>
            <w:r w:rsidR="00C1296C" w:rsidRPr="00226428">
              <w:rPr>
                <w:rFonts w:asciiTheme="minorHAnsi" w:eastAsia="MS Gothic" w:hAnsiTheme="minorHAnsi" w:cstheme="minorHAnsi"/>
                <w:iCs/>
                <w:sz w:val="20"/>
                <w:szCs w:val="20"/>
              </w:rPr>
              <w:t>SMART city</w:t>
            </w:r>
            <w:r w:rsidR="0042266C" w:rsidRPr="00226428">
              <w:rPr>
                <w:rFonts w:asciiTheme="minorHAnsi" w:eastAsia="MS Gothic" w:hAnsiTheme="minorHAnsi" w:cstheme="minorHAnsi"/>
                <w:iCs/>
                <w:sz w:val="20"/>
                <w:szCs w:val="20"/>
              </w:rPr>
              <w:t xml:space="preserve"> programme, the ICEM team </w:t>
            </w:r>
            <w:r w:rsidR="0023000E" w:rsidRPr="00226428">
              <w:rPr>
                <w:rFonts w:asciiTheme="minorHAnsi" w:eastAsia="MS Gothic" w:hAnsiTheme="minorHAnsi" w:cstheme="minorHAnsi"/>
                <w:iCs/>
                <w:sz w:val="20"/>
                <w:szCs w:val="20"/>
              </w:rPr>
              <w:t>will support the government in</w:t>
            </w:r>
            <w:r w:rsidR="0042266C" w:rsidRPr="00226428">
              <w:rPr>
                <w:rFonts w:asciiTheme="minorHAnsi" w:eastAsia="MS Gothic" w:hAnsiTheme="minorHAnsi" w:cstheme="minorHAnsi"/>
                <w:iCs/>
                <w:sz w:val="20"/>
                <w:szCs w:val="20"/>
              </w:rPr>
              <w:t xml:space="preserve"> explor</w:t>
            </w:r>
            <w:r w:rsidR="0023000E" w:rsidRPr="00226428">
              <w:rPr>
                <w:rFonts w:asciiTheme="minorHAnsi" w:eastAsia="MS Gothic" w:hAnsiTheme="minorHAnsi" w:cstheme="minorHAnsi"/>
                <w:iCs/>
                <w:sz w:val="20"/>
                <w:szCs w:val="20"/>
              </w:rPr>
              <w:t>ing</w:t>
            </w:r>
            <w:r w:rsidR="0042266C" w:rsidRPr="00226428">
              <w:rPr>
                <w:rFonts w:asciiTheme="minorHAnsi" w:eastAsia="MS Gothic" w:hAnsiTheme="minorHAnsi" w:cstheme="minorHAnsi"/>
                <w:iCs/>
                <w:sz w:val="20"/>
                <w:szCs w:val="20"/>
              </w:rPr>
              <w:t xml:space="preserve"> possible synergies with LISA Phase II.</w:t>
            </w:r>
          </w:p>
          <w:p w14:paraId="0145F4E5" w14:textId="08D9772B" w:rsidR="00C1296C" w:rsidRPr="00226428" w:rsidRDefault="00C1296C" w:rsidP="008E09F2">
            <w:pPr>
              <w:spacing w:after="0"/>
              <w:jc w:val="both"/>
              <w:rPr>
                <w:rFonts w:asciiTheme="minorHAnsi" w:hAnsiTheme="minorHAnsi" w:cstheme="minorHAnsi"/>
                <w:i/>
                <w:iCs/>
                <w:sz w:val="20"/>
                <w:szCs w:val="20"/>
                <w:u w:val="single"/>
              </w:rPr>
            </w:pPr>
          </w:p>
        </w:tc>
      </w:tr>
    </w:tbl>
    <w:p w14:paraId="1269FD06" w14:textId="7BAF82EA" w:rsidR="00F301B4" w:rsidRPr="00226428" w:rsidRDefault="00F301B4" w:rsidP="006C493A">
      <w:pPr>
        <w:pStyle w:val="Heading1"/>
        <w:numPr>
          <w:ilvl w:val="0"/>
          <w:numId w:val="27"/>
        </w:numPr>
        <w:ind w:left="450" w:hanging="450"/>
        <w:rPr>
          <w:rFonts w:asciiTheme="minorHAnsi" w:eastAsiaTheme="minorHAnsi" w:hAnsiTheme="minorHAnsi" w:cstheme="minorBidi"/>
          <w:bCs w:val="0"/>
          <w:caps/>
          <w:color w:val="1F497D"/>
          <w:spacing w:val="14"/>
          <w:sz w:val="26"/>
          <w:szCs w:val="26"/>
          <w:lang w:val="en-GB" w:bidi="en-US"/>
        </w:rPr>
      </w:pPr>
      <w:bookmarkStart w:id="2" w:name="_Toc140852350"/>
      <w:r w:rsidRPr="00226428">
        <w:rPr>
          <w:rFonts w:asciiTheme="minorHAnsi" w:eastAsiaTheme="minorHAnsi" w:hAnsiTheme="minorHAnsi" w:cstheme="minorBidi"/>
          <w:bCs w:val="0"/>
          <w:caps/>
          <w:color w:val="1F497D"/>
          <w:spacing w:val="14"/>
          <w:sz w:val="26"/>
          <w:szCs w:val="26"/>
          <w:lang w:val="en-GB" w:bidi="en-US"/>
        </w:rPr>
        <w:t>Lessons learn</w:t>
      </w:r>
      <w:r w:rsidR="00C71C16" w:rsidRPr="00226428">
        <w:rPr>
          <w:rFonts w:asciiTheme="minorHAnsi" w:eastAsiaTheme="minorHAnsi" w:hAnsiTheme="minorHAnsi" w:cstheme="minorBidi"/>
          <w:bCs w:val="0"/>
          <w:caps/>
          <w:color w:val="1F497D"/>
          <w:spacing w:val="14"/>
          <w:sz w:val="26"/>
          <w:szCs w:val="26"/>
          <w:lang w:val="en-GB" w:bidi="en-US"/>
        </w:rPr>
        <w:t>ed</w:t>
      </w:r>
      <w:bookmarkEnd w:id="2"/>
    </w:p>
    <w:tbl>
      <w:tblPr>
        <w:tblW w:w="9000" w:type="dxa"/>
        <w:tblInd w:w="-5" w:type="dxa"/>
        <w:tblBorders>
          <w:top w:val="single" w:sz="4" w:space="0" w:color="78ADBB"/>
          <w:left w:val="single" w:sz="4" w:space="0" w:color="78ADBB"/>
          <w:bottom w:val="single" w:sz="4" w:space="0" w:color="78ADBB"/>
          <w:right w:val="single" w:sz="4" w:space="0" w:color="78ADBB"/>
          <w:insideH w:val="single" w:sz="4" w:space="0" w:color="78ADBB"/>
          <w:insideV w:val="single" w:sz="4" w:space="0" w:color="78ADBB"/>
        </w:tblBorders>
        <w:tblLook w:val="04A0" w:firstRow="1" w:lastRow="0" w:firstColumn="1" w:lastColumn="0" w:noHBand="0" w:noVBand="1"/>
      </w:tblPr>
      <w:tblGrid>
        <w:gridCol w:w="2160"/>
        <w:gridCol w:w="3060"/>
        <w:gridCol w:w="3780"/>
      </w:tblGrid>
      <w:tr w:rsidR="00410B93" w:rsidRPr="00226428" w14:paraId="1AE1CDE2" w14:textId="77777777" w:rsidTr="006C493A">
        <w:tc>
          <w:tcPr>
            <w:tcW w:w="2160" w:type="dxa"/>
            <w:shd w:val="clear" w:color="auto" w:fill="auto"/>
            <w:vAlign w:val="center"/>
          </w:tcPr>
          <w:p w14:paraId="071C7E8A" w14:textId="77777777" w:rsidR="00410B93" w:rsidRPr="00226428" w:rsidRDefault="00410B93" w:rsidP="006976BF">
            <w:pPr>
              <w:pStyle w:val="CommentText"/>
              <w:spacing w:after="0"/>
              <w:rPr>
                <w:rFonts w:ascii="Calibri" w:hAnsi="Calibri"/>
                <w:sz w:val="20"/>
                <w:szCs w:val="20"/>
              </w:rPr>
            </w:pPr>
          </w:p>
        </w:tc>
        <w:tc>
          <w:tcPr>
            <w:tcW w:w="3060" w:type="dxa"/>
            <w:shd w:val="clear" w:color="auto" w:fill="E3EEF1"/>
          </w:tcPr>
          <w:p w14:paraId="6B2F1FD0" w14:textId="22E15227" w:rsidR="00410B93" w:rsidRPr="00226428" w:rsidRDefault="00410B93" w:rsidP="00493E05">
            <w:pPr>
              <w:spacing w:after="0"/>
              <w:jc w:val="center"/>
              <w:rPr>
                <w:rFonts w:ascii="Calibri" w:eastAsia="Times New Roman" w:hAnsi="Calibri"/>
                <w:b/>
                <w:sz w:val="20"/>
                <w:szCs w:val="20"/>
                <w:lang w:eastAsia="en-US"/>
              </w:rPr>
            </w:pPr>
            <w:r w:rsidRPr="00226428">
              <w:rPr>
                <w:rFonts w:ascii="Calibri" w:eastAsia="Times New Roman" w:hAnsi="Calibri"/>
                <w:b/>
                <w:sz w:val="20"/>
                <w:szCs w:val="20"/>
                <w:lang w:eastAsia="en-US"/>
              </w:rPr>
              <w:t>Lessons learn</w:t>
            </w:r>
            <w:r w:rsidR="00C71C16" w:rsidRPr="00226428">
              <w:rPr>
                <w:rFonts w:ascii="Calibri" w:eastAsia="Times New Roman" w:hAnsi="Calibri"/>
                <w:b/>
                <w:sz w:val="20"/>
                <w:szCs w:val="20"/>
                <w:lang w:eastAsia="en-US"/>
              </w:rPr>
              <w:t>ed</w:t>
            </w:r>
          </w:p>
        </w:tc>
        <w:tc>
          <w:tcPr>
            <w:tcW w:w="3780" w:type="dxa"/>
            <w:shd w:val="clear" w:color="auto" w:fill="E3EEF1"/>
          </w:tcPr>
          <w:p w14:paraId="09E46ACC" w14:textId="77777777" w:rsidR="00410B93" w:rsidRPr="00226428" w:rsidRDefault="00410B93" w:rsidP="00493E05">
            <w:pPr>
              <w:spacing w:after="0"/>
              <w:jc w:val="center"/>
              <w:rPr>
                <w:rFonts w:ascii="Calibri" w:eastAsia="Times New Roman" w:hAnsi="Calibri"/>
                <w:b/>
                <w:sz w:val="20"/>
                <w:szCs w:val="20"/>
                <w:lang w:eastAsia="en-US"/>
              </w:rPr>
            </w:pPr>
            <w:r w:rsidRPr="00226428">
              <w:rPr>
                <w:rFonts w:ascii="Calibri" w:eastAsia="Times New Roman" w:hAnsi="Calibri"/>
                <w:b/>
                <w:sz w:val="20"/>
                <w:szCs w:val="20"/>
                <w:lang w:eastAsia="en-US"/>
              </w:rPr>
              <w:t>Recommendations</w:t>
            </w:r>
          </w:p>
        </w:tc>
      </w:tr>
      <w:tr w:rsidR="004F4366" w:rsidRPr="006976BF" w14:paraId="4E195213" w14:textId="77777777" w:rsidTr="006C493A">
        <w:tc>
          <w:tcPr>
            <w:tcW w:w="2160" w:type="dxa"/>
            <w:shd w:val="clear" w:color="auto" w:fill="auto"/>
            <w:vAlign w:val="center"/>
          </w:tcPr>
          <w:p w14:paraId="08E66DFB" w14:textId="2891CFB6" w:rsidR="004F4366" w:rsidRPr="00226428" w:rsidRDefault="004F4366" w:rsidP="006976BF">
            <w:pPr>
              <w:pStyle w:val="CommentText"/>
              <w:spacing w:after="0"/>
              <w:rPr>
                <w:rFonts w:ascii="Calibri" w:hAnsi="Calibri"/>
                <w:sz w:val="20"/>
                <w:szCs w:val="20"/>
              </w:rPr>
            </w:pPr>
            <w:r w:rsidRPr="00226428">
              <w:rPr>
                <w:rFonts w:ascii="Calibri" w:hAnsi="Calibri"/>
                <w:sz w:val="20"/>
                <w:szCs w:val="20"/>
              </w:rPr>
              <w:t>Lessons learn</w:t>
            </w:r>
            <w:r w:rsidR="00C71C16" w:rsidRPr="00226428">
              <w:rPr>
                <w:rFonts w:ascii="Calibri" w:hAnsi="Calibri"/>
                <w:sz w:val="20"/>
                <w:szCs w:val="20"/>
              </w:rPr>
              <w:t>ed</w:t>
            </w:r>
            <w:r w:rsidRPr="00226428">
              <w:rPr>
                <w:rFonts w:ascii="Calibri" w:hAnsi="Calibri"/>
                <w:sz w:val="20"/>
                <w:szCs w:val="20"/>
              </w:rPr>
              <w:t xml:space="preserve"> </w:t>
            </w:r>
            <w:r w:rsidR="00C71C16" w:rsidRPr="00226428">
              <w:rPr>
                <w:rFonts w:ascii="Calibri" w:hAnsi="Calibri"/>
                <w:sz w:val="20"/>
                <w:szCs w:val="20"/>
              </w:rPr>
              <w:t>from</w:t>
            </w:r>
            <w:r w:rsidRPr="00226428">
              <w:rPr>
                <w:rFonts w:ascii="Calibri" w:hAnsi="Calibri"/>
                <w:sz w:val="20"/>
                <w:szCs w:val="20"/>
              </w:rPr>
              <w:t xml:space="preserve"> the CTCN TA process </w:t>
            </w:r>
          </w:p>
        </w:tc>
        <w:tc>
          <w:tcPr>
            <w:tcW w:w="3060" w:type="dxa"/>
            <w:shd w:val="clear" w:color="auto" w:fill="E3EEF1"/>
          </w:tcPr>
          <w:p w14:paraId="47D426B6" w14:textId="5842D09C" w:rsidR="00C111CD" w:rsidRPr="00226428" w:rsidRDefault="00C111CD" w:rsidP="008E09F2">
            <w:pPr>
              <w:spacing w:after="0"/>
              <w:jc w:val="both"/>
              <w:rPr>
                <w:rFonts w:ascii="Calibri" w:hAnsi="Calibri" w:cs="Calibri"/>
                <w:sz w:val="20"/>
                <w:szCs w:val="20"/>
              </w:rPr>
            </w:pPr>
            <w:r w:rsidRPr="00226428">
              <w:rPr>
                <w:rFonts w:ascii="Calibri" w:hAnsi="Calibri" w:cs="Calibri"/>
                <w:sz w:val="20"/>
                <w:szCs w:val="20"/>
              </w:rPr>
              <w:t xml:space="preserve">This is more a lesson reinforced from experience in other projects, but governments in the region generally lack capacity, both computer hardware and especially staff expertise, in hosting and managing these types of data-driven decision support tools. </w:t>
            </w:r>
            <w:r w:rsidR="00FF7E8B" w:rsidRPr="00226428">
              <w:rPr>
                <w:rFonts w:ascii="Calibri" w:hAnsi="Calibri" w:cs="Calibri"/>
                <w:sz w:val="20"/>
                <w:szCs w:val="20"/>
              </w:rPr>
              <w:t xml:space="preserve">Also, </w:t>
            </w:r>
            <w:r w:rsidR="006E51AD" w:rsidRPr="00226428">
              <w:rPr>
                <w:rFonts w:ascii="Calibri" w:hAnsi="Calibri" w:cs="Calibri"/>
                <w:sz w:val="20"/>
                <w:szCs w:val="20"/>
              </w:rPr>
              <w:t xml:space="preserve">LISA </w:t>
            </w:r>
            <w:r w:rsidR="00BC2CE2" w:rsidRPr="00226428">
              <w:rPr>
                <w:rFonts w:ascii="Calibri" w:hAnsi="Calibri" w:cs="Calibri"/>
                <w:sz w:val="20"/>
                <w:szCs w:val="20"/>
              </w:rPr>
              <w:t>require</w:t>
            </w:r>
            <w:r w:rsidR="006E51AD" w:rsidRPr="00226428">
              <w:rPr>
                <w:rFonts w:ascii="Calibri" w:hAnsi="Calibri" w:cs="Calibri"/>
                <w:sz w:val="20"/>
                <w:szCs w:val="20"/>
              </w:rPr>
              <w:t>s</w:t>
            </w:r>
            <w:r w:rsidR="00BC2CE2" w:rsidRPr="00226428">
              <w:rPr>
                <w:rFonts w:ascii="Calibri" w:hAnsi="Calibri" w:cs="Calibri"/>
                <w:sz w:val="20"/>
                <w:szCs w:val="20"/>
              </w:rPr>
              <w:t xml:space="preserve"> a larger skill set to maintain</w:t>
            </w:r>
            <w:r w:rsidR="006E51AD" w:rsidRPr="00226428">
              <w:rPr>
                <w:rFonts w:ascii="Calibri" w:hAnsi="Calibri" w:cs="Calibri"/>
                <w:sz w:val="20"/>
                <w:szCs w:val="20"/>
              </w:rPr>
              <w:t xml:space="preserve"> than a simple content management system.</w:t>
            </w:r>
          </w:p>
          <w:p w14:paraId="4B15F7A9" w14:textId="77777777" w:rsidR="00C111CD" w:rsidRPr="00226428" w:rsidRDefault="00C111CD" w:rsidP="008E09F2">
            <w:pPr>
              <w:spacing w:after="0"/>
              <w:jc w:val="both"/>
              <w:rPr>
                <w:rFonts w:ascii="Calibri" w:hAnsi="Calibri"/>
                <w:i/>
                <w:iCs/>
                <w:sz w:val="20"/>
                <w:szCs w:val="20"/>
              </w:rPr>
            </w:pPr>
          </w:p>
          <w:p w14:paraId="18AC06EB" w14:textId="77777777" w:rsidR="00C111CD" w:rsidRPr="00226428" w:rsidRDefault="00C111CD" w:rsidP="008E09F2">
            <w:pPr>
              <w:spacing w:after="0"/>
              <w:jc w:val="both"/>
              <w:rPr>
                <w:rFonts w:ascii="Calibri" w:hAnsi="Calibri"/>
                <w:i/>
                <w:iCs/>
                <w:sz w:val="20"/>
                <w:szCs w:val="20"/>
              </w:rPr>
            </w:pPr>
          </w:p>
          <w:p w14:paraId="0080C19D" w14:textId="77777777" w:rsidR="001E6013" w:rsidRPr="00226428" w:rsidRDefault="001E6013" w:rsidP="008E09F2">
            <w:pPr>
              <w:spacing w:after="0"/>
              <w:jc w:val="both"/>
              <w:rPr>
                <w:rFonts w:ascii="Calibri" w:hAnsi="Calibri"/>
                <w:sz w:val="20"/>
                <w:szCs w:val="20"/>
              </w:rPr>
            </w:pPr>
          </w:p>
          <w:p w14:paraId="4AED0917" w14:textId="77777777" w:rsidR="001E6013" w:rsidRPr="00226428" w:rsidRDefault="001E6013" w:rsidP="008E09F2">
            <w:pPr>
              <w:spacing w:after="0"/>
              <w:jc w:val="both"/>
              <w:rPr>
                <w:rFonts w:ascii="Calibri" w:hAnsi="Calibri"/>
                <w:sz w:val="20"/>
                <w:szCs w:val="20"/>
              </w:rPr>
            </w:pPr>
          </w:p>
          <w:p w14:paraId="06C0DFCE" w14:textId="3928E701" w:rsidR="00C025F7" w:rsidRPr="00226428" w:rsidRDefault="00FF7E8B" w:rsidP="008E09F2">
            <w:pPr>
              <w:spacing w:after="0"/>
              <w:jc w:val="both"/>
              <w:rPr>
                <w:rFonts w:ascii="Calibri" w:hAnsi="Calibri"/>
                <w:sz w:val="20"/>
                <w:szCs w:val="20"/>
              </w:rPr>
            </w:pPr>
            <w:r w:rsidRPr="00226428">
              <w:rPr>
                <w:rFonts w:ascii="Calibri" w:hAnsi="Calibri"/>
                <w:sz w:val="20"/>
                <w:szCs w:val="20"/>
              </w:rPr>
              <w:t xml:space="preserve">Some government agencies are more willing to share than others. </w:t>
            </w:r>
            <w:r w:rsidR="00C111CD" w:rsidRPr="00226428">
              <w:rPr>
                <w:rFonts w:ascii="Calibri" w:hAnsi="Calibri"/>
                <w:sz w:val="20"/>
                <w:szCs w:val="20"/>
              </w:rPr>
              <w:t xml:space="preserve">More time should be allowed for data collection. </w:t>
            </w:r>
          </w:p>
          <w:p w14:paraId="0B15DE59" w14:textId="777509DC" w:rsidR="00C025F7" w:rsidRPr="00226428" w:rsidRDefault="00C025F7" w:rsidP="008E09F2">
            <w:pPr>
              <w:spacing w:after="0"/>
              <w:jc w:val="both"/>
              <w:rPr>
                <w:rFonts w:ascii="Calibri" w:hAnsi="Calibri"/>
                <w:i/>
                <w:iCs/>
                <w:sz w:val="20"/>
                <w:szCs w:val="20"/>
              </w:rPr>
            </w:pPr>
          </w:p>
        </w:tc>
        <w:tc>
          <w:tcPr>
            <w:tcW w:w="3780" w:type="dxa"/>
            <w:shd w:val="clear" w:color="auto" w:fill="E3EEF1"/>
          </w:tcPr>
          <w:p w14:paraId="520876D6" w14:textId="018C64F1" w:rsidR="00C111CD" w:rsidRPr="00226428" w:rsidRDefault="00C111CD" w:rsidP="008E09F2">
            <w:pPr>
              <w:jc w:val="both"/>
              <w:rPr>
                <w:rFonts w:asciiTheme="minorHAnsi" w:hAnsiTheme="minorHAnsi" w:cstheme="minorHAnsi"/>
                <w:sz w:val="20"/>
                <w:szCs w:val="20"/>
              </w:rPr>
            </w:pPr>
            <w:r w:rsidRPr="00226428">
              <w:rPr>
                <w:rFonts w:asciiTheme="minorHAnsi" w:hAnsiTheme="minorHAnsi" w:cstheme="minorHAnsi"/>
                <w:sz w:val="20"/>
                <w:szCs w:val="20"/>
              </w:rPr>
              <w:t xml:space="preserve">Consider hosting and management with a commercial hosting </w:t>
            </w:r>
            <w:r w:rsidR="006E51AD" w:rsidRPr="00226428">
              <w:rPr>
                <w:rFonts w:asciiTheme="minorHAnsi" w:hAnsiTheme="minorHAnsi" w:cstheme="minorHAnsi"/>
                <w:sz w:val="20"/>
                <w:szCs w:val="20"/>
              </w:rPr>
              <w:t xml:space="preserve">provider </w:t>
            </w:r>
            <w:r w:rsidRPr="00226428">
              <w:rPr>
                <w:rFonts w:asciiTheme="minorHAnsi" w:hAnsiTheme="minorHAnsi" w:cstheme="minorHAnsi"/>
                <w:sz w:val="20"/>
                <w:szCs w:val="20"/>
              </w:rPr>
              <w:t xml:space="preserve">in the region (or out of region). This may or may not be acceptable to the government, but it </w:t>
            </w:r>
            <w:r w:rsidR="001E6013" w:rsidRPr="00226428">
              <w:rPr>
                <w:rFonts w:asciiTheme="minorHAnsi" w:hAnsiTheme="minorHAnsi" w:cstheme="minorHAnsi"/>
                <w:sz w:val="20"/>
                <w:szCs w:val="20"/>
              </w:rPr>
              <w:t>is likely to</w:t>
            </w:r>
            <w:r w:rsidRPr="00226428">
              <w:rPr>
                <w:rFonts w:asciiTheme="minorHAnsi" w:hAnsiTheme="minorHAnsi" w:cstheme="minorHAnsi"/>
                <w:sz w:val="20"/>
                <w:szCs w:val="20"/>
              </w:rPr>
              <w:t xml:space="preserve"> be more sustainable</w:t>
            </w:r>
            <w:r w:rsidRPr="00226428">
              <w:rPr>
                <w:rFonts w:asciiTheme="minorHAnsi" w:hAnsiTheme="minorHAnsi" w:cstheme="minorHAnsi"/>
                <w:i/>
                <w:iCs/>
                <w:sz w:val="20"/>
                <w:szCs w:val="20"/>
              </w:rPr>
              <w:t xml:space="preserve">. </w:t>
            </w:r>
            <w:r w:rsidRPr="00226428">
              <w:rPr>
                <w:rFonts w:asciiTheme="minorHAnsi" w:hAnsiTheme="minorHAnsi" w:cstheme="minorHAnsi"/>
                <w:sz w:val="20"/>
                <w:szCs w:val="20"/>
              </w:rPr>
              <w:t xml:space="preserve">This also addresses the loss of capacity when IT staff pursue </w:t>
            </w:r>
            <w:r w:rsidR="00BC2CE2" w:rsidRPr="00226428">
              <w:rPr>
                <w:rFonts w:asciiTheme="minorHAnsi" w:hAnsiTheme="minorHAnsi" w:cstheme="minorHAnsi"/>
                <w:sz w:val="20"/>
                <w:szCs w:val="20"/>
              </w:rPr>
              <w:t>other</w:t>
            </w:r>
            <w:r w:rsidRPr="00226428">
              <w:rPr>
                <w:rFonts w:asciiTheme="minorHAnsi" w:hAnsiTheme="minorHAnsi" w:cstheme="minorHAnsi"/>
                <w:sz w:val="20"/>
                <w:szCs w:val="20"/>
              </w:rPr>
              <w:t xml:space="preserve"> positions outside of government</w:t>
            </w:r>
            <w:r w:rsidR="008D0177" w:rsidRPr="00226428">
              <w:rPr>
                <w:rFonts w:asciiTheme="minorHAnsi" w:hAnsiTheme="minorHAnsi" w:cstheme="minorHAnsi"/>
                <w:sz w:val="20"/>
                <w:szCs w:val="20"/>
              </w:rPr>
              <w:t>. Furthermore, management of data-driven platforms require</w:t>
            </w:r>
            <w:r w:rsidR="001158D3" w:rsidRPr="00226428">
              <w:rPr>
                <w:rFonts w:asciiTheme="minorHAnsi" w:hAnsiTheme="minorHAnsi" w:cstheme="minorHAnsi"/>
                <w:sz w:val="20"/>
                <w:szCs w:val="20"/>
              </w:rPr>
              <w:t xml:space="preserve"> more</w:t>
            </w:r>
            <w:r w:rsidR="008D0177" w:rsidRPr="00226428">
              <w:rPr>
                <w:rFonts w:asciiTheme="minorHAnsi" w:hAnsiTheme="minorHAnsi" w:cstheme="minorHAnsi"/>
                <w:sz w:val="20"/>
                <w:szCs w:val="20"/>
              </w:rPr>
              <w:t xml:space="preserve"> specific skill</w:t>
            </w:r>
            <w:r w:rsidR="00BC2CE2" w:rsidRPr="00226428">
              <w:rPr>
                <w:rFonts w:asciiTheme="minorHAnsi" w:hAnsiTheme="minorHAnsi" w:cstheme="minorHAnsi"/>
                <w:sz w:val="20"/>
                <w:szCs w:val="20"/>
              </w:rPr>
              <w:t xml:space="preserve"> </w:t>
            </w:r>
            <w:r w:rsidR="008D0177" w:rsidRPr="00226428">
              <w:rPr>
                <w:rFonts w:asciiTheme="minorHAnsi" w:hAnsiTheme="minorHAnsi" w:cstheme="minorHAnsi"/>
                <w:sz w:val="20"/>
                <w:szCs w:val="20"/>
              </w:rPr>
              <w:t xml:space="preserve">sets, including knowledge of </w:t>
            </w:r>
            <w:proofErr w:type="spellStart"/>
            <w:r w:rsidR="008D0177" w:rsidRPr="00226428">
              <w:rPr>
                <w:rFonts w:asciiTheme="minorHAnsi" w:hAnsiTheme="minorHAnsi" w:cstheme="minorHAnsi"/>
                <w:sz w:val="20"/>
                <w:szCs w:val="20"/>
              </w:rPr>
              <w:t>webGIS</w:t>
            </w:r>
            <w:proofErr w:type="spellEnd"/>
            <w:r w:rsidR="008D0177" w:rsidRPr="00226428">
              <w:rPr>
                <w:rFonts w:asciiTheme="minorHAnsi" w:hAnsiTheme="minorHAnsi" w:cstheme="minorHAnsi"/>
                <w:sz w:val="20"/>
                <w:szCs w:val="20"/>
              </w:rPr>
              <w:t>, which IT admin</w:t>
            </w:r>
            <w:r w:rsidR="00BC2CE2" w:rsidRPr="00226428">
              <w:rPr>
                <w:rFonts w:asciiTheme="minorHAnsi" w:hAnsiTheme="minorHAnsi" w:cstheme="minorHAnsi"/>
                <w:sz w:val="20"/>
                <w:szCs w:val="20"/>
              </w:rPr>
              <w:t>i</w:t>
            </w:r>
            <w:r w:rsidR="008D0177" w:rsidRPr="00226428">
              <w:rPr>
                <w:rFonts w:asciiTheme="minorHAnsi" w:hAnsiTheme="minorHAnsi" w:cstheme="minorHAnsi"/>
                <w:sz w:val="20"/>
                <w:szCs w:val="20"/>
              </w:rPr>
              <w:t xml:space="preserve">strators may not </w:t>
            </w:r>
            <w:r w:rsidR="00BC2CE2" w:rsidRPr="00226428">
              <w:rPr>
                <w:rFonts w:asciiTheme="minorHAnsi" w:hAnsiTheme="minorHAnsi" w:cstheme="minorHAnsi"/>
                <w:sz w:val="20"/>
                <w:szCs w:val="20"/>
              </w:rPr>
              <w:t>be familiar with.</w:t>
            </w:r>
            <w:r w:rsidR="001158D3" w:rsidRPr="00226428">
              <w:rPr>
                <w:rFonts w:asciiTheme="minorHAnsi" w:hAnsiTheme="minorHAnsi" w:cstheme="minorHAnsi"/>
                <w:sz w:val="20"/>
                <w:szCs w:val="20"/>
              </w:rPr>
              <w:t xml:space="preserve"> </w:t>
            </w:r>
          </w:p>
          <w:p w14:paraId="53CCFF9B" w14:textId="77777777" w:rsidR="006E51AD" w:rsidRPr="00226428" w:rsidRDefault="006E51AD" w:rsidP="008E09F2">
            <w:pPr>
              <w:pStyle w:val="ListParagraph"/>
              <w:spacing w:after="0"/>
              <w:ind w:left="0"/>
              <w:jc w:val="both"/>
              <w:rPr>
                <w:rFonts w:ascii="Calibri" w:eastAsia="Times New Roman" w:hAnsi="Calibri"/>
                <w:sz w:val="20"/>
                <w:szCs w:val="20"/>
              </w:rPr>
            </w:pPr>
          </w:p>
          <w:p w14:paraId="3A879A02" w14:textId="77777777" w:rsidR="006E51AD" w:rsidRPr="00226428" w:rsidRDefault="006E51AD" w:rsidP="008E09F2">
            <w:pPr>
              <w:pStyle w:val="ListParagraph"/>
              <w:spacing w:after="0"/>
              <w:ind w:left="0"/>
              <w:jc w:val="both"/>
              <w:rPr>
                <w:rFonts w:ascii="Calibri" w:eastAsia="Times New Roman" w:hAnsi="Calibri"/>
                <w:sz w:val="20"/>
                <w:szCs w:val="20"/>
              </w:rPr>
            </w:pPr>
          </w:p>
          <w:p w14:paraId="60FFBD98" w14:textId="461D621A" w:rsidR="009969D8" w:rsidRPr="007757E0" w:rsidRDefault="00C111CD" w:rsidP="008E09F2">
            <w:pPr>
              <w:pStyle w:val="ListParagraph"/>
              <w:spacing w:after="0"/>
              <w:ind w:left="0"/>
              <w:jc w:val="both"/>
              <w:rPr>
                <w:rFonts w:ascii="Calibri" w:eastAsia="Times New Roman" w:hAnsi="Calibri"/>
                <w:sz w:val="20"/>
                <w:szCs w:val="20"/>
              </w:rPr>
            </w:pPr>
            <w:r w:rsidRPr="00226428">
              <w:rPr>
                <w:rFonts w:ascii="Calibri" w:eastAsia="Times New Roman" w:hAnsi="Calibri"/>
                <w:sz w:val="20"/>
                <w:szCs w:val="20"/>
              </w:rPr>
              <w:t xml:space="preserve">To facilitate improved data collection, </w:t>
            </w:r>
            <w:r w:rsidR="00BC2CE2" w:rsidRPr="00226428">
              <w:rPr>
                <w:rFonts w:ascii="Calibri" w:eastAsia="Times New Roman" w:hAnsi="Calibri"/>
                <w:sz w:val="20"/>
                <w:szCs w:val="20"/>
              </w:rPr>
              <w:t xml:space="preserve">it </w:t>
            </w:r>
            <w:r w:rsidRPr="00226428">
              <w:rPr>
                <w:rFonts w:ascii="Calibri" w:eastAsia="Times New Roman" w:hAnsi="Calibri"/>
                <w:sz w:val="20"/>
                <w:szCs w:val="20"/>
              </w:rPr>
              <w:t>is recommende</w:t>
            </w:r>
            <w:r w:rsidR="00BC2CE2" w:rsidRPr="00226428">
              <w:rPr>
                <w:rFonts w:ascii="Calibri" w:eastAsia="Times New Roman" w:hAnsi="Calibri"/>
                <w:sz w:val="20"/>
                <w:szCs w:val="20"/>
              </w:rPr>
              <w:t xml:space="preserve">d that more </w:t>
            </w:r>
            <w:r w:rsidRPr="00226428">
              <w:rPr>
                <w:rFonts w:ascii="Calibri" w:eastAsia="Times New Roman" w:hAnsi="Calibri"/>
                <w:sz w:val="20"/>
                <w:szCs w:val="20"/>
              </w:rPr>
              <w:t>face-to-face meetings are organized</w:t>
            </w:r>
            <w:r w:rsidR="00FF7E8B" w:rsidRPr="00226428">
              <w:rPr>
                <w:rFonts w:ascii="Calibri" w:eastAsia="Times New Roman" w:hAnsi="Calibri"/>
                <w:sz w:val="20"/>
                <w:szCs w:val="20"/>
              </w:rPr>
              <w:t>.</w:t>
            </w:r>
            <w:r w:rsidR="006E51AD">
              <w:rPr>
                <w:rFonts w:ascii="Calibri" w:eastAsia="Times New Roman" w:hAnsi="Calibri"/>
                <w:sz w:val="20"/>
                <w:szCs w:val="20"/>
              </w:rPr>
              <w:t xml:space="preserve"> </w:t>
            </w:r>
            <w:r w:rsidRPr="00C111CD">
              <w:rPr>
                <w:rFonts w:ascii="Calibri" w:eastAsia="Times New Roman" w:hAnsi="Calibri"/>
                <w:sz w:val="20"/>
                <w:szCs w:val="20"/>
              </w:rPr>
              <w:t xml:space="preserve"> </w:t>
            </w:r>
          </w:p>
        </w:tc>
      </w:tr>
      <w:tr w:rsidR="00410B93" w:rsidRPr="006976BF" w14:paraId="4B9ABDE0" w14:textId="77777777" w:rsidTr="006C493A">
        <w:tc>
          <w:tcPr>
            <w:tcW w:w="2160" w:type="dxa"/>
            <w:shd w:val="clear" w:color="auto" w:fill="auto"/>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spacing w:after="0"/>
              <w:rPr>
                <w:sz w:val="20"/>
                <w:szCs w:val="20"/>
              </w:rPr>
            </w:pPr>
          </w:p>
        </w:tc>
        <w:tc>
          <w:tcPr>
            <w:tcW w:w="3060" w:type="dxa"/>
            <w:shd w:val="clear" w:color="auto" w:fill="E3EEF1"/>
          </w:tcPr>
          <w:p w14:paraId="621140C7" w14:textId="03EA4BBC" w:rsidR="00410B93" w:rsidRPr="00F40FE5" w:rsidRDefault="00BC2CE2" w:rsidP="008E09F2">
            <w:pPr>
              <w:pStyle w:val="CommentText"/>
              <w:spacing w:after="0"/>
              <w:jc w:val="both"/>
              <w:rPr>
                <w:rFonts w:ascii="Calibri" w:hAnsi="Calibri"/>
                <w:sz w:val="20"/>
                <w:szCs w:val="20"/>
              </w:rPr>
            </w:pPr>
            <w:r w:rsidRPr="00F40FE5">
              <w:rPr>
                <w:rFonts w:ascii="Calibri" w:hAnsi="Calibri"/>
                <w:sz w:val="20"/>
                <w:szCs w:val="20"/>
              </w:rPr>
              <w:t>Refer to above comment re hosting and management</w:t>
            </w:r>
          </w:p>
        </w:tc>
        <w:tc>
          <w:tcPr>
            <w:tcW w:w="3780" w:type="dxa"/>
            <w:shd w:val="clear" w:color="auto" w:fill="E3EEF1"/>
          </w:tcPr>
          <w:p w14:paraId="4AEEF0DA" w14:textId="1604B88C" w:rsidR="0038123C" w:rsidRPr="00F40FE5" w:rsidRDefault="00BC2CE2" w:rsidP="008E09F2">
            <w:pPr>
              <w:pStyle w:val="CommentText"/>
              <w:spacing w:after="0"/>
              <w:jc w:val="both"/>
              <w:rPr>
                <w:rFonts w:ascii="Calibri" w:hAnsi="Calibri"/>
                <w:sz w:val="20"/>
                <w:szCs w:val="20"/>
              </w:rPr>
            </w:pPr>
            <w:r w:rsidRPr="00F40FE5">
              <w:rPr>
                <w:rFonts w:ascii="Calibri" w:hAnsi="Calibri"/>
                <w:sz w:val="20"/>
                <w:szCs w:val="20"/>
              </w:rPr>
              <w:t>Refer to above comment re hosting and management</w:t>
            </w:r>
          </w:p>
        </w:tc>
      </w:tr>
    </w:tbl>
    <w:p w14:paraId="5DB978A0" w14:textId="77777777" w:rsidR="009A7A88" w:rsidRDefault="009A7A88" w:rsidP="009A7A88">
      <w:pPr>
        <w:rPr>
          <w:lang w:eastAsia="en-US" w:bidi="en-US"/>
        </w:rPr>
      </w:pPr>
    </w:p>
    <w:p w14:paraId="7AFEF5B1" w14:textId="77777777" w:rsidR="009A7A88" w:rsidRDefault="009A7A88" w:rsidP="009A7A88">
      <w:pPr>
        <w:rPr>
          <w:lang w:eastAsia="en-US" w:bidi="en-US"/>
        </w:rPr>
      </w:pPr>
    </w:p>
    <w:p w14:paraId="6ECB2D78" w14:textId="77777777" w:rsidR="009A7A88" w:rsidRDefault="009A7A88" w:rsidP="009A7A88">
      <w:pPr>
        <w:rPr>
          <w:lang w:eastAsia="en-US" w:bidi="en-US"/>
        </w:rPr>
      </w:pPr>
    </w:p>
    <w:p w14:paraId="6599BEAD" w14:textId="77777777" w:rsidR="009A7A88" w:rsidRPr="009A7A88" w:rsidRDefault="009A7A88" w:rsidP="009A7A88">
      <w:pPr>
        <w:rPr>
          <w:lang w:eastAsia="en-US" w:bidi="en-US"/>
        </w:rPr>
        <w:sectPr w:rsidR="009A7A88" w:rsidRPr="009A7A88" w:rsidSect="00FF6733">
          <w:headerReference w:type="default" r:id="rId39"/>
          <w:footerReference w:type="even" r:id="rId40"/>
          <w:footerReference w:type="default" r:id="rId41"/>
          <w:pgSz w:w="11900" w:h="16840"/>
          <w:pgMar w:top="1843" w:right="1440" w:bottom="1440" w:left="1440" w:header="706" w:footer="490" w:gutter="0"/>
          <w:pgNumType w:start="1"/>
          <w:cols w:space="708"/>
          <w:docGrid w:linePitch="326"/>
        </w:sectPr>
      </w:pPr>
    </w:p>
    <w:p w14:paraId="3350504C" w14:textId="1869AE92" w:rsidR="00A55B1B" w:rsidRDefault="00A55B1B" w:rsidP="00A55B1B">
      <w:pPr>
        <w:pStyle w:val="Heading1"/>
        <w:numPr>
          <w:ilvl w:val="0"/>
          <w:numId w:val="27"/>
        </w:numPr>
        <w:rPr>
          <w:rFonts w:asciiTheme="minorHAnsi" w:eastAsiaTheme="minorHAnsi" w:hAnsiTheme="minorHAnsi" w:cstheme="minorBidi"/>
          <w:bCs w:val="0"/>
          <w:caps/>
          <w:color w:val="1F497D"/>
          <w:spacing w:val="14"/>
          <w:sz w:val="26"/>
          <w:szCs w:val="26"/>
          <w:lang w:val="en-GB" w:bidi="en-US"/>
        </w:rPr>
      </w:pPr>
      <w:bookmarkStart w:id="3" w:name="_Toc140852351"/>
      <w:r w:rsidRPr="00A55B1B">
        <w:rPr>
          <w:rFonts w:asciiTheme="minorHAnsi" w:eastAsiaTheme="minorHAnsi" w:hAnsiTheme="minorHAnsi" w:cstheme="minorBidi"/>
          <w:bCs w:val="0"/>
          <w:caps/>
          <w:color w:val="1F497D"/>
          <w:spacing w:val="14"/>
          <w:sz w:val="26"/>
          <w:szCs w:val="26"/>
          <w:lang w:val="en-GB" w:bidi="en-US"/>
        </w:rPr>
        <w:t>ILLUSTRATION OF THE TA AND PHOTOS</w:t>
      </w:r>
      <w:bookmarkEnd w:id="3"/>
    </w:p>
    <w:p w14:paraId="46FE5B2C" w14:textId="6DCCB2D6" w:rsidR="00A55B1B" w:rsidRDefault="00A55B1B" w:rsidP="00A55B1B">
      <w:pPr>
        <w:rPr>
          <w:lang w:eastAsia="en-US" w:bidi="en-US"/>
        </w:rPr>
      </w:pPr>
      <w:r>
        <w:rPr>
          <w:noProof/>
          <w:lang w:eastAsia="en-US" w:bidi="en-US"/>
        </w:rPr>
        <w:drawing>
          <wp:inline distT="0" distB="0" distL="0" distR="0" wp14:anchorId="34651AAD" wp14:editId="65AE6104">
            <wp:extent cx="8602345" cy="4846955"/>
            <wp:effectExtent l="0" t="0" r="8255" b="0"/>
            <wp:docPr id="105864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602345" cy="4846955"/>
                    </a:xfrm>
                    <a:prstGeom prst="rect">
                      <a:avLst/>
                    </a:prstGeom>
                    <a:noFill/>
                  </pic:spPr>
                </pic:pic>
              </a:graphicData>
            </a:graphic>
          </wp:inline>
        </w:drawing>
      </w:r>
    </w:p>
    <w:p w14:paraId="1CAA6986" w14:textId="77777777" w:rsidR="00A55B1B" w:rsidRDefault="00A55B1B" w:rsidP="00A55B1B">
      <w:pPr>
        <w:rPr>
          <w:lang w:eastAsia="en-US" w:bidi="en-US"/>
        </w:rPr>
      </w:pPr>
    </w:p>
    <w:p w14:paraId="7BB22C90" w14:textId="77777777" w:rsidR="00A55B1B" w:rsidRDefault="00A55B1B" w:rsidP="00A55B1B">
      <w:pPr>
        <w:rPr>
          <w:lang w:eastAsia="en-US" w:bidi="en-US"/>
        </w:rPr>
      </w:pPr>
    </w:p>
    <w:p w14:paraId="14C6F830" w14:textId="77777777" w:rsidR="00A55B1B" w:rsidRDefault="00A55B1B" w:rsidP="00A55B1B">
      <w:pPr>
        <w:rPr>
          <w:lang w:eastAsia="en-US" w:bidi="en-US"/>
        </w:rPr>
      </w:pPr>
    </w:p>
    <w:p w14:paraId="23BD613B" w14:textId="6B254E07" w:rsidR="00A55B1B" w:rsidRDefault="00A55B1B" w:rsidP="00A55B1B">
      <w:pPr>
        <w:rPr>
          <w:lang w:eastAsia="en-US" w:bidi="en-US"/>
        </w:rPr>
      </w:pPr>
      <w:r>
        <w:rPr>
          <w:rFonts w:ascii="Calibri" w:hAnsi="Calibri"/>
          <w:noProof/>
          <w:sz w:val="22"/>
          <w:szCs w:val="22"/>
        </w:rPr>
        <w:drawing>
          <wp:inline distT="0" distB="0" distL="0" distR="0" wp14:anchorId="112F5F60" wp14:editId="616AB107">
            <wp:extent cx="8601075" cy="2447925"/>
            <wp:effectExtent l="0" t="0" r="9525" b="9525"/>
            <wp:docPr id="8" name="Picture 8" descr="A group of people standing in fron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people standing in front of a screen&#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601075" cy="2447925"/>
                    </a:xfrm>
                    <a:prstGeom prst="rect">
                      <a:avLst/>
                    </a:prstGeom>
                    <a:noFill/>
                    <a:ln>
                      <a:noFill/>
                    </a:ln>
                  </pic:spPr>
                </pic:pic>
              </a:graphicData>
            </a:graphic>
          </wp:inline>
        </w:drawing>
      </w:r>
    </w:p>
    <w:p w14:paraId="687E9142" w14:textId="77777777" w:rsidR="00A55B1B" w:rsidRDefault="00A55B1B" w:rsidP="00A55B1B">
      <w:pPr>
        <w:rPr>
          <w:lang w:eastAsia="en-US" w:bidi="en-US"/>
        </w:rPr>
      </w:pPr>
    </w:p>
    <w:p w14:paraId="7E681FE7" w14:textId="77777777" w:rsidR="00A55B1B" w:rsidRDefault="00A55B1B" w:rsidP="00A55B1B">
      <w:pPr>
        <w:rPr>
          <w:lang w:eastAsia="en-US" w:bidi="en-US"/>
        </w:rPr>
      </w:pPr>
    </w:p>
    <w:p w14:paraId="4DF662AE" w14:textId="77777777" w:rsidR="00A55B1B" w:rsidRDefault="00A55B1B" w:rsidP="00A55B1B">
      <w:pPr>
        <w:rPr>
          <w:lang w:eastAsia="en-US" w:bidi="en-US"/>
        </w:rPr>
      </w:pPr>
    </w:p>
    <w:p w14:paraId="4070EA1E" w14:textId="77777777" w:rsidR="00A55B1B" w:rsidRDefault="00A55B1B" w:rsidP="00A55B1B">
      <w:pPr>
        <w:rPr>
          <w:lang w:eastAsia="en-US" w:bidi="en-US"/>
        </w:rPr>
      </w:pPr>
    </w:p>
    <w:p w14:paraId="674FE76B" w14:textId="77777777" w:rsidR="00A55B1B" w:rsidRDefault="00A55B1B" w:rsidP="00A55B1B">
      <w:pPr>
        <w:rPr>
          <w:lang w:eastAsia="en-US" w:bidi="en-US"/>
        </w:rPr>
        <w:sectPr w:rsidR="00A55B1B" w:rsidSect="009A7A88">
          <w:footerReference w:type="even" r:id="rId44"/>
          <w:footerReference w:type="default" r:id="rId45"/>
          <w:pgSz w:w="16840" w:h="11900" w:orient="landscape"/>
          <w:pgMar w:top="1440" w:right="1843" w:bottom="1440" w:left="1440" w:header="706" w:footer="490" w:gutter="0"/>
          <w:cols w:space="708"/>
          <w:docGrid w:linePitch="326"/>
        </w:sectPr>
      </w:pPr>
    </w:p>
    <w:p w14:paraId="2D1B9D90" w14:textId="13956B0E" w:rsidR="00BD6B9E" w:rsidRPr="009B3410" w:rsidRDefault="00DB41AB" w:rsidP="009B3410">
      <w:pPr>
        <w:pStyle w:val="Heading1"/>
        <w:numPr>
          <w:ilvl w:val="0"/>
          <w:numId w:val="27"/>
        </w:numPr>
        <w:ind w:left="450" w:hanging="450"/>
        <w:rPr>
          <w:rFonts w:asciiTheme="minorHAnsi" w:eastAsiaTheme="minorHAnsi" w:hAnsiTheme="minorHAnsi" w:cstheme="minorBidi"/>
          <w:bCs w:val="0"/>
          <w:caps/>
          <w:color w:val="1F497D"/>
          <w:spacing w:val="14"/>
          <w:sz w:val="26"/>
          <w:szCs w:val="26"/>
          <w:lang w:val="en-GB" w:bidi="en-US"/>
        </w:rPr>
      </w:pPr>
      <w:bookmarkStart w:id="4" w:name="_Toc140852352"/>
      <w:r w:rsidRPr="009B3410">
        <w:rPr>
          <w:rFonts w:asciiTheme="minorHAnsi" w:eastAsiaTheme="minorHAnsi" w:hAnsiTheme="minorHAnsi" w:cstheme="minorBidi"/>
          <w:bCs w:val="0"/>
          <w:caps/>
          <w:color w:val="1F497D"/>
          <w:spacing w:val="14"/>
          <w:sz w:val="26"/>
          <w:szCs w:val="26"/>
          <w:lang w:val="en-GB" w:bidi="en-US"/>
        </w:rPr>
        <w:t>Impact Statement</w:t>
      </w:r>
      <w:bookmarkEnd w:id="4"/>
    </w:p>
    <w:p w14:paraId="17786DF0" w14:textId="43EF69A7" w:rsidR="00BD6B9E" w:rsidRDefault="006B3C5C" w:rsidP="006C493A">
      <w:pPr>
        <w:spacing w:after="120"/>
        <w:jc w:val="both"/>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tbl>
      <w:tblPr>
        <w:tblW w:w="9015" w:type="dxa"/>
        <w:tblInd w:w="-5" w:type="dxa"/>
        <w:tblBorders>
          <w:top w:val="single" w:sz="4" w:space="0" w:color="78ADBB"/>
          <w:left w:val="single" w:sz="4" w:space="0" w:color="78ADBB"/>
          <w:bottom w:val="single" w:sz="4" w:space="0" w:color="78ADBB"/>
          <w:right w:val="single" w:sz="4" w:space="0" w:color="78ADBB"/>
          <w:insideH w:val="single" w:sz="4" w:space="0" w:color="78ADBB"/>
          <w:insideV w:val="single" w:sz="4" w:space="0" w:color="78ADBB"/>
        </w:tblBorders>
        <w:tblLook w:val="04A0" w:firstRow="1" w:lastRow="0" w:firstColumn="1" w:lastColumn="0" w:noHBand="0" w:noVBand="1"/>
      </w:tblPr>
      <w:tblGrid>
        <w:gridCol w:w="4960"/>
        <w:gridCol w:w="4055"/>
      </w:tblGrid>
      <w:tr w:rsidR="0064637D" w:rsidRPr="006976BF" w14:paraId="5C187E6C" w14:textId="77777777" w:rsidTr="006C493A">
        <w:trPr>
          <w:trHeight w:val="352"/>
          <w:tblHeader/>
        </w:trPr>
        <w:tc>
          <w:tcPr>
            <w:tcW w:w="4960" w:type="dxa"/>
            <w:shd w:val="clear" w:color="auto" w:fill="78ADBB"/>
          </w:tcPr>
          <w:p w14:paraId="021E54C0" w14:textId="65472392" w:rsidR="0064637D" w:rsidRPr="003F7CAE" w:rsidRDefault="0064637D" w:rsidP="006976BF">
            <w:pPr>
              <w:spacing w:after="0"/>
              <w:rPr>
                <w:color w:val="FFFFFF" w:themeColor="background1"/>
                <w:sz w:val="20"/>
                <w:szCs w:val="20"/>
              </w:rPr>
            </w:pPr>
            <w:r w:rsidRPr="003F7CAE">
              <w:rPr>
                <w:rFonts w:ascii="Calibri" w:hAnsi="Calibri"/>
                <w:b/>
                <w:bCs/>
                <w:color w:val="FFFFFF" w:themeColor="background1"/>
                <w:sz w:val="20"/>
                <w:szCs w:val="20"/>
              </w:rPr>
              <w:t>Challenge</w:t>
            </w:r>
          </w:p>
        </w:tc>
        <w:tc>
          <w:tcPr>
            <w:tcW w:w="4055" w:type="dxa"/>
            <w:shd w:val="clear" w:color="auto" w:fill="78ADBB"/>
          </w:tcPr>
          <w:p w14:paraId="60A604F1" w14:textId="28BD540D" w:rsidR="0064637D" w:rsidRPr="003F7CAE" w:rsidRDefault="00BD767B" w:rsidP="006976BF">
            <w:pPr>
              <w:spacing w:after="0"/>
              <w:rPr>
                <w:rFonts w:ascii="Calibri" w:hAnsi="Calibri"/>
                <w:i/>
                <w:iCs/>
                <w:color w:val="FFFFFF" w:themeColor="background1"/>
                <w:sz w:val="20"/>
                <w:szCs w:val="20"/>
              </w:rPr>
            </w:pPr>
            <w:r w:rsidRPr="003F7CAE">
              <w:rPr>
                <w:rFonts w:ascii="Calibri" w:hAnsi="Calibri"/>
                <w:bCs/>
                <w:i/>
                <w:iCs/>
                <w:color w:val="FFFFFF" w:themeColor="background1"/>
                <w:sz w:val="20"/>
                <w:szCs w:val="20"/>
              </w:rPr>
              <w:t>Approx. 500 characters with spaces</w:t>
            </w:r>
          </w:p>
        </w:tc>
      </w:tr>
      <w:tr w:rsidR="0064637D" w:rsidRPr="006976BF" w14:paraId="6E22047D" w14:textId="77777777" w:rsidTr="006C493A">
        <w:tc>
          <w:tcPr>
            <w:tcW w:w="4960" w:type="dxa"/>
            <w:shd w:val="clear" w:color="auto" w:fill="auto"/>
          </w:tcPr>
          <w:p w14:paraId="32B6E328" w14:textId="28CDEADA"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CTCN Assistance</w:t>
            </w:r>
          </w:p>
        </w:tc>
        <w:tc>
          <w:tcPr>
            <w:tcW w:w="4055" w:type="dxa"/>
            <w:shd w:val="clear" w:color="auto" w:fill="E3EEF1"/>
          </w:tcPr>
          <w:p w14:paraId="0AB654B6" w14:textId="77777777" w:rsidR="00BF1F8B" w:rsidRPr="00BF1F8B" w:rsidRDefault="00BF1F8B" w:rsidP="008E09F2">
            <w:pPr>
              <w:pStyle w:val="ListParagraph"/>
              <w:numPr>
                <w:ilvl w:val="0"/>
                <w:numId w:val="23"/>
              </w:numPr>
              <w:autoSpaceDE w:val="0"/>
              <w:autoSpaceDN w:val="0"/>
              <w:adjustRightInd w:val="0"/>
              <w:spacing w:after="0" w:line="240" w:lineRule="auto"/>
              <w:ind w:left="360"/>
              <w:jc w:val="both"/>
              <w:rPr>
                <w:rFonts w:asciiTheme="minorHAnsi" w:hAnsiTheme="minorHAnsi" w:cstheme="minorHAnsi"/>
                <w:bCs/>
                <w:color w:val="000000"/>
                <w:sz w:val="20"/>
                <w:szCs w:val="20"/>
              </w:rPr>
            </w:pPr>
            <w:r w:rsidRPr="00BF1F8B">
              <w:rPr>
                <w:rFonts w:asciiTheme="minorHAnsi" w:hAnsiTheme="minorHAnsi" w:cstheme="minorHAnsi"/>
                <w:bCs/>
                <w:color w:val="000000"/>
                <w:sz w:val="20"/>
                <w:szCs w:val="20"/>
              </w:rPr>
              <w:t>to design a web-based local climate information system at municipality level in Cambodia</w:t>
            </w:r>
          </w:p>
          <w:p w14:paraId="7A185794" w14:textId="77777777" w:rsidR="00BF1F8B" w:rsidRPr="00BF1F8B" w:rsidRDefault="00BF1F8B" w:rsidP="008E09F2">
            <w:pPr>
              <w:pStyle w:val="ListParagraph"/>
              <w:numPr>
                <w:ilvl w:val="0"/>
                <w:numId w:val="23"/>
              </w:numPr>
              <w:autoSpaceDE w:val="0"/>
              <w:autoSpaceDN w:val="0"/>
              <w:adjustRightInd w:val="0"/>
              <w:spacing w:after="0" w:line="240" w:lineRule="auto"/>
              <w:ind w:left="360"/>
              <w:jc w:val="both"/>
              <w:rPr>
                <w:rFonts w:cs="Calibri"/>
                <w:bCs/>
                <w:color w:val="000000"/>
                <w:sz w:val="20"/>
                <w:szCs w:val="20"/>
              </w:rPr>
            </w:pPr>
            <w:r w:rsidRPr="00BF1F8B">
              <w:rPr>
                <w:rFonts w:asciiTheme="minorHAnsi" w:hAnsiTheme="minorHAnsi" w:cstheme="minorHAnsi"/>
                <w:bCs/>
                <w:color w:val="000000"/>
                <w:sz w:val="20"/>
                <w:szCs w:val="20"/>
              </w:rPr>
              <w:t xml:space="preserve">conduct a climate risk assessment to establish a baseline that can support adaptation decision-making processes, and </w:t>
            </w:r>
          </w:p>
          <w:p w14:paraId="2D353AEB" w14:textId="12E4B93C" w:rsidR="0064637D" w:rsidRPr="00BF1F8B" w:rsidRDefault="00BF1F8B" w:rsidP="008E09F2">
            <w:pPr>
              <w:pStyle w:val="ListParagraph"/>
              <w:numPr>
                <w:ilvl w:val="0"/>
                <w:numId w:val="23"/>
              </w:numPr>
              <w:autoSpaceDE w:val="0"/>
              <w:autoSpaceDN w:val="0"/>
              <w:adjustRightInd w:val="0"/>
              <w:spacing w:after="0" w:line="240" w:lineRule="auto"/>
              <w:ind w:left="360"/>
              <w:jc w:val="both"/>
              <w:rPr>
                <w:rFonts w:cs="Calibri"/>
                <w:bCs/>
                <w:color w:val="000000"/>
                <w:sz w:val="20"/>
                <w:szCs w:val="20"/>
              </w:rPr>
            </w:pPr>
            <w:r w:rsidRPr="00BF1F8B">
              <w:rPr>
                <w:rFonts w:asciiTheme="minorHAnsi" w:hAnsiTheme="minorHAnsi" w:cstheme="minorHAnsi"/>
                <w:bCs/>
                <w:color w:val="000000"/>
                <w:sz w:val="20"/>
                <w:szCs w:val="20"/>
              </w:rPr>
              <w:t>provide services for climate information delivery at the sub-national (local) level.</w:t>
            </w:r>
          </w:p>
        </w:tc>
      </w:tr>
      <w:tr w:rsidR="0064637D" w:rsidRPr="006976BF" w14:paraId="6DA3A885" w14:textId="77777777" w:rsidTr="006C493A">
        <w:tc>
          <w:tcPr>
            <w:tcW w:w="4960" w:type="dxa"/>
            <w:shd w:val="clear" w:color="auto" w:fill="auto"/>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Anticipated impact</w:t>
            </w:r>
          </w:p>
        </w:tc>
        <w:tc>
          <w:tcPr>
            <w:tcW w:w="4055" w:type="dxa"/>
            <w:shd w:val="clear" w:color="auto" w:fill="E3EEF1"/>
          </w:tcPr>
          <w:p w14:paraId="41B28AAD" w14:textId="77777777" w:rsidR="00BF1F8B" w:rsidRPr="00BF1F8B" w:rsidRDefault="00BF1F8B" w:rsidP="008E09F2">
            <w:pPr>
              <w:pStyle w:val="ListParagraph"/>
              <w:numPr>
                <w:ilvl w:val="0"/>
                <w:numId w:val="24"/>
              </w:numPr>
              <w:autoSpaceDE w:val="0"/>
              <w:autoSpaceDN w:val="0"/>
              <w:adjustRightInd w:val="0"/>
              <w:spacing w:after="0" w:line="240" w:lineRule="auto"/>
              <w:jc w:val="both"/>
              <w:rPr>
                <w:rFonts w:asciiTheme="minorHAnsi" w:hAnsiTheme="minorHAnsi" w:cstheme="minorHAnsi"/>
                <w:bCs/>
                <w:color w:val="000000"/>
                <w:sz w:val="20"/>
                <w:szCs w:val="20"/>
              </w:rPr>
            </w:pPr>
            <w:r w:rsidRPr="00BF1F8B">
              <w:rPr>
                <w:rFonts w:asciiTheme="minorHAnsi" w:hAnsiTheme="minorHAnsi" w:cstheme="minorHAnsi"/>
                <w:bCs/>
                <w:color w:val="000000"/>
                <w:sz w:val="20"/>
                <w:szCs w:val="20"/>
              </w:rPr>
              <w:t>climate resilience enhanced at municipality level</w:t>
            </w:r>
          </w:p>
          <w:p w14:paraId="797EEBD5" w14:textId="77777777" w:rsidR="00BF1F8B" w:rsidRPr="00BF1F8B" w:rsidRDefault="00BF1F8B" w:rsidP="008E09F2">
            <w:pPr>
              <w:pStyle w:val="ListParagraph"/>
              <w:numPr>
                <w:ilvl w:val="0"/>
                <w:numId w:val="24"/>
              </w:numPr>
              <w:autoSpaceDE w:val="0"/>
              <w:autoSpaceDN w:val="0"/>
              <w:adjustRightInd w:val="0"/>
              <w:spacing w:after="0" w:line="240" w:lineRule="auto"/>
              <w:jc w:val="both"/>
              <w:rPr>
                <w:rFonts w:asciiTheme="minorHAnsi" w:hAnsiTheme="minorHAnsi" w:cstheme="minorHAnsi"/>
                <w:bCs/>
                <w:color w:val="000000"/>
                <w:sz w:val="20"/>
                <w:szCs w:val="20"/>
              </w:rPr>
            </w:pPr>
            <w:r w:rsidRPr="00BF1F8B">
              <w:rPr>
                <w:rFonts w:asciiTheme="minorHAnsi" w:hAnsiTheme="minorHAnsi" w:cstheme="minorHAnsi"/>
                <w:bCs/>
                <w:color w:val="000000"/>
                <w:sz w:val="20"/>
                <w:szCs w:val="20"/>
              </w:rPr>
              <w:t>improved awareness of local government stakeholders to climate change impacts and adaptation</w:t>
            </w:r>
          </w:p>
          <w:p w14:paraId="3925791A" w14:textId="152A342E" w:rsidR="0064637D" w:rsidRPr="00BF1F8B" w:rsidRDefault="00BF1F8B" w:rsidP="008E09F2">
            <w:pPr>
              <w:pStyle w:val="ListParagraph"/>
              <w:numPr>
                <w:ilvl w:val="0"/>
                <w:numId w:val="24"/>
              </w:numPr>
              <w:autoSpaceDE w:val="0"/>
              <w:autoSpaceDN w:val="0"/>
              <w:adjustRightInd w:val="0"/>
              <w:spacing w:after="0" w:line="240" w:lineRule="auto"/>
              <w:jc w:val="both"/>
              <w:rPr>
                <w:sz w:val="20"/>
                <w:szCs w:val="20"/>
              </w:rPr>
            </w:pPr>
            <w:r w:rsidRPr="00BF1F8B">
              <w:rPr>
                <w:rFonts w:asciiTheme="minorHAnsi" w:hAnsiTheme="minorHAnsi" w:cstheme="minorHAnsi"/>
                <w:bCs/>
                <w:color w:val="000000"/>
                <w:sz w:val="20"/>
                <w:szCs w:val="20"/>
              </w:rPr>
              <w:t>evidence-based decision-making at local level enhanced through improved access to climate and data information integrated into the LISA platform</w:t>
            </w:r>
            <w:r w:rsidR="00BD767B" w:rsidRPr="00BF1F8B">
              <w:rPr>
                <w:rFonts w:asciiTheme="minorHAnsi" w:hAnsiTheme="minorHAnsi" w:cstheme="minorHAnsi"/>
                <w:bCs/>
                <w:color w:val="000000"/>
                <w:sz w:val="20"/>
                <w:szCs w:val="20"/>
              </w:rPr>
              <w:t>.</w:t>
            </w:r>
            <w:r w:rsidR="00BD767B" w:rsidRPr="00BF1F8B">
              <w:rPr>
                <w:rFonts w:ascii="Calibri" w:hAnsi="Calibri"/>
                <w:bCs/>
                <w:i/>
                <w:iCs/>
                <w:sz w:val="20"/>
                <w:szCs w:val="20"/>
              </w:rPr>
              <w:t xml:space="preserve">  </w:t>
            </w:r>
          </w:p>
        </w:tc>
      </w:tr>
      <w:tr w:rsidR="00953F4C" w:rsidRPr="006976BF" w14:paraId="4FCA13F5" w14:textId="77777777" w:rsidTr="006C493A">
        <w:tc>
          <w:tcPr>
            <w:tcW w:w="4960" w:type="dxa"/>
            <w:shd w:val="clear" w:color="auto" w:fill="auto"/>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4055" w:type="dxa"/>
            <w:shd w:val="clear" w:color="auto" w:fill="E3EEF1"/>
          </w:tcPr>
          <w:p w14:paraId="2DC092BC" w14:textId="5C396A4C" w:rsidR="00953F4C" w:rsidRPr="00B50DCA" w:rsidRDefault="00BF1F8B" w:rsidP="008E09F2">
            <w:pPr>
              <w:spacing w:after="0"/>
              <w:jc w:val="both"/>
              <w:rPr>
                <w:rFonts w:ascii="Calibri" w:hAnsi="Calibri"/>
                <w:i/>
                <w:iCs/>
                <w:sz w:val="20"/>
                <w:szCs w:val="20"/>
              </w:rPr>
            </w:pPr>
            <w:r w:rsidRPr="00BF1F8B">
              <w:rPr>
                <w:rFonts w:asciiTheme="minorHAnsi" w:hAnsiTheme="minorHAnsi" w:cstheme="minorHAnsi"/>
                <w:bCs/>
                <w:color w:val="000000"/>
                <w:sz w:val="20"/>
                <w:szCs w:val="20"/>
                <w:lang w:val="en-US" w:eastAsia="en-US"/>
              </w:rPr>
              <w:t>Engagement of stakeholders in the development of a focused sub-national climate information system can help communities better understand climate change impacts and the benefits of investing in climate resilient development.</w:t>
            </w:r>
          </w:p>
        </w:tc>
      </w:tr>
      <w:tr w:rsidR="00953F4C" w:rsidRPr="006976BF" w14:paraId="5B46FFAE" w14:textId="77777777" w:rsidTr="006C493A">
        <w:tc>
          <w:tcPr>
            <w:tcW w:w="4960" w:type="dxa"/>
            <w:shd w:val="clear" w:color="auto" w:fill="auto"/>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sidR="00B70A3C">
              <w:rPr>
                <w:rFonts w:ascii="Calibri" w:hAnsi="Calibri"/>
                <w:sz w:val="20"/>
                <w:szCs w:val="20"/>
              </w:rPr>
              <w:t>aspects of the TA</w:t>
            </w:r>
          </w:p>
        </w:tc>
        <w:tc>
          <w:tcPr>
            <w:tcW w:w="4055" w:type="dxa"/>
            <w:shd w:val="clear" w:color="auto" w:fill="E3EEF1"/>
          </w:tcPr>
          <w:p w14:paraId="12497BC4" w14:textId="77777777" w:rsidR="00BF1F8B" w:rsidRPr="00BF1F8B" w:rsidRDefault="00BF1F8B" w:rsidP="008E09F2">
            <w:pPr>
              <w:pStyle w:val="ListParagraph"/>
              <w:autoSpaceDE w:val="0"/>
              <w:autoSpaceDN w:val="0"/>
              <w:adjustRightInd w:val="0"/>
              <w:spacing w:after="120"/>
              <w:ind w:left="0"/>
              <w:jc w:val="both"/>
              <w:rPr>
                <w:rFonts w:asciiTheme="minorHAnsi" w:hAnsiTheme="minorHAnsi" w:cstheme="minorHAnsi"/>
                <w:sz w:val="20"/>
                <w:szCs w:val="20"/>
              </w:rPr>
            </w:pPr>
            <w:r w:rsidRPr="00BF1F8B">
              <w:rPr>
                <w:rFonts w:asciiTheme="minorHAnsi" w:hAnsiTheme="minorHAnsi" w:cstheme="minorHAnsi"/>
                <w:b/>
                <w:bCs/>
                <w:sz w:val="20"/>
                <w:szCs w:val="20"/>
              </w:rPr>
              <w:t>Importance of addressing gender issues</w:t>
            </w:r>
            <w:r w:rsidRPr="00BF1F8B">
              <w:rPr>
                <w:rFonts w:asciiTheme="minorHAnsi" w:hAnsiTheme="minorHAnsi" w:cstheme="minorHAnsi"/>
                <w:sz w:val="20"/>
                <w:szCs w:val="20"/>
              </w:rPr>
              <w:t xml:space="preserve">: In the rural areas of Cambodia, more than half of women are dependent on local natural resources for their livelihoods. </w:t>
            </w:r>
          </w:p>
          <w:p w14:paraId="62FE927F" w14:textId="7EFB824F" w:rsidR="00953F4C" w:rsidRPr="00BF1F8B" w:rsidRDefault="00BF1F8B" w:rsidP="008E09F2">
            <w:pPr>
              <w:spacing w:after="0"/>
              <w:jc w:val="both"/>
              <w:rPr>
                <w:rFonts w:asciiTheme="minorHAnsi" w:hAnsiTheme="minorHAnsi" w:cstheme="minorHAnsi"/>
                <w:i/>
                <w:iCs/>
                <w:sz w:val="20"/>
                <w:szCs w:val="20"/>
              </w:rPr>
            </w:pPr>
            <w:r w:rsidRPr="00BF1F8B">
              <w:rPr>
                <w:rFonts w:asciiTheme="minorHAnsi" w:hAnsiTheme="minorHAnsi" w:cstheme="minorHAnsi"/>
                <w:b/>
                <w:bCs/>
                <w:sz w:val="20"/>
                <w:szCs w:val="20"/>
              </w:rPr>
              <w:t xml:space="preserve">Outcome from developing LISA </w:t>
            </w:r>
            <w:r w:rsidRPr="00BF1F8B">
              <w:rPr>
                <w:rFonts w:asciiTheme="minorHAnsi" w:hAnsiTheme="minorHAnsi" w:cstheme="minorHAnsi"/>
                <w:sz w:val="20"/>
                <w:szCs w:val="20"/>
              </w:rPr>
              <w:t>Establishment of LISA will increase opportunities for women to access climate information, which will help them enhance their knowledge to address vulnerabilities and risks to climate change. Information to be included in LISA is expected to assist in addressing and measuring impacts on key climate-related gender issues</w:t>
            </w:r>
            <w:r w:rsidR="00BD12CD">
              <w:rPr>
                <w:rFonts w:asciiTheme="minorHAnsi" w:hAnsiTheme="minorHAnsi" w:cstheme="minorHAnsi"/>
                <w:sz w:val="20"/>
                <w:szCs w:val="20"/>
              </w:rPr>
              <w:t>.</w:t>
            </w:r>
          </w:p>
        </w:tc>
      </w:tr>
      <w:tr w:rsidR="00953F4C" w:rsidRPr="006976BF" w14:paraId="5D997910" w14:textId="77777777" w:rsidTr="006C493A">
        <w:tc>
          <w:tcPr>
            <w:tcW w:w="4960" w:type="dxa"/>
            <w:shd w:val="clear" w:color="auto" w:fill="auto"/>
          </w:tcPr>
          <w:p w14:paraId="3A84DA7F" w14:textId="0784210D" w:rsidR="00953F4C" w:rsidRPr="00B50DCA" w:rsidRDefault="00B70A3C" w:rsidP="00953F4C">
            <w:pPr>
              <w:spacing w:after="0"/>
              <w:rPr>
                <w:sz w:val="20"/>
                <w:szCs w:val="20"/>
              </w:rPr>
            </w:pPr>
            <w:r>
              <w:rPr>
                <w:rFonts w:ascii="Calibri" w:hAnsi="Calibri"/>
                <w:sz w:val="20"/>
                <w:szCs w:val="20"/>
              </w:rPr>
              <w:t xml:space="preserve">Anticipated </w:t>
            </w:r>
            <w:r w:rsidR="00953F4C" w:rsidRPr="00B50DCA">
              <w:rPr>
                <w:rFonts w:ascii="Calibri" w:hAnsi="Calibri"/>
                <w:sz w:val="20"/>
                <w:szCs w:val="20"/>
              </w:rPr>
              <w:t>contribution to NDC</w:t>
            </w:r>
          </w:p>
        </w:tc>
        <w:tc>
          <w:tcPr>
            <w:tcW w:w="4055" w:type="dxa"/>
            <w:shd w:val="clear" w:color="auto" w:fill="E3EEF1"/>
          </w:tcPr>
          <w:p w14:paraId="1F086464" w14:textId="77777777" w:rsidR="00BF1F8B" w:rsidRPr="00BF1F8B" w:rsidRDefault="00BF1F8B" w:rsidP="008E09F2">
            <w:pPr>
              <w:pStyle w:val="ListParagraph"/>
              <w:spacing w:after="120"/>
              <w:ind w:left="0"/>
              <w:jc w:val="both"/>
              <w:rPr>
                <w:rFonts w:asciiTheme="minorHAnsi" w:hAnsiTheme="minorHAnsi" w:cstheme="minorHAnsi"/>
                <w:color w:val="000000"/>
                <w:sz w:val="20"/>
                <w:szCs w:val="20"/>
              </w:rPr>
            </w:pPr>
            <w:r w:rsidRPr="00BF1F8B">
              <w:rPr>
                <w:rFonts w:asciiTheme="minorHAnsi" w:hAnsiTheme="minorHAnsi" w:cstheme="minorHAnsi"/>
                <w:color w:val="000000"/>
                <w:sz w:val="20"/>
                <w:szCs w:val="20"/>
              </w:rPr>
              <w:t xml:space="preserve">The TA is in line with national strategies and plans of Cambodia for climate change response. </w:t>
            </w:r>
          </w:p>
          <w:p w14:paraId="20000022" w14:textId="77777777" w:rsidR="00BF1F8B" w:rsidRPr="00BF1F8B" w:rsidRDefault="00BF1F8B" w:rsidP="008E09F2">
            <w:pPr>
              <w:pStyle w:val="ListParagraph"/>
              <w:spacing w:after="120"/>
              <w:ind w:left="0"/>
              <w:jc w:val="both"/>
              <w:rPr>
                <w:rFonts w:asciiTheme="minorHAnsi" w:hAnsiTheme="minorHAnsi" w:cstheme="minorHAnsi"/>
                <w:color w:val="000000"/>
                <w:sz w:val="20"/>
                <w:szCs w:val="20"/>
              </w:rPr>
            </w:pPr>
            <w:r w:rsidRPr="00BF1F8B">
              <w:rPr>
                <w:rFonts w:asciiTheme="minorHAnsi" w:hAnsiTheme="minorHAnsi" w:cstheme="minorHAnsi"/>
                <w:color w:val="000000"/>
                <w:sz w:val="20"/>
                <w:szCs w:val="20"/>
              </w:rPr>
              <w:t>Nationally Determined Contribution (</w:t>
            </w:r>
            <w:proofErr w:type="gramStart"/>
            <w:r w:rsidRPr="00BF1F8B">
              <w:rPr>
                <w:rFonts w:asciiTheme="minorHAnsi" w:hAnsiTheme="minorHAnsi" w:cstheme="minorHAnsi"/>
                <w:color w:val="000000"/>
                <w:sz w:val="20"/>
                <w:szCs w:val="20"/>
              </w:rPr>
              <w:t>2020)*</w:t>
            </w:r>
            <w:proofErr w:type="gramEnd"/>
            <w:r w:rsidRPr="00BF1F8B">
              <w:rPr>
                <w:rFonts w:asciiTheme="minorHAnsi" w:hAnsiTheme="minorHAnsi" w:cstheme="minorHAnsi"/>
                <w:color w:val="000000"/>
                <w:sz w:val="20"/>
                <w:szCs w:val="20"/>
              </w:rPr>
              <w:t xml:space="preserve">: </w:t>
            </w:r>
          </w:p>
          <w:p w14:paraId="3B11EDD8" w14:textId="77777777" w:rsidR="00BF1F8B" w:rsidRPr="00BF1F8B" w:rsidRDefault="00BF1F8B" w:rsidP="008E09F2">
            <w:pPr>
              <w:pStyle w:val="ListParagraph"/>
              <w:spacing w:after="120"/>
              <w:ind w:left="0"/>
              <w:jc w:val="both"/>
              <w:rPr>
                <w:rFonts w:asciiTheme="minorHAnsi" w:hAnsiTheme="minorHAnsi" w:cstheme="minorHAnsi"/>
                <w:color w:val="000000"/>
                <w:sz w:val="20"/>
                <w:szCs w:val="20"/>
              </w:rPr>
            </w:pPr>
            <w:r w:rsidRPr="00BF1F8B">
              <w:rPr>
                <w:rFonts w:asciiTheme="minorHAnsi" w:hAnsiTheme="minorHAnsi" w:cstheme="minorHAnsi"/>
                <w:color w:val="000000"/>
                <w:sz w:val="20"/>
                <w:szCs w:val="20"/>
              </w:rPr>
              <w:t>Adaptation contributions:</w:t>
            </w:r>
          </w:p>
          <w:p w14:paraId="39DE5AF9" w14:textId="77777777" w:rsidR="00BF1F8B" w:rsidRPr="00BF1F8B" w:rsidRDefault="00BF1F8B" w:rsidP="008E09F2">
            <w:pPr>
              <w:pStyle w:val="ListParagraph"/>
              <w:numPr>
                <w:ilvl w:val="0"/>
                <w:numId w:val="25"/>
              </w:numPr>
              <w:spacing w:after="0" w:line="240" w:lineRule="auto"/>
              <w:ind w:left="706" w:hanging="450"/>
              <w:jc w:val="both"/>
              <w:rPr>
                <w:rFonts w:asciiTheme="minorHAnsi" w:hAnsiTheme="minorHAnsi" w:cstheme="minorHAnsi"/>
                <w:color w:val="000000"/>
                <w:sz w:val="20"/>
                <w:szCs w:val="20"/>
              </w:rPr>
            </w:pPr>
            <w:r w:rsidRPr="00BF1F8B">
              <w:rPr>
                <w:rFonts w:asciiTheme="minorHAnsi" w:hAnsiTheme="minorHAnsi" w:cstheme="minorHAnsi"/>
                <w:color w:val="000000"/>
                <w:sz w:val="20"/>
                <w:szCs w:val="20"/>
              </w:rPr>
              <w:t xml:space="preserve">3.3 </w:t>
            </w:r>
            <w:proofErr w:type="spellStart"/>
            <w:r w:rsidRPr="00BF1F8B">
              <w:rPr>
                <w:rFonts w:asciiTheme="minorHAnsi" w:hAnsiTheme="minorHAnsi" w:cstheme="minorHAnsi"/>
                <w:color w:val="000000"/>
                <w:sz w:val="20"/>
                <w:szCs w:val="20"/>
              </w:rPr>
              <w:t>Prioritised</w:t>
            </w:r>
            <w:proofErr w:type="spellEnd"/>
            <w:r w:rsidRPr="00BF1F8B">
              <w:rPr>
                <w:rFonts w:asciiTheme="minorHAnsi" w:hAnsiTheme="minorHAnsi" w:cstheme="minorHAnsi"/>
                <w:color w:val="000000"/>
                <w:sz w:val="20"/>
                <w:szCs w:val="20"/>
              </w:rPr>
              <w:t xml:space="preserve"> adaptation actions </w:t>
            </w:r>
          </w:p>
          <w:p w14:paraId="2254E4B1" w14:textId="77777777" w:rsidR="00BF1F8B" w:rsidRPr="00BF1F8B" w:rsidRDefault="00BF1F8B" w:rsidP="008E09F2">
            <w:pPr>
              <w:pStyle w:val="ListParagraph"/>
              <w:numPr>
                <w:ilvl w:val="0"/>
                <w:numId w:val="25"/>
              </w:numPr>
              <w:spacing w:after="0" w:line="240" w:lineRule="auto"/>
              <w:ind w:left="706" w:hanging="450"/>
              <w:jc w:val="both"/>
              <w:rPr>
                <w:rFonts w:asciiTheme="minorHAnsi" w:hAnsiTheme="minorHAnsi" w:cstheme="minorHAnsi"/>
                <w:color w:val="000000"/>
                <w:sz w:val="20"/>
                <w:szCs w:val="20"/>
              </w:rPr>
            </w:pPr>
            <w:r w:rsidRPr="00BF1F8B">
              <w:rPr>
                <w:rFonts w:asciiTheme="minorHAnsi" w:hAnsiTheme="minorHAnsi" w:cstheme="minorHAnsi"/>
                <w:color w:val="000000"/>
                <w:sz w:val="20"/>
                <w:szCs w:val="20"/>
              </w:rPr>
              <w:t xml:space="preserve">3.3.1. </w:t>
            </w:r>
            <w:proofErr w:type="spellStart"/>
            <w:r w:rsidRPr="00BF1F8B">
              <w:rPr>
                <w:rFonts w:asciiTheme="minorHAnsi" w:hAnsiTheme="minorHAnsi" w:cstheme="minorHAnsi"/>
                <w:color w:val="000000"/>
                <w:sz w:val="20"/>
                <w:szCs w:val="20"/>
              </w:rPr>
              <w:t>Prioritised</w:t>
            </w:r>
            <w:proofErr w:type="spellEnd"/>
            <w:r w:rsidRPr="00BF1F8B">
              <w:rPr>
                <w:rFonts w:asciiTheme="minorHAnsi" w:hAnsiTheme="minorHAnsi" w:cstheme="minorHAnsi"/>
                <w:color w:val="000000"/>
                <w:sz w:val="20"/>
                <w:szCs w:val="20"/>
              </w:rPr>
              <w:t xml:space="preserve"> adaptation actions </w:t>
            </w:r>
          </w:p>
          <w:p w14:paraId="2DD612CC" w14:textId="77777777" w:rsidR="00BF1F8B" w:rsidRPr="00BF1F8B" w:rsidRDefault="00BF1F8B" w:rsidP="008E09F2">
            <w:pPr>
              <w:pStyle w:val="ListParagraph"/>
              <w:spacing w:after="120"/>
              <w:ind w:left="0"/>
              <w:jc w:val="both"/>
              <w:rPr>
                <w:rFonts w:asciiTheme="minorHAnsi" w:hAnsiTheme="minorHAnsi" w:cstheme="minorHAnsi"/>
                <w:color w:val="000000"/>
                <w:sz w:val="20"/>
                <w:szCs w:val="20"/>
              </w:rPr>
            </w:pPr>
            <w:r w:rsidRPr="00BF1F8B">
              <w:rPr>
                <w:rFonts w:asciiTheme="minorHAnsi" w:hAnsiTheme="minorHAnsi" w:cstheme="minorHAnsi"/>
                <w:color w:val="000000"/>
                <w:sz w:val="20"/>
                <w:szCs w:val="20"/>
              </w:rPr>
              <w:t xml:space="preserve">Table 10 Priority adaptation actions </w:t>
            </w:r>
          </w:p>
          <w:p w14:paraId="089BF44E" w14:textId="77777777" w:rsidR="00BF1F8B" w:rsidRPr="00BF1F8B" w:rsidRDefault="00BF1F8B" w:rsidP="008E09F2">
            <w:pPr>
              <w:pStyle w:val="ListParagraph"/>
              <w:numPr>
                <w:ilvl w:val="0"/>
                <w:numId w:val="26"/>
              </w:numPr>
              <w:spacing w:after="0" w:line="240" w:lineRule="auto"/>
              <w:ind w:hanging="464"/>
              <w:jc w:val="both"/>
              <w:rPr>
                <w:rFonts w:asciiTheme="minorHAnsi" w:hAnsiTheme="minorHAnsi" w:cstheme="minorHAnsi"/>
                <w:color w:val="000000"/>
                <w:sz w:val="20"/>
                <w:szCs w:val="20"/>
              </w:rPr>
            </w:pPr>
            <w:r w:rsidRPr="00BF1F8B">
              <w:rPr>
                <w:rFonts w:asciiTheme="minorHAnsi" w:hAnsiTheme="minorHAnsi" w:cstheme="minorHAnsi"/>
                <w:color w:val="000000"/>
                <w:sz w:val="20"/>
                <w:szCs w:val="20"/>
              </w:rPr>
              <w:t xml:space="preserve">31. Prepare spatial planning (city, district, municipality) guidelines at all levels for climate change adaptation (page 36) </w:t>
            </w:r>
          </w:p>
          <w:p w14:paraId="61F7FFCB" w14:textId="77777777" w:rsidR="00BF1F8B" w:rsidRPr="00BF1F8B" w:rsidRDefault="00BF1F8B" w:rsidP="008E09F2">
            <w:pPr>
              <w:pStyle w:val="ListParagraph"/>
              <w:numPr>
                <w:ilvl w:val="0"/>
                <w:numId w:val="26"/>
              </w:numPr>
              <w:spacing w:after="0" w:line="240" w:lineRule="auto"/>
              <w:ind w:hanging="464"/>
              <w:jc w:val="both"/>
              <w:rPr>
                <w:rFonts w:asciiTheme="minorHAnsi" w:hAnsiTheme="minorHAnsi" w:cstheme="minorHAnsi"/>
                <w:color w:val="000000"/>
                <w:sz w:val="20"/>
                <w:szCs w:val="20"/>
              </w:rPr>
            </w:pPr>
            <w:r w:rsidRPr="00BF1F8B">
              <w:rPr>
                <w:rFonts w:asciiTheme="minorHAnsi" w:hAnsiTheme="minorHAnsi" w:cstheme="minorHAnsi"/>
                <w:color w:val="000000"/>
                <w:sz w:val="20"/>
                <w:szCs w:val="20"/>
              </w:rPr>
              <w:t xml:space="preserve">34. Vulnerability assessment towards the development of climate change strategic plans to respond to the impacts on land, housing, coastal management and building due to climate change (page 36) </w:t>
            </w:r>
          </w:p>
          <w:p w14:paraId="021CF614" w14:textId="77777777" w:rsidR="00BF1F8B" w:rsidRPr="00BF1F8B" w:rsidRDefault="00BF1F8B" w:rsidP="008E09F2">
            <w:pPr>
              <w:pStyle w:val="ListParagraph"/>
              <w:numPr>
                <w:ilvl w:val="0"/>
                <w:numId w:val="26"/>
              </w:numPr>
              <w:spacing w:after="0" w:line="240" w:lineRule="auto"/>
              <w:ind w:hanging="464"/>
              <w:jc w:val="both"/>
              <w:rPr>
                <w:rFonts w:asciiTheme="minorHAnsi" w:hAnsiTheme="minorHAnsi" w:cstheme="minorHAnsi"/>
                <w:color w:val="000000"/>
                <w:sz w:val="20"/>
                <w:szCs w:val="20"/>
              </w:rPr>
            </w:pPr>
            <w:r w:rsidRPr="00BF1F8B">
              <w:rPr>
                <w:rFonts w:asciiTheme="minorHAnsi" w:hAnsiTheme="minorHAnsi" w:cstheme="minorHAnsi"/>
                <w:color w:val="000000"/>
                <w:sz w:val="20"/>
                <w:szCs w:val="20"/>
              </w:rPr>
              <w:t>39. Strengthening climate resilient cities (page 37)</w:t>
            </w:r>
          </w:p>
          <w:p w14:paraId="15BF0E6F" w14:textId="0EAF3B7E" w:rsidR="00953F4C" w:rsidRPr="00BF1F8B" w:rsidRDefault="00D039A5" w:rsidP="008E09F2">
            <w:pPr>
              <w:spacing w:after="0"/>
              <w:jc w:val="both"/>
              <w:rPr>
                <w:rFonts w:asciiTheme="minorHAnsi" w:hAnsiTheme="minorHAnsi" w:cstheme="minorHAnsi"/>
                <w:i/>
                <w:iCs/>
                <w:sz w:val="20"/>
                <w:szCs w:val="20"/>
              </w:rPr>
            </w:pPr>
            <w:r>
              <w:rPr>
                <w:rFonts w:asciiTheme="minorHAnsi" w:hAnsiTheme="minorHAnsi" w:cstheme="minorHAnsi"/>
                <w:color w:val="000000"/>
                <w:sz w:val="20"/>
                <w:szCs w:val="20"/>
              </w:rPr>
              <w:t xml:space="preserve">*Ref: </w:t>
            </w:r>
            <w:r w:rsidR="00BF1F8B" w:rsidRPr="00BF1F8B">
              <w:rPr>
                <w:rFonts w:asciiTheme="minorHAnsi" w:hAnsiTheme="minorHAnsi" w:cstheme="minorHAnsi"/>
                <w:color w:val="000000"/>
                <w:sz w:val="20"/>
                <w:szCs w:val="20"/>
              </w:rPr>
              <w:t>https://ncsd.moe.gov.kh/sites/default/files/2021-01/20201231_NDC_Update_Cambodia.pdf</w:t>
            </w:r>
          </w:p>
        </w:tc>
      </w:tr>
      <w:tr w:rsidR="00953F4C" w:rsidRPr="006976BF" w14:paraId="441EF27E" w14:textId="77777777" w:rsidTr="006C493A">
        <w:tc>
          <w:tcPr>
            <w:tcW w:w="4960" w:type="dxa"/>
            <w:shd w:val="clear" w:color="auto" w:fill="auto"/>
          </w:tcPr>
          <w:p w14:paraId="63C63241" w14:textId="5D5A55CB" w:rsidR="00953F4C" w:rsidRPr="00B50DCA" w:rsidRDefault="00953F4C" w:rsidP="00953F4C">
            <w:pPr>
              <w:spacing w:after="0"/>
              <w:rPr>
                <w:sz w:val="20"/>
                <w:szCs w:val="20"/>
              </w:rPr>
            </w:pPr>
            <w:r w:rsidRPr="00B50DCA">
              <w:rPr>
                <w:rFonts w:ascii="Calibri" w:hAnsi="Calibri"/>
                <w:sz w:val="20"/>
                <w:szCs w:val="20"/>
              </w:rPr>
              <w:t>The narrative story</w:t>
            </w:r>
          </w:p>
        </w:tc>
        <w:tc>
          <w:tcPr>
            <w:tcW w:w="4055" w:type="dxa"/>
            <w:shd w:val="clear" w:color="auto" w:fill="E3EEF1"/>
          </w:tcPr>
          <w:p w14:paraId="006CC7DC" w14:textId="77777777" w:rsidR="00BF1F8B" w:rsidRPr="00BF1F8B" w:rsidRDefault="00BF1F8B" w:rsidP="008E09F2">
            <w:pPr>
              <w:autoSpaceDE w:val="0"/>
              <w:autoSpaceDN w:val="0"/>
              <w:adjustRightInd w:val="0"/>
              <w:spacing w:after="0"/>
              <w:jc w:val="both"/>
              <w:rPr>
                <w:rFonts w:asciiTheme="minorHAnsi" w:hAnsiTheme="minorHAnsi" w:cstheme="minorHAnsi"/>
                <w:sz w:val="20"/>
                <w:szCs w:val="20"/>
              </w:rPr>
            </w:pPr>
            <w:r w:rsidRPr="00BF1F8B">
              <w:rPr>
                <w:rFonts w:asciiTheme="minorHAnsi" w:hAnsiTheme="minorHAnsi" w:cstheme="minorHAnsi"/>
                <w:sz w:val="20"/>
                <w:szCs w:val="20"/>
              </w:rPr>
              <w:t xml:space="preserve">Cambodia is recognized as a country particularly vulnerable to natural hazards, ranking 16th at most risk globally. Due to limited adaptive capacity, poor infrastructure and substantial reliance on the use of natural resources, the country is particularly vulnerable to the impacts of climate change.  </w:t>
            </w:r>
          </w:p>
          <w:p w14:paraId="683BE217" w14:textId="77777777" w:rsidR="00BF1F8B" w:rsidRPr="00BF1F8B" w:rsidRDefault="00BF1F8B" w:rsidP="008E09F2">
            <w:pPr>
              <w:spacing w:after="120"/>
              <w:jc w:val="both"/>
              <w:rPr>
                <w:rFonts w:asciiTheme="minorHAnsi" w:eastAsia="Calibri" w:hAnsiTheme="minorHAnsi" w:cstheme="minorHAnsi"/>
                <w:sz w:val="20"/>
                <w:szCs w:val="20"/>
                <w:lang w:val="en-AU" w:eastAsia="en-US" w:bidi="en-US"/>
              </w:rPr>
            </w:pPr>
            <w:r w:rsidRPr="00BF1F8B">
              <w:rPr>
                <w:rFonts w:asciiTheme="minorHAnsi" w:eastAsia="Calibri" w:hAnsiTheme="minorHAnsi" w:cstheme="minorHAnsi"/>
                <w:sz w:val="20"/>
                <w:szCs w:val="20"/>
                <w:lang w:val="en-AU" w:eastAsia="en-US" w:bidi="en-US"/>
              </w:rPr>
              <w:t xml:space="preserve">This proposal addresses development of </w:t>
            </w:r>
            <w:r w:rsidRPr="00BF1F8B">
              <w:rPr>
                <w:rFonts w:asciiTheme="minorHAnsi" w:eastAsia="Calibri" w:hAnsiTheme="minorHAnsi" w:cstheme="minorHAnsi"/>
                <w:b/>
                <w:bCs/>
                <w:sz w:val="20"/>
                <w:szCs w:val="20"/>
                <w:lang w:val="en-AU" w:eastAsia="en-US" w:bidi="en-US"/>
              </w:rPr>
              <w:t>a local climate information system for climate change adaptation (LISA).</w:t>
            </w:r>
            <w:r w:rsidRPr="00BF1F8B">
              <w:rPr>
                <w:rFonts w:asciiTheme="minorHAnsi" w:eastAsia="Calibri" w:hAnsiTheme="minorHAnsi" w:cstheme="minorHAnsi"/>
                <w:sz w:val="20"/>
                <w:szCs w:val="20"/>
                <w:lang w:val="en-AU" w:eastAsia="en-US" w:bidi="en-US"/>
              </w:rPr>
              <w:t xml:space="preserve"> LISA will involve development of an intuitive and user-friendly web-based data visualisation platform that enables users to explore future climate scenarios and to gain an appreciation of potential impacts and adaptation options for future climate resilient planning. The development of LISA will build on findings from a climate change risk assessment at a selected municipality.</w:t>
            </w:r>
          </w:p>
          <w:p w14:paraId="4582C07A" w14:textId="5C5D7BC6" w:rsidR="00B70A3C" w:rsidRPr="00BF1F8B" w:rsidRDefault="00BF1F8B" w:rsidP="008E09F2">
            <w:pPr>
              <w:spacing w:after="0"/>
              <w:jc w:val="both"/>
              <w:rPr>
                <w:rFonts w:asciiTheme="minorHAnsi" w:hAnsiTheme="minorHAnsi" w:cstheme="minorHAnsi"/>
                <w:i/>
                <w:iCs/>
                <w:sz w:val="20"/>
                <w:szCs w:val="20"/>
              </w:rPr>
            </w:pPr>
            <w:r w:rsidRPr="00BF1F8B">
              <w:rPr>
                <w:rFonts w:asciiTheme="minorHAnsi" w:eastAsia="Calibri" w:hAnsiTheme="minorHAnsi" w:cstheme="minorHAnsi"/>
                <w:sz w:val="20"/>
                <w:szCs w:val="20"/>
                <w:lang w:val="en-AU" w:eastAsia="en-US" w:bidi="en-US"/>
              </w:rPr>
              <w:t xml:space="preserve">Combining future climate change scenarios derived from climate </w:t>
            </w:r>
            <w:proofErr w:type="gramStart"/>
            <w:r w:rsidRPr="00BF1F8B">
              <w:rPr>
                <w:rFonts w:asciiTheme="minorHAnsi" w:eastAsia="Calibri" w:hAnsiTheme="minorHAnsi" w:cstheme="minorHAnsi"/>
                <w:sz w:val="20"/>
                <w:szCs w:val="20"/>
                <w:lang w:val="en-AU" w:eastAsia="en-US" w:bidi="en-US"/>
              </w:rPr>
              <w:t>models, and</w:t>
            </w:r>
            <w:proofErr w:type="gramEnd"/>
            <w:r w:rsidRPr="00BF1F8B">
              <w:rPr>
                <w:rFonts w:asciiTheme="minorHAnsi" w:eastAsia="Calibri" w:hAnsiTheme="minorHAnsi" w:cstheme="minorHAnsi"/>
                <w:sz w:val="20"/>
                <w:szCs w:val="20"/>
                <w:lang w:val="en-AU" w:eastAsia="en-US" w:bidi="en-US"/>
              </w:rPr>
              <w:t xml:space="preserve"> informed by findings from the climate change risk analyses, the LISA platform will be </w:t>
            </w:r>
            <w:r w:rsidRPr="00BF1F8B">
              <w:rPr>
                <w:rFonts w:asciiTheme="minorHAnsi" w:eastAsia="Calibri" w:hAnsiTheme="minorHAnsi" w:cstheme="minorHAnsi"/>
                <w:b/>
                <w:bCs/>
                <w:sz w:val="20"/>
                <w:szCs w:val="20"/>
                <w:lang w:val="en-AU" w:eastAsia="en-US" w:bidi="en-US"/>
              </w:rPr>
              <w:t>targeted at policy makers, planners, and other practitioners</w:t>
            </w:r>
            <w:r w:rsidRPr="00BF1F8B">
              <w:rPr>
                <w:rFonts w:asciiTheme="minorHAnsi" w:eastAsia="Calibri" w:hAnsiTheme="minorHAnsi" w:cstheme="minorHAnsi"/>
                <w:sz w:val="20"/>
                <w:szCs w:val="20"/>
                <w:lang w:val="en-AU" w:eastAsia="en-US" w:bidi="en-US"/>
              </w:rPr>
              <w:t xml:space="preserve"> working at sectoral and sub-national levels. Effective use of LISA will strengthen risk-informed decision making and the mainstreaming of climate change into policy making and planning at the local level.</w:t>
            </w:r>
          </w:p>
        </w:tc>
      </w:tr>
      <w:tr w:rsidR="00953F4C" w:rsidRPr="006976BF" w14:paraId="6E3EFAAD" w14:textId="77777777" w:rsidTr="006C493A">
        <w:tc>
          <w:tcPr>
            <w:tcW w:w="4960" w:type="dxa"/>
            <w:shd w:val="clear" w:color="auto" w:fill="auto"/>
          </w:tcPr>
          <w:p w14:paraId="41DDD0C4" w14:textId="5BB2D396"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Contribution to SDGs</w:t>
            </w:r>
          </w:p>
          <w:p w14:paraId="65E45011"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7249B45F" w14:textId="4B6ECD4A"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46" w:history="1">
              <w:r w:rsidR="00B21570" w:rsidRPr="001C07EE">
                <w:rPr>
                  <w:rStyle w:val="Hyperlink"/>
                  <w:rFonts w:ascii="Calibri" w:eastAsia="Calibri" w:hAnsi="Calibri"/>
                  <w:sz w:val="20"/>
                  <w:szCs w:val="20"/>
                  <w:bdr w:val="nil"/>
                  <w:lang w:eastAsia="es-AR"/>
                </w:rPr>
                <w:t>https://sustainabledevelopment.un.org/partnership/register/</w:t>
              </w:r>
            </w:hyperlink>
          </w:p>
        </w:tc>
        <w:tc>
          <w:tcPr>
            <w:tcW w:w="4055" w:type="dxa"/>
            <w:shd w:val="clear" w:color="auto" w:fill="E3EEF1"/>
          </w:tcPr>
          <w:p w14:paraId="623D7AC9" w14:textId="77777777" w:rsidR="00BF1F8B" w:rsidRPr="00BF1F8B" w:rsidRDefault="00BF1F8B" w:rsidP="00BF1F8B">
            <w:pPr>
              <w:autoSpaceDE w:val="0"/>
              <w:autoSpaceDN w:val="0"/>
              <w:adjustRightInd w:val="0"/>
              <w:spacing w:after="0"/>
              <w:rPr>
                <w:rFonts w:asciiTheme="minorHAnsi" w:hAnsiTheme="minorHAnsi" w:cstheme="minorHAnsi"/>
                <w:b/>
                <w:bCs/>
                <w:sz w:val="20"/>
                <w:szCs w:val="20"/>
              </w:rPr>
            </w:pPr>
            <w:r w:rsidRPr="00BF1F8B">
              <w:rPr>
                <w:rFonts w:asciiTheme="minorHAnsi" w:hAnsiTheme="minorHAnsi" w:cstheme="minorHAnsi"/>
                <w:b/>
                <w:bCs/>
                <w:sz w:val="20"/>
                <w:szCs w:val="20"/>
              </w:rPr>
              <w:t>SDG 11: Make cities and human settlements inclusive, safe, resilient and sustainable</w:t>
            </w:r>
          </w:p>
          <w:p w14:paraId="6B9C6515" w14:textId="77777777" w:rsidR="00BF1F8B" w:rsidRPr="00BF1F8B" w:rsidRDefault="00BF1F8B" w:rsidP="00BF1F8B">
            <w:pPr>
              <w:autoSpaceDE w:val="0"/>
              <w:autoSpaceDN w:val="0"/>
              <w:adjustRightInd w:val="0"/>
              <w:spacing w:after="120"/>
              <w:rPr>
                <w:rFonts w:asciiTheme="minorHAnsi" w:hAnsiTheme="minorHAnsi" w:cstheme="minorHAnsi"/>
                <w:sz w:val="20"/>
                <w:szCs w:val="20"/>
              </w:rPr>
            </w:pPr>
            <w:r w:rsidRPr="00BF1F8B">
              <w:rPr>
                <w:rFonts w:asciiTheme="minorHAnsi" w:hAnsiTheme="minorHAnsi" w:cstheme="minorHAnsi"/>
                <w:sz w:val="20"/>
                <w:szCs w:val="20"/>
              </w:rPr>
              <w:t>This TA will contribute to enhancing climate resilience at the selected municipality.</w:t>
            </w:r>
          </w:p>
          <w:p w14:paraId="69DEBE54" w14:textId="77777777" w:rsidR="00BF1F8B" w:rsidRPr="00BF1F8B" w:rsidRDefault="00BF1F8B" w:rsidP="00BF1F8B">
            <w:pPr>
              <w:autoSpaceDE w:val="0"/>
              <w:autoSpaceDN w:val="0"/>
              <w:adjustRightInd w:val="0"/>
              <w:spacing w:after="120"/>
              <w:rPr>
                <w:rFonts w:asciiTheme="minorHAnsi" w:hAnsiTheme="minorHAnsi" w:cstheme="minorHAnsi"/>
                <w:b/>
                <w:bCs/>
                <w:sz w:val="20"/>
                <w:szCs w:val="20"/>
              </w:rPr>
            </w:pPr>
            <w:r w:rsidRPr="00BF1F8B">
              <w:rPr>
                <w:rFonts w:asciiTheme="minorHAnsi" w:hAnsiTheme="minorHAnsi" w:cstheme="minorHAnsi"/>
                <w:b/>
                <w:bCs/>
                <w:sz w:val="20"/>
                <w:szCs w:val="20"/>
              </w:rPr>
              <w:t>SDG 13. Take urgent action to combat climate change and its impacts:</w:t>
            </w:r>
          </w:p>
          <w:p w14:paraId="21388558" w14:textId="77777777" w:rsidR="00BF1F8B" w:rsidRPr="00BF1F8B" w:rsidRDefault="00BF1F8B" w:rsidP="008E09F2">
            <w:pPr>
              <w:autoSpaceDE w:val="0"/>
              <w:autoSpaceDN w:val="0"/>
              <w:adjustRightInd w:val="0"/>
              <w:spacing w:after="0"/>
              <w:jc w:val="both"/>
              <w:rPr>
                <w:rFonts w:asciiTheme="minorHAnsi" w:hAnsiTheme="minorHAnsi" w:cstheme="minorHAnsi"/>
                <w:b/>
                <w:bCs/>
                <w:sz w:val="20"/>
                <w:szCs w:val="20"/>
              </w:rPr>
            </w:pPr>
            <w:r w:rsidRPr="00BF1F8B">
              <w:rPr>
                <w:rFonts w:asciiTheme="minorHAnsi" w:hAnsiTheme="minorHAnsi" w:cstheme="minorHAnsi"/>
                <w:b/>
                <w:bCs/>
                <w:sz w:val="20"/>
                <w:szCs w:val="20"/>
              </w:rPr>
              <w:t>13.1 - Strengthen resilience and adaptive capacity to climate-related hazards and natural disasters in all countries</w:t>
            </w:r>
          </w:p>
          <w:p w14:paraId="106038DE" w14:textId="77777777" w:rsidR="00BF1F8B" w:rsidRPr="00BF1F8B" w:rsidRDefault="00BF1F8B" w:rsidP="008E09F2">
            <w:pPr>
              <w:autoSpaceDE w:val="0"/>
              <w:autoSpaceDN w:val="0"/>
              <w:adjustRightInd w:val="0"/>
              <w:spacing w:after="120"/>
              <w:jc w:val="both"/>
              <w:rPr>
                <w:rFonts w:asciiTheme="minorHAnsi" w:hAnsiTheme="minorHAnsi" w:cstheme="minorHAnsi"/>
                <w:sz w:val="20"/>
                <w:szCs w:val="20"/>
              </w:rPr>
            </w:pPr>
            <w:r w:rsidRPr="00BF1F8B">
              <w:rPr>
                <w:rFonts w:asciiTheme="minorHAnsi" w:hAnsiTheme="minorHAnsi" w:cstheme="minorHAnsi"/>
                <w:sz w:val="20"/>
                <w:szCs w:val="20"/>
              </w:rPr>
              <w:t>This TA will contribute to enhancing climate resilience at the selected municipality by providing climate change risk assessment and the baseline for establishing LISA</w:t>
            </w:r>
          </w:p>
          <w:p w14:paraId="56726374" w14:textId="77777777" w:rsidR="00BF1F8B" w:rsidRPr="00BF1F8B" w:rsidRDefault="00BF1F8B" w:rsidP="008E09F2">
            <w:pPr>
              <w:autoSpaceDE w:val="0"/>
              <w:autoSpaceDN w:val="0"/>
              <w:adjustRightInd w:val="0"/>
              <w:spacing w:after="0"/>
              <w:jc w:val="both"/>
              <w:rPr>
                <w:rFonts w:asciiTheme="minorHAnsi" w:hAnsiTheme="minorHAnsi" w:cstheme="minorHAnsi"/>
                <w:b/>
                <w:bCs/>
                <w:sz w:val="20"/>
                <w:szCs w:val="20"/>
              </w:rPr>
            </w:pPr>
            <w:r w:rsidRPr="00BF1F8B">
              <w:rPr>
                <w:rFonts w:asciiTheme="minorHAnsi" w:hAnsiTheme="minorHAnsi" w:cstheme="minorHAnsi"/>
                <w:b/>
                <w:bCs/>
                <w:sz w:val="20"/>
                <w:szCs w:val="20"/>
              </w:rPr>
              <w:t>13.3 - Improve education, awareness-raising and human and institutional capacity on climate change mitigation, adaptation, impact reduction and early warning</w:t>
            </w:r>
          </w:p>
          <w:p w14:paraId="271982F4" w14:textId="625FA5FC" w:rsidR="00BD767B" w:rsidRPr="00BF1F8B" w:rsidRDefault="00BF1F8B" w:rsidP="008E09F2">
            <w:pPr>
              <w:spacing w:after="0"/>
              <w:jc w:val="both"/>
              <w:rPr>
                <w:rFonts w:asciiTheme="minorHAnsi" w:hAnsiTheme="minorHAnsi" w:cstheme="minorHAnsi"/>
                <w:i/>
                <w:iCs/>
                <w:sz w:val="20"/>
                <w:szCs w:val="20"/>
              </w:rPr>
            </w:pPr>
            <w:r w:rsidRPr="00BF1F8B">
              <w:rPr>
                <w:rFonts w:asciiTheme="minorHAnsi" w:hAnsiTheme="minorHAnsi" w:cstheme="minorHAnsi"/>
                <w:sz w:val="20"/>
                <w:szCs w:val="20"/>
              </w:rPr>
              <w:t>This TA will provide the 1-day stakeholder workshop for government bodies and stakeholders, supporting them to increase their knowledge on the local climate information system</w:t>
            </w:r>
            <w:r w:rsidR="008E09F2">
              <w:rPr>
                <w:rFonts w:asciiTheme="minorHAnsi" w:hAnsiTheme="minorHAnsi" w:cstheme="minorHAnsi"/>
                <w:sz w:val="20"/>
                <w:szCs w:val="20"/>
              </w:rPr>
              <w:t>.</w:t>
            </w:r>
          </w:p>
          <w:p w14:paraId="1099903C" w14:textId="09734B39" w:rsidR="00BD767B" w:rsidRPr="00BF1F8B" w:rsidRDefault="00BD767B" w:rsidP="00953F4C">
            <w:pPr>
              <w:spacing w:after="0"/>
              <w:rPr>
                <w:rFonts w:asciiTheme="minorHAnsi" w:hAnsiTheme="minorHAnsi" w:cstheme="minorHAnsi"/>
                <w:i/>
                <w:iCs/>
                <w:sz w:val="20"/>
                <w:szCs w:val="20"/>
              </w:rPr>
            </w:pPr>
          </w:p>
        </w:tc>
      </w:tr>
    </w:tbl>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4A0DBFC0" w:rsidR="00854DC3" w:rsidRPr="009B3410" w:rsidRDefault="00493E05" w:rsidP="009B3410">
      <w:pPr>
        <w:pStyle w:val="Heading1"/>
        <w:ind w:left="0" w:firstLine="0"/>
        <w:rPr>
          <w:rFonts w:asciiTheme="minorHAnsi" w:eastAsiaTheme="minorHAnsi" w:hAnsiTheme="minorHAnsi" w:cstheme="minorBidi"/>
          <w:bCs w:val="0"/>
          <w:caps/>
          <w:color w:val="1F497D"/>
          <w:spacing w:val="14"/>
          <w:sz w:val="26"/>
          <w:szCs w:val="26"/>
          <w:lang w:val="en-GB" w:bidi="en-US"/>
        </w:rPr>
      </w:pPr>
      <w:bookmarkStart w:id="5" w:name="_Toc140852353"/>
      <w:r w:rsidRPr="009B3410">
        <w:rPr>
          <w:rFonts w:asciiTheme="minorHAnsi" w:eastAsiaTheme="minorHAnsi" w:hAnsiTheme="minorHAnsi" w:cstheme="minorBidi"/>
          <w:bCs w:val="0"/>
          <w:caps/>
          <w:color w:val="1F497D"/>
          <w:spacing w:val="14"/>
          <w:sz w:val="26"/>
          <w:szCs w:val="26"/>
          <w:lang w:val="en-GB" w:bidi="en-US"/>
        </w:rPr>
        <w:t>ANNEX 1: TECHNICAL ASSISTANCE DATA COLLECTION</w:t>
      </w:r>
      <w:bookmarkEnd w:id="5"/>
      <w:r w:rsidRPr="009B3410">
        <w:rPr>
          <w:rFonts w:asciiTheme="minorHAnsi" w:eastAsiaTheme="minorHAnsi" w:hAnsiTheme="minorHAnsi" w:cstheme="minorBidi"/>
          <w:bCs w:val="0"/>
          <w:caps/>
          <w:color w:val="1F497D"/>
          <w:spacing w:val="14"/>
          <w:sz w:val="26"/>
          <w:szCs w:val="26"/>
          <w:lang w:val="en-GB" w:bidi="en-US"/>
        </w:rPr>
        <w:t xml:space="preserve"> </w:t>
      </w:r>
    </w:p>
    <w:p w14:paraId="6401BA1E" w14:textId="48BB307C" w:rsidR="00E369F5" w:rsidRPr="00493E05" w:rsidRDefault="00FA1F2D" w:rsidP="00493E05">
      <w:pPr>
        <w:numPr>
          <w:ilvl w:val="0"/>
          <w:numId w:val="9"/>
        </w:numPr>
        <w:tabs>
          <w:tab w:val="left" w:pos="450"/>
        </w:tabs>
        <w:spacing w:before="120" w:after="120"/>
        <w:ind w:left="446" w:hanging="446"/>
        <w:rPr>
          <w:rFonts w:ascii="Calibri" w:hAnsi="Calibri"/>
          <w:b/>
          <w:color w:val="78ADBB"/>
          <w:sz w:val="22"/>
          <w:szCs w:val="22"/>
        </w:rPr>
      </w:pPr>
      <w:r w:rsidRPr="00493E05">
        <w:rPr>
          <w:rFonts w:ascii="Calibri" w:hAnsi="Calibri"/>
          <w:b/>
          <w:color w:val="78ADBB"/>
          <w:sz w:val="22"/>
          <w:szCs w:val="22"/>
        </w:rPr>
        <w:t xml:space="preserve">Output </w:t>
      </w:r>
      <w:r w:rsidR="0035621F" w:rsidRPr="00493E05">
        <w:rPr>
          <w:rFonts w:ascii="Calibri" w:hAnsi="Calibri"/>
          <w:b/>
          <w:color w:val="78ADBB"/>
          <w:sz w:val="22"/>
          <w:szCs w:val="22"/>
        </w:rPr>
        <w:t xml:space="preserve">and outcome </w:t>
      </w:r>
      <w:r w:rsidRPr="00493E05">
        <w:rPr>
          <w:rFonts w:ascii="Calibri" w:hAnsi="Calibri"/>
          <w:b/>
          <w:color w:val="78ADBB"/>
          <w:sz w:val="22"/>
          <w:szCs w:val="22"/>
        </w:rPr>
        <w:t>indicators</w:t>
      </w:r>
    </w:p>
    <w:tbl>
      <w:tblPr>
        <w:tblW w:w="9090" w:type="dxa"/>
        <w:tblInd w:w="-5" w:type="dxa"/>
        <w:tblBorders>
          <w:top w:val="single" w:sz="4" w:space="0" w:color="78ADBB"/>
          <w:left w:val="single" w:sz="4" w:space="0" w:color="78ADBB"/>
          <w:bottom w:val="single" w:sz="4" w:space="0" w:color="78ADBB"/>
          <w:right w:val="single" w:sz="4" w:space="0" w:color="78ADBB"/>
          <w:insideH w:val="single" w:sz="4" w:space="0" w:color="78ADBB"/>
          <w:insideV w:val="single" w:sz="4" w:space="0" w:color="78ADBB"/>
        </w:tblBorders>
        <w:tblLook w:val="04A0" w:firstRow="1" w:lastRow="0" w:firstColumn="1" w:lastColumn="0" w:noHBand="0" w:noVBand="1"/>
      </w:tblPr>
      <w:tblGrid>
        <w:gridCol w:w="3420"/>
        <w:gridCol w:w="1620"/>
        <w:gridCol w:w="4050"/>
      </w:tblGrid>
      <w:tr w:rsidR="00886926" w:rsidRPr="006976BF" w14:paraId="1D83974A" w14:textId="77777777" w:rsidTr="006C493A">
        <w:trPr>
          <w:trHeight w:val="766"/>
          <w:tblHeader/>
        </w:trPr>
        <w:tc>
          <w:tcPr>
            <w:tcW w:w="3420" w:type="dxa"/>
            <w:shd w:val="clear" w:color="auto" w:fill="78ADBB"/>
          </w:tcPr>
          <w:p w14:paraId="6DC1DCC3" w14:textId="2A192A25" w:rsidR="00886926" w:rsidRPr="00493E05" w:rsidRDefault="00886926" w:rsidP="00493E05">
            <w:pPr>
              <w:spacing w:after="0"/>
              <w:jc w:val="center"/>
              <w:rPr>
                <w:rFonts w:asciiTheme="minorHAnsi" w:hAnsiTheme="minorHAnsi" w:cstheme="minorHAnsi"/>
                <w:b/>
                <w:color w:val="FFFFFF" w:themeColor="background1"/>
                <w:sz w:val="20"/>
                <w:szCs w:val="20"/>
              </w:rPr>
            </w:pPr>
            <w:r w:rsidRPr="00493E05">
              <w:rPr>
                <w:rFonts w:asciiTheme="minorHAnsi" w:hAnsiTheme="minorHAnsi" w:cstheme="minorHAnsi"/>
                <w:b/>
                <w:color w:val="FFFFFF" w:themeColor="background1"/>
                <w:sz w:val="20"/>
                <w:szCs w:val="20"/>
              </w:rPr>
              <w:t>Indicator</w:t>
            </w:r>
          </w:p>
          <w:p w14:paraId="43BB59D7" w14:textId="26238815" w:rsidR="00886926" w:rsidRPr="00493E05" w:rsidRDefault="00886926" w:rsidP="00493E05">
            <w:pPr>
              <w:spacing w:after="0"/>
              <w:jc w:val="center"/>
              <w:rPr>
                <w:rFonts w:asciiTheme="minorHAnsi" w:hAnsiTheme="minorHAnsi" w:cstheme="minorHAnsi"/>
                <w:bCs/>
                <w:color w:val="FFFFFF" w:themeColor="background1"/>
                <w:sz w:val="20"/>
                <w:szCs w:val="20"/>
              </w:rPr>
            </w:pPr>
            <w:r w:rsidRPr="00493E05">
              <w:rPr>
                <w:rFonts w:asciiTheme="minorHAnsi" w:hAnsiTheme="minorHAnsi" w:cstheme="minorHAnsi"/>
                <w:bCs/>
                <w:color w:val="FFFFFF" w:themeColor="background1"/>
                <w:sz w:val="20"/>
                <w:szCs w:val="20"/>
              </w:rPr>
              <w:t xml:space="preserve">Please note indicators below highlighted as </w:t>
            </w:r>
            <w:r w:rsidRPr="00493E05">
              <w:rPr>
                <w:rFonts w:asciiTheme="minorHAnsi" w:hAnsiTheme="minorHAnsi" w:cstheme="minorHAnsi"/>
                <w:b/>
                <w:color w:val="FFFFFF" w:themeColor="background1"/>
                <w:sz w:val="20"/>
                <w:szCs w:val="20"/>
              </w:rPr>
              <w:t>anticipated</w:t>
            </w:r>
          </w:p>
        </w:tc>
        <w:tc>
          <w:tcPr>
            <w:tcW w:w="1620" w:type="dxa"/>
            <w:shd w:val="clear" w:color="auto" w:fill="78ADBB"/>
          </w:tcPr>
          <w:p w14:paraId="3DB8F555" w14:textId="3C286406" w:rsidR="00886926" w:rsidRPr="00493E05" w:rsidRDefault="00886926" w:rsidP="00493E05">
            <w:pPr>
              <w:spacing w:after="0"/>
              <w:jc w:val="center"/>
              <w:rPr>
                <w:rFonts w:asciiTheme="minorHAnsi" w:hAnsiTheme="minorHAnsi" w:cstheme="minorHAnsi"/>
                <w:b/>
                <w:color w:val="FFFFFF" w:themeColor="background1"/>
                <w:sz w:val="20"/>
                <w:szCs w:val="20"/>
              </w:rPr>
            </w:pPr>
            <w:r w:rsidRPr="00493E05">
              <w:rPr>
                <w:rFonts w:asciiTheme="minorHAnsi" w:hAnsiTheme="minorHAnsi" w:cstheme="minorHAnsi"/>
                <w:b/>
                <w:color w:val="FFFFFF" w:themeColor="background1"/>
                <w:sz w:val="20"/>
                <w:szCs w:val="20"/>
              </w:rPr>
              <w:t>Quantitative value</w:t>
            </w:r>
          </w:p>
          <w:p w14:paraId="05727615" w14:textId="7491FE36" w:rsidR="00886926" w:rsidRPr="00493E05" w:rsidRDefault="00886926" w:rsidP="00493E05">
            <w:pPr>
              <w:spacing w:after="0"/>
              <w:jc w:val="center"/>
              <w:rPr>
                <w:rFonts w:asciiTheme="minorHAnsi" w:hAnsiTheme="minorHAnsi" w:cstheme="minorHAnsi"/>
                <w:bCs/>
                <w:i/>
                <w:iCs/>
                <w:color w:val="FFFFFF" w:themeColor="background1"/>
                <w:sz w:val="20"/>
                <w:szCs w:val="20"/>
              </w:rPr>
            </w:pPr>
            <w:r w:rsidRPr="00493E05">
              <w:rPr>
                <w:rFonts w:asciiTheme="minorHAnsi" w:hAnsiTheme="minorHAnsi" w:cstheme="minorHAnsi"/>
                <w:bCs/>
                <w:i/>
                <w:iCs/>
                <w:color w:val="FFFFFF" w:themeColor="background1"/>
                <w:sz w:val="20"/>
                <w:szCs w:val="20"/>
              </w:rPr>
              <w:t>Numerals only; disaggregates must sum to the total</w:t>
            </w:r>
          </w:p>
        </w:tc>
        <w:tc>
          <w:tcPr>
            <w:tcW w:w="4050" w:type="dxa"/>
            <w:shd w:val="clear" w:color="auto" w:fill="78ADBB"/>
          </w:tcPr>
          <w:p w14:paraId="1328C977" w14:textId="77777777" w:rsidR="00886926" w:rsidRPr="00493E05" w:rsidRDefault="00886926" w:rsidP="00493E05">
            <w:pPr>
              <w:spacing w:after="0"/>
              <w:jc w:val="center"/>
              <w:rPr>
                <w:rFonts w:asciiTheme="minorHAnsi" w:hAnsiTheme="minorHAnsi" w:cstheme="minorHAnsi"/>
                <w:b/>
                <w:color w:val="FFFFFF" w:themeColor="background1"/>
                <w:sz w:val="20"/>
                <w:szCs w:val="20"/>
              </w:rPr>
            </w:pPr>
            <w:r w:rsidRPr="00493E05">
              <w:rPr>
                <w:rFonts w:asciiTheme="minorHAnsi" w:hAnsiTheme="minorHAnsi" w:cstheme="minorHAnsi"/>
                <w:b/>
                <w:color w:val="FFFFFF" w:themeColor="background1"/>
                <w:sz w:val="20"/>
                <w:szCs w:val="20"/>
              </w:rPr>
              <w:t>Qualitative description</w:t>
            </w:r>
          </w:p>
          <w:p w14:paraId="1EC598CC" w14:textId="0446BB7C" w:rsidR="00886926" w:rsidRPr="00493E05" w:rsidRDefault="00886926" w:rsidP="00493E05">
            <w:pPr>
              <w:spacing w:after="0"/>
              <w:jc w:val="center"/>
              <w:rPr>
                <w:rFonts w:asciiTheme="minorHAnsi" w:hAnsiTheme="minorHAnsi" w:cstheme="minorHAnsi"/>
                <w:i/>
                <w:color w:val="FFFFFF" w:themeColor="background1"/>
                <w:sz w:val="20"/>
                <w:szCs w:val="20"/>
              </w:rPr>
            </w:pPr>
            <w:r w:rsidRPr="00493E05">
              <w:rPr>
                <w:rFonts w:asciiTheme="minorHAnsi" w:hAnsiTheme="minorHAnsi" w:cstheme="minorHAnsi"/>
                <w:i/>
                <w:color w:val="FFFFFF" w:themeColor="background1"/>
                <w:sz w:val="20"/>
                <w:szCs w:val="20"/>
              </w:rPr>
              <w:t>List the various elements corresponding to the quantitative value as well as timelines and responsible institutions</w:t>
            </w:r>
          </w:p>
        </w:tc>
      </w:tr>
      <w:tr w:rsidR="00D57FB0" w:rsidRPr="006976BF" w14:paraId="342D4509" w14:textId="77777777" w:rsidTr="006C493A">
        <w:trPr>
          <w:trHeight w:val="381"/>
        </w:trPr>
        <w:tc>
          <w:tcPr>
            <w:tcW w:w="3420" w:type="dxa"/>
            <w:shd w:val="clear" w:color="auto" w:fill="auto"/>
          </w:tcPr>
          <w:p w14:paraId="2B4D9FE2" w14:textId="4F73488B" w:rsidR="00D57FB0" w:rsidRPr="00493E05" w:rsidRDefault="002F262E" w:rsidP="00B50DCA">
            <w:pPr>
              <w:pStyle w:val="CommentText"/>
              <w:spacing w:after="0"/>
              <w:rPr>
                <w:rFonts w:asciiTheme="minorHAnsi" w:hAnsiTheme="minorHAnsi" w:cstheme="minorHAnsi"/>
                <w:sz w:val="20"/>
                <w:szCs w:val="20"/>
              </w:rPr>
            </w:pPr>
            <w:r w:rsidRPr="00493E05">
              <w:rPr>
                <w:rFonts w:asciiTheme="minorHAnsi" w:hAnsiTheme="minorHAnsi" w:cstheme="minorHAnsi"/>
                <w:sz w:val="20"/>
                <w:szCs w:val="20"/>
              </w:rPr>
              <w:t>Total n</w:t>
            </w:r>
            <w:r w:rsidR="00D57FB0" w:rsidRPr="00493E05">
              <w:rPr>
                <w:rFonts w:asciiTheme="minorHAnsi" w:hAnsiTheme="minorHAnsi" w:cstheme="minorHAnsi"/>
                <w:sz w:val="20"/>
                <w:szCs w:val="20"/>
              </w:rPr>
              <w:t>umber of events organized by proponents and implementing partners</w:t>
            </w:r>
          </w:p>
        </w:tc>
        <w:tc>
          <w:tcPr>
            <w:tcW w:w="1620" w:type="dxa"/>
            <w:shd w:val="clear" w:color="auto" w:fill="E3EEF1"/>
          </w:tcPr>
          <w:p w14:paraId="5BFB79D1" w14:textId="674A025E" w:rsidR="00D57FB0" w:rsidRPr="003F7CAE" w:rsidRDefault="00934062" w:rsidP="00E369F5">
            <w:pPr>
              <w:pStyle w:val="ListParagraph"/>
              <w:spacing w:after="0"/>
              <w:ind w:left="0"/>
              <w:rPr>
                <w:rFonts w:asciiTheme="minorHAnsi" w:hAnsiTheme="minorHAnsi" w:cstheme="minorHAnsi"/>
                <w:sz w:val="20"/>
                <w:szCs w:val="20"/>
                <w:lang w:val="en-GB"/>
              </w:rPr>
            </w:pPr>
            <w:r w:rsidRPr="003F7CAE">
              <w:rPr>
                <w:rFonts w:asciiTheme="minorHAnsi" w:hAnsiTheme="minorHAnsi" w:cstheme="minorHAnsi"/>
                <w:sz w:val="20"/>
                <w:szCs w:val="20"/>
                <w:lang w:val="en-GB"/>
              </w:rPr>
              <w:t>4+</w:t>
            </w:r>
          </w:p>
        </w:tc>
        <w:tc>
          <w:tcPr>
            <w:tcW w:w="4050" w:type="dxa"/>
            <w:shd w:val="clear" w:color="auto" w:fill="E3EEF1"/>
          </w:tcPr>
          <w:p w14:paraId="6E5CB3C9" w14:textId="4FAA9B29" w:rsidR="00D57FB0" w:rsidRPr="003F7CAE" w:rsidRDefault="00934062" w:rsidP="008E09F2">
            <w:pPr>
              <w:pStyle w:val="ListParagraph"/>
              <w:spacing w:after="0" w:line="240" w:lineRule="auto"/>
              <w:ind w:left="0"/>
              <w:jc w:val="both"/>
              <w:rPr>
                <w:rFonts w:asciiTheme="minorHAnsi" w:hAnsiTheme="minorHAnsi" w:cstheme="minorHAnsi"/>
                <w:sz w:val="20"/>
                <w:szCs w:val="20"/>
              </w:rPr>
            </w:pPr>
            <w:r w:rsidRPr="003F7CAE">
              <w:rPr>
                <w:rFonts w:asciiTheme="minorHAnsi" w:hAnsiTheme="minorHAnsi" w:cstheme="minorHAnsi"/>
                <w:sz w:val="20"/>
                <w:szCs w:val="20"/>
              </w:rPr>
              <w:t>Activity 3.1:</w:t>
            </w:r>
            <w:r w:rsidRPr="003F7CAE">
              <w:rPr>
                <w:rFonts w:asciiTheme="minorHAnsi" w:hAnsiTheme="minorHAnsi" w:cstheme="minorHAnsi"/>
                <w:bCs/>
                <w:sz w:val="20"/>
                <w:szCs w:val="20"/>
              </w:rPr>
              <w:t xml:space="preserve"> </w:t>
            </w:r>
            <w:r w:rsidRPr="003F7CAE">
              <w:rPr>
                <w:rFonts w:asciiTheme="minorHAnsi" w:hAnsiTheme="minorHAnsi" w:cstheme="minorHAnsi"/>
                <w:sz w:val="20"/>
                <w:szCs w:val="20"/>
              </w:rPr>
              <w:t>Consultations to select the most appropriate municipality to design LISA (1 or more consultation events)</w:t>
            </w:r>
          </w:p>
          <w:p w14:paraId="5F0F4ACF" w14:textId="77777777" w:rsidR="00934062" w:rsidRPr="003F7CAE" w:rsidRDefault="00934062" w:rsidP="008E09F2">
            <w:pPr>
              <w:pStyle w:val="ListParagraph"/>
              <w:spacing w:after="0" w:line="240" w:lineRule="auto"/>
              <w:ind w:left="0"/>
              <w:jc w:val="both"/>
              <w:rPr>
                <w:rFonts w:asciiTheme="minorHAnsi" w:hAnsiTheme="minorHAnsi" w:cstheme="minorHAnsi"/>
                <w:sz w:val="20"/>
                <w:szCs w:val="20"/>
              </w:rPr>
            </w:pPr>
          </w:p>
          <w:p w14:paraId="087B66F9" w14:textId="68B5DC03" w:rsidR="00934062" w:rsidRPr="003F7CAE" w:rsidRDefault="00934062" w:rsidP="008E09F2">
            <w:pPr>
              <w:pStyle w:val="ListParagraph"/>
              <w:spacing w:after="0" w:line="240" w:lineRule="auto"/>
              <w:ind w:left="0"/>
              <w:jc w:val="both"/>
              <w:rPr>
                <w:rFonts w:asciiTheme="minorHAnsi" w:hAnsiTheme="minorHAnsi" w:cstheme="minorHAnsi"/>
                <w:sz w:val="20"/>
                <w:szCs w:val="20"/>
              </w:rPr>
            </w:pPr>
            <w:r w:rsidRPr="003F7CAE">
              <w:rPr>
                <w:rFonts w:asciiTheme="minorHAnsi" w:hAnsiTheme="minorHAnsi" w:cstheme="minorHAnsi"/>
                <w:sz w:val="20"/>
                <w:szCs w:val="20"/>
              </w:rPr>
              <w:t xml:space="preserve">Activity 3.5: </w:t>
            </w:r>
            <w:proofErr w:type="spellStart"/>
            <w:r w:rsidRPr="003F7CAE">
              <w:rPr>
                <w:rFonts w:asciiTheme="minorHAnsi" w:hAnsiTheme="minorHAnsi" w:cstheme="minorHAnsi"/>
                <w:sz w:val="20"/>
                <w:szCs w:val="20"/>
              </w:rPr>
              <w:t>Organisation</w:t>
            </w:r>
            <w:proofErr w:type="spellEnd"/>
            <w:r w:rsidRPr="003F7CAE">
              <w:rPr>
                <w:rFonts w:asciiTheme="minorHAnsi" w:hAnsiTheme="minorHAnsi" w:cstheme="minorHAnsi"/>
                <w:sz w:val="20"/>
                <w:szCs w:val="20"/>
              </w:rPr>
              <w:t xml:space="preserve"> of a meeting with the stakeholder working group</w:t>
            </w:r>
          </w:p>
          <w:p w14:paraId="171899CB" w14:textId="77777777" w:rsidR="00934062" w:rsidRPr="003F7CAE" w:rsidRDefault="00934062" w:rsidP="008E09F2">
            <w:pPr>
              <w:pStyle w:val="ListParagraph"/>
              <w:spacing w:after="0" w:line="240" w:lineRule="auto"/>
              <w:ind w:left="0"/>
              <w:jc w:val="both"/>
              <w:rPr>
                <w:rFonts w:asciiTheme="minorHAnsi" w:hAnsiTheme="minorHAnsi" w:cstheme="minorHAnsi"/>
                <w:sz w:val="20"/>
                <w:szCs w:val="20"/>
              </w:rPr>
            </w:pPr>
          </w:p>
          <w:p w14:paraId="6115E489" w14:textId="25D0CAB4" w:rsidR="00934062" w:rsidRPr="003F7CAE" w:rsidRDefault="00934062" w:rsidP="008E09F2">
            <w:pPr>
              <w:pStyle w:val="ListParagraph"/>
              <w:spacing w:after="0" w:line="240" w:lineRule="auto"/>
              <w:ind w:left="0"/>
              <w:jc w:val="both"/>
              <w:rPr>
                <w:rFonts w:asciiTheme="minorHAnsi" w:hAnsiTheme="minorHAnsi" w:cstheme="minorHAnsi"/>
                <w:sz w:val="20"/>
                <w:szCs w:val="20"/>
              </w:rPr>
            </w:pPr>
            <w:r w:rsidRPr="003F7CAE">
              <w:rPr>
                <w:rFonts w:asciiTheme="minorHAnsi" w:hAnsiTheme="minorHAnsi" w:cstheme="minorHAnsi"/>
                <w:sz w:val="20"/>
                <w:szCs w:val="20"/>
              </w:rPr>
              <w:t xml:space="preserve">Activity 4.5: </w:t>
            </w:r>
            <w:proofErr w:type="spellStart"/>
            <w:r w:rsidRPr="003F7CAE">
              <w:rPr>
                <w:rFonts w:asciiTheme="minorHAnsi" w:hAnsiTheme="minorHAnsi" w:cstheme="minorHAnsi"/>
                <w:sz w:val="20"/>
                <w:szCs w:val="20"/>
              </w:rPr>
              <w:t>Organisation</w:t>
            </w:r>
            <w:proofErr w:type="spellEnd"/>
            <w:r w:rsidRPr="003F7CAE">
              <w:rPr>
                <w:rFonts w:asciiTheme="minorHAnsi" w:hAnsiTheme="minorHAnsi" w:cstheme="minorHAnsi"/>
                <w:sz w:val="20"/>
                <w:szCs w:val="20"/>
              </w:rPr>
              <w:t xml:space="preserve"> of a meeting with the stakeholder working group</w:t>
            </w:r>
          </w:p>
          <w:p w14:paraId="55FD1995" w14:textId="77777777" w:rsidR="00934062" w:rsidRPr="003F7CAE" w:rsidRDefault="00934062" w:rsidP="008E09F2">
            <w:pPr>
              <w:pStyle w:val="ListParagraph"/>
              <w:spacing w:after="0" w:line="240" w:lineRule="auto"/>
              <w:ind w:left="0"/>
              <w:jc w:val="both"/>
              <w:rPr>
                <w:rFonts w:asciiTheme="minorHAnsi" w:hAnsiTheme="minorHAnsi" w:cstheme="minorHAnsi"/>
                <w:sz w:val="20"/>
                <w:szCs w:val="20"/>
              </w:rPr>
            </w:pPr>
          </w:p>
          <w:p w14:paraId="597D3A2A" w14:textId="0A6F9F06" w:rsidR="00934062" w:rsidRPr="003F7CAE" w:rsidRDefault="00934062" w:rsidP="008E09F2">
            <w:pPr>
              <w:pStyle w:val="ListParagraph"/>
              <w:spacing w:after="0" w:line="240" w:lineRule="auto"/>
              <w:ind w:left="0"/>
              <w:jc w:val="both"/>
              <w:rPr>
                <w:rFonts w:asciiTheme="minorHAnsi" w:hAnsiTheme="minorHAnsi" w:cstheme="minorHAnsi"/>
                <w:sz w:val="20"/>
                <w:szCs w:val="20"/>
              </w:rPr>
            </w:pPr>
            <w:r w:rsidRPr="003F7CAE">
              <w:rPr>
                <w:rFonts w:asciiTheme="minorHAnsi" w:hAnsiTheme="minorHAnsi" w:cstheme="minorHAnsi"/>
                <w:sz w:val="20"/>
                <w:szCs w:val="20"/>
              </w:rPr>
              <w:t xml:space="preserve">Activity 4.6: </w:t>
            </w:r>
            <w:proofErr w:type="spellStart"/>
            <w:r w:rsidRPr="003F7CAE">
              <w:rPr>
                <w:rFonts w:asciiTheme="minorHAnsi" w:hAnsiTheme="minorHAnsi" w:cstheme="minorHAnsi"/>
                <w:sz w:val="20"/>
                <w:szCs w:val="20"/>
              </w:rPr>
              <w:t>Organisation</w:t>
            </w:r>
            <w:proofErr w:type="spellEnd"/>
            <w:r w:rsidRPr="003F7CAE">
              <w:rPr>
                <w:rFonts w:asciiTheme="minorHAnsi" w:hAnsiTheme="minorHAnsi" w:cstheme="minorHAnsi"/>
                <w:sz w:val="20"/>
                <w:szCs w:val="20"/>
              </w:rPr>
              <w:t xml:space="preserve"> of a 1-day stakeholder workshop for government bodies and stakeholders</w:t>
            </w:r>
            <w:r w:rsidR="008E09F2">
              <w:rPr>
                <w:rFonts w:asciiTheme="minorHAnsi" w:hAnsiTheme="minorHAnsi" w:cstheme="minorHAnsi"/>
                <w:sz w:val="20"/>
                <w:szCs w:val="20"/>
              </w:rPr>
              <w:t>.</w:t>
            </w:r>
          </w:p>
        </w:tc>
      </w:tr>
      <w:tr w:rsidR="002F262E" w:rsidRPr="006976BF" w14:paraId="4D5C7A2F" w14:textId="77777777" w:rsidTr="006C493A">
        <w:trPr>
          <w:trHeight w:val="381"/>
        </w:trPr>
        <w:tc>
          <w:tcPr>
            <w:tcW w:w="3420" w:type="dxa"/>
            <w:shd w:val="clear" w:color="auto" w:fill="auto"/>
          </w:tcPr>
          <w:p w14:paraId="5A3F3434" w14:textId="0956F471" w:rsidR="002F262E" w:rsidRPr="00493E05" w:rsidRDefault="002F262E" w:rsidP="002F262E">
            <w:pPr>
              <w:pStyle w:val="CommentText"/>
              <w:spacing w:after="0"/>
              <w:rPr>
                <w:rFonts w:asciiTheme="minorHAnsi" w:hAnsiTheme="minorHAnsi" w:cstheme="minorHAnsi"/>
                <w:sz w:val="20"/>
                <w:szCs w:val="20"/>
              </w:rPr>
            </w:pPr>
            <w:r w:rsidRPr="00493E05">
              <w:rPr>
                <w:rFonts w:asciiTheme="minorHAnsi" w:hAnsiTheme="minorHAnsi" w:cstheme="minorHAnsi"/>
                <w:sz w:val="20"/>
                <w:szCs w:val="20"/>
              </w:rPr>
              <w:t xml:space="preserve">Number of participants in events organized by proponents and implementing partners </w:t>
            </w:r>
          </w:p>
        </w:tc>
        <w:tc>
          <w:tcPr>
            <w:tcW w:w="1620" w:type="dxa"/>
            <w:shd w:val="clear" w:color="auto" w:fill="E3EEF1"/>
          </w:tcPr>
          <w:p w14:paraId="45C28A74" w14:textId="48F8F270" w:rsidR="002F262E" w:rsidRPr="00E837BA" w:rsidRDefault="00E837BA" w:rsidP="002F262E">
            <w:pPr>
              <w:pStyle w:val="ListParagraph"/>
              <w:spacing w:after="0"/>
              <w:ind w:left="0"/>
              <w:rPr>
                <w:rFonts w:asciiTheme="minorHAnsi" w:hAnsiTheme="minorHAnsi" w:cstheme="minorHAnsi"/>
                <w:iCs/>
                <w:sz w:val="20"/>
                <w:szCs w:val="20"/>
                <w:lang w:val="en-GB"/>
              </w:rPr>
            </w:pPr>
            <w:r w:rsidRPr="00E837BA">
              <w:rPr>
                <w:rFonts w:asciiTheme="minorHAnsi" w:hAnsiTheme="minorHAnsi" w:cstheme="minorHAnsi"/>
                <w:bCs/>
                <w:iCs/>
                <w:sz w:val="20"/>
                <w:szCs w:val="20"/>
              </w:rPr>
              <w:t>129</w:t>
            </w:r>
          </w:p>
        </w:tc>
        <w:tc>
          <w:tcPr>
            <w:tcW w:w="4050" w:type="dxa"/>
            <w:shd w:val="clear" w:color="auto" w:fill="E3EEF1"/>
          </w:tcPr>
          <w:p w14:paraId="53465CA1" w14:textId="77777777" w:rsidR="002F262E" w:rsidRPr="00493E05" w:rsidRDefault="002F262E" w:rsidP="002F262E">
            <w:pPr>
              <w:pStyle w:val="ListParagraph"/>
              <w:spacing w:after="0"/>
              <w:ind w:left="0"/>
              <w:rPr>
                <w:rFonts w:asciiTheme="minorHAnsi" w:hAnsiTheme="minorHAnsi" w:cstheme="minorHAnsi"/>
                <w:bCs/>
                <w:i/>
                <w:iCs/>
                <w:sz w:val="20"/>
                <w:szCs w:val="20"/>
              </w:rPr>
            </w:pPr>
          </w:p>
        </w:tc>
      </w:tr>
      <w:tr w:rsidR="002F262E" w:rsidRPr="006976BF" w14:paraId="08141B63" w14:textId="77777777" w:rsidTr="006C493A">
        <w:trPr>
          <w:trHeight w:val="381"/>
        </w:trPr>
        <w:tc>
          <w:tcPr>
            <w:tcW w:w="3420" w:type="dxa"/>
            <w:shd w:val="clear" w:color="auto" w:fill="auto"/>
          </w:tcPr>
          <w:p w14:paraId="32C7C1DE" w14:textId="31513814" w:rsidR="002F262E" w:rsidRPr="00493E05" w:rsidRDefault="002F262E" w:rsidP="002F262E">
            <w:pPr>
              <w:pStyle w:val="CommentText"/>
              <w:numPr>
                <w:ilvl w:val="0"/>
                <w:numId w:val="20"/>
              </w:numPr>
              <w:spacing w:after="0"/>
              <w:rPr>
                <w:rFonts w:asciiTheme="minorHAnsi" w:hAnsiTheme="minorHAnsi" w:cstheme="minorHAnsi"/>
                <w:sz w:val="20"/>
                <w:szCs w:val="20"/>
              </w:rPr>
            </w:pPr>
            <w:r w:rsidRPr="00493E05">
              <w:rPr>
                <w:rFonts w:asciiTheme="minorHAnsi" w:hAnsiTheme="minorHAnsi" w:cstheme="minorHAnsi"/>
                <w:sz w:val="20"/>
                <w:szCs w:val="20"/>
                <w:lang w:val="en-US"/>
              </w:rPr>
              <w:t>Number of men</w:t>
            </w:r>
          </w:p>
        </w:tc>
        <w:tc>
          <w:tcPr>
            <w:tcW w:w="1620" w:type="dxa"/>
            <w:shd w:val="clear" w:color="auto" w:fill="E3EEF1"/>
          </w:tcPr>
          <w:p w14:paraId="3465254F" w14:textId="557F0CCA" w:rsidR="002F262E" w:rsidRPr="003A0361" w:rsidRDefault="00E837BA" w:rsidP="002F262E">
            <w:pPr>
              <w:pStyle w:val="ListParagraph"/>
              <w:spacing w:after="0"/>
              <w:ind w:left="0"/>
              <w:rPr>
                <w:rFonts w:asciiTheme="minorHAnsi" w:hAnsiTheme="minorHAnsi" w:cstheme="minorHAnsi"/>
                <w:iCs/>
                <w:sz w:val="20"/>
                <w:szCs w:val="20"/>
                <w:lang w:val="en-GB"/>
              </w:rPr>
            </w:pPr>
            <w:r w:rsidRPr="003A0361">
              <w:rPr>
                <w:rFonts w:asciiTheme="minorHAnsi" w:hAnsiTheme="minorHAnsi" w:cstheme="minorHAnsi"/>
                <w:iCs/>
                <w:sz w:val="20"/>
                <w:szCs w:val="20"/>
                <w:lang w:val="en-GB"/>
              </w:rPr>
              <w:t>109</w:t>
            </w:r>
          </w:p>
        </w:tc>
        <w:tc>
          <w:tcPr>
            <w:tcW w:w="4050" w:type="dxa"/>
            <w:shd w:val="clear" w:color="auto" w:fill="E3EEF1"/>
          </w:tcPr>
          <w:p w14:paraId="2755225D" w14:textId="5C0AE2E3" w:rsidR="002F262E" w:rsidRPr="00493E05" w:rsidRDefault="002F262E" w:rsidP="002F262E">
            <w:pPr>
              <w:pStyle w:val="ListParagraph"/>
              <w:spacing w:after="0"/>
              <w:ind w:left="0"/>
              <w:rPr>
                <w:rFonts w:asciiTheme="minorHAnsi" w:hAnsiTheme="minorHAnsi" w:cstheme="minorHAnsi"/>
                <w:bCs/>
                <w:i/>
                <w:iCs/>
                <w:sz w:val="20"/>
                <w:szCs w:val="20"/>
              </w:rPr>
            </w:pPr>
          </w:p>
        </w:tc>
      </w:tr>
      <w:tr w:rsidR="002F262E" w:rsidRPr="006976BF" w14:paraId="304FECD0" w14:textId="77777777" w:rsidTr="006C493A">
        <w:trPr>
          <w:trHeight w:val="381"/>
        </w:trPr>
        <w:tc>
          <w:tcPr>
            <w:tcW w:w="3420" w:type="dxa"/>
            <w:shd w:val="clear" w:color="auto" w:fill="auto"/>
          </w:tcPr>
          <w:p w14:paraId="7562E5BD" w14:textId="09C00411" w:rsidR="002F262E" w:rsidRPr="00493E05" w:rsidRDefault="002F262E" w:rsidP="002F262E">
            <w:pPr>
              <w:pStyle w:val="CommentText"/>
              <w:numPr>
                <w:ilvl w:val="0"/>
                <w:numId w:val="20"/>
              </w:numPr>
              <w:spacing w:after="0"/>
              <w:rPr>
                <w:rFonts w:asciiTheme="minorHAnsi" w:hAnsiTheme="minorHAnsi" w:cstheme="minorHAnsi"/>
                <w:sz w:val="20"/>
                <w:szCs w:val="20"/>
              </w:rPr>
            </w:pPr>
            <w:r w:rsidRPr="00493E05">
              <w:rPr>
                <w:rFonts w:asciiTheme="minorHAnsi" w:hAnsiTheme="minorHAnsi" w:cstheme="minorHAnsi"/>
                <w:sz w:val="20"/>
                <w:szCs w:val="20"/>
                <w:lang w:val="en-US"/>
              </w:rPr>
              <w:t>Number of women</w:t>
            </w:r>
          </w:p>
        </w:tc>
        <w:tc>
          <w:tcPr>
            <w:tcW w:w="1620" w:type="dxa"/>
            <w:shd w:val="clear" w:color="auto" w:fill="E3EEF1"/>
          </w:tcPr>
          <w:p w14:paraId="6E147300" w14:textId="10C7F052" w:rsidR="002F262E" w:rsidRPr="003A0361" w:rsidRDefault="00E837BA" w:rsidP="002F262E">
            <w:pPr>
              <w:pStyle w:val="ListParagraph"/>
              <w:spacing w:after="0"/>
              <w:ind w:left="0"/>
              <w:rPr>
                <w:rFonts w:asciiTheme="minorHAnsi" w:hAnsiTheme="minorHAnsi" w:cstheme="minorHAnsi"/>
                <w:iCs/>
                <w:sz w:val="20"/>
                <w:szCs w:val="20"/>
                <w:lang w:val="en-GB"/>
              </w:rPr>
            </w:pPr>
            <w:r w:rsidRPr="003A0361">
              <w:rPr>
                <w:rFonts w:asciiTheme="minorHAnsi" w:hAnsiTheme="minorHAnsi" w:cstheme="minorHAnsi"/>
                <w:iCs/>
                <w:sz w:val="20"/>
                <w:szCs w:val="20"/>
                <w:lang w:val="en-GB"/>
              </w:rPr>
              <w:t>20</w:t>
            </w:r>
          </w:p>
        </w:tc>
        <w:tc>
          <w:tcPr>
            <w:tcW w:w="4050" w:type="dxa"/>
            <w:shd w:val="clear" w:color="auto" w:fill="E3EEF1"/>
          </w:tcPr>
          <w:p w14:paraId="218CC435" w14:textId="77777777" w:rsidR="002F262E" w:rsidRPr="00493E05" w:rsidRDefault="002F262E" w:rsidP="002F262E">
            <w:pPr>
              <w:pStyle w:val="ListParagraph"/>
              <w:spacing w:after="0"/>
              <w:ind w:left="0"/>
              <w:rPr>
                <w:rFonts w:asciiTheme="minorHAnsi" w:hAnsiTheme="minorHAnsi" w:cstheme="minorHAnsi"/>
                <w:bCs/>
                <w:i/>
                <w:iCs/>
                <w:sz w:val="20"/>
                <w:szCs w:val="20"/>
              </w:rPr>
            </w:pPr>
          </w:p>
        </w:tc>
      </w:tr>
      <w:tr w:rsidR="002F262E" w:rsidRPr="006976BF" w14:paraId="5CBA296F" w14:textId="77777777" w:rsidTr="006C493A">
        <w:trPr>
          <w:trHeight w:val="381"/>
        </w:trPr>
        <w:tc>
          <w:tcPr>
            <w:tcW w:w="3420" w:type="dxa"/>
            <w:shd w:val="clear" w:color="auto" w:fill="auto"/>
          </w:tcPr>
          <w:p w14:paraId="1EF8F342" w14:textId="3C4F2C19" w:rsidR="002F262E" w:rsidRPr="00493E05" w:rsidRDefault="002F262E" w:rsidP="002F262E">
            <w:pPr>
              <w:pStyle w:val="CommentText"/>
              <w:spacing w:after="0"/>
              <w:rPr>
                <w:rFonts w:asciiTheme="minorHAnsi" w:hAnsiTheme="minorHAnsi" w:cstheme="minorHAnsi"/>
                <w:sz w:val="20"/>
                <w:szCs w:val="20"/>
              </w:rPr>
            </w:pPr>
            <w:r w:rsidRPr="00493E05">
              <w:rPr>
                <w:rFonts w:asciiTheme="minorHAnsi" w:hAnsiTheme="minorHAnsi" w:cstheme="minorHAnsi"/>
                <w:sz w:val="20"/>
                <w:szCs w:val="20"/>
              </w:rPr>
              <w:t>Number of climate technology RD&amp;D related events</w:t>
            </w:r>
          </w:p>
        </w:tc>
        <w:tc>
          <w:tcPr>
            <w:tcW w:w="1620" w:type="dxa"/>
            <w:shd w:val="clear" w:color="auto" w:fill="E3EEF1"/>
          </w:tcPr>
          <w:p w14:paraId="4F98F90E" w14:textId="7D931084" w:rsidR="002F262E" w:rsidRPr="003F7CAE" w:rsidRDefault="00900F8B" w:rsidP="002F262E">
            <w:pPr>
              <w:pStyle w:val="ListParagraph"/>
              <w:spacing w:after="0"/>
              <w:ind w:left="0"/>
              <w:rPr>
                <w:rFonts w:asciiTheme="minorHAnsi" w:hAnsiTheme="minorHAnsi" w:cstheme="minorHAnsi"/>
                <w:sz w:val="20"/>
                <w:szCs w:val="20"/>
                <w:lang w:val="en-GB"/>
              </w:rPr>
            </w:pPr>
            <w:r w:rsidRPr="003F7CAE">
              <w:rPr>
                <w:rFonts w:asciiTheme="minorHAnsi" w:hAnsiTheme="minorHAnsi" w:cstheme="minorHAnsi"/>
                <w:sz w:val="20"/>
                <w:szCs w:val="20"/>
                <w:lang w:val="en-GB"/>
              </w:rPr>
              <w:t>N/A</w:t>
            </w:r>
          </w:p>
        </w:tc>
        <w:tc>
          <w:tcPr>
            <w:tcW w:w="4050" w:type="dxa"/>
            <w:shd w:val="clear" w:color="auto" w:fill="E3EEF1"/>
          </w:tcPr>
          <w:p w14:paraId="3A9762E8" w14:textId="67216487" w:rsidR="002F262E" w:rsidRPr="00493E05" w:rsidRDefault="002F262E" w:rsidP="002F262E">
            <w:pPr>
              <w:pStyle w:val="ListParagraph"/>
              <w:spacing w:after="0"/>
              <w:ind w:left="0"/>
              <w:rPr>
                <w:rFonts w:asciiTheme="minorHAnsi" w:hAnsiTheme="minorHAnsi" w:cstheme="minorHAnsi"/>
                <w:bCs/>
                <w:sz w:val="20"/>
                <w:szCs w:val="20"/>
              </w:rPr>
            </w:pPr>
          </w:p>
        </w:tc>
      </w:tr>
      <w:tr w:rsidR="002F262E" w:rsidRPr="006976BF" w14:paraId="42F9E39A" w14:textId="77777777" w:rsidTr="006C493A">
        <w:trPr>
          <w:trHeight w:val="381"/>
        </w:trPr>
        <w:tc>
          <w:tcPr>
            <w:tcW w:w="3420" w:type="dxa"/>
            <w:shd w:val="clear" w:color="auto" w:fill="auto"/>
          </w:tcPr>
          <w:p w14:paraId="5032DD4C" w14:textId="444A5893" w:rsidR="002F262E" w:rsidRPr="00493E05" w:rsidRDefault="002F262E" w:rsidP="002F262E">
            <w:pPr>
              <w:pStyle w:val="CommentText"/>
              <w:spacing w:after="0"/>
              <w:rPr>
                <w:rFonts w:asciiTheme="minorHAnsi" w:hAnsiTheme="minorHAnsi" w:cstheme="minorHAnsi"/>
                <w:sz w:val="20"/>
                <w:szCs w:val="20"/>
              </w:rPr>
            </w:pPr>
            <w:r w:rsidRPr="00493E05">
              <w:rPr>
                <w:rFonts w:asciiTheme="minorHAnsi" w:hAnsiTheme="minorHAnsi" w:cstheme="minorHAnsi"/>
                <w:sz w:val="20"/>
                <w:szCs w:val="20"/>
              </w:rPr>
              <w:t>Number of participants in climate technology RD&amp;D events</w:t>
            </w:r>
          </w:p>
        </w:tc>
        <w:tc>
          <w:tcPr>
            <w:tcW w:w="1620" w:type="dxa"/>
            <w:shd w:val="clear" w:color="auto" w:fill="E3EEF1"/>
          </w:tcPr>
          <w:p w14:paraId="4A60815A" w14:textId="4EBE87D1" w:rsidR="002F262E" w:rsidRPr="007356CA" w:rsidRDefault="007356CA" w:rsidP="002F262E">
            <w:pPr>
              <w:pStyle w:val="ListParagraph"/>
              <w:spacing w:after="0"/>
              <w:ind w:left="0"/>
              <w:rPr>
                <w:rFonts w:asciiTheme="minorHAnsi" w:hAnsiTheme="minorHAnsi" w:cstheme="minorHAnsi"/>
                <w:iCs/>
                <w:sz w:val="20"/>
                <w:szCs w:val="20"/>
                <w:lang w:val="en-GB"/>
              </w:rPr>
            </w:pPr>
            <w:r w:rsidRPr="007356CA">
              <w:rPr>
                <w:rFonts w:asciiTheme="minorHAnsi" w:hAnsiTheme="minorHAnsi" w:cstheme="minorHAnsi"/>
                <w:iCs/>
                <w:sz w:val="20"/>
                <w:szCs w:val="20"/>
                <w:lang w:val="en-GB"/>
              </w:rPr>
              <w:t>N/A</w:t>
            </w:r>
          </w:p>
        </w:tc>
        <w:tc>
          <w:tcPr>
            <w:tcW w:w="4050" w:type="dxa"/>
            <w:shd w:val="clear" w:color="auto" w:fill="E3EEF1"/>
          </w:tcPr>
          <w:p w14:paraId="31B314E9" w14:textId="34DD40D5" w:rsidR="002F262E" w:rsidRPr="00493E05" w:rsidRDefault="002F262E" w:rsidP="002F262E">
            <w:pPr>
              <w:pStyle w:val="ListParagraph"/>
              <w:spacing w:after="0"/>
              <w:ind w:left="0"/>
              <w:rPr>
                <w:rFonts w:asciiTheme="minorHAnsi" w:hAnsiTheme="minorHAnsi" w:cstheme="minorHAnsi"/>
                <w:bCs/>
                <w:i/>
                <w:iCs/>
                <w:sz w:val="20"/>
                <w:szCs w:val="20"/>
              </w:rPr>
            </w:pPr>
          </w:p>
          <w:p w14:paraId="734F443E" w14:textId="402B39DE" w:rsidR="002F262E" w:rsidRPr="00493E05" w:rsidRDefault="002F262E" w:rsidP="002F262E">
            <w:pPr>
              <w:pStyle w:val="ListParagraph"/>
              <w:spacing w:after="0"/>
              <w:ind w:left="0"/>
              <w:rPr>
                <w:rFonts w:asciiTheme="minorHAnsi" w:hAnsiTheme="minorHAnsi" w:cstheme="minorHAnsi"/>
                <w:bCs/>
                <w:i/>
                <w:iCs/>
                <w:sz w:val="20"/>
                <w:szCs w:val="20"/>
              </w:rPr>
            </w:pPr>
          </w:p>
        </w:tc>
      </w:tr>
      <w:tr w:rsidR="002F262E" w:rsidRPr="006976BF" w14:paraId="4DCA8BA0" w14:textId="77777777" w:rsidTr="006C493A">
        <w:trPr>
          <w:trHeight w:val="381"/>
        </w:trPr>
        <w:tc>
          <w:tcPr>
            <w:tcW w:w="3420" w:type="dxa"/>
            <w:shd w:val="clear" w:color="auto" w:fill="auto"/>
          </w:tcPr>
          <w:p w14:paraId="140F87BC" w14:textId="22B6F339" w:rsidR="002F262E" w:rsidRPr="00493E05" w:rsidRDefault="002F262E" w:rsidP="003F7CAE">
            <w:pPr>
              <w:pStyle w:val="CommentText"/>
              <w:numPr>
                <w:ilvl w:val="0"/>
                <w:numId w:val="11"/>
              </w:numPr>
              <w:spacing w:after="0"/>
              <w:ind w:left="705"/>
              <w:rPr>
                <w:rFonts w:asciiTheme="minorHAnsi" w:hAnsiTheme="minorHAnsi" w:cstheme="minorHAnsi"/>
                <w:sz w:val="20"/>
                <w:szCs w:val="20"/>
              </w:rPr>
            </w:pPr>
            <w:r w:rsidRPr="00493E05">
              <w:rPr>
                <w:rFonts w:asciiTheme="minorHAnsi" w:hAnsiTheme="minorHAnsi" w:cstheme="minorHAnsi"/>
                <w:sz w:val="20"/>
                <w:szCs w:val="20"/>
              </w:rPr>
              <w:t>Number of men</w:t>
            </w:r>
          </w:p>
        </w:tc>
        <w:tc>
          <w:tcPr>
            <w:tcW w:w="1620" w:type="dxa"/>
            <w:shd w:val="clear" w:color="auto" w:fill="E3EEF1"/>
          </w:tcPr>
          <w:p w14:paraId="32D6FBB5" w14:textId="730D0153" w:rsidR="002F262E" w:rsidRPr="00493E05" w:rsidRDefault="002F262E" w:rsidP="002F262E">
            <w:pPr>
              <w:pStyle w:val="ListParagraph"/>
              <w:spacing w:after="0"/>
              <w:ind w:left="0"/>
              <w:rPr>
                <w:rFonts w:asciiTheme="minorHAnsi" w:hAnsiTheme="minorHAnsi" w:cstheme="minorHAnsi"/>
                <w:i/>
                <w:iCs/>
                <w:sz w:val="20"/>
                <w:szCs w:val="20"/>
                <w:lang w:val="en-GB"/>
              </w:rPr>
            </w:pPr>
          </w:p>
        </w:tc>
        <w:tc>
          <w:tcPr>
            <w:tcW w:w="4050" w:type="dxa"/>
            <w:shd w:val="clear" w:color="auto" w:fill="E3EEF1"/>
          </w:tcPr>
          <w:p w14:paraId="7C83225F" w14:textId="77777777" w:rsidR="002F262E" w:rsidRPr="00493E05" w:rsidRDefault="002F262E" w:rsidP="002F262E">
            <w:pPr>
              <w:pStyle w:val="ListParagraph"/>
              <w:spacing w:after="0"/>
              <w:ind w:left="0"/>
              <w:rPr>
                <w:rFonts w:asciiTheme="minorHAnsi" w:hAnsiTheme="minorHAnsi" w:cstheme="minorHAnsi"/>
                <w:bCs/>
                <w:i/>
                <w:iCs/>
                <w:sz w:val="20"/>
                <w:szCs w:val="20"/>
              </w:rPr>
            </w:pPr>
          </w:p>
        </w:tc>
      </w:tr>
      <w:tr w:rsidR="002F262E" w:rsidRPr="006976BF" w14:paraId="512BE609" w14:textId="77777777" w:rsidTr="006C493A">
        <w:trPr>
          <w:trHeight w:val="381"/>
        </w:trPr>
        <w:tc>
          <w:tcPr>
            <w:tcW w:w="3420" w:type="dxa"/>
            <w:shd w:val="clear" w:color="auto" w:fill="auto"/>
          </w:tcPr>
          <w:p w14:paraId="15A0D1F6" w14:textId="6E831099" w:rsidR="002F262E" w:rsidRPr="00493E05" w:rsidRDefault="002F262E" w:rsidP="003F7CAE">
            <w:pPr>
              <w:pStyle w:val="CommentText"/>
              <w:numPr>
                <w:ilvl w:val="0"/>
                <w:numId w:val="11"/>
              </w:numPr>
              <w:spacing w:after="0"/>
              <w:ind w:left="705"/>
              <w:rPr>
                <w:rFonts w:asciiTheme="minorHAnsi" w:hAnsiTheme="minorHAnsi" w:cstheme="minorHAnsi"/>
                <w:sz w:val="20"/>
                <w:szCs w:val="20"/>
              </w:rPr>
            </w:pPr>
            <w:r w:rsidRPr="00493E05">
              <w:rPr>
                <w:rFonts w:asciiTheme="minorHAnsi" w:hAnsiTheme="minorHAnsi" w:cstheme="minorHAnsi"/>
                <w:sz w:val="20"/>
                <w:szCs w:val="20"/>
              </w:rPr>
              <w:t xml:space="preserve">Number of women </w:t>
            </w:r>
          </w:p>
        </w:tc>
        <w:tc>
          <w:tcPr>
            <w:tcW w:w="1620" w:type="dxa"/>
            <w:shd w:val="clear" w:color="auto" w:fill="E3EEF1"/>
          </w:tcPr>
          <w:p w14:paraId="55A38C87" w14:textId="63927FC7" w:rsidR="002F262E" w:rsidRPr="00493E05" w:rsidRDefault="002F262E" w:rsidP="002F262E">
            <w:pPr>
              <w:pStyle w:val="ListParagraph"/>
              <w:spacing w:after="0"/>
              <w:ind w:left="0"/>
              <w:rPr>
                <w:rFonts w:asciiTheme="minorHAnsi" w:hAnsiTheme="minorHAnsi" w:cstheme="minorHAnsi"/>
                <w:i/>
                <w:iCs/>
                <w:sz w:val="20"/>
                <w:szCs w:val="20"/>
                <w:lang w:val="en-GB"/>
              </w:rPr>
            </w:pPr>
          </w:p>
        </w:tc>
        <w:tc>
          <w:tcPr>
            <w:tcW w:w="4050" w:type="dxa"/>
            <w:shd w:val="clear" w:color="auto" w:fill="E3EEF1"/>
          </w:tcPr>
          <w:p w14:paraId="7E52FFCA" w14:textId="77777777" w:rsidR="002F262E" w:rsidRPr="00493E05" w:rsidRDefault="002F262E" w:rsidP="002F262E">
            <w:pPr>
              <w:pStyle w:val="ListParagraph"/>
              <w:spacing w:after="0"/>
              <w:ind w:left="0"/>
              <w:rPr>
                <w:rFonts w:asciiTheme="minorHAnsi" w:hAnsiTheme="minorHAnsi" w:cstheme="minorHAnsi"/>
                <w:bCs/>
                <w:i/>
                <w:iCs/>
                <w:sz w:val="20"/>
                <w:szCs w:val="20"/>
              </w:rPr>
            </w:pPr>
          </w:p>
        </w:tc>
      </w:tr>
      <w:tr w:rsidR="00900F8B" w:rsidRPr="006976BF" w14:paraId="26D11411" w14:textId="77777777" w:rsidTr="006C493A">
        <w:tc>
          <w:tcPr>
            <w:tcW w:w="3420" w:type="dxa"/>
            <w:shd w:val="clear" w:color="auto" w:fill="auto"/>
          </w:tcPr>
          <w:p w14:paraId="67761DFE" w14:textId="70495948" w:rsidR="00900F8B" w:rsidRPr="00493E05" w:rsidRDefault="00900F8B" w:rsidP="00900F8B">
            <w:pPr>
              <w:pStyle w:val="CommentText"/>
              <w:spacing w:after="0"/>
              <w:rPr>
                <w:rFonts w:asciiTheme="minorHAnsi" w:hAnsiTheme="minorHAnsi" w:cstheme="minorHAnsi"/>
                <w:b/>
                <w:sz w:val="20"/>
                <w:szCs w:val="20"/>
              </w:rPr>
            </w:pPr>
            <w:r w:rsidRPr="00493E05">
              <w:rPr>
                <w:rFonts w:asciiTheme="minorHAnsi" w:hAnsiTheme="minorHAnsi" w:cstheme="minorHAnsi"/>
                <w:sz w:val="20"/>
                <w:szCs w:val="20"/>
              </w:rPr>
              <w:t>Number of training</w:t>
            </w:r>
            <w:r w:rsidR="00FF7E8B">
              <w:rPr>
                <w:rFonts w:asciiTheme="minorHAnsi" w:hAnsiTheme="minorHAnsi" w:cstheme="minorHAnsi"/>
                <w:sz w:val="20"/>
                <w:szCs w:val="20"/>
              </w:rPr>
              <w:t>s</w:t>
            </w:r>
            <w:r w:rsidRPr="00493E05">
              <w:rPr>
                <w:rFonts w:asciiTheme="minorHAnsi" w:hAnsiTheme="minorHAnsi" w:cstheme="minorHAnsi"/>
                <w:sz w:val="20"/>
                <w:szCs w:val="20"/>
              </w:rPr>
              <w:t xml:space="preserve"> organized by proponents and implementing partners</w:t>
            </w:r>
          </w:p>
        </w:tc>
        <w:tc>
          <w:tcPr>
            <w:tcW w:w="1620" w:type="dxa"/>
            <w:shd w:val="clear" w:color="auto" w:fill="E3EEF1"/>
          </w:tcPr>
          <w:p w14:paraId="39698E3D" w14:textId="076224E5" w:rsidR="00900F8B" w:rsidRPr="003F7CAE" w:rsidRDefault="00900F8B" w:rsidP="00900F8B">
            <w:pPr>
              <w:spacing w:after="0"/>
              <w:rPr>
                <w:rFonts w:asciiTheme="minorHAnsi" w:hAnsiTheme="minorHAnsi" w:cstheme="minorHAnsi"/>
                <w:b/>
                <w:sz w:val="20"/>
                <w:szCs w:val="20"/>
              </w:rPr>
            </w:pPr>
          </w:p>
        </w:tc>
        <w:tc>
          <w:tcPr>
            <w:tcW w:w="4050" w:type="dxa"/>
            <w:shd w:val="clear" w:color="auto" w:fill="E3EEF1"/>
          </w:tcPr>
          <w:p w14:paraId="21828265" w14:textId="1C3ADCFA" w:rsidR="00900F8B" w:rsidRPr="003F7CAE" w:rsidRDefault="001F48F8" w:rsidP="00900F8B">
            <w:pPr>
              <w:spacing w:after="0"/>
              <w:rPr>
                <w:rFonts w:asciiTheme="minorHAnsi" w:hAnsiTheme="minorHAnsi" w:cstheme="minorHAnsi"/>
                <w:sz w:val="20"/>
                <w:szCs w:val="20"/>
              </w:rPr>
            </w:pPr>
            <w:r>
              <w:rPr>
                <w:rFonts w:asciiTheme="minorHAnsi" w:hAnsiTheme="minorHAnsi" w:cstheme="minorHAnsi"/>
                <w:sz w:val="20"/>
                <w:szCs w:val="20"/>
              </w:rPr>
              <w:t>A proposed training programme has been developed as part of D4.4.</w:t>
            </w:r>
          </w:p>
        </w:tc>
      </w:tr>
      <w:tr w:rsidR="002F262E" w:rsidRPr="006976BF" w14:paraId="6A0F8DFD" w14:textId="77777777" w:rsidTr="006C493A">
        <w:tc>
          <w:tcPr>
            <w:tcW w:w="3420" w:type="dxa"/>
            <w:shd w:val="clear" w:color="auto" w:fill="auto"/>
          </w:tcPr>
          <w:p w14:paraId="3DFB8C92" w14:textId="47E2F563" w:rsidR="002F262E" w:rsidRPr="00493E05" w:rsidRDefault="002F262E" w:rsidP="002F262E">
            <w:pPr>
              <w:pStyle w:val="CommentText"/>
              <w:spacing w:after="0"/>
              <w:rPr>
                <w:rFonts w:asciiTheme="minorHAnsi" w:hAnsiTheme="minorHAnsi" w:cstheme="minorHAnsi"/>
                <w:sz w:val="20"/>
                <w:szCs w:val="20"/>
              </w:rPr>
            </w:pPr>
            <w:r w:rsidRPr="00493E05">
              <w:rPr>
                <w:rFonts w:asciiTheme="minorHAnsi" w:hAnsiTheme="minorHAnsi" w:cstheme="minorHAnsi"/>
                <w:sz w:val="20"/>
                <w:szCs w:val="20"/>
              </w:rPr>
              <w:t>Number of participants in trainings organized by proponents and implementing partners</w:t>
            </w:r>
          </w:p>
        </w:tc>
        <w:tc>
          <w:tcPr>
            <w:tcW w:w="1620" w:type="dxa"/>
            <w:shd w:val="clear" w:color="auto" w:fill="E3EEF1"/>
          </w:tcPr>
          <w:p w14:paraId="764C7FF2" w14:textId="5B2E06FC" w:rsidR="002F262E" w:rsidRPr="007356CA" w:rsidRDefault="002F262E" w:rsidP="002F262E">
            <w:pPr>
              <w:spacing w:after="0"/>
              <w:rPr>
                <w:rFonts w:asciiTheme="minorHAnsi" w:hAnsiTheme="minorHAnsi" w:cstheme="minorHAnsi"/>
                <w:b/>
                <w:sz w:val="20"/>
                <w:szCs w:val="20"/>
              </w:rPr>
            </w:pPr>
          </w:p>
        </w:tc>
        <w:tc>
          <w:tcPr>
            <w:tcW w:w="4050" w:type="dxa"/>
            <w:shd w:val="clear" w:color="auto" w:fill="E3EEF1"/>
          </w:tcPr>
          <w:p w14:paraId="6FD56EFB" w14:textId="77777777" w:rsidR="002F262E" w:rsidRPr="00493E05" w:rsidRDefault="002F262E" w:rsidP="002F262E">
            <w:pPr>
              <w:spacing w:after="0"/>
              <w:rPr>
                <w:rFonts w:asciiTheme="minorHAnsi" w:hAnsiTheme="minorHAnsi" w:cstheme="minorHAnsi"/>
                <w:sz w:val="20"/>
                <w:szCs w:val="20"/>
              </w:rPr>
            </w:pPr>
          </w:p>
        </w:tc>
      </w:tr>
      <w:tr w:rsidR="00A32946" w:rsidRPr="006976BF" w14:paraId="6FCDD021" w14:textId="77777777" w:rsidTr="006E2B9F">
        <w:trPr>
          <w:trHeight w:val="381"/>
        </w:trPr>
        <w:tc>
          <w:tcPr>
            <w:tcW w:w="3420" w:type="dxa"/>
            <w:shd w:val="clear" w:color="auto" w:fill="auto"/>
          </w:tcPr>
          <w:p w14:paraId="42FFA793" w14:textId="30CD8C57" w:rsidR="00A32946" w:rsidRPr="00A32946" w:rsidRDefault="00A32946" w:rsidP="006E2B9F">
            <w:pPr>
              <w:pStyle w:val="CommentText"/>
              <w:spacing w:after="0"/>
              <w:rPr>
                <w:rFonts w:asciiTheme="minorHAnsi" w:hAnsiTheme="minorHAnsi" w:cstheme="minorHAnsi"/>
                <w:sz w:val="20"/>
                <w:szCs w:val="20"/>
                <w:lang w:val="en-US"/>
              </w:rPr>
            </w:pPr>
            <w:r w:rsidRPr="00A32946">
              <w:rPr>
                <w:rFonts w:asciiTheme="minorHAnsi" w:hAnsiTheme="minorHAnsi" w:cstheme="minorHAnsi"/>
                <w:sz w:val="20"/>
                <w:szCs w:val="20"/>
                <w:lang w:val="en-US"/>
              </w:rPr>
              <w:t xml:space="preserve">Stakeholder consultations in Phnom Penh </w:t>
            </w:r>
            <w:r w:rsidR="00FF7E8B">
              <w:rPr>
                <w:rFonts w:asciiTheme="minorHAnsi" w:hAnsiTheme="minorHAnsi" w:cstheme="minorHAnsi"/>
                <w:sz w:val="20"/>
                <w:szCs w:val="20"/>
                <w:lang w:val="en-US"/>
              </w:rPr>
              <w:t>o</w:t>
            </w:r>
            <w:r w:rsidRPr="00A32946">
              <w:rPr>
                <w:rFonts w:asciiTheme="minorHAnsi" w:hAnsiTheme="minorHAnsi" w:cstheme="minorHAnsi"/>
                <w:sz w:val="20"/>
                <w:szCs w:val="20"/>
                <w:lang w:val="en-US"/>
              </w:rPr>
              <w:t>n 10 January 2023</w:t>
            </w:r>
          </w:p>
        </w:tc>
        <w:tc>
          <w:tcPr>
            <w:tcW w:w="1620" w:type="dxa"/>
            <w:shd w:val="clear" w:color="auto" w:fill="E3EEF1"/>
          </w:tcPr>
          <w:p w14:paraId="64CC8D37" w14:textId="77777777" w:rsidR="00A32946" w:rsidRPr="00A32946" w:rsidRDefault="00A32946" w:rsidP="006E2B9F">
            <w:pPr>
              <w:pStyle w:val="ListParagraph"/>
              <w:spacing w:after="0"/>
              <w:ind w:left="0"/>
              <w:rPr>
                <w:rFonts w:asciiTheme="minorHAnsi" w:hAnsiTheme="minorHAnsi" w:cstheme="minorHAnsi"/>
                <w:sz w:val="20"/>
                <w:szCs w:val="20"/>
                <w:lang w:val="en-GB"/>
              </w:rPr>
            </w:pPr>
          </w:p>
        </w:tc>
        <w:tc>
          <w:tcPr>
            <w:tcW w:w="4050" w:type="dxa"/>
            <w:shd w:val="clear" w:color="auto" w:fill="E3EEF1"/>
          </w:tcPr>
          <w:p w14:paraId="16525684" w14:textId="77777777" w:rsidR="00A32946" w:rsidRPr="00A32946" w:rsidRDefault="00A32946" w:rsidP="006E2B9F">
            <w:pPr>
              <w:pStyle w:val="ListParagraph"/>
              <w:spacing w:after="0"/>
              <w:ind w:left="0"/>
              <w:rPr>
                <w:rFonts w:asciiTheme="minorHAnsi" w:hAnsiTheme="minorHAnsi" w:cstheme="minorHAnsi"/>
                <w:sz w:val="20"/>
                <w:szCs w:val="20"/>
              </w:rPr>
            </w:pPr>
          </w:p>
        </w:tc>
      </w:tr>
      <w:tr w:rsidR="00A32946" w:rsidRPr="006976BF" w14:paraId="28494633" w14:textId="77777777" w:rsidTr="006E2B9F">
        <w:trPr>
          <w:trHeight w:val="381"/>
        </w:trPr>
        <w:tc>
          <w:tcPr>
            <w:tcW w:w="3420" w:type="dxa"/>
            <w:shd w:val="clear" w:color="auto" w:fill="auto"/>
          </w:tcPr>
          <w:p w14:paraId="45B67B72" w14:textId="77777777" w:rsidR="00A32946" w:rsidRPr="00A32946" w:rsidRDefault="00A32946" w:rsidP="00A32946">
            <w:pPr>
              <w:pStyle w:val="CommentText"/>
              <w:numPr>
                <w:ilvl w:val="0"/>
                <w:numId w:val="30"/>
              </w:numPr>
              <w:spacing w:after="0"/>
              <w:rPr>
                <w:rFonts w:asciiTheme="minorHAnsi" w:hAnsiTheme="minorHAnsi" w:cstheme="minorHAnsi"/>
                <w:sz w:val="20"/>
                <w:szCs w:val="20"/>
                <w:lang w:val="en-US"/>
              </w:rPr>
            </w:pPr>
            <w:r w:rsidRPr="00A32946">
              <w:rPr>
                <w:rFonts w:asciiTheme="minorHAnsi" w:hAnsiTheme="minorHAnsi" w:cstheme="minorHAnsi"/>
                <w:sz w:val="20"/>
                <w:szCs w:val="20"/>
                <w:lang w:val="en-US"/>
              </w:rPr>
              <w:t>Number of men</w:t>
            </w:r>
          </w:p>
        </w:tc>
        <w:tc>
          <w:tcPr>
            <w:tcW w:w="1620" w:type="dxa"/>
            <w:shd w:val="clear" w:color="auto" w:fill="E3EEF1"/>
          </w:tcPr>
          <w:p w14:paraId="04AAAF31" w14:textId="77777777" w:rsidR="00A32946" w:rsidRPr="00A32946" w:rsidRDefault="00A32946" w:rsidP="006E2B9F">
            <w:pPr>
              <w:pStyle w:val="ListParagraph"/>
              <w:spacing w:after="0"/>
              <w:ind w:left="0"/>
              <w:rPr>
                <w:rFonts w:asciiTheme="minorHAnsi" w:hAnsiTheme="minorHAnsi" w:cstheme="minorHAnsi"/>
                <w:sz w:val="20"/>
                <w:szCs w:val="20"/>
                <w:lang w:val="en-GB"/>
              </w:rPr>
            </w:pPr>
            <w:r w:rsidRPr="00A32946">
              <w:rPr>
                <w:rFonts w:asciiTheme="minorHAnsi" w:hAnsiTheme="minorHAnsi" w:cstheme="minorHAnsi"/>
                <w:sz w:val="20"/>
                <w:szCs w:val="20"/>
                <w:lang w:val="en-GB"/>
              </w:rPr>
              <w:t>21</w:t>
            </w:r>
          </w:p>
        </w:tc>
        <w:tc>
          <w:tcPr>
            <w:tcW w:w="4050" w:type="dxa"/>
            <w:shd w:val="clear" w:color="auto" w:fill="E3EEF1"/>
          </w:tcPr>
          <w:p w14:paraId="230F980F" w14:textId="77777777" w:rsidR="00A32946" w:rsidRPr="00A32946" w:rsidRDefault="00A32946" w:rsidP="006E2B9F">
            <w:pPr>
              <w:pStyle w:val="ListParagraph"/>
              <w:spacing w:after="0"/>
              <w:ind w:left="0"/>
              <w:rPr>
                <w:rFonts w:asciiTheme="minorHAnsi" w:hAnsiTheme="minorHAnsi" w:cstheme="minorHAnsi"/>
                <w:sz w:val="20"/>
                <w:szCs w:val="20"/>
              </w:rPr>
            </w:pPr>
          </w:p>
        </w:tc>
      </w:tr>
      <w:tr w:rsidR="00A32946" w:rsidRPr="006976BF" w14:paraId="6D27EF80" w14:textId="77777777" w:rsidTr="006E2B9F">
        <w:trPr>
          <w:trHeight w:val="381"/>
        </w:trPr>
        <w:tc>
          <w:tcPr>
            <w:tcW w:w="3420" w:type="dxa"/>
            <w:shd w:val="clear" w:color="auto" w:fill="auto"/>
          </w:tcPr>
          <w:p w14:paraId="1E16E8B3" w14:textId="77777777" w:rsidR="00A32946" w:rsidRPr="00A32946" w:rsidRDefault="00A32946" w:rsidP="00A32946">
            <w:pPr>
              <w:pStyle w:val="CommentText"/>
              <w:numPr>
                <w:ilvl w:val="0"/>
                <w:numId w:val="30"/>
              </w:numPr>
              <w:spacing w:after="0"/>
              <w:rPr>
                <w:rFonts w:asciiTheme="minorHAnsi" w:hAnsiTheme="minorHAnsi" w:cstheme="minorHAnsi"/>
                <w:sz w:val="20"/>
                <w:szCs w:val="20"/>
                <w:lang w:val="en-US"/>
              </w:rPr>
            </w:pPr>
            <w:r w:rsidRPr="00A32946">
              <w:rPr>
                <w:rFonts w:asciiTheme="minorHAnsi" w:hAnsiTheme="minorHAnsi" w:cstheme="minorHAnsi"/>
                <w:sz w:val="20"/>
                <w:szCs w:val="20"/>
                <w:lang w:val="en-US"/>
              </w:rPr>
              <w:t>Number of women</w:t>
            </w:r>
          </w:p>
        </w:tc>
        <w:tc>
          <w:tcPr>
            <w:tcW w:w="1620" w:type="dxa"/>
            <w:shd w:val="clear" w:color="auto" w:fill="E3EEF1"/>
          </w:tcPr>
          <w:p w14:paraId="6FE9CA28" w14:textId="77777777" w:rsidR="00A32946" w:rsidRPr="00A32946" w:rsidRDefault="00A32946" w:rsidP="006E2B9F">
            <w:pPr>
              <w:pStyle w:val="ListParagraph"/>
              <w:spacing w:after="0"/>
              <w:ind w:left="0"/>
              <w:rPr>
                <w:rFonts w:asciiTheme="minorHAnsi" w:hAnsiTheme="minorHAnsi" w:cstheme="minorHAnsi"/>
                <w:sz w:val="20"/>
                <w:szCs w:val="20"/>
                <w:lang w:val="en-GB"/>
              </w:rPr>
            </w:pPr>
            <w:r w:rsidRPr="00A32946">
              <w:rPr>
                <w:rFonts w:asciiTheme="minorHAnsi" w:hAnsiTheme="minorHAnsi" w:cstheme="minorHAnsi"/>
                <w:sz w:val="20"/>
                <w:szCs w:val="20"/>
                <w:lang w:val="en-GB"/>
              </w:rPr>
              <w:t>3</w:t>
            </w:r>
          </w:p>
        </w:tc>
        <w:tc>
          <w:tcPr>
            <w:tcW w:w="4050" w:type="dxa"/>
            <w:shd w:val="clear" w:color="auto" w:fill="E3EEF1"/>
          </w:tcPr>
          <w:p w14:paraId="76FD4408" w14:textId="77777777" w:rsidR="00A32946" w:rsidRPr="00A32946" w:rsidRDefault="00A32946" w:rsidP="006E2B9F">
            <w:pPr>
              <w:pStyle w:val="ListParagraph"/>
              <w:spacing w:after="0"/>
              <w:ind w:left="0"/>
              <w:rPr>
                <w:rFonts w:asciiTheme="minorHAnsi" w:hAnsiTheme="minorHAnsi" w:cstheme="minorHAnsi"/>
                <w:sz w:val="20"/>
                <w:szCs w:val="20"/>
              </w:rPr>
            </w:pPr>
            <w:r w:rsidRPr="00A32946">
              <w:rPr>
                <w:rFonts w:asciiTheme="minorHAnsi" w:hAnsiTheme="minorHAnsi" w:cstheme="minorHAnsi"/>
                <w:sz w:val="20"/>
                <w:szCs w:val="20"/>
              </w:rPr>
              <w:t>3 from Cambodia</w:t>
            </w:r>
          </w:p>
        </w:tc>
      </w:tr>
      <w:tr w:rsidR="00A32946" w:rsidRPr="006976BF" w14:paraId="355533FB" w14:textId="77777777" w:rsidTr="006E2B9F">
        <w:trPr>
          <w:trHeight w:val="381"/>
        </w:trPr>
        <w:tc>
          <w:tcPr>
            <w:tcW w:w="3420" w:type="dxa"/>
            <w:shd w:val="clear" w:color="auto" w:fill="auto"/>
          </w:tcPr>
          <w:p w14:paraId="301BE06F" w14:textId="470EE384" w:rsidR="00A32946" w:rsidRPr="00A32946" w:rsidRDefault="00A32946" w:rsidP="006E2B9F">
            <w:pPr>
              <w:pStyle w:val="CommentText"/>
              <w:spacing w:after="0"/>
              <w:rPr>
                <w:rFonts w:asciiTheme="minorHAnsi" w:hAnsiTheme="minorHAnsi" w:cstheme="minorHAnsi"/>
                <w:sz w:val="20"/>
                <w:szCs w:val="20"/>
                <w:lang w:val="en-US"/>
              </w:rPr>
            </w:pPr>
            <w:r w:rsidRPr="00A32946">
              <w:rPr>
                <w:rFonts w:asciiTheme="minorHAnsi" w:hAnsiTheme="minorHAnsi" w:cstheme="minorHAnsi"/>
                <w:sz w:val="20"/>
                <w:szCs w:val="20"/>
                <w:lang w:val="en-US"/>
              </w:rPr>
              <w:t xml:space="preserve">Stakeholder consultations in Battambang </w:t>
            </w:r>
            <w:r w:rsidR="00FF7E8B">
              <w:rPr>
                <w:rFonts w:asciiTheme="minorHAnsi" w:hAnsiTheme="minorHAnsi" w:cstheme="minorHAnsi"/>
                <w:sz w:val="20"/>
                <w:szCs w:val="20"/>
                <w:lang w:val="en-US"/>
              </w:rPr>
              <w:t>on</w:t>
            </w:r>
            <w:r w:rsidRPr="00A32946">
              <w:rPr>
                <w:rFonts w:asciiTheme="minorHAnsi" w:hAnsiTheme="minorHAnsi" w:cstheme="minorHAnsi"/>
                <w:sz w:val="20"/>
                <w:szCs w:val="20"/>
                <w:lang w:val="en-US"/>
              </w:rPr>
              <w:t xml:space="preserve"> 11 January 2023</w:t>
            </w:r>
          </w:p>
        </w:tc>
        <w:tc>
          <w:tcPr>
            <w:tcW w:w="1620" w:type="dxa"/>
            <w:shd w:val="clear" w:color="auto" w:fill="E3EEF1"/>
          </w:tcPr>
          <w:p w14:paraId="387DE18F" w14:textId="77777777" w:rsidR="00A32946" w:rsidRPr="00A32946" w:rsidRDefault="00A32946" w:rsidP="006E2B9F">
            <w:pPr>
              <w:pStyle w:val="ListParagraph"/>
              <w:spacing w:after="0"/>
              <w:ind w:left="0"/>
              <w:rPr>
                <w:rFonts w:asciiTheme="minorHAnsi" w:hAnsiTheme="minorHAnsi" w:cstheme="minorHAnsi"/>
                <w:sz w:val="20"/>
                <w:szCs w:val="20"/>
                <w:lang w:val="en-GB"/>
              </w:rPr>
            </w:pPr>
          </w:p>
        </w:tc>
        <w:tc>
          <w:tcPr>
            <w:tcW w:w="4050" w:type="dxa"/>
            <w:shd w:val="clear" w:color="auto" w:fill="E3EEF1"/>
          </w:tcPr>
          <w:p w14:paraId="5042FF9E" w14:textId="77777777" w:rsidR="00A32946" w:rsidRPr="00A32946" w:rsidRDefault="00A32946" w:rsidP="006E2B9F">
            <w:pPr>
              <w:pStyle w:val="ListParagraph"/>
              <w:spacing w:after="0"/>
              <w:ind w:left="0"/>
              <w:rPr>
                <w:rFonts w:asciiTheme="minorHAnsi" w:hAnsiTheme="minorHAnsi" w:cstheme="minorHAnsi"/>
                <w:sz w:val="20"/>
                <w:szCs w:val="20"/>
              </w:rPr>
            </w:pPr>
          </w:p>
        </w:tc>
      </w:tr>
      <w:tr w:rsidR="00A32946" w:rsidRPr="006976BF" w14:paraId="6AA7B377" w14:textId="77777777" w:rsidTr="006E2B9F">
        <w:trPr>
          <w:trHeight w:val="381"/>
        </w:trPr>
        <w:tc>
          <w:tcPr>
            <w:tcW w:w="3420" w:type="dxa"/>
            <w:shd w:val="clear" w:color="auto" w:fill="auto"/>
          </w:tcPr>
          <w:p w14:paraId="20B7E706" w14:textId="77777777" w:rsidR="00A32946" w:rsidRPr="00A32946" w:rsidRDefault="00A32946" w:rsidP="00A32946">
            <w:pPr>
              <w:pStyle w:val="CommentText"/>
              <w:numPr>
                <w:ilvl w:val="0"/>
                <w:numId w:val="31"/>
              </w:numPr>
              <w:spacing w:after="0"/>
              <w:ind w:left="641" w:hanging="357"/>
              <w:rPr>
                <w:rFonts w:asciiTheme="minorHAnsi" w:hAnsiTheme="minorHAnsi" w:cstheme="minorHAnsi"/>
                <w:sz w:val="20"/>
                <w:szCs w:val="20"/>
                <w:lang w:val="en-US"/>
              </w:rPr>
            </w:pPr>
            <w:r w:rsidRPr="00A32946">
              <w:rPr>
                <w:rFonts w:asciiTheme="minorHAnsi" w:hAnsiTheme="minorHAnsi" w:cstheme="minorHAnsi"/>
                <w:sz w:val="20"/>
                <w:szCs w:val="20"/>
                <w:lang w:val="en-US"/>
              </w:rPr>
              <w:t>Number of men</w:t>
            </w:r>
          </w:p>
        </w:tc>
        <w:tc>
          <w:tcPr>
            <w:tcW w:w="1620" w:type="dxa"/>
            <w:shd w:val="clear" w:color="auto" w:fill="E3EEF1"/>
          </w:tcPr>
          <w:p w14:paraId="4A26858E" w14:textId="77777777" w:rsidR="00A32946" w:rsidRPr="00A32946" w:rsidRDefault="00A32946" w:rsidP="006E2B9F">
            <w:pPr>
              <w:pStyle w:val="ListParagraph"/>
              <w:spacing w:after="0"/>
              <w:ind w:left="0"/>
              <w:rPr>
                <w:rFonts w:asciiTheme="minorHAnsi" w:hAnsiTheme="minorHAnsi" w:cstheme="minorHAnsi"/>
                <w:sz w:val="20"/>
                <w:szCs w:val="20"/>
                <w:lang w:val="en-GB"/>
              </w:rPr>
            </w:pPr>
            <w:r w:rsidRPr="00A32946">
              <w:rPr>
                <w:rFonts w:asciiTheme="minorHAnsi" w:hAnsiTheme="minorHAnsi" w:cstheme="minorHAnsi"/>
                <w:sz w:val="20"/>
                <w:szCs w:val="20"/>
                <w:lang w:val="en-GB"/>
              </w:rPr>
              <w:t>16</w:t>
            </w:r>
          </w:p>
        </w:tc>
        <w:tc>
          <w:tcPr>
            <w:tcW w:w="4050" w:type="dxa"/>
            <w:shd w:val="clear" w:color="auto" w:fill="E3EEF1"/>
          </w:tcPr>
          <w:p w14:paraId="42DE7127" w14:textId="77777777" w:rsidR="00A32946" w:rsidRPr="00A32946" w:rsidRDefault="00A32946" w:rsidP="006E2B9F">
            <w:pPr>
              <w:pStyle w:val="ListParagraph"/>
              <w:spacing w:after="0"/>
              <w:ind w:left="0"/>
              <w:rPr>
                <w:rFonts w:asciiTheme="minorHAnsi" w:hAnsiTheme="minorHAnsi" w:cstheme="minorHAnsi"/>
                <w:sz w:val="20"/>
                <w:szCs w:val="20"/>
              </w:rPr>
            </w:pPr>
          </w:p>
        </w:tc>
      </w:tr>
      <w:tr w:rsidR="00A32946" w:rsidRPr="006976BF" w14:paraId="459F7E81" w14:textId="77777777" w:rsidTr="006E2B9F">
        <w:trPr>
          <w:trHeight w:val="381"/>
        </w:trPr>
        <w:tc>
          <w:tcPr>
            <w:tcW w:w="3420" w:type="dxa"/>
            <w:shd w:val="clear" w:color="auto" w:fill="auto"/>
          </w:tcPr>
          <w:p w14:paraId="3E9CD551" w14:textId="77777777" w:rsidR="00A32946" w:rsidRPr="00A32946" w:rsidRDefault="00A32946" w:rsidP="00A32946">
            <w:pPr>
              <w:pStyle w:val="CommentText"/>
              <w:numPr>
                <w:ilvl w:val="0"/>
                <w:numId w:val="31"/>
              </w:numPr>
              <w:spacing w:after="0"/>
              <w:ind w:left="641" w:hanging="357"/>
              <w:rPr>
                <w:rFonts w:asciiTheme="minorHAnsi" w:hAnsiTheme="minorHAnsi" w:cstheme="minorHAnsi"/>
                <w:sz w:val="20"/>
                <w:szCs w:val="20"/>
                <w:lang w:val="en-US"/>
              </w:rPr>
            </w:pPr>
            <w:r w:rsidRPr="00A32946">
              <w:rPr>
                <w:rFonts w:asciiTheme="minorHAnsi" w:hAnsiTheme="minorHAnsi" w:cstheme="minorHAnsi"/>
                <w:sz w:val="20"/>
                <w:szCs w:val="20"/>
                <w:lang w:val="en-US"/>
              </w:rPr>
              <w:t>Number of women</w:t>
            </w:r>
          </w:p>
        </w:tc>
        <w:tc>
          <w:tcPr>
            <w:tcW w:w="1620" w:type="dxa"/>
            <w:shd w:val="clear" w:color="auto" w:fill="E3EEF1"/>
          </w:tcPr>
          <w:p w14:paraId="21B04C49" w14:textId="77777777" w:rsidR="00A32946" w:rsidRPr="00A32946" w:rsidRDefault="00A32946" w:rsidP="006E2B9F">
            <w:pPr>
              <w:pStyle w:val="ListParagraph"/>
              <w:spacing w:after="0"/>
              <w:ind w:left="0"/>
              <w:rPr>
                <w:rFonts w:asciiTheme="minorHAnsi" w:hAnsiTheme="minorHAnsi" w:cstheme="minorHAnsi"/>
                <w:sz w:val="20"/>
                <w:szCs w:val="20"/>
                <w:lang w:val="en-GB"/>
              </w:rPr>
            </w:pPr>
            <w:r w:rsidRPr="00A32946">
              <w:rPr>
                <w:rFonts w:asciiTheme="minorHAnsi" w:hAnsiTheme="minorHAnsi" w:cstheme="minorHAnsi"/>
                <w:sz w:val="20"/>
                <w:szCs w:val="20"/>
                <w:lang w:val="en-GB"/>
              </w:rPr>
              <w:t>3</w:t>
            </w:r>
          </w:p>
        </w:tc>
        <w:tc>
          <w:tcPr>
            <w:tcW w:w="4050" w:type="dxa"/>
            <w:shd w:val="clear" w:color="auto" w:fill="E3EEF1"/>
          </w:tcPr>
          <w:p w14:paraId="036B476B" w14:textId="77777777" w:rsidR="00A32946" w:rsidRPr="00A32946" w:rsidRDefault="00A32946" w:rsidP="006E2B9F">
            <w:pPr>
              <w:pStyle w:val="ListParagraph"/>
              <w:spacing w:after="0"/>
              <w:ind w:left="0"/>
              <w:rPr>
                <w:rFonts w:asciiTheme="minorHAnsi" w:hAnsiTheme="minorHAnsi" w:cstheme="minorHAnsi"/>
                <w:sz w:val="20"/>
                <w:szCs w:val="20"/>
              </w:rPr>
            </w:pPr>
            <w:r w:rsidRPr="00A32946">
              <w:rPr>
                <w:rFonts w:asciiTheme="minorHAnsi" w:hAnsiTheme="minorHAnsi" w:cstheme="minorHAnsi"/>
                <w:sz w:val="20"/>
                <w:szCs w:val="20"/>
              </w:rPr>
              <w:t>3 from Cambodia</w:t>
            </w:r>
          </w:p>
        </w:tc>
      </w:tr>
      <w:tr w:rsidR="00A32946" w:rsidRPr="006976BF" w14:paraId="088357D2" w14:textId="77777777" w:rsidTr="006E2B9F">
        <w:trPr>
          <w:trHeight w:val="381"/>
        </w:trPr>
        <w:tc>
          <w:tcPr>
            <w:tcW w:w="3420" w:type="dxa"/>
            <w:shd w:val="clear" w:color="auto" w:fill="auto"/>
          </w:tcPr>
          <w:p w14:paraId="12C50244" w14:textId="0F3B0639" w:rsidR="00A32946" w:rsidRPr="00A32946" w:rsidRDefault="00A32946" w:rsidP="006E2B9F">
            <w:pPr>
              <w:pStyle w:val="CommentText"/>
              <w:spacing w:after="0"/>
              <w:rPr>
                <w:rFonts w:asciiTheme="minorHAnsi" w:hAnsiTheme="minorHAnsi" w:cstheme="minorHAnsi"/>
                <w:sz w:val="20"/>
                <w:szCs w:val="20"/>
                <w:lang w:val="en-US"/>
              </w:rPr>
            </w:pPr>
            <w:r w:rsidRPr="00A32946">
              <w:rPr>
                <w:rFonts w:asciiTheme="minorHAnsi" w:hAnsiTheme="minorHAnsi" w:cstheme="minorHAnsi"/>
                <w:sz w:val="20"/>
                <w:szCs w:val="20"/>
                <w:lang w:val="en-US"/>
              </w:rPr>
              <w:t xml:space="preserve">Stakeholder meeting </w:t>
            </w:r>
            <w:r w:rsidR="00FF7E8B">
              <w:rPr>
                <w:rFonts w:asciiTheme="minorHAnsi" w:hAnsiTheme="minorHAnsi" w:cstheme="minorHAnsi"/>
                <w:sz w:val="20"/>
                <w:szCs w:val="20"/>
                <w:lang w:val="en-US"/>
              </w:rPr>
              <w:t>o</w:t>
            </w:r>
            <w:r w:rsidRPr="00A32946">
              <w:rPr>
                <w:rFonts w:asciiTheme="minorHAnsi" w:hAnsiTheme="minorHAnsi" w:cstheme="minorHAnsi"/>
                <w:sz w:val="20"/>
                <w:szCs w:val="20"/>
                <w:lang w:val="en-US"/>
              </w:rPr>
              <w:t>n 20 March 2023</w:t>
            </w:r>
          </w:p>
        </w:tc>
        <w:tc>
          <w:tcPr>
            <w:tcW w:w="1620" w:type="dxa"/>
            <w:shd w:val="clear" w:color="auto" w:fill="E3EEF1"/>
          </w:tcPr>
          <w:p w14:paraId="2AF4B7A8" w14:textId="77777777" w:rsidR="00A32946" w:rsidRPr="00A32946" w:rsidRDefault="00A32946" w:rsidP="006E2B9F">
            <w:pPr>
              <w:pStyle w:val="ListParagraph"/>
              <w:spacing w:after="0"/>
              <w:ind w:left="0"/>
              <w:rPr>
                <w:rFonts w:asciiTheme="minorHAnsi" w:hAnsiTheme="minorHAnsi" w:cstheme="minorHAnsi"/>
                <w:sz w:val="20"/>
                <w:szCs w:val="20"/>
                <w:lang w:val="en-GB"/>
              </w:rPr>
            </w:pPr>
          </w:p>
        </w:tc>
        <w:tc>
          <w:tcPr>
            <w:tcW w:w="4050" w:type="dxa"/>
            <w:shd w:val="clear" w:color="auto" w:fill="E3EEF1"/>
          </w:tcPr>
          <w:p w14:paraId="0936706A" w14:textId="77777777" w:rsidR="00A32946" w:rsidRPr="00A32946" w:rsidRDefault="00A32946" w:rsidP="006E2B9F">
            <w:pPr>
              <w:pStyle w:val="ListParagraph"/>
              <w:spacing w:after="0"/>
              <w:ind w:left="0"/>
              <w:rPr>
                <w:rFonts w:asciiTheme="minorHAnsi" w:hAnsiTheme="minorHAnsi" w:cstheme="minorHAnsi"/>
                <w:sz w:val="20"/>
                <w:szCs w:val="20"/>
              </w:rPr>
            </w:pPr>
          </w:p>
        </w:tc>
      </w:tr>
      <w:tr w:rsidR="00A32946" w:rsidRPr="006976BF" w14:paraId="6BB10F40" w14:textId="77777777" w:rsidTr="006E2B9F">
        <w:trPr>
          <w:trHeight w:val="381"/>
        </w:trPr>
        <w:tc>
          <w:tcPr>
            <w:tcW w:w="3420" w:type="dxa"/>
            <w:shd w:val="clear" w:color="auto" w:fill="auto"/>
          </w:tcPr>
          <w:p w14:paraId="31CCC771" w14:textId="77777777" w:rsidR="00A32946" w:rsidRPr="00A32946" w:rsidRDefault="00A32946" w:rsidP="00A32946">
            <w:pPr>
              <w:pStyle w:val="CommentText"/>
              <w:numPr>
                <w:ilvl w:val="0"/>
                <w:numId w:val="20"/>
              </w:numPr>
              <w:spacing w:after="0"/>
              <w:rPr>
                <w:rFonts w:asciiTheme="minorHAnsi" w:hAnsiTheme="minorHAnsi" w:cstheme="minorHAnsi"/>
                <w:sz w:val="20"/>
                <w:szCs w:val="20"/>
                <w:lang w:val="en-US"/>
              </w:rPr>
            </w:pPr>
            <w:r w:rsidRPr="00A32946">
              <w:rPr>
                <w:rFonts w:asciiTheme="minorHAnsi" w:hAnsiTheme="minorHAnsi" w:cstheme="minorHAnsi"/>
                <w:sz w:val="20"/>
                <w:szCs w:val="20"/>
                <w:lang w:val="en-US"/>
              </w:rPr>
              <w:t>Number of men</w:t>
            </w:r>
          </w:p>
        </w:tc>
        <w:tc>
          <w:tcPr>
            <w:tcW w:w="1620" w:type="dxa"/>
            <w:shd w:val="clear" w:color="auto" w:fill="E3EEF1"/>
          </w:tcPr>
          <w:p w14:paraId="180BFDB7" w14:textId="77777777" w:rsidR="00A32946" w:rsidRPr="00A32946" w:rsidRDefault="00A32946" w:rsidP="006E2B9F">
            <w:pPr>
              <w:pStyle w:val="ListParagraph"/>
              <w:spacing w:after="0"/>
              <w:ind w:left="0"/>
              <w:rPr>
                <w:rFonts w:asciiTheme="minorHAnsi" w:hAnsiTheme="minorHAnsi" w:cstheme="minorHAnsi"/>
                <w:sz w:val="20"/>
                <w:szCs w:val="20"/>
                <w:lang w:val="en-GB"/>
              </w:rPr>
            </w:pPr>
            <w:r w:rsidRPr="00A32946">
              <w:rPr>
                <w:rFonts w:asciiTheme="minorHAnsi" w:hAnsiTheme="minorHAnsi" w:cstheme="minorHAnsi"/>
                <w:sz w:val="20"/>
                <w:szCs w:val="20"/>
                <w:lang w:val="en-GB"/>
              </w:rPr>
              <w:t>24</w:t>
            </w:r>
          </w:p>
        </w:tc>
        <w:tc>
          <w:tcPr>
            <w:tcW w:w="4050" w:type="dxa"/>
            <w:shd w:val="clear" w:color="auto" w:fill="E3EEF1"/>
          </w:tcPr>
          <w:p w14:paraId="1F1109C8" w14:textId="77777777" w:rsidR="00A32946" w:rsidRPr="00A32946" w:rsidRDefault="00A32946" w:rsidP="006E2B9F">
            <w:pPr>
              <w:pStyle w:val="ListParagraph"/>
              <w:spacing w:after="0"/>
              <w:ind w:left="0"/>
              <w:rPr>
                <w:rFonts w:asciiTheme="minorHAnsi" w:hAnsiTheme="minorHAnsi" w:cstheme="minorHAnsi"/>
                <w:sz w:val="20"/>
                <w:szCs w:val="20"/>
              </w:rPr>
            </w:pPr>
          </w:p>
        </w:tc>
      </w:tr>
      <w:tr w:rsidR="00A32946" w:rsidRPr="006976BF" w14:paraId="0AA022CC" w14:textId="77777777" w:rsidTr="006E2B9F">
        <w:trPr>
          <w:trHeight w:val="381"/>
        </w:trPr>
        <w:tc>
          <w:tcPr>
            <w:tcW w:w="3420" w:type="dxa"/>
            <w:shd w:val="clear" w:color="auto" w:fill="auto"/>
          </w:tcPr>
          <w:p w14:paraId="02A3030A" w14:textId="77777777" w:rsidR="00A32946" w:rsidRPr="00A32946" w:rsidRDefault="00A32946" w:rsidP="00A32946">
            <w:pPr>
              <w:pStyle w:val="CommentText"/>
              <w:numPr>
                <w:ilvl w:val="0"/>
                <w:numId w:val="20"/>
              </w:numPr>
              <w:spacing w:after="0"/>
              <w:rPr>
                <w:rFonts w:asciiTheme="minorHAnsi" w:hAnsiTheme="minorHAnsi" w:cstheme="minorHAnsi"/>
                <w:sz w:val="20"/>
                <w:szCs w:val="20"/>
                <w:lang w:val="en-US"/>
              </w:rPr>
            </w:pPr>
            <w:r w:rsidRPr="00A32946">
              <w:rPr>
                <w:rFonts w:asciiTheme="minorHAnsi" w:hAnsiTheme="minorHAnsi" w:cstheme="minorHAnsi"/>
                <w:sz w:val="20"/>
                <w:szCs w:val="20"/>
                <w:lang w:val="en-US"/>
              </w:rPr>
              <w:t>Number of women</w:t>
            </w:r>
          </w:p>
        </w:tc>
        <w:tc>
          <w:tcPr>
            <w:tcW w:w="1620" w:type="dxa"/>
            <w:shd w:val="clear" w:color="auto" w:fill="E3EEF1"/>
          </w:tcPr>
          <w:p w14:paraId="42B8429E" w14:textId="77777777" w:rsidR="00A32946" w:rsidRPr="00A32946" w:rsidRDefault="00A32946" w:rsidP="006E2B9F">
            <w:pPr>
              <w:pStyle w:val="ListParagraph"/>
              <w:spacing w:after="0"/>
              <w:ind w:left="0"/>
              <w:rPr>
                <w:rFonts w:asciiTheme="minorHAnsi" w:hAnsiTheme="minorHAnsi" w:cstheme="minorHAnsi"/>
                <w:sz w:val="20"/>
                <w:szCs w:val="20"/>
                <w:lang w:val="en-GB"/>
              </w:rPr>
            </w:pPr>
            <w:r w:rsidRPr="00A32946">
              <w:rPr>
                <w:rFonts w:asciiTheme="minorHAnsi" w:hAnsiTheme="minorHAnsi" w:cstheme="minorHAnsi"/>
                <w:sz w:val="20"/>
                <w:szCs w:val="20"/>
                <w:lang w:val="en-GB"/>
              </w:rPr>
              <w:t>5</w:t>
            </w:r>
          </w:p>
        </w:tc>
        <w:tc>
          <w:tcPr>
            <w:tcW w:w="4050" w:type="dxa"/>
            <w:shd w:val="clear" w:color="auto" w:fill="E3EEF1"/>
          </w:tcPr>
          <w:p w14:paraId="31E072C8" w14:textId="77777777" w:rsidR="00A32946" w:rsidRPr="00A32946" w:rsidRDefault="00A32946" w:rsidP="006E2B9F">
            <w:pPr>
              <w:pStyle w:val="ListParagraph"/>
              <w:spacing w:after="0"/>
              <w:ind w:left="0"/>
              <w:rPr>
                <w:rFonts w:asciiTheme="minorHAnsi" w:hAnsiTheme="minorHAnsi" w:cstheme="minorHAnsi"/>
                <w:sz w:val="20"/>
                <w:szCs w:val="20"/>
              </w:rPr>
            </w:pPr>
            <w:r w:rsidRPr="00A32946">
              <w:rPr>
                <w:rFonts w:asciiTheme="minorHAnsi" w:hAnsiTheme="minorHAnsi" w:cstheme="minorHAnsi"/>
                <w:sz w:val="20"/>
                <w:szCs w:val="20"/>
              </w:rPr>
              <w:t>4 from Cambodia, 1 from Vietnam</w:t>
            </w:r>
          </w:p>
        </w:tc>
      </w:tr>
      <w:tr w:rsidR="00A32946" w:rsidRPr="006976BF" w14:paraId="1B5C3BD2" w14:textId="77777777" w:rsidTr="006E2B9F">
        <w:trPr>
          <w:trHeight w:val="381"/>
        </w:trPr>
        <w:tc>
          <w:tcPr>
            <w:tcW w:w="3420" w:type="dxa"/>
            <w:shd w:val="clear" w:color="auto" w:fill="auto"/>
          </w:tcPr>
          <w:p w14:paraId="3C63B22B" w14:textId="666A850F" w:rsidR="00A32946" w:rsidRPr="00A32946" w:rsidRDefault="00A32946" w:rsidP="006E2B9F">
            <w:pPr>
              <w:pStyle w:val="CommentText"/>
              <w:spacing w:after="0"/>
              <w:rPr>
                <w:rFonts w:asciiTheme="minorHAnsi" w:hAnsiTheme="minorHAnsi" w:cstheme="minorHAnsi"/>
                <w:sz w:val="20"/>
                <w:szCs w:val="20"/>
                <w:lang w:val="en-US"/>
              </w:rPr>
            </w:pPr>
            <w:r w:rsidRPr="00A32946">
              <w:rPr>
                <w:rFonts w:asciiTheme="minorHAnsi" w:hAnsiTheme="minorHAnsi" w:cstheme="minorHAnsi"/>
                <w:sz w:val="20"/>
                <w:szCs w:val="20"/>
                <w:lang w:val="en-US"/>
              </w:rPr>
              <w:t xml:space="preserve">Stakeholder meeting </w:t>
            </w:r>
            <w:proofErr w:type="gramStart"/>
            <w:r w:rsidRPr="00A32946">
              <w:rPr>
                <w:rFonts w:asciiTheme="minorHAnsi" w:hAnsiTheme="minorHAnsi" w:cstheme="minorHAnsi"/>
                <w:sz w:val="20"/>
                <w:szCs w:val="20"/>
                <w:lang w:val="en-US"/>
              </w:rPr>
              <w:t>in</w:t>
            </w:r>
            <w:proofErr w:type="gramEnd"/>
            <w:r w:rsidRPr="00A32946">
              <w:rPr>
                <w:rFonts w:asciiTheme="minorHAnsi" w:hAnsiTheme="minorHAnsi" w:cstheme="minorHAnsi"/>
                <w:sz w:val="20"/>
                <w:szCs w:val="20"/>
                <w:lang w:val="en-US"/>
              </w:rPr>
              <w:t xml:space="preserve"> 10 May 2023</w:t>
            </w:r>
          </w:p>
        </w:tc>
        <w:tc>
          <w:tcPr>
            <w:tcW w:w="1620" w:type="dxa"/>
            <w:shd w:val="clear" w:color="auto" w:fill="E3EEF1"/>
          </w:tcPr>
          <w:p w14:paraId="57B6EF17" w14:textId="77777777" w:rsidR="00A32946" w:rsidRPr="00A32946" w:rsidRDefault="00A32946" w:rsidP="006E2B9F">
            <w:pPr>
              <w:pStyle w:val="ListParagraph"/>
              <w:spacing w:after="0"/>
              <w:ind w:left="0"/>
              <w:rPr>
                <w:rFonts w:asciiTheme="minorHAnsi" w:hAnsiTheme="minorHAnsi" w:cstheme="minorHAnsi"/>
                <w:sz w:val="20"/>
                <w:szCs w:val="20"/>
                <w:lang w:val="en-GB"/>
              </w:rPr>
            </w:pPr>
          </w:p>
        </w:tc>
        <w:tc>
          <w:tcPr>
            <w:tcW w:w="4050" w:type="dxa"/>
            <w:shd w:val="clear" w:color="auto" w:fill="E3EEF1"/>
          </w:tcPr>
          <w:p w14:paraId="1FFF2C89" w14:textId="77777777" w:rsidR="00A32946" w:rsidRPr="00A32946" w:rsidRDefault="00A32946" w:rsidP="006E2B9F">
            <w:pPr>
              <w:pStyle w:val="ListParagraph"/>
              <w:spacing w:after="0"/>
              <w:ind w:left="0"/>
              <w:rPr>
                <w:rFonts w:asciiTheme="minorHAnsi" w:hAnsiTheme="minorHAnsi" w:cstheme="minorHAnsi"/>
                <w:sz w:val="20"/>
                <w:szCs w:val="20"/>
              </w:rPr>
            </w:pPr>
          </w:p>
        </w:tc>
      </w:tr>
      <w:tr w:rsidR="00A32946" w:rsidRPr="006976BF" w14:paraId="148B13A5" w14:textId="77777777" w:rsidTr="006E2B9F">
        <w:trPr>
          <w:trHeight w:val="381"/>
        </w:trPr>
        <w:tc>
          <w:tcPr>
            <w:tcW w:w="3420" w:type="dxa"/>
            <w:shd w:val="clear" w:color="auto" w:fill="auto"/>
          </w:tcPr>
          <w:p w14:paraId="3C6F95AC" w14:textId="77777777" w:rsidR="00A32946" w:rsidRPr="00A32946" w:rsidRDefault="00A32946" w:rsidP="00A32946">
            <w:pPr>
              <w:pStyle w:val="CommentText"/>
              <w:numPr>
                <w:ilvl w:val="0"/>
                <w:numId w:val="29"/>
              </w:numPr>
              <w:spacing w:after="0"/>
              <w:jc w:val="both"/>
              <w:rPr>
                <w:rFonts w:asciiTheme="minorHAnsi" w:hAnsiTheme="minorHAnsi" w:cstheme="minorHAnsi"/>
                <w:sz w:val="20"/>
                <w:szCs w:val="20"/>
                <w:lang w:val="en-US"/>
              </w:rPr>
            </w:pPr>
            <w:r w:rsidRPr="00A32946">
              <w:rPr>
                <w:rFonts w:asciiTheme="minorHAnsi" w:hAnsiTheme="minorHAnsi" w:cstheme="minorHAnsi"/>
                <w:sz w:val="20"/>
                <w:szCs w:val="20"/>
                <w:lang w:val="en-US"/>
              </w:rPr>
              <w:t>Number of men</w:t>
            </w:r>
          </w:p>
        </w:tc>
        <w:tc>
          <w:tcPr>
            <w:tcW w:w="1620" w:type="dxa"/>
            <w:shd w:val="clear" w:color="auto" w:fill="E3EEF1"/>
          </w:tcPr>
          <w:p w14:paraId="1FCDABAC" w14:textId="77777777" w:rsidR="00A32946" w:rsidRPr="00A32946" w:rsidRDefault="00A32946" w:rsidP="006E2B9F">
            <w:pPr>
              <w:pStyle w:val="ListParagraph"/>
              <w:spacing w:after="0"/>
              <w:ind w:left="0"/>
              <w:rPr>
                <w:rFonts w:asciiTheme="minorHAnsi" w:hAnsiTheme="minorHAnsi" w:cstheme="minorHAnsi"/>
                <w:sz w:val="20"/>
                <w:szCs w:val="20"/>
                <w:lang w:val="en-GB"/>
              </w:rPr>
            </w:pPr>
            <w:r w:rsidRPr="00A32946">
              <w:rPr>
                <w:rFonts w:asciiTheme="minorHAnsi" w:hAnsiTheme="minorHAnsi" w:cstheme="minorHAnsi"/>
                <w:sz w:val="20"/>
                <w:szCs w:val="20"/>
                <w:lang w:val="en-GB"/>
              </w:rPr>
              <w:t>22</w:t>
            </w:r>
          </w:p>
        </w:tc>
        <w:tc>
          <w:tcPr>
            <w:tcW w:w="4050" w:type="dxa"/>
            <w:shd w:val="clear" w:color="auto" w:fill="E3EEF1"/>
          </w:tcPr>
          <w:p w14:paraId="303FA433" w14:textId="77777777" w:rsidR="00A32946" w:rsidRPr="00A32946" w:rsidRDefault="00A32946" w:rsidP="006E2B9F">
            <w:pPr>
              <w:pStyle w:val="ListParagraph"/>
              <w:spacing w:after="0"/>
              <w:ind w:left="0"/>
              <w:rPr>
                <w:rFonts w:asciiTheme="minorHAnsi" w:hAnsiTheme="minorHAnsi" w:cstheme="minorHAnsi"/>
                <w:sz w:val="20"/>
                <w:szCs w:val="20"/>
              </w:rPr>
            </w:pPr>
          </w:p>
        </w:tc>
      </w:tr>
      <w:tr w:rsidR="00A32946" w:rsidRPr="006976BF" w14:paraId="15B06CB8" w14:textId="77777777" w:rsidTr="006E2B9F">
        <w:trPr>
          <w:trHeight w:val="381"/>
        </w:trPr>
        <w:tc>
          <w:tcPr>
            <w:tcW w:w="3420" w:type="dxa"/>
            <w:shd w:val="clear" w:color="auto" w:fill="auto"/>
          </w:tcPr>
          <w:p w14:paraId="367D4F9F" w14:textId="77777777" w:rsidR="00A32946" w:rsidRPr="00A32946" w:rsidRDefault="00A32946" w:rsidP="00A32946">
            <w:pPr>
              <w:pStyle w:val="CommentText"/>
              <w:numPr>
                <w:ilvl w:val="0"/>
                <w:numId w:val="29"/>
              </w:numPr>
              <w:spacing w:after="0"/>
              <w:jc w:val="both"/>
              <w:rPr>
                <w:rFonts w:asciiTheme="minorHAnsi" w:hAnsiTheme="minorHAnsi" w:cstheme="minorHAnsi"/>
                <w:sz w:val="20"/>
                <w:szCs w:val="20"/>
              </w:rPr>
            </w:pPr>
            <w:r w:rsidRPr="00A32946">
              <w:rPr>
                <w:rFonts w:asciiTheme="minorHAnsi" w:hAnsiTheme="minorHAnsi" w:cstheme="minorHAnsi"/>
                <w:sz w:val="20"/>
                <w:szCs w:val="20"/>
                <w:lang w:val="en-US"/>
              </w:rPr>
              <w:t>Number of women</w:t>
            </w:r>
          </w:p>
        </w:tc>
        <w:tc>
          <w:tcPr>
            <w:tcW w:w="1620" w:type="dxa"/>
            <w:shd w:val="clear" w:color="auto" w:fill="E3EEF1"/>
          </w:tcPr>
          <w:p w14:paraId="006466D3" w14:textId="77777777" w:rsidR="00A32946" w:rsidRPr="00A32946" w:rsidRDefault="00A32946" w:rsidP="006E2B9F">
            <w:pPr>
              <w:pStyle w:val="ListParagraph"/>
              <w:spacing w:after="0"/>
              <w:ind w:left="0"/>
              <w:rPr>
                <w:rFonts w:asciiTheme="minorHAnsi" w:hAnsiTheme="minorHAnsi" w:cstheme="minorHAnsi"/>
                <w:sz w:val="20"/>
                <w:szCs w:val="20"/>
                <w:lang w:val="en-GB"/>
              </w:rPr>
            </w:pPr>
            <w:r w:rsidRPr="00A32946">
              <w:rPr>
                <w:rFonts w:asciiTheme="minorHAnsi" w:hAnsiTheme="minorHAnsi" w:cstheme="minorHAnsi"/>
                <w:sz w:val="20"/>
                <w:szCs w:val="20"/>
                <w:lang w:val="en-GB"/>
              </w:rPr>
              <w:t>5</w:t>
            </w:r>
          </w:p>
        </w:tc>
        <w:tc>
          <w:tcPr>
            <w:tcW w:w="4050" w:type="dxa"/>
            <w:shd w:val="clear" w:color="auto" w:fill="E3EEF1"/>
          </w:tcPr>
          <w:p w14:paraId="26C95AE3" w14:textId="77777777" w:rsidR="00A32946" w:rsidRPr="00A32946" w:rsidRDefault="00A32946" w:rsidP="006E2B9F">
            <w:pPr>
              <w:pStyle w:val="ListParagraph"/>
              <w:spacing w:after="0"/>
              <w:ind w:left="0"/>
              <w:rPr>
                <w:rFonts w:asciiTheme="minorHAnsi" w:hAnsiTheme="minorHAnsi" w:cstheme="minorHAnsi"/>
                <w:bCs/>
                <w:sz w:val="20"/>
                <w:szCs w:val="20"/>
              </w:rPr>
            </w:pPr>
            <w:r w:rsidRPr="00A32946">
              <w:rPr>
                <w:rFonts w:asciiTheme="minorHAnsi" w:hAnsiTheme="minorHAnsi" w:cstheme="minorHAnsi"/>
                <w:sz w:val="20"/>
                <w:szCs w:val="20"/>
              </w:rPr>
              <w:t>4 from Cambodia, 1 from Vietnam</w:t>
            </w:r>
          </w:p>
        </w:tc>
      </w:tr>
      <w:tr w:rsidR="00A32946" w:rsidRPr="006976BF" w14:paraId="0D160B0A" w14:textId="77777777" w:rsidTr="006E2B9F">
        <w:trPr>
          <w:trHeight w:val="381"/>
        </w:trPr>
        <w:tc>
          <w:tcPr>
            <w:tcW w:w="3420" w:type="dxa"/>
            <w:shd w:val="clear" w:color="auto" w:fill="auto"/>
          </w:tcPr>
          <w:p w14:paraId="2C477DD3" w14:textId="76A48479" w:rsidR="00A32946" w:rsidRPr="00A32946" w:rsidRDefault="00A32946" w:rsidP="006E2B9F">
            <w:pPr>
              <w:pStyle w:val="CommentText"/>
              <w:spacing w:after="0"/>
              <w:rPr>
                <w:rFonts w:asciiTheme="minorHAnsi" w:hAnsiTheme="minorHAnsi" w:cstheme="minorHAnsi"/>
                <w:sz w:val="20"/>
                <w:szCs w:val="20"/>
              </w:rPr>
            </w:pPr>
            <w:r w:rsidRPr="00A32946">
              <w:rPr>
                <w:rFonts w:asciiTheme="minorHAnsi" w:hAnsiTheme="minorHAnsi" w:cstheme="minorHAnsi"/>
                <w:sz w:val="20"/>
                <w:szCs w:val="20"/>
              </w:rPr>
              <w:t xml:space="preserve">Final Stakeholder workshop </w:t>
            </w:r>
            <w:r w:rsidR="00FF7E8B">
              <w:rPr>
                <w:rFonts w:asciiTheme="minorHAnsi" w:hAnsiTheme="minorHAnsi" w:cstheme="minorHAnsi"/>
                <w:sz w:val="20"/>
                <w:szCs w:val="20"/>
              </w:rPr>
              <w:t>o</w:t>
            </w:r>
            <w:r w:rsidRPr="00A32946">
              <w:rPr>
                <w:rFonts w:asciiTheme="minorHAnsi" w:hAnsiTheme="minorHAnsi" w:cstheme="minorHAnsi"/>
                <w:sz w:val="20"/>
                <w:szCs w:val="20"/>
              </w:rPr>
              <w:t>n 26 May 2023</w:t>
            </w:r>
          </w:p>
        </w:tc>
        <w:tc>
          <w:tcPr>
            <w:tcW w:w="1620" w:type="dxa"/>
            <w:shd w:val="clear" w:color="auto" w:fill="E3EEF1"/>
          </w:tcPr>
          <w:p w14:paraId="4DB2DD38" w14:textId="77777777" w:rsidR="00A32946" w:rsidRPr="00A32946" w:rsidRDefault="00A32946" w:rsidP="006E2B9F">
            <w:pPr>
              <w:pStyle w:val="ListParagraph"/>
              <w:spacing w:after="0"/>
              <w:ind w:left="0"/>
              <w:rPr>
                <w:rFonts w:asciiTheme="minorHAnsi" w:hAnsiTheme="minorHAnsi" w:cstheme="minorHAnsi"/>
                <w:sz w:val="20"/>
                <w:szCs w:val="20"/>
                <w:lang w:val="en-GB"/>
              </w:rPr>
            </w:pPr>
          </w:p>
        </w:tc>
        <w:tc>
          <w:tcPr>
            <w:tcW w:w="4050" w:type="dxa"/>
            <w:shd w:val="clear" w:color="auto" w:fill="E3EEF1"/>
          </w:tcPr>
          <w:p w14:paraId="61DD97D1" w14:textId="77777777" w:rsidR="00A32946" w:rsidRPr="00A32946" w:rsidRDefault="00A32946" w:rsidP="006E2B9F">
            <w:pPr>
              <w:pStyle w:val="ListParagraph"/>
              <w:spacing w:after="0"/>
              <w:ind w:left="0"/>
              <w:rPr>
                <w:rFonts w:asciiTheme="minorHAnsi" w:hAnsiTheme="minorHAnsi" w:cstheme="minorHAnsi"/>
                <w:bCs/>
                <w:sz w:val="20"/>
                <w:szCs w:val="20"/>
              </w:rPr>
            </w:pPr>
          </w:p>
        </w:tc>
      </w:tr>
      <w:tr w:rsidR="00A32946" w:rsidRPr="006976BF" w14:paraId="4058A4BF" w14:textId="77777777" w:rsidTr="006E2B9F">
        <w:trPr>
          <w:trHeight w:val="381"/>
        </w:trPr>
        <w:tc>
          <w:tcPr>
            <w:tcW w:w="3420" w:type="dxa"/>
            <w:shd w:val="clear" w:color="auto" w:fill="auto"/>
          </w:tcPr>
          <w:p w14:paraId="21B23781" w14:textId="77777777" w:rsidR="00A32946" w:rsidRPr="00A32946" w:rsidRDefault="00A32946" w:rsidP="00A32946">
            <w:pPr>
              <w:pStyle w:val="CommentText"/>
              <w:numPr>
                <w:ilvl w:val="0"/>
                <w:numId w:val="28"/>
              </w:numPr>
              <w:spacing w:after="0"/>
              <w:rPr>
                <w:rFonts w:asciiTheme="minorHAnsi" w:hAnsiTheme="minorHAnsi" w:cstheme="minorHAnsi"/>
                <w:sz w:val="20"/>
                <w:szCs w:val="20"/>
              </w:rPr>
            </w:pPr>
            <w:r w:rsidRPr="00A32946">
              <w:rPr>
                <w:rFonts w:asciiTheme="minorHAnsi" w:hAnsiTheme="minorHAnsi" w:cstheme="minorHAnsi"/>
                <w:sz w:val="20"/>
                <w:szCs w:val="20"/>
                <w:lang w:val="en-US"/>
              </w:rPr>
              <w:t>Number of men</w:t>
            </w:r>
          </w:p>
        </w:tc>
        <w:tc>
          <w:tcPr>
            <w:tcW w:w="1620" w:type="dxa"/>
            <w:shd w:val="clear" w:color="auto" w:fill="E3EEF1"/>
          </w:tcPr>
          <w:p w14:paraId="4D082488" w14:textId="77777777" w:rsidR="00A32946" w:rsidRPr="00A32946" w:rsidRDefault="00A32946" w:rsidP="006E2B9F">
            <w:pPr>
              <w:pStyle w:val="ListParagraph"/>
              <w:spacing w:after="0"/>
              <w:ind w:left="0"/>
              <w:rPr>
                <w:rFonts w:asciiTheme="minorHAnsi" w:hAnsiTheme="minorHAnsi" w:cstheme="minorHAnsi"/>
                <w:sz w:val="20"/>
                <w:szCs w:val="20"/>
                <w:lang w:val="en-GB"/>
              </w:rPr>
            </w:pPr>
            <w:r w:rsidRPr="00A32946">
              <w:rPr>
                <w:rFonts w:asciiTheme="minorHAnsi" w:hAnsiTheme="minorHAnsi" w:cstheme="minorHAnsi"/>
                <w:sz w:val="20"/>
                <w:szCs w:val="20"/>
                <w:lang w:val="en-GB"/>
              </w:rPr>
              <w:t>26</w:t>
            </w:r>
          </w:p>
        </w:tc>
        <w:tc>
          <w:tcPr>
            <w:tcW w:w="4050" w:type="dxa"/>
            <w:shd w:val="clear" w:color="auto" w:fill="E3EEF1"/>
          </w:tcPr>
          <w:p w14:paraId="4C6E58FC" w14:textId="77777777" w:rsidR="00A32946" w:rsidRPr="00A32946" w:rsidRDefault="00A32946" w:rsidP="006E2B9F">
            <w:pPr>
              <w:pStyle w:val="ListParagraph"/>
              <w:spacing w:after="0"/>
              <w:ind w:left="0"/>
              <w:rPr>
                <w:rFonts w:asciiTheme="minorHAnsi" w:hAnsiTheme="minorHAnsi" w:cstheme="minorHAnsi"/>
                <w:bCs/>
                <w:sz w:val="20"/>
                <w:szCs w:val="20"/>
              </w:rPr>
            </w:pPr>
          </w:p>
        </w:tc>
      </w:tr>
      <w:tr w:rsidR="00A32946" w:rsidRPr="006976BF" w14:paraId="416D903E" w14:textId="77777777" w:rsidTr="006E2B9F">
        <w:trPr>
          <w:trHeight w:val="381"/>
        </w:trPr>
        <w:tc>
          <w:tcPr>
            <w:tcW w:w="3420" w:type="dxa"/>
            <w:shd w:val="clear" w:color="auto" w:fill="auto"/>
          </w:tcPr>
          <w:p w14:paraId="23B50E20" w14:textId="77777777" w:rsidR="00A32946" w:rsidRPr="00A32946" w:rsidRDefault="00A32946" w:rsidP="00A32946">
            <w:pPr>
              <w:pStyle w:val="CommentText"/>
              <w:numPr>
                <w:ilvl w:val="0"/>
                <w:numId w:val="28"/>
              </w:numPr>
              <w:spacing w:after="0"/>
              <w:rPr>
                <w:rFonts w:asciiTheme="minorHAnsi" w:hAnsiTheme="minorHAnsi" w:cstheme="minorHAnsi"/>
                <w:sz w:val="20"/>
                <w:szCs w:val="20"/>
              </w:rPr>
            </w:pPr>
            <w:r w:rsidRPr="00A32946">
              <w:rPr>
                <w:rFonts w:asciiTheme="minorHAnsi" w:hAnsiTheme="minorHAnsi" w:cstheme="minorHAnsi"/>
                <w:sz w:val="20"/>
                <w:szCs w:val="20"/>
                <w:lang w:val="en-US"/>
              </w:rPr>
              <w:t>Number of women</w:t>
            </w:r>
          </w:p>
        </w:tc>
        <w:tc>
          <w:tcPr>
            <w:tcW w:w="1620" w:type="dxa"/>
            <w:shd w:val="clear" w:color="auto" w:fill="E3EEF1"/>
          </w:tcPr>
          <w:p w14:paraId="73EBBA30" w14:textId="77777777" w:rsidR="00A32946" w:rsidRPr="00A32946" w:rsidRDefault="00A32946" w:rsidP="006E2B9F">
            <w:pPr>
              <w:pStyle w:val="ListParagraph"/>
              <w:spacing w:after="0"/>
              <w:ind w:left="0"/>
              <w:rPr>
                <w:rFonts w:asciiTheme="minorHAnsi" w:hAnsiTheme="minorHAnsi" w:cstheme="minorHAnsi"/>
                <w:sz w:val="20"/>
                <w:szCs w:val="20"/>
                <w:lang w:val="en-GB"/>
              </w:rPr>
            </w:pPr>
            <w:r w:rsidRPr="00A32946">
              <w:rPr>
                <w:rFonts w:asciiTheme="minorHAnsi" w:hAnsiTheme="minorHAnsi" w:cstheme="minorHAnsi"/>
                <w:sz w:val="20"/>
                <w:szCs w:val="20"/>
                <w:lang w:val="en-GB"/>
              </w:rPr>
              <w:t>4</w:t>
            </w:r>
          </w:p>
        </w:tc>
        <w:tc>
          <w:tcPr>
            <w:tcW w:w="4050" w:type="dxa"/>
            <w:shd w:val="clear" w:color="auto" w:fill="E3EEF1"/>
          </w:tcPr>
          <w:p w14:paraId="3552B81A" w14:textId="77777777" w:rsidR="00A32946" w:rsidRPr="00A32946" w:rsidRDefault="00A32946" w:rsidP="006E2B9F">
            <w:pPr>
              <w:pStyle w:val="ListParagraph"/>
              <w:spacing w:after="0"/>
              <w:ind w:left="0"/>
              <w:rPr>
                <w:rFonts w:asciiTheme="minorHAnsi" w:hAnsiTheme="minorHAnsi" w:cstheme="minorHAnsi"/>
                <w:bCs/>
                <w:sz w:val="20"/>
                <w:szCs w:val="20"/>
              </w:rPr>
            </w:pPr>
            <w:r w:rsidRPr="00A32946">
              <w:rPr>
                <w:rFonts w:asciiTheme="minorHAnsi" w:hAnsiTheme="minorHAnsi" w:cstheme="minorHAnsi"/>
                <w:sz w:val="20"/>
                <w:szCs w:val="20"/>
              </w:rPr>
              <w:t>3 from Cambodia, 1 from Vietnam</w:t>
            </w:r>
          </w:p>
        </w:tc>
      </w:tr>
      <w:tr w:rsidR="002F262E" w:rsidRPr="006976BF" w14:paraId="6ED2B955" w14:textId="77777777" w:rsidTr="006C493A">
        <w:tc>
          <w:tcPr>
            <w:tcW w:w="3420" w:type="dxa"/>
            <w:shd w:val="clear" w:color="auto" w:fill="auto"/>
          </w:tcPr>
          <w:p w14:paraId="62D83ACC" w14:textId="5557CE17" w:rsidR="002F262E" w:rsidRPr="00493E05" w:rsidRDefault="002F262E" w:rsidP="002F262E">
            <w:pPr>
              <w:pStyle w:val="CommentText"/>
              <w:spacing w:after="0"/>
              <w:rPr>
                <w:rFonts w:asciiTheme="minorHAnsi" w:hAnsiTheme="minorHAnsi" w:cstheme="minorHAnsi"/>
                <w:sz w:val="20"/>
                <w:szCs w:val="20"/>
              </w:rPr>
            </w:pPr>
            <w:r w:rsidRPr="00493E05">
              <w:rPr>
                <w:rFonts w:asciiTheme="minorHAnsi" w:hAnsiTheme="minorHAnsi" w:cstheme="minorHAnsi"/>
                <w:sz w:val="20"/>
                <w:szCs w:val="20"/>
              </w:rPr>
              <w:t>Total number of institutions trained</w:t>
            </w:r>
          </w:p>
        </w:tc>
        <w:tc>
          <w:tcPr>
            <w:tcW w:w="1620" w:type="dxa"/>
            <w:shd w:val="clear" w:color="auto" w:fill="E3EEF1"/>
          </w:tcPr>
          <w:p w14:paraId="1C54957A" w14:textId="2F81291A" w:rsidR="002F262E" w:rsidRPr="007356CA" w:rsidRDefault="002F262E" w:rsidP="002F262E">
            <w:pPr>
              <w:spacing w:after="0"/>
              <w:rPr>
                <w:rFonts w:asciiTheme="minorHAnsi" w:hAnsiTheme="minorHAnsi" w:cstheme="minorHAnsi"/>
                <w:sz w:val="20"/>
                <w:szCs w:val="20"/>
              </w:rPr>
            </w:pPr>
          </w:p>
        </w:tc>
        <w:tc>
          <w:tcPr>
            <w:tcW w:w="4050" w:type="dxa"/>
            <w:shd w:val="clear" w:color="auto" w:fill="E3EEF1"/>
          </w:tcPr>
          <w:p w14:paraId="73F73C57" w14:textId="1263BBB1" w:rsidR="002F262E" w:rsidRPr="003F7CAE" w:rsidRDefault="002F262E" w:rsidP="002F262E">
            <w:pPr>
              <w:spacing w:after="0"/>
              <w:rPr>
                <w:rFonts w:asciiTheme="minorHAnsi" w:hAnsiTheme="minorHAnsi" w:cstheme="minorHAnsi"/>
                <w:iCs/>
                <w:sz w:val="20"/>
                <w:szCs w:val="20"/>
              </w:rPr>
            </w:pPr>
          </w:p>
        </w:tc>
      </w:tr>
      <w:tr w:rsidR="002F262E" w:rsidRPr="006976BF" w14:paraId="12AE2F92" w14:textId="77777777" w:rsidTr="006C493A">
        <w:tc>
          <w:tcPr>
            <w:tcW w:w="3420" w:type="dxa"/>
            <w:shd w:val="clear" w:color="auto" w:fill="auto"/>
          </w:tcPr>
          <w:p w14:paraId="251CE917" w14:textId="4FB7D2AF" w:rsidR="002F262E" w:rsidRPr="00493E05" w:rsidRDefault="002F262E" w:rsidP="003F7CAE">
            <w:pPr>
              <w:pStyle w:val="CommentText"/>
              <w:numPr>
                <w:ilvl w:val="0"/>
                <w:numId w:val="7"/>
              </w:numPr>
              <w:spacing w:after="0"/>
              <w:ind w:left="705"/>
              <w:rPr>
                <w:rFonts w:asciiTheme="minorHAnsi" w:hAnsiTheme="minorHAnsi" w:cstheme="minorHAnsi"/>
                <w:sz w:val="20"/>
                <w:szCs w:val="20"/>
              </w:rPr>
            </w:pPr>
            <w:r w:rsidRPr="00493E05">
              <w:rPr>
                <w:rFonts w:asciiTheme="minorHAnsi" w:hAnsiTheme="minorHAnsi" w:cstheme="minorHAnsi"/>
                <w:sz w:val="20"/>
                <w:szCs w:val="20"/>
              </w:rPr>
              <w:t>Governmental (national or subnational)</w:t>
            </w:r>
          </w:p>
        </w:tc>
        <w:tc>
          <w:tcPr>
            <w:tcW w:w="1620" w:type="dxa"/>
            <w:shd w:val="clear" w:color="auto" w:fill="E3EEF1"/>
          </w:tcPr>
          <w:p w14:paraId="6126F0E5" w14:textId="10E08067" w:rsidR="002F262E" w:rsidRPr="00493E05" w:rsidRDefault="002F262E" w:rsidP="002F262E">
            <w:pPr>
              <w:spacing w:after="0"/>
              <w:rPr>
                <w:rFonts w:asciiTheme="minorHAnsi" w:hAnsiTheme="minorHAnsi" w:cstheme="minorHAnsi"/>
                <w:b/>
                <w:sz w:val="20"/>
                <w:szCs w:val="20"/>
              </w:rPr>
            </w:pPr>
          </w:p>
        </w:tc>
        <w:tc>
          <w:tcPr>
            <w:tcW w:w="4050" w:type="dxa"/>
            <w:shd w:val="clear" w:color="auto" w:fill="E3EEF1"/>
          </w:tcPr>
          <w:p w14:paraId="2DF45D5B" w14:textId="7EFCAC85" w:rsidR="002F262E" w:rsidRPr="00493E05" w:rsidRDefault="00A32946" w:rsidP="008E09F2">
            <w:pPr>
              <w:spacing w:after="0"/>
              <w:jc w:val="both"/>
              <w:rPr>
                <w:rFonts w:asciiTheme="minorHAnsi" w:hAnsiTheme="minorHAnsi" w:cstheme="minorHAnsi"/>
                <w:sz w:val="20"/>
                <w:szCs w:val="20"/>
              </w:rPr>
            </w:pPr>
            <w:r>
              <w:rPr>
                <w:rFonts w:asciiTheme="minorHAnsi" w:hAnsiTheme="minorHAnsi" w:cstheme="minorHAnsi"/>
                <w:sz w:val="20"/>
                <w:szCs w:val="20"/>
              </w:rPr>
              <w:t>Stakeholder participation:</w:t>
            </w:r>
            <w:r>
              <w:t xml:space="preserve"> </w:t>
            </w:r>
            <w:r w:rsidRPr="00A32946">
              <w:rPr>
                <w:rFonts w:asciiTheme="minorHAnsi" w:hAnsiTheme="minorHAnsi" w:cstheme="minorHAnsi"/>
                <w:sz w:val="20"/>
                <w:szCs w:val="20"/>
              </w:rPr>
              <w:t>National representatives included the DCC/</w:t>
            </w:r>
            <w:proofErr w:type="spellStart"/>
            <w:r w:rsidRPr="00A32946">
              <w:rPr>
                <w:rFonts w:asciiTheme="minorHAnsi" w:hAnsiTheme="minorHAnsi" w:cstheme="minorHAnsi"/>
                <w:sz w:val="20"/>
                <w:szCs w:val="20"/>
              </w:rPr>
              <w:t>MoE</w:t>
            </w:r>
            <w:proofErr w:type="spellEnd"/>
            <w:r w:rsidRPr="00A32946">
              <w:rPr>
                <w:rFonts w:asciiTheme="minorHAnsi" w:hAnsiTheme="minorHAnsi" w:cstheme="minorHAnsi"/>
                <w:sz w:val="20"/>
                <w:szCs w:val="20"/>
              </w:rPr>
              <w:t xml:space="preserve">, NCDM, </w:t>
            </w:r>
            <w:proofErr w:type="spellStart"/>
            <w:r w:rsidRPr="00A32946">
              <w:rPr>
                <w:rFonts w:asciiTheme="minorHAnsi" w:hAnsiTheme="minorHAnsi" w:cstheme="minorHAnsi"/>
                <w:sz w:val="20"/>
                <w:szCs w:val="20"/>
              </w:rPr>
              <w:t>MoWA</w:t>
            </w:r>
            <w:proofErr w:type="spellEnd"/>
            <w:r w:rsidRPr="00A32946">
              <w:rPr>
                <w:rFonts w:asciiTheme="minorHAnsi" w:hAnsiTheme="minorHAnsi" w:cstheme="minorHAnsi"/>
                <w:sz w:val="20"/>
                <w:szCs w:val="20"/>
              </w:rPr>
              <w:t xml:space="preserve">, MoPTC, NCDDS; and subnational representatives from Battambang included those from the PCDM, </w:t>
            </w:r>
            <w:proofErr w:type="spellStart"/>
            <w:r w:rsidRPr="00A32946">
              <w:rPr>
                <w:rFonts w:asciiTheme="minorHAnsi" w:hAnsiTheme="minorHAnsi" w:cstheme="minorHAnsi"/>
                <w:sz w:val="20"/>
                <w:szCs w:val="20"/>
              </w:rPr>
              <w:t>PDoPWT</w:t>
            </w:r>
            <w:proofErr w:type="spellEnd"/>
            <w:r w:rsidRPr="00A32946">
              <w:rPr>
                <w:rFonts w:asciiTheme="minorHAnsi" w:hAnsiTheme="minorHAnsi" w:cstheme="minorHAnsi"/>
                <w:sz w:val="20"/>
                <w:szCs w:val="20"/>
              </w:rPr>
              <w:t xml:space="preserve">, </w:t>
            </w:r>
            <w:proofErr w:type="spellStart"/>
            <w:r w:rsidRPr="00A32946">
              <w:rPr>
                <w:rFonts w:asciiTheme="minorHAnsi" w:hAnsiTheme="minorHAnsi" w:cstheme="minorHAnsi"/>
                <w:sz w:val="20"/>
                <w:szCs w:val="20"/>
              </w:rPr>
              <w:t>PDoE</w:t>
            </w:r>
            <w:proofErr w:type="spellEnd"/>
            <w:r w:rsidRPr="00A32946">
              <w:rPr>
                <w:rFonts w:asciiTheme="minorHAnsi" w:hAnsiTheme="minorHAnsi" w:cstheme="minorHAnsi"/>
                <w:sz w:val="20"/>
                <w:szCs w:val="20"/>
              </w:rPr>
              <w:t xml:space="preserve">, </w:t>
            </w:r>
            <w:proofErr w:type="spellStart"/>
            <w:r w:rsidRPr="00A32946">
              <w:rPr>
                <w:rFonts w:asciiTheme="minorHAnsi" w:hAnsiTheme="minorHAnsi" w:cstheme="minorHAnsi"/>
                <w:sz w:val="20"/>
                <w:szCs w:val="20"/>
              </w:rPr>
              <w:t>PDoWA</w:t>
            </w:r>
            <w:proofErr w:type="spellEnd"/>
            <w:r w:rsidRPr="00A32946">
              <w:rPr>
                <w:rFonts w:asciiTheme="minorHAnsi" w:hAnsiTheme="minorHAnsi" w:cstheme="minorHAnsi"/>
                <w:sz w:val="20"/>
                <w:szCs w:val="20"/>
              </w:rPr>
              <w:t xml:space="preserve">, </w:t>
            </w:r>
            <w:proofErr w:type="spellStart"/>
            <w:r w:rsidRPr="00A32946">
              <w:rPr>
                <w:rFonts w:asciiTheme="minorHAnsi" w:hAnsiTheme="minorHAnsi" w:cstheme="minorHAnsi"/>
                <w:sz w:val="20"/>
                <w:szCs w:val="20"/>
              </w:rPr>
              <w:t>PDoWRAM</w:t>
            </w:r>
            <w:proofErr w:type="spellEnd"/>
            <w:r w:rsidRPr="00A32946">
              <w:rPr>
                <w:rFonts w:asciiTheme="minorHAnsi" w:hAnsiTheme="minorHAnsi" w:cstheme="minorHAnsi"/>
                <w:sz w:val="20"/>
                <w:szCs w:val="20"/>
              </w:rPr>
              <w:t>, and Battambang DLMUPCC, Provincial Committee, and Municipality.</w:t>
            </w:r>
          </w:p>
        </w:tc>
      </w:tr>
      <w:tr w:rsidR="002F262E" w:rsidRPr="006976BF" w14:paraId="074035AA" w14:textId="77777777" w:rsidTr="006C493A">
        <w:tc>
          <w:tcPr>
            <w:tcW w:w="3420" w:type="dxa"/>
            <w:shd w:val="clear" w:color="auto" w:fill="auto"/>
          </w:tcPr>
          <w:p w14:paraId="3F63C0C4" w14:textId="031DB078" w:rsidR="002F262E" w:rsidRPr="00493E05" w:rsidRDefault="002F262E" w:rsidP="003F7CAE">
            <w:pPr>
              <w:pStyle w:val="CommentText"/>
              <w:numPr>
                <w:ilvl w:val="0"/>
                <w:numId w:val="7"/>
              </w:numPr>
              <w:spacing w:after="0"/>
              <w:ind w:left="705"/>
              <w:rPr>
                <w:rFonts w:asciiTheme="minorHAnsi" w:hAnsiTheme="minorHAnsi" w:cstheme="minorHAnsi"/>
                <w:sz w:val="20"/>
                <w:szCs w:val="20"/>
              </w:rPr>
            </w:pPr>
            <w:r w:rsidRPr="00493E05">
              <w:rPr>
                <w:rFonts w:asciiTheme="minorHAnsi" w:hAnsiTheme="minorHAnsi" w:cstheme="minorHAnsi"/>
                <w:sz w:val="20"/>
                <w:szCs w:val="20"/>
              </w:rPr>
              <w:t>Private sector (bank, corporation, etc.)</w:t>
            </w:r>
          </w:p>
        </w:tc>
        <w:tc>
          <w:tcPr>
            <w:tcW w:w="1620" w:type="dxa"/>
            <w:shd w:val="clear" w:color="auto" w:fill="E3EEF1"/>
          </w:tcPr>
          <w:p w14:paraId="70E6F90A" w14:textId="200CDECE" w:rsidR="002F262E" w:rsidRPr="00493E05" w:rsidRDefault="002F262E" w:rsidP="002F262E">
            <w:pPr>
              <w:spacing w:after="0"/>
              <w:rPr>
                <w:rFonts w:asciiTheme="minorHAnsi" w:hAnsiTheme="minorHAnsi" w:cstheme="minorHAnsi"/>
                <w:b/>
                <w:sz w:val="20"/>
                <w:szCs w:val="20"/>
              </w:rPr>
            </w:pPr>
          </w:p>
        </w:tc>
        <w:tc>
          <w:tcPr>
            <w:tcW w:w="4050" w:type="dxa"/>
            <w:shd w:val="clear" w:color="auto" w:fill="E3EEF1"/>
          </w:tcPr>
          <w:p w14:paraId="67ECECAA" w14:textId="110E3A36" w:rsidR="002F262E" w:rsidRPr="00493E05" w:rsidRDefault="002F262E" w:rsidP="002F262E">
            <w:pPr>
              <w:spacing w:after="0"/>
              <w:rPr>
                <w:rFonts w:asciiTheme="minorHAnsi" w:hAnsiTheme="minorHAnsi" w:cstheme="minorHAnsi"/>
                <w:sz w:val="20"/>
                <w:szCs w:val="20"/>
              </w:rPr>
            </w:pPr>
          </w:p>
        </w:tc>
      </w:tr>
      <w:tr w:rsidR="002F262E" w:rsidRPr="006976BF" w14:paraId="10B2F910" w14:textId="77777777" w:rsidTr="006C493A">
        <w:tc>
          <w:tcPr>
            <w:tcW w:w="3420" w:type="dxa"/>
            <w:shd w:val="clear" w:color="auto" w:fill="auto"/>
          </w:tcPr>
          <w:p w14:paraId="4557708E" w14:textId="4079FA78" w:rsidR="002F262E" w:rsidRPr="00226428" w:rsidRDefault="002F262E" w:rsidP="003F7CAE">
            <w:pPr>
              <w:pStyle w:val="CommentText"/>
              <w:numPr>
                <w:ilvl w:val="0"/>
                <w:numId w:val="7"/>
              </w:numPr>
              <w:spacing w:after="0"/>
              <w:ind w:left="705"/>
              <w:rPr>
                <w:rFonts w:asciiTheme="minorHAnsi" w:hAnsiTheme="minorHAnsi" w:cstheme="minorHAnsi"/>
                <w:sz w:val="20"/>
                <w:szCs w:val="20"/>
              </w:rPr>
            </w:pPr>
            <w:r w:rsidRPr="00226428">
              <w:rPr>
                <w:rFonts w:asciiTheme="minorHAnsi" w:hAnsiTheme="minorHAnsi" w:cstheme="minorHAnsi"/>
                <w:sz w:val="20"/>
                <w:szCs w:val="20"/>
              </w:rPr>
              <w:t xml:space="preserve">Nongovernmental (NGO, University, etc.)  </w:t>
            </w:r>
          </w:p>
        </w:tc>
        <w:tc>
          <w:tcPr>
            <w:tcW w:w="1620" w:type="dxa"/>
            <w:shd w:val="clear" w:color="auto" w:fill="E3EEF1"/>
          </w:tcPr>
          <w:p w14:paraId="4685E176" w14:textId="410B9F08" w:rsidR="002F262E" w:rsidRPr="00226428" w:rsidRDefault="002F262E" w:rsidP="002F262E">
            <w:pPr>
              <w:spacing w:after="0"/>
              <w:rPr>
                <w:rFonts w:asciiTheme="minorHAnsi" w:hAnsiTheme="minorHAnsi" w:cstheme="minorHAnsi"/>
                <w:b/>
                <w:sz w:val="20"/>
                <w:szCs w:val="20"/>
              </w:rPr>
            </w:pPr>
          </w:p>
        </w:tc>
        <w:tc>
          <w:tcPr>
            <w:tcW w:w="4050" w:type="dxa"/>
            <w:shd w:val="clear" w:color="auto" w:fill="E3EEF1"/>
          </w:tcPr>
          <w:p w14:paraId="19273899" w14:textId="69DBD2E7" w:rsidR="002F262E" w:rsidRPr="00226428" w:rsidRDefault="002F262E" w:rsidP="002F262E">
            <w:pPr>
              <w:spacing w:after="0"/>
              <w:rPr>
                <w:rFonts w:asciiTheme="minorHAnsi" w:hAnsiTheme="minorHAnsi" w:cstheme="minorHAnsi"/>
                <w:sz w:val="20"/>
                <w:szCs w:val="20"/>
              </w:rPr>
            </w:pPr>
          </w:p>
        </w:tc>
      </w:tr>
      <w:tr w:rsidR="00936840" w:rsidRPr="006976BF" w14:paraId="5FF7BB9A" w14:textId="77777777" w:rsidTr="006C493A">
        <w:tc>
          <w:tcPr>
            <w:tcW w:w="3420" w:type="dxa"/>
            <w:shd w:val="clear" w:color="auto" w:fill="auto"/>
          </w:tcPr>
          <w:p w14:paraId="64BDD3FF" w14:textId="66621AE3" w:rsidR="00936840" w:rsidRPr="00226428" w:rsidRDefault="00936840" w:rsidP="00936840">
            <w:pPr>
              <w:spacing w:after="0"/>
              <w:rPr>
                <w:rFonts w:asciiTheme="minorHAnsi" w:hAnsiTheme="minorHAnsi" w:cstheme="minorHAnsi"/>
                <w:sz w:val="20"/>
                <w:szCs w:val="20"/>
              </w:rPr>
            </w:pPr>
            <w:r w:rsidRPr="00226428">
              <w:rPr>
                <w:rFonts w:asciiTheme="minorHAnsi" w:hAnsiTheme="minorHAnsi" w:cstheme="minorHAnsi"/>
                <w:sz w:val="20"/>
                <w:szCs w:val="20"/>
              </w:rPr>
              <w:t>Percentage of participants reporting satisfaction with CTCN training (from CTCN training feedback form)</w:t>
            </w:r>
          </w:p>
        </w:tc>
        <w:tc>
          <w:tcPr>
            <w:tcW w:w="1620" w:type="dxa"/>
            <w:shd w:val="clear" w:color="auto" w:fill="E3EEF1"/>
          </w:tcPr>
          <w:p w14:paraId="617ABE5E" w14:textId="5CAD3C90" w:rsidR="00936840" w:rsidRPr="00226428" w:rsidRDefault="00936840" w:rsidP="00936840">
            <w:pPr>
              <w:spacing w:after="0"/>
              <w:rPr>
                <w:rFonts w:asciiTheme="minorHAnsi" w:hAnsiTheme="minorHAnsi" w:cstheme="minorHAnsi"/>
                <w:bCs/>
                <w:sz w:val="20"/>
                <w:szCs w:val="20"/>
              </w:rPr>
            </w:pPr>
            <w:r w:rsidRPr="00226428">
              <w:rPr>
                <w:rFonts w:asciiTheme="minorHAnsi" w:hAnsiTheme="minorHAnsi" w:cstheme="minorHAnsi"/>
                <w:bCs/>
                <w:sz w:val="20"/>
                <w:szCs w:val="20"/>
              </w:rPr>
              <w:t>92%</w:t>
            </w:r>
          </w:p>
        </w:tc>
        <w:tc>
          <w:tcPr>
            <w:tcW w:w="4050" w:type="dxa"/>
            <w:shd w:val="clear" w:color="auto" w:fill="E3EEF1"/>
          </w:tcPr>
          <w:p w14:paraId="3CE60918" w14:textId="0B0E72D5" w:rsidR="00936840" w:rsidRPr="00226428" w:rsidRDefault="00936840" w:rsidP="008E09F2">
            <w:pPr>
              <w:spacing w:after="0"/>
              <w:jc w:val="both"/>
              <w:rPr>
                <w:rFonts w:asciiTheme="minorHAnsi" w:hAnsiTheme="minorHAnsi" w:cstheme="minorHAnsi"/>
                <w:bCs/>
                <w:sz w:val="20"/>
                <w:szCs w:val="20"/>
              </w:rPr>
            </w:pPr>
            <w:r w:rsidRPr="00226428">
              <w:rPr>
                <w:rFonts w:asciiTheme="minorHAnsi" w:hAnsiTheme="minorHAnsi" w:cstheme="minorHAnsi"/>
                <w:bCs/>
                <w:sz w:val="20"/>
                <w:szCs w:val="20"/>
              </w:rPr>
              <w:t>12 out of 13 respondents reporting satisfaction with LISA platform</w:t>
            </w:r>
            <w:r w:rsidR="00FF7E8B" w:rsidRPr="00226428">
              <w:rPr>
                <w:rFonts w:asciiTheme="minorHAnsi" w:hAnsiTheme="minorHAnsi" w:cstheme="minorHAnsi"/>
                <w:bCs/>
                <w:sz w:val="20"/>
                <w:szCs w:val="20"/>
              </w:rPr>
              <w:t xml:space="preserve"> (Survey responses are in the Report of the Final Stakeholder Workshop).</w:t>
            </w:r>
          </w:p>
        </w:tc>
      </w:tr>
      <w:tr w:rsidR="00936840" w:rsidRPr="006976BF" w14:paraId="2BB9215F" w14:textId="77777777" w:rsidTr="006C493A">
        <w:tc>
          <w:tcPr>
            <w:tcW w:w="3420" w:type="dxa"/>
            <w:shd w:val="clear" w:color="auto" w:fill="auto"/>
          </w:tcPr>
          <w:p w14:paraId="3DE4F3A3" w14:textId="257BF7DE" w:rsidR="00936840" w:rsidRPr="00226428" w:rsidDel="0014788A" w:rsidRDefault="00936840" w:rsidP="00936840">
            <w:pPr>
              <w:spacing w:after="0"/>
              <w:rPr>
                <w:rFonts w:asciiTheme="minorHAnsi" w:hAnsiTheme="minorHAnsi" w:cstheme="minorHAnsi"/>
                <w:sz w:val="20"/>
                <w:szCs w:val="20"/>
              </w:rPr>
            </w:pPr>
            <w:r w:rsidRPr="00226428">
              <w:rPr>
                <w:rFonts w:asciiTheme="minorHAnsi" w:hAnsiTheme="minorHAnsi" w:cstheme="minorHAnsi"/>
                <w:sz w:val="20"/>
                <w:szCs w:val="20"/>
              </w:rPr>
              <w:t xml:space="preserve">Percentage of participants reporting increased knowledge, capacity and/or understanding </w:t>
            </w:r>
            <w:proofErr w:type="gramStart"/>
            <w:r w:rsidRPr="00226428">
              <w:rPr>
                <w:rFonts w:asciiTheme="minorHAnsi" w:hAnsiTheme="minorHAnsi" w:cstheme="minorHAnsi"/>
                <w:sz w:val="20"/>
                <w:szCs w:val="20"/>
              </w:rPr>
              <w:t>as a result of</w:t>
            </w:r>
            <w:proofErr w:type="gramEnd"/>
            <w:r w:rsidRPr="00226428">
              <w:rPr>
                <w:rFonts w:asciiTheme="minorHAnsi" w:hAnsiTheme="minorHAnsi" w:cstheme="minorHAnsi"/>
                <w:sz w:val="20"/>
                <w:szCs w:val="20"/>
              </w:rPr>
              <w:t xml:space="preserve"> CTCN training (from CTCN training feedback form)</w:t>
            </w:r>
          </w:p>
        </w:tc>
        <w:tc>
          <w:tcPr>
            <w:tcW w:w="1620" w:type="dxa"/>
            <w:shd w:val="clear" w:color="auto" w:fill="E3EEF1"/>
          </w:tcPr>
          <w:p w14:paraId="13639540" w14:textId="0AF4CA04" w:rsidR="00936840" w:rsidRPr="00226428" w:rsidRDefault="00936840" w:rsidP="00936840">
            <w:pPr>
              <w:spacing w:after="0"/>
              <w:rPr>
                <w:rFonts w:asciiTheme="minorHAnsi" w:hAnsiTheme="minorHAnsi" w:cstheme="minorHAnsi"/>
                <w:bCs/>
                <w:sz w:val="20"/>
                <w:szCs w:val="20"/>
              </w:rPr>
            </w:pPr>
            <w:r w:rsidRPr="00226428">
              <w:rPr>
                <w:rFonts w:asciiTheme="minorHAnsi" w:hAnsiTheme="minorHAnsi" w:cstheme="minorHAnsi"/>
                <w:bCs/>
                <w:sz w:val="20"/>
                <w:szCs w:val="20"/>
              </w:rPr>
              <w:t>92%</w:t>
            </w:r>
          </w:p>
        </w:tc>
        <w:tc>
          <w:tcPr>
            <w:tcW w:w="4050" w:type="dxa"/>
            <w:shd w:val="clear" w:color="auto" w:fill="E3EEF1"/>
          </w:tcPr>
          <w:p w14:paraId="6E617457" w14:textId="49D483F4" w:rsidR="00936840" w:rsidRPr="00226428" w:rsidRDefault="00936840" w:rsidP="008E09F2">
            <w:pPr>
              <w:spacing w:after="0"/>
              <w:jc w:val="both"/>
              <w:rPr>
                <w:rFonts w:asciiTheme="minorHAnsi" w:hAnsiTheme="minorHAnsi" w:cstheme="minorHAnsi"/>
                <w:bCs/>
                <w:sz w:val="20"/>
                <w:szCs w:val="20"/>
              </w:rPr>
            </w:pPr>
            <w:r w:rsidRPr="00226428">
              <w:rPr>
                <w:rFonts w:asciiTheme="minorHAnsi" w:hAnsiTheme="minorHAnsi" w:cstheme="minorHAnsi"/>
                <w:bCs/>
                <w:sz w:val="20"/>
                <w:szCs w:val="20"/>
              </w:rPr>
              <w:t>12 out of 13 respondents reporting satisfaction with LISA platform</w:t>
            </w:r>
            <w:r w:rsidR="00FF7E8B" w:rsidRPr="00226428">
              <w:rPr>
                <w:rFonts w:asciiTheme="minorHAnsi" w:hAnsiTheme="minorHAnsi" w:cstheme="minorHAnsi"/>
                <w:bCs/>
                <w:sz w:val="20"/>
                <w:szCs w:val="20"/>
              </w:rPr>
              <w:t xml:space="preserve"> (Survey responses are in the Report of the Final Stakeholder Workshop).</w:t>
            </w:r>
          </w:p>
        </w:tc>
      </w:tr>
      <w:tr w:rsidR="001004A4" w:rsidRPr="006976BF" w14:paraId="1451A6A5" w14:textId="77777777" w:rsidTr="006C493A">
        <w:tc>
          <w:tcPr>
            <w:tcW w:w="3420" w:type="dxa"/>
            <w:shd w:val="clear" w:color="auto" w:fill="auto"/>
          </w:tcPr>
          <w:p w14:paraId="78420569" w14:textId="09A4B177" w:rsidR="001004A4" w:rsidRPr="00226428" w:rsidRDefault="001004A4" w:rsidP="001004A4">
            <w:pPr>
              <w:numPr>
                <w:ilvl w:val="0"/>
                <w:numId w:val="6"/>
              </w:numPr>
              <w:spacing w:after="0"/>
              <w:ind w:left="705"/>
              <w:rPr>
                <w:rFonts w:asciiTheme="minorHAnsi" w:hAnsiTheme="minorHAnsi" w:cstheme="minorHAnsi"/>
                <w:sz w:val="20"/>
                <w:szCs w:val="20"/>
              </w:rPr>
            </w:pPr>
            <w:r w:rsidRPr="00226428">
              <w:rPr>
                <w:rFonts w:asciiTheme="minorHAnsi" w:hAnsiTheme="minorHAnsi" w:cstheme="minorHAnsi"/>
                <w:sz w:val="20"/>
                <w:szCs w:val="20"/>
              </w:rPr>
              <w:t xml:space="preserve">Percentage of men </w:t>
            </w:r>
          </w:p>
        </w:tc>
        <w:tc>
          <w:tcPr>
            <w:tcW w:w="1620" w:type="dxa"/>
            <w:shd w:val="clear" w:color="auto" w:fill="E3EEF1"/>
          </w:tcPr>
          <w:p w14:paraId="17D68D6D" w14:textId="337AEAC1" w:rsidR="001004A4" w:rsidRPr="00226428" w:rsidRDefault="001004A4" w:rsidP="001004A4">
            <w:pPr>
              <w:spacing w:after="0"/>
              <w:rPr>
                <w:rFonts w:asciiTheme="minorHAnsi" w:hAnsiTheme="minorHAnsi" w:cstheme="minorHAnsi"/>
                <w:b/>
                <w:sz w:val="20"/>
                <w:szCs w:val="20"/>
              </w:rPr>
            </w:pPr>
            <w:r w:rsidRPr="00226428">
              <w:rPr>
                <w:rFonts w:asciiTheme="minorHAnsi" w:hAnsiTheme="minorHAnsi" w:cstheme="minorHAnsi"/>
                <w:bCs/>
                <w:sz w:val="20"/>
                <w:szCs w:val="20"/>
              </w:rPr>
              <w:t>85</w:t>
            </w:r>
          </w:p>
        </w:tc>
        <w:tc>
          <w:tcPr>
            <w:tcW w:w="4050" w:type="dxa"/>
            <w:shd w:val="clear" w:color="auto" w:fill="E3EEF1"/>
          </w:tcPr>
          <w:p w14:paraId="1CFC40E1" w14:textId="77777777" w:rsidR="001004A4" w:rsidRPr="00226428" w:rsidRDefault="001004A4" w:rsidP="001004A4">
            <w:pPr>
              <w:spacing w:after="0"/>
              <w:rPr>
                <w:rFonts w:asciiTheme="minorHAnsi" w:hAnsiTheme="minorHAnsi" w:cstheme="minorHAnsi"/>
                <w:sz w:val="20"/>
                <w:szCs w:val="20"/>
              </w:rPr>
            </w:pPr>
          </w:p>
        </w:tc>
      </w:tr>
      <w:tr w:rsidR="001004A4" w:rsidRPr="006976BF" w14:paraId="28F0E618" w14:textId="77777777" w:rsidTr="006C493A">
        <w:tc>
          <w:tcPr>
            <w:tcW w:w="3420" w:type="dxa"/>
            <w:shd w:val="clear" w:color="auto" w:fill="auto"/>
          </w:tcPr>
          <w:p w14:paraId="1B72D68B" w14:textId="271D4856" w:rsidR="001004A4" w:rsidRPr="00226428" w:rsidRDefault="001004A4" w:rsidP="001004A4">
            <w:pPr>
              <w:numPr>
                <w:ilvl w:val="0"/>
                <w:numId w:val="6"/>
              </w:numPr>
              <w:spacing w:after="0"/>
              <w:ind w:left="705"/>
              <w:rPr>
                <w:rFonts w:asciiTheme="minorHAnsi" w:hAnsiTheme="minorHAnsi" w:cstheme="minorHAnsi"/>
                <w:sz w:val="20"/>
                <w:szCs w:val="20"/>
              </w:rPr>
            </w:pPr>
            <w:r w:rsidRPr="00226428">
              <w:rPr>
                <w:rFonts w:asciiTheme="minorHAnsi" w:hAnsiTheme="minorHAnsi" w:cstheme="minorHAnsi"/>
                <w:sz w:val="20"/>
                <w:szCs w:val="20"/>
              </w:rPr>
              <w:t>Percentage of women</w:t>
            </w:r>
          </w:p>
        </w:tc>
        <w:tc>
          <w:tcPr>
            <w:tcW w:w="1620" w:type="dxa"/>
            <w:shd w:val="clear" w:color="auto" w:fill="E3EEF1"/>
          </w:tcPr>
          <w:p w14:paraId="1F9D5ABB" w14:textId="0D8CBD51" w:rsidR="001004A4" w:rsidRPr="00226428" w:rsidRDefault="001004A4" w:rsidP="001004A4">
            <w:pPr>
              <w:spacing w:after="0"/>
              <w:rPr>
                <w:rFonts w:asciiTheme="minorHAnsi" w:hAnsiTheme="minorHAnsi" w:cstheme="minorHAnsi"/>
                <w:b/>
                <w:sz w:val="20"/>
                <w:szCs w:val="20"/>
              </w:rPr>
            </w:pPr>
            <w:r w:rsidRPr="00226428">
              <w:rPr>
                <w:rFonts w:asciiTheme="minorHAnsi" w:hAnsiTheme="minorHAnsi" w:cstheme="minorHAnsi"/>
                <w:bCs/>
                <w:sz w:val="20"/>
                <w:szCs w:val="20"/>
              </w:rPr>
              <w:t>15</w:t>
            </w:r>
          </w:p>
        </w:tc>
        <w:tc>
          <w:tcPr>
            <w:tcW w:w="4050" w:type="dxa"/>
            <w:shd w:val="clear" w:color="auto" w:fill="E3EEF1"/>
          </w:tcPr>
          <w:p w14:paraId="72AE6F4E" w14:textId="77777777" w:rsidR="001004A4" w:rsidRPr="00226428" w:rsidRDefault="001004A4" w:rsidP="001004A4">
            <w:pPr>
              <w:spacing w:after="0"/>
              <w:rPr>
                <w:rFonts w:asciiTheme="minorHAnsi" w:hAnsiTheme="minorHAnsi" w:cstheme="minorHAnsi"/>
                <w:sz w:val="20"/>
                <w:szCs w:val="20"/>
              </w:rPr>
            </w:pPr>
          </w:p>
        </w:tc>
      </w:tr>
      <w:tr w:rsidR="001004A4" w:rsidRPr="006976BF" w14:paraId="592673B9" w14:textId="77777777" w:rsidTr="006C493A">
        <w:tc>
          <w:tcPr>
            <w:tcW w:w="3420" w:type="dxa"/>
            <w:shd w:val="clear" w:color="auto" w:fill="auto"/>
          </w:tcPr>
          <w:p w14:paraId="1CC9D164" w14:textId="106E8DB7" w:rsidR="001004A4" w:rsidRPr="00226428" w:rsidRDefault="001004A4" w:rsidP="001004A4">
            <w:pPr>
              <w:pStyle w:val="CommentText"/>
              <w:spacing w:after="0"/>
              <w:rPr>
                <w:rFonts w:asciiTheme="minorHAnsi" w:hAnsiTheme="minorHAnsi" w:cstheme="minorHAnsi"/>
                <w:sz w:val="20"/>
                <w:szCs w:val="20"/>
              </w:rPr>
            </w:pPr>
            <w:r w:rsidRPr="00226428">
              <w:rPr>
                <w:rFonts w:asciiTheme="minorHAnsi" w:hAnsiTheme="minorHAnsi" w:cstheme="minorHAnsi"/>
                <w:sz w:val="20"/>
                <w:szCs w:val="20"/>
              </w:rPr>
              <w:t>Total number of deliverables produced during the assistance (excluding mission, progress and internal reports)</w:t>
            </w:r>
          </w:p>
        </w:tc>
        <w:tc>
          <w:tcPr>
            <w:tcW w:w="1620" w:type="dxa"/>
            <w:shd w:val="clear" w:color="auto" w:fill="E3EEF1"/>
          </w:tcPr>
          <w:p w14:paraId="0572B8D5" w14:textId="30F9F2FB" w:rsidR="001004A4" w:rsidRPr="00226428" w:rsidRDefault="001004A4" w:rsidP="001004A4">
            <w:pPr>
              <w:spacing w:after="0"/>
              <w:rPr>
                <w:rFonts w:asciiTheme="minorHAnsi" w:hAnsiTheme="minorHAnsi" w:cstheme="minorHAnsi"/>
                <w:bCs/>
                <w:sz w:val="20"/>
                <w:szCs w:val="20"/>
              </w:rPr>
            </w:pPr>
            <w:r w:rsidRPr="00226428">
              <w:rPr>
                <w:rFonts w:asciiTheme="minorHAnsi" w:hAnsiTheme="minorHAnsi" w:cstheme="minorHAnsi"/>
                <w:bCs/>
                <w:sz w:val="20"/>
                <w:szCs w:val="20"/>
              </w:rPr>
              <w:t>20</w:t>
            </w:r>
          </w:p>
        </w:tc>
        <w:tc>
          <w:tcPr>
            <w:tcW w:w="4050" w:type="dxa"/>
            <w:shd w:val="clear" w:color="auto" w:fill="E3EEF1"/>
          </w:tcPr>
          <w:p w14:paraId="1D296C24" w14:textId="77777777" w:rsidR="001004A4" w:rsidRPr="00226428" w:rsidRDefault="001004A4" w:rsidP="001004A4">
            <w:pPr>
              <w:spacing w:after="0"/>
              <w:rPr>
                <w:rFonts w:asciiTheme="minorHAnsi" w:hAnsiTheme="minorHAnsi" w:cstheme="minorHAnsi"/>
                <w:b/>
                <w:sz w:val="20"/>
                <w:szCs w:val="20"/>
              </w:rPr>
            </w:pPr>
          </w:p>
        </w:tc>
      </w:tr>
      <w:tr w:rsidR="002F262E" w:rsidRPr="006976BF" w14:paraId="322F1832" w14:textId="77777777" w:rsidTr="006C493A">
        <w:tc>
          <w:tcPr>
            <w:tcW w:w="3420" w:type="dxa"/>
            <w:shd w:val="clear" w:color="auto" w:fill="auto"/>
          </w:tcPr>
          <w:p w14:paraId="2053DB45" w14:textId="28B0B8DF" w:rsidR="002F262E" w:rsidRPr="00226428" w:rsidRDefault="002F262E" w:rsidP="003F7CAE">
            <w:pPr>
              <w:pStyle w:val="CommentText"/>
              <w:numPr>
                <w:ilvl w:val="0"/>
                <w:numId w:val="5"/>
              </w:numPr>
              <w:spacing w:after="0"/>
              <w:ind w:left="705"/>
              <w:rPr>
                <w:rFonts w:asciiTheme="minorHAnsi" w:hAnsiTheme="minorHAnsi" w:cstheme="minorHAnsi"/>
                <w:sz w:val="20"/>
                <w:szCs w:val="20"/>
              </w:rPr>
            </w:pPr>
            <w:r w:rsidRPr="00226428">
              <w:rPr>
                <w:rFonts w:asciiTheme="minorHAnsi" w:hAnsiTheme="minorHAnsi" w:cstheme="minorHAnsi"/>
                <w:bCs/>
                <w:sz w:val="20"/>
                <w:szCs w:val="20"/>
              </w:rPr>
              <w:t>Number of communication materials, including news releases, newsletters, articles, presentations, social media postings, etc.</w:t>
            </w:r>
          </w:p>
        </w:tc>
        <w:tc>
          <w:tcPr>
            <w:tcW w:w="1620" w:type="dxa"/>
            <w:shd w:val="clear" w:color="auto" w:fill="E3EEF1"/>
          </w:tcPr>
          <w:p w14:paraId="4C0FAF59" w14:textId="240B6437" w:rsidR="002F262E" w:rsidRPr="00226428" w:rsidRDefault="008C7B8E" w:rsidP="002F262E">
            <w:pPr>
              <w:spacing w:after="0"/>
              <w:rPr>
                <w:rFonts w:asciiTheme="minorHAnsi" w:hAnsiTheme="minorHAnsi" w:cstheme="minorHAnsi"/>
                <w:sz w:val="20"/>
                <w:szCs w:val="20"/>
              </w:rPr>
            </w:pPr>
            <w:r w:rsidRPr="00226428">
              <w:rPr>
                <w:rFonts w:asciiTheme="minorHAnsi" w:hAnsiTheme="minorHAnsi" w:cstheme="minorHAnsi"/>
                <w:sz w:val="20"/>
                <w:szCs w:val="20"/>
              </w:rPr>
              <w:t>12</w:t>
            </w:r>
          </w:p>
        </w:tc>
        <w:tc>
          <w:tcPr>
            <w:tcW w:w="4050" w:type="dxa"/>
            <w:shd w:val="clear" w:color="auto" w:fill="E3EEF1"/>
          </w:tcPr>
          <w:p w14:paraId="10C6B58A" w14:textId="249E4FE5" w:rsidR="002F262E" w:rsidRPr="00226428" w:rsidRDefault="008C7B8E" w:rsidP="002F262E">
            <w:pPr>
              <w:spacing w:after="0"/>
              <w:rPr>
                <w:rFonts w:asciiTheme="minorHAnsi" w:hAnsiTheme="minorHAnsi" w:cstheme="minorHAnsi"/>
                <w:i/>
                <w:sz w:val="20"/>
                <w:szCs w:val="20"/>
              </w:rPr>
            </w:pPr>
            <w:r w:rsidRPr="00226428">
              <w:rPr>
                <w:rFonts w:asciiTheme="minorHAnsi" w:hAnsiTheme="minorHAnsi" w:cstheme="minorHAnsi"/>
                <w:sz w:val="20"/>
                <w:szCs w:val="20"/>
              </w:rPr>
              <w:t>12 presentations delivered at various workshops and meetings.</w:t>
            </w:r>
          </w:p>
        </w:tc>
      </w:tr>
      <w:tr w:rsidR="002F262E" w:rsidRPr="006976BF" w14:paraId="42C27221" w14:textId="77777777" w:rsidTr="006C493A">
        <w:tc>
          <w:tcPr>
            <w:tcW w:w="3420" w:type="dxa"/>
            <w:shd w:val="clear" w:color="auto" w:fill="auto"/>
          </w:tcPr>
          <w:p w14:paraId="33326776" w14:textId="28A81042" w:rsidR="002F262E" w:rsidRPr="00493E05" w:rsidRDefault="002F262E" w:rsidP="003F7CAE">
            <w:pPr>
              <w:pStyle w:val="CommentText"/>
              <w:numPr>
                <w:ilvl w:val="0"/>
                <w:numId w:val="5"/>
              </w:numPr>
              <w:spacing w:after="0"/>
              <w:ind w:left="705"/>
              <w:rPr>
                <w:rFonts w:asciiTheme="minorHAnsi" w:hAnsiTheme="minorHAnsi" w:cstheme="minorHAnsi"/>
                <w:b/>
                <w:sz w:val="20"/>
                <w:szCs w:val="20"/>
              </w:rPr>
            </w:pPr>
            <w:r w:rsidRPr="00493E05">
              <w:rPr>
                <w:rFonts w:asciiTheme="minorHAnsi" w:hAnsiTheme="minorHAnsi" w:cstheme="minorHAnsi"/>
                <w:sz w:val="20"/>
                <w:szCs w:val="20"/>
              </w:rPr>
              <w:t xml:space="preserve">Number of tools and technical documents strengthened, revised or developed </w:t>
            </w:r>
          </w:p>
        </w:tc>
        <w:tc>
          <w:tcPr>
            <w:tcW w:w="1620" w:type="dxa"/>
            <w:shd w:val="clear" w:color="auto" w:fill="E3EEF1"/>
          </w:tcPr>
          <w:p w14:paraId="2FB7D8E2" w14:textId="349E77CA" w:rsidR="002F262E" w:rsidRPr="003F7CAE" w:rsidRDefault="004D5188" w:rsidP="002F262E">
            <w:pPr>
              <w:spacing w:after="0"/>
              <w:rPr>
                <w:rFonts w:asciiTheme="minorHAnsi" w:hAnsiTheme="minorHAnsi" w:cstheme="minorHAnsi"/>
                <w:bCs/>
                <w:sz w:val="20"/>
                <w:szCs w:val="20"/>
              </w:rPr>
            </w:pPr>
            <w:r>
              <w:rPr>
                <w:rFonts w:asciiTheme="minorHAnsi" w:hAnsiTheme="minorHAnsi" w:cstheme="minorHAnsi"/>
                <w:bCs/>
                <w:sz w:val="20"/>
                <w:szCs w:val="20"/>
              </w:rPr>
              <w:t>9</w:t>
            </w:r>
          </w:p>
        </w:tc>
        <w:tc>
          <w:tcPr>
            <w:tcW w:w="4050" w:type="dxa"/>
            <w:shd w:val="clear" w:color="auto" w:fill="E3EEF1"/>
          </w:tcPr>
          <w:p w14:paraId="13A7EB76" w14:textId="77777777" w:rsidR="004D5188" w:rsidRPr="004D5188" w:rsidRDefault="00AC19AC" w:rsidP="003E15B3">
            <w:pPr>
              <w:pStyle w:val="ListParagraph"/>
              <w:numPr>
                <w:ilvl w:val="0"/>
                <w:numId w:val="21"/>
              </w:numPr>
              <w:tabs>
                <w:tab w:val="left" w:pos="1942"/>
                <w:tab w:val="left" w:pos="2084"/>
              </w:tabs>
              <w:spacing w:after="0"/>
              <w:ind w:left="244" w:hanging="244"/>
              <w:rPr>
                <w:rFonts w:asciiTheme="minorHAnsi" w:eastAsia="MS Gothic" w:hAnsiTheme="minorHAnsi" w:cstheme="minorHAnsi"/>
                <w:iCs/>
                <w:sz w:val="20"/>
                <w:szCs w:val="20"/>
              </w:rPr>
            </w:pPr>
            <w:r w:rsidRPr="004D5188">
              <w:rPr>
                <w:rFonts w:asciiTheme="minorHAnsi" w:hAnsiTheme="minorHAnsi" w:cstheme="minorHAnsi"/>
                <w:iCs/>
                <w:sz w:val="20"/>
                <w:szCs w:val="20"/>
              </w:rPr>
              <w:t xml:space="preserve">LISA </w:t>
            </w:r>
            <w:r w:rsidR="00A001E8" w:rsidRPr="004D5188">
              <w:rPr>
                <w:rFonts w:asciiTheme="minorHAnsi" w:hAnsiTheme="minorHAnsi" w:cstheme="minorHAnsi"/>
                <w:iCs/>
                <w:sz w:val="20"/>
                <w:szCs w:val="20"/>
              </w:rPr>
              <w:t>platform</w:t>
            </w:r>
            <w:r w:rsidRPr="004D5188">
              <w:rPr>
                <w:rFonts w:asciiTheme="minorHAnsi" w:hAnsiTheme="minorHAnsi" w:cstheme="minorHAnsi"/>
                <w:iCs/>
                <w:sz w:val="20"/>
                <w:szCs w:val="20"/>
              </w:rPr>
              <w:t xml:space="preserve"> at </w:t>
            </w:r>
            <w:hyperlink r:id="rId47" w:history="1">
              <w:r w:rsidR="004D5188" w:rsidRPr="004D5188">
                <w:rPr>
                  <w:rStyle w:val="Hyperlink"/>
                  <w:rFonts w:asciiTheme="minorHAnsi" w:hAnsiTheme="minorHAnsi" w:cstheme="minorHAnsi"/>
                  <w:iCs/>
                  <w:sz w:val="20"/>
                  <w:szCs w:val="20"/>
                </w:rPr>
                <w:t>https://icem.com.au/lisa</w:t>
              </w:r>
            </w:hyperlink>
          </w:p>
          <w:p w14:paraId="2DD706FB" w14:textId="11799226" w:rsidR="004D5188" w:rsidRPr="003A0361" w:rsidRDefault="004D5188" w:rsidP="002C2B26">
            <w:pPr>
              <w:pStyle w:val="ListParagraph"/>
              <w:numPr>
                <w:ilvl w:val="0"/>
                <w:numId w:val="21"/>
              </w:numPr>
              <w:tabs>
                <w:tab w:val="left" w:pos="1942"/>
                <w:tab w:val="left" w:pos="2084"/>
              </w:tabs>
              <w:spacing w:after="0"/>
              <w:ind w:left="244" w:hanging="244"/>
              <w:rPr>
                <w:rFonts w:asciiTheme="minorHAnsi" w:hAnsiTheme="minorHAnsi" w:cstheme="minorHAnsi"/>
                <w:iCs/>
                <w:sz w:val="20"/>
                <w:szCs w:val="20"/>
              </w:rPr>
            </w:pPr>
            <w:r w:rsidRPr="004D5188">
              <w:rPr>
                <w:rFonts w:asciiTheme="minorHAnsi" w:eastAsia="MS Gothic" w:hAnsiTheme="minorHAnsi" w:cstheme="minorHAnsi"/>
                <w:iCs/>
                <w:sz w:val="20"/>
                <w:szCs w:val="20"/>
              </w:rPr>
              <w:t xml:space="preserve">LISA </w:t>
            </w:r>
            <w:proofErr w:type="spellStart"/>
            <w:r w:rsidRPr="004D5188">
              <w:rPr>
                <w:rFonts w:asciiTheme="minorHAnsi" w:eastAsia="MS Gothic" w:hAnsiTheme="minorHAnsi" w:cstheme="minorHAnsi"/>
                <w:iCs/>
                <w:sz w:val="20"/>
                <w:szCs w:val="20"/>
              </w:rPr>
              <w:t>GeoServer</w:t>
            </w:r>
            <w:proofErr w:type="spellEnd"/>
            <w:r w:rsidRPr="004D5188">
              <w:rPr>
                <w:rFonts w:asciiTheme="minorHAnsi" w:eastAsia="MS Gothic" w:hAnsiTheme="minorHAnsi" w:cstheme="minorHAnsi"/>
                <w:iCs/>
                <w:sz w:val="20"/>
                <w:szCs w:val="20"/>
              </w:rPr>
              <w:t xml:space="preserve"> application (data catalogue): </w:t>
            </w:r>
            <w:hyperlink r:id="rId48" w:history="1">
              <w:r w:rsidRPr="004D5188">
                <w:rPr>
                  <w:rStyle w:val="Hyperlink"/>
                  <w:rFonts w:asciiTheme="minorHAnsi" w:eastAsia="MS Gothic" w:hAnsiTheme="minorHAnsi" w:cstheme="minorHAnsi"/>
                  <w:iCs/>
                  <w:sz w:val="20"/>
                  <w:szCs w:val="20"/>
                </w:rPr>
                <w:t>https://dss.icem.com.au/geolisa</w:t>
              </w:r>
            </w:hyperlink>
          </w:p>
          <w:p w14:paraId="1066EB6B" w14:textId="5B253F0D" w:rsidR="002F262E" w:rsidRPr="003F7CAE" w:rsidRDefault="00015C49" w:rsidP="008E09F2">
            <w:pPr>
              <w:pStyle w:val="ListParagraph"/>
              <w:numPr>
                <w:ilvl w:val="0"/>
                <w:numId w:val="21"/>
              </w:numPr>
              <w:tabs>
                <w:tab w:val="left" w:pos="1942"/>
                <w:tab w:val="left" w:pos="2084"/>
              </w:tabs>
              <w:spacing w:after="0"/>
              <w:ind w:left="244" w:hanging="244"/>
              <w:jc w:val="both"/>
              <w:rPr>
                <w:rFonts w:asciiTheme="minorHAnsi" w:hAnsiTheme="minorHAnsi" w:cstheme="minorHAnsi"/>
                <w:iCs/>
                <w:sz w:val="20"/>
                <w:szCs w:val="20"/>
              </w:rPr>
            </w:pPr>
            <w:r>
              <w:rPr>
                <w:rFonts w:asciiTheme="minorHAnsi" w:hAnsiTheme="minorHAnsi" w:cstheme="minorHAnsi"/>
                <w:iCs/>
                <w:sz w:val="20"/>
                <w:szCs w:val="20"/>
              </w:rPr>
              <w:t xml:space="preserve">D2.2: </w:t>
            </w:r>
            <w:r w:rsidR="00EA0AEF" w:rsidRPr="003F7CAE">
              <w:rPr>
                <w:rFonts w:asciiTheme="minorHAnsi" w:hAnsiTheme="minorHAnsi" w:cstheme="minorHAnsi"/>
                <w:iCs/>
                <w:sz w:val="20"/>
                <w:szCs w:val="20"/>
              </w:rPr>
              <w:t>Report on the review of climate</w:t>
            </w:r>
            <w:r w:rsidR="006C493A">
              <w:rPr>
                <w:rFonts w:asciiTheme="minorHAnsi" w:hAnsiTheme="minorHAnsi" w:cstheme="minorHAnsi"/>
                <w:iCs/>
                <w:sz w:val="20"/>
                <w:szCs w:val="20"/>
              </w:rPr>
              <w:t xml:space="preserve"> </w:t>
            </w:r>
            <w:r w:rsidR="00EA0AEF" w:rsidRPr="003F7CAE">
              <w:rPr>
                <w:rFonts w:asciiTheme="minorHAnsi" w:hAnsiTheme="minorHAnsi" w:cstheme="minorHAnsi"/>
                <w:iCs/>
                <w:sz w:val="20"/>
                <w:szCs w:val="20"/>
              </w:rPr>
              <w:t>information system</w:t>
            </w:r>
            <w:r w:rsidR="00FF7E8B">
              <w:rPr>
                <w:rFonts w:asciiTheme="minorHAnsi" w:hAnsiTheme="minorHAnsi" w:cstheme="minorHAnsi"/>
                <w:iCs/>
                <w:sz w:val="20"/>
                <w:szCs w:val="20"/>
              </w:rPr>
              <w:t>s</w:t>
            </w:r>
            <w:r w:rsidR="00EA0AEF" w:rsidRPr="003F7CAE">
              <w:rPr>
                <w:rFonts w:asciiTheme="minorHAnsi" w:hAnsiTheme="minorHAnsi" w:cstheme="minorHAnsi"/>
                <w:iCs/>
                <w:sz w:val="20"/>
                <w:szCs w:val="20"/>
              </w:rPr>
              <w:t xml:space="preserve"> in Cambodia</w:t>
            </w:r>
          </w:p>
          <w:p w14:paraId="76E8126D" w14:textId="1E8AE2EE" w:rsidR="00EA0AEF" w:rsidRDefault="00015C49" w:rsidP="008E09F2">
            <w:pPr>
              <w:pStyle w:val="ListParagraph"/>
              <w:numPr>
                <w:ilvl w:val="0"/>
                <w:numId w:val="21"/>
              </w:numPr>
              <w:tabs>
                <w:tab w:val="left" w:pos="1942"/>
                <w:tab w:val="left" w:pos="2084"/>
              </w:tabs>
              <w:spacing w:after="0"/>
              <w:ind w:left="244" w:hanging="244"/>
              <w:jc w:val="both"/>
              <w:rPr>
                <w:rFonts w:asciiTheme="minorHAnsi" w:hAnsiTheme="minorHAnsi" w:cstheme="minorHAnsi"/>
                <w:iCs/>
                <w:sz w:val="20"/>
                <w:szCs w:val="20"/>
              </w:rPr>
            </w:pPr>
            <w:r>
              <w:rPr>
                <w:rFonts w:asciiTheme="minorHAnsi" w:hAnsiTheme="minorHAnsi" w:cstheme="minorHAnsi"/>
                <w:iCs/>
                <w:sz w:val="20"/>
                <w:szCs w:val="20"/>
              </w:rPr>
              <w:t xml:space="preserve">D2.3: </w:t>
            </w:r>
            <w:r w:rsidR="00EA0AEF" w:rsidRPr="003F7CAE">
              <w:rPr>
                <w:rFonts w:asciiTheme="minorHAnsi" w:hAnsiTheme="minorHAnsi" w:cstheme="minorHAnsi"/>
                <w:iCs/>
                <w:sz w:val="20"/>
                <w:szCs w:val="20"/>
              </w:rPr>
              <w:t>Report on the investigation of best practices of operating local climate information system</w:t>
            </w:r>
          </w:p>
          <w:p w14:paraId="15459805" w14:textId="415F715C" w:rsidR="00015C49" w:rsidRDefault="00015C49" w:rsidP="008E09F2">
            <w:pPr>
              <w:pStyle w:val="ListParagraph"/>
              <w:numPr>
                <w:ilvl w:val="0"/>
                <w:numId w:val="21"/>
              </w:numPr>
              <w:tabs>
                <w:tab w:val="left" w:pos="1942"/>
                <w:tab w:val="left" w:pos="2084"/>
              </w:tabs>
              <w:spacing w:after="0"/>
              <w:ind w:left="244" w:hanging="244"/>
              <w:jc w:val="both"/>
              <w:rPr>
                <w:rFonts w:asciiTheme="minorHAnsi" w:hAnsiTheme="minorHAnsi" w:cstheme="minorHAnsi"/>
                <w:iCs/>
                <w:sz w:val="20"/>
                <w:szCs w:val="20"/>
              </w:rPr>
            </w:pPr>
            <w:r w:rsidRPr="00015C49">
              <w:rPr>
                <w:rFonts w:asciiTheme="minorHAnsi" w:hAnsiTheme="minorHAnsi" w:cstheme="minorHAnsi"/>
                <w:iCs/>
                <w:sz w:val="20"/>
                <w:szCs w:val="20"/>
              </w:rPr>
              <w:t>D2.1/D3.1 Joint Report on Stakeholder Consultations</w:t>
            </w:r>
            <w:r>
              <w:rPr>
                <w:rFonts w:asciiTheme="minorHAnsi" w:hAnsiTheme="minorHAnsi" w:cstheme="minorHAnsi"/>
                <w:iCs/>
                <w:sz w:val="20"/>
                <w:szCs w:val="20"/>
              </w:rPr>
              <w:t>.</w:t>
            </w:r>
            <w:r>
              <w:rPr>
                <w:rFonts w:asciiTheme="minorHAnsi" w:hAnsiTheme="minorHAnsi" w:cstheme="minorHAnsi"/>
                <w:iCs/>
                <w:sz w:val="20"/>
                <w:szCs w:val="20"/>
              </w:rPr>
              <w:br/>
              <w:t xml:space="preserve">This report includes </w:t>
            </w:r>
            <w:r w:rsidR="0085089A">
              <w:rPr>
                <w:rFonts w:asciiTheme="minorHAnsi" w:hAnsiTheme="minorHAnsi" w:cstheme="minorHAnsi"/>
                <w:iCs/>
                <w:sz w:val="20"/>
                <w:szCs w:val="20"/>
              </w:rPr>
              <w:t>the discussions and ICEM’s analysis for selection of Battambang as the location for conducting the climate risk assessment and LISA development.</w:t>
            </w:r>
          </w:p>
          <w:p w14:paraId="731FCA00" w14:textId="6E4FE39F" w:rsidR="008E18AD" w:rsidRDefault="008E18AD" w:rsidP="008E09F2">
            <w:pPr>
              <w:pStyle w:val="ListParagraph"/>
              <w:numPr>
                <w:ilvl w:val="0"/>
                <w:numId w:val="21"/>
              </w:numPr>
              <w:tabs>
                <w:tab w:val="left" w:pos="1942"/>
                <w:tab w:val="left" w:pos="2084"/>
              </w:tabs>
              <w:spacing w:after="0"/>
              <w:ind w:left="237" w:hanging="237"/>
              <w:jc w:val="both"/>
              <w:rPr>
                <w:rFonts w:asciiTheme="minorHAnsi" w:hAnsiTheme="minorHAnsi" w:cstheme="minorHAnsi"/>
                <w:iCs/>
                <w:sz w:val="20"/>
                <w:szCs w:val="20"/>
              </w:rPr>
            </w:pPr>
            <w:r w:rsidRPr="008E18AD">
              <w:rPr>
                <w:rFonts w:asciiTheme="minorHAnsi" w:hAnsiTheme="minorHAnsi" w:cstheme="minorHAnsi"/>
                <w:iCs/>
                <w:sz w:val="20"/>
                <w:szCs w:val="20"/>
              </w:rPr>
              <w:t>D3.3 Report on the climate change risk assessment at the selected Municipality</w:t>
            </w:r>
          </w:p>
          <w:p w14:paraId="366B1B4E" w14:textId="45C71A45" w:rsidR="008E18AD" w:rsidRDefault="008E18AD" w:rsidP="008E09F2">
            <w:pPr>
              <w:pStyle w:val="ListParagraph"/>
              <w:numPr>
                <w:ilvl w:val="0"/>
                <w:numId w:val="21"/>
              </w:numPr>
              <w:tabs>
                <w:tab w:val="left" w:pos="1942"/>
                <w:tab w:val="left" w:pos="2084"/>
              </w:tabs>
              <w:spacing w:after="0"/>
              <w:ind w:left="237" w:hanging="237"/>
              <w:jc w:val="both"/>
              <w:rPr>
                <w:rFonts w:asciiTheme="minorHAnsi" w:hAnsiTheme="minorHAnsi" w:cstheme="minorHAnsi"/>
                <w:iCs/>
                <w:sz w:val="20"/>
                <w:szCs w:val="20"/>
              </w:rPr>
            </w:pPr>
            <w:r w:rsidRPr="008E18AD">
              <w:rPr>
                <w:rFonts w:asciiTheme="minorHAnsi" w:hAnsiTheme="minorHAnsi" w:cstheme="minorHAnsi"/>
                <w:iCs/>
                <w:sz w:val="20"/>
                <w:szCs w:val="20"/>
              </w:rPr>
              <w:t>D4.1 LISA Platform User Manual</w:t>
            </w:r>
            <w:r>
              <w:rPr>
                <w:rFonts w:asciiTheme="minorHAnsi" w:hAnsiTheme="minorHAnsi" w:cstheme="minorHAnsi"/>
                <w:iCs/>
                <w:sz w:val="20"/>
                <w:szCs w:val="20"/>
              </w:rPr>
              <w:br/>
              <w:t xml:space="preserve">This report </w:t>
            </w:r>
            <w:r w:rsidRPr="008E18AD">
              <w:rPr>
                <w:rFonts w:asciiTheme="minorHAnsi" w:hAnsiTheme="minorHAnsi" w:cstheme="minorHAnsi"/>
                <w:iCs/>
                <w:sz w:val="20"/>
                <w:szCs w:val="20"/>
              </w:rPr>
              <w:t>provide</w:t>
            </w:r>
            <w:r>
              <w:rPr>
                <w:rFonts w:asciiTheme="minorHAnsi" w:hAnsiTheme="minorHAnsi" w:cstheme="minorHAnsi"/>
                <w:iCs/>
                <w:sz w:val="20"/>
                <w:szCs w:val="20"/>
              </w:rPr>
              <w:t>s</w:t>
            </w:r>
            <w:r w:rsidRPr="008E18AD">
              <w:rPr>
                <w:rFonts w:asciiTheme="minorHAnsi" w:hAnsiTheme="minorHAnsi" w:cstheme="minorHAnsi"/>
                <w:iCs/>
                <w:sz w:val="20"/>
                <w:szCs w:val="20"/>
              </w:rPr>
              <w:t xml:space="preserve"> guidance on how to use the LISA platform</w:t>
            </w:r>
            <w:r w:rsidR="00BE1AC4">
              <w:rPr>
                <w:rFonts w:asciiTheme="minorHAnsi" w:hAnsiTheme="minorHAnsi" w:cstheme="minorHAnsi"/>
                <w:iCs/>
                <w:sz w:val="20"/>
                <w:szCs w:val="20"/>
              </w:rPr>
              <w:t xml:space="preserve"> for </w:t>
            </w:r>
            <w:r w:rsidRPr="008E18AD">
              <w:rPr>
                <w:rFonts w:asciiTheme="minorHAnsi" w:hAnsiTheme="minorHAnsi" w:cstheme="minorHAnsi"/>
                <w:iCs/>
                <w:sz w:val="20"/>
                <w:szCs w:val="20"/>
              </w:rPr>
              <w:t>climate change impact and vulnerability assessment</w:t>
            </w:r>
            <w:r>
              <w:rPr>
                <w:rFonts w:asciiTheme="minorHAnsi" w:hAnsiTheme="minorHAnsi" w:cstheme="minorHAnsi"/>
                <w:iCs/>
                <w:sz w:val="20"/>
                <w:szCs w:val="20"/>
              </w:rPr>
              <w:t>.</w:t>
            </w:r>
          </w:p>
          <w:p w14:paraId="6F992093" w14:textId="77777777" w:rsidR="008E18AD" w:rsidRDefault="008E18AD" w:rsidP="008E09F2">
            <w:pPr>
              <w:pStyle w:val="ListParagraph"/>
              <w:numPr>
                <w:ilvl w:val="0"/>
                <w:numId w:val="21"/>
              </w:numPr>
              <w:tabs>
                <w:tab w:val="left" w:pos="1942"/>
                <w:tab w:val="left" w:pos="2084"/>
              </w:tabs>
              <w:spacing w:after="0"/>
              <w:ind w:left="237" w:hanging="237"/>
              <w:jc w:val="both"/>
              <w:rPr>
                <w:rFonts w:asciiTheme="minorHAnsi" w:hAnsiTheme="minorHAnsi" w:cstheme="minorHAnsi"/>
                <w:iCs/>
                <w:sz w:val="20"/>
                <w:szCs w:val="20"/>
              </w:rPr>
            </w:pPr>
            <w:r w:rsidRPr="008E18AD">
              <w:rPr>
                <w:rFonts w:asciiTheme="minorHAnsi" w:hAnsiTheme="minorHAnsi" w:cstheme="minorHAnsi"/>
                <w:iCs/>
                <w:sz w:val="20"/>
                <w:szCs w:val="20"/>
              </w:rPr>
              <w:t>D4.2/D4.3 LISA Platform Administrator Manual</w:t>
            </w:r>
            <w:r>
              <w:rPr>
                <w:rFonts w:asciiTheme="minorHAnsi" w:hAnsiTheme="minorHAnsi" w:cstheme="minorHAnsi"/>
                <w:iCs/>
                <w:sz w:val="20"/>
                <w:szCs w:val="20"/>
              </w:rPr>
              <w:br/>
            </w:r>
            <w:r w:rsidRPr="008E18AD">
              <w:rPr>
                <w:rFonts w:asciiTheme="minorHAnsi" w:hAnsiTheme="minorHAnsi" w:cstheme="minorHAnsi"/>
                <w:iCs/>
                <w:sz w:val="20"/>
                <w:szCs w:val="20"/>
              </w:rPr>
              <w:t xml:space="preserve">The first section of the report details the data integrated into the LISA platform, and the second part describes the software used to develop the </w:t>
            </w:r>
            <w:proofErr w:type="gramStart"/>
            <w:r w:rsidRPr="008E18AD">
              <w:rPr>
                <w:rFonts w:asciiTheme="minorHAnsi" w:hAnsiTheme="minorHAnsi" w:cstheme="minorHAnsi"/>
                <w:iCs/>
                <w:sz w:val="20"/>
                <w:szCs w:val="20"/>
              </w:rPr>
              <w:t>open source</w:t>
            </w:r>
            <w:proofErr w:type="gramEnd"/>
            <w:r w:rsidRPr="008E18AD">
              <w:rPr>
                <w:rFonts w:asciiTheme="minorHAnsi" w:hAnsiTheme="minorHAnsi" w:cstheme="minorHAnsi"/>
                <w:iCs/>
                <w:sz w:val="20"/>
                <w:szCs w:val="20"/>
              </w:rPr>
              <w:t xml:space="preserve"> LISA platform and its management.</w:t>
            </w:r>
          </w:p>
          <w:p w14:paraId="3B0826BA" w14:textId="587E90B4" w:rsidR="00EA0AEF" w:rsidRPr="004B326B" w:rsidRDefault="008E18AD" w:rsidP="008E09F2">
            <w:pPr>
              <w:pStyle w:val="ListParagraph"/>
              <w:numPr>
                <w:ilvl w:val="0"/>
                <w:numId w:val="21"/>
              </w:numPr>
              <w:tabs>
                <w:tab w:val="left" w:pos="1942"/>
                <w:tab w:val="left" w:pos="2084"/>
              </w:tabs>
              <w:spacing w:after="0"/>
              <w:ind w:left="237" w:hanging="237"/>
              <w:jc w:val="both"/>
              <w:rPr>
                <w:rFonts w:asciiTheme="minorHAnsi" w:hAnsiTheme="minorHAnsi" w:cstheme="minorHAnsi"/>
                <w:iCs/>
                <w:sz w:val="20"/>
                <w:szCs w:val="20"/>
              </w:rPr>
            </w:pPr>
            <w:r w:rsidRPr="008E18AD">
              <w:rPr>
                <w:rFonts w:asciiTheme="minorHAnsi" w:hAnsiTheme="minorHAnsi" w:cstheme="minorHAnsi"/>
                <w:iCs/>
                <w:sz w:val="20"/>
                <w:szCs w:val="20"/>
              </w:rPr>
              <w:t>D 4.4</w:t>
            </w:r>
            <w:r>
              <w:rPr>
                <w:rFonts w:asciiTheme="minorHAnsi" w:hAnsiTheme="minorHAnsi" w:cstheme="minorHAnsi"/>
                <w:iCs/>
                <w:sz w:val="20"/>
                <w:szCs w:val="20"/>
              </w:rPr>
              <w:t xml:space="preserve">: </w:t>
            </w:r>
            <w:r w:rsidRPr="008E18AD">
              <w:rPr>
                <w:rFonts w:asciiTheme="minorHAnsi" w:hAnsiTheme="minorHAnsi" w:cstheme="minorHAnsi"/>
                <w:iCs/>
                <w:sz w:val="20"/>
                <w:szCs w:val="20"/>
              </w:rPr>
              <w:t>Report on the capacity building program for effective use of LISA</w:t>
            </w:r>
            <w:r>
              <w:rPr>
                <w:rFonts w:asciiTheme="minorHAnsi" w:hAnsiTheme="minorHAnsi" w:cstheme="minorHAnsi"/>
                <w:iCs/>
                <w:sz w:val="20"/>
                <w:szCs w:val="20"/>
              </w:rPr>
              <w:t>.</w:t>
            </w:r>
            <w:r>
              <w:rPr>
                <w:rFonts w:asciiTheme="minorHAnsi" w:hAnsiTheme="minorHAnsi" w:cstheme="minorHAnsi"/>
                <w:iCs/>
                <w:sz w:val="20"/>
                <w:szCs w:val="20"/>
              </w:rPr>
              <w:br/>
            </w:r>
            <w:r w:rsidRPr="008E18AD">
              <w:rPr>
                <w:rFonts w:asciiTheme="minorHAnsi" w:hAnsiTheme="minorHAnsi" w:cstheme="minorHAnsi"/>
                <w:iCs/>
                <w:sz w:val="20"/>
                <w:szCs w:val="20"/>
              </w:rPr>
              <w:t xml:space="preserve">The proposed twelve-month training </w:t>
            </w:r>
            <w:proofErr w:type="spellStart"/>
            <w:r w:rsidRPr="008E18AD">
              <w:rPr>
                <w:rFonts w:asciiTheme="minorHAnsi" w:hAnsiTheme="minorHAnsi" w:cstheme="minorHAnsi"/>
                <w:iCs/>
                <w:sz w:val="20"/>
                <w:szCs w:val="20"/>
              </w:rPr>
              <w:t>programme</w:t>
            </w:r>
            <w:proofErr w:type="spellEnd"/>
            <w:r w:rsidRPr="008E18AD">
              <w:rPr>
                <w:rFonts w:asciiTheme="minorHAnsi" w:hAnsiTheme="minorHAnsi" w:cstheme="minorHAnsi"/>
                <w:iCs/>
                <w:sz w:val="20"/>
                <w:szCs w:val="20"/>
              </w:rPr>
              <w:t xml:space="preserve"> incorporates a total of four training modules to address technical management of the LISA platform and in better understanding climate risk assessments.</w:t>
            </w:r>
            <w:r>
              <w:rPr>
                <w:rFonts w:asciiTheme="minorHAnsi" w:hAnsiTheme="minorHAnsi" w:cstheme="minorHAnsi"/>
                <w:iCs/>
                <w:sz w:val="20"/>
                <w:szCs w:val="20"/>
              </w:rPr>
              <w:t xml:space="preserve"> This </w:t>
            </w:r>
            <w:r w:rsidR="00BE1AC4">
              <w:rPr>
                <w:rFonts w:asciiTheme="minorHAnsi" w:hAnsiTheme="minorHAnsi" w:cstheme="minorHAnsi"/>
                <w:iCs/>
                <w:sz w:val="20"/>
                <w:szCs w:val="20"/>
              </w:rPr>
              <w:t xml:space="preserve">output </w:t>
            </w:r>
            <w:r>
              <w:rPr>
                <w:rFonts w:asciiTheme="minorHAnsi" w:hAnsiTheme="minorHAnsi" w:cstheme="minorHAnsi"/>
                <w:iCs/>
                <w:sz w:val="20"/>
                <w:szCs w:val="20"/>
              </w:rPr>
              <w:t xml:space="preserve">is in Appendix 6 of the output </w:t>
            </w:r>
            <w:r w:rsidRPr="008E18AD">
              <w:rPr>
                <w:rFonts w:asciiTheme="minorHAnsi" w:eastAsia="MS Gothic" w:hAnsiTheme="minorHAnsi" w:cstheme="minorHAnsi"/>
                <w:iCs/>
                <w:sz w:val="20"/>
                <w:szCs w:val="20"/>
              </w:rPr>
              <w:t>Report of the Final Stakeholder Workshop.</w:t>
            </w:r>
            <w:r>
              <w:rPr>
                <w:rFonts w:asciiTheme="minorHAnsi" w:hAnsiTheme="minorHAnsi" w:cstheme="minorHAnsi"/>
                <w:iCs/>
                <w:sz w:val="20"/>
                <w:szCs w:val="20"/>
              </w:rPr>
              <w:t xml:space="preserve"> </w:t>
            </w:r>
          </w:p>
        </w:tc>
      </w:tr>
      <w:tr w:rsidR="002F262E" w:rsidRPr="006976BF" w14:paraId="5360E714" w14:textId="77777777" w:rsidTr="006C493A">
        <w:tc>
          <w:tcPr>
            <w:tcW w:w="3420" w:type="dxa"/>
            <w:shd w:val="clear" w:color="auto" w:fill="auto"/>
          </w:tcPr>
          <w:p w14:paraId="67D033DB" w14:textId="77777777" w:rsidR="002F262E" w:rsidRPr="00493E05" w:rsidRDefault="002F262E" w:rsidP="003F7CAE">
            <w:pPr>
              <w:pStyle w:val="CommentText"/>
              <w:numPr>
                <w:ilvl w:val="0"/>
                <w:numId w:val="5"/>
              </w:numPr>
              <w:spacing w:after="0"/>
              <w:ind w:left="705"/>
              <w:rPr>
                <w:rFonts w:asciiTheme="minorHAnsi" w:hAnsiTheme="minorHAnsi" w:cstheme="minorHAnsi"/>
                <w:b/>
                <w:sz w:val="20"/>
                <w:szCs w:val="20"/>
              </w:rPr>
            </w:pPr>
            <w:r w:rsidRPr="00493E05">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620" w:type="dxa"/>
            <w:shd w:val="clear" w:color="auto" w:fill="E3EEF1"/>
          </w:tcPr>
          <w:p w14:paraId="39624581" w14:textId="52F8E55B" w:rsidR="002F262E" w:rsidRPr="003F7CAE" w:rsidRDefault="00A14311" w:rsidP="002F262E">
            <w:pPr>
              <w:spacing w:after="0"/>
              <w:rPr>
                <w:rFonts w:asciiTheme="minorHAnsi" w:hAnsiTheme="minorHAnsi" w:cstheme="minorHAnsi"/>
                <w:bCs/>
                <w:sz w:val="20"/>
                <w:szCs w:val="20"/>
              </w:rPr>
            </w:pPr>
            <w:r>
              <w:rPr>
                <w:rFonts w:asciiTheme="minorHAnsi" w:hAnsiTheme="minorHAnsi" w:cstheme="minorHAnsi"/>
                <w:bCs/>
                <w:sz w:val="20"/>
                <w:szCs w:val="20"/>
              </w:rPr>
              <w:t>6</w:t>
            </w:r>
          </w:p>
        </w:tc>
        <w:tc>
          <w:tcPr>
            <w:tcW w:w="4050" w:type="dxa"/>
            <w:shd w:val="clear" w:color="auto" w:fill="E3EEF1"/>
          </w:tcPr>
          <w:p w14:paraId="23434FEF" w14:textId="45F108DB" w:rsidR="004B326B" w:rsidRDefault="004B326B" w:rsidP="008E09F2">
            <w:pPr>
              <w:pStyle w:val="ListParagraph"/>
              <w:numPr>
                <w:ilvl w:val="0"/>
                <w:numId w:val="21"/>
              </w:numPr>
              <w:spacing w:after="0"/>
              <w:ind w:left="244" w:hanging="244"/>
              <w:jc w:val="both"/>
              <w:rPr>
                <w:rFonts w:asciiTheme="minorHAnsi" w:hAnsiTheme="minorHAnsi" w:cstheme="minorHAnsi"/>
                <w:sz w:val="20"/>
                <w:szCs w:val="20"/>
              </w:rPr>
            </w:pPr>
            <w:r w:rsidRPr="004B326B">
              <w:rPr>
                <w:rFonts w:asciiTheme="minorHAnsi" w:hAnsiTheme="minorHAnsi" w:cstheme="minorHAnsi"/>
                <w:sz w:val="20"/>
                <w:szCs w:val="20"/>
              </w:rPr>
              <w:t>D3.2/D3.4: Report on stakeholder mapping and needs assessment and establishment of a LISA working group for Battambang Municipality</w:t>
            </w:r>
            <w:r>
              <w:rPr>
                <w:rFonts w:asciiTheme="minorHAnsi" w:hAnsiTheme="minorHAnsi" w:cstheme="minorHAnsi"/>
                <w:sz w:val="20"/>
                <w:szCs w:val="20"/>
              </w:rPr>
              <w:t>.</w:t>
            </w:r>
            <w:r>
              <w:rPr>
                <w:rFonts w:asciiTheme="minorHAnsi" w:hAnsiTheme="minorHAnsi" w:cstheme="minorHAnsi"/>
                <w:sz w:val="20"/>
                <w:szCs w:val="20"/>
              </w:rPr>
              <w:br/>
              <w:t xml:space="preserve">This report addresses </w:t>
            </w:r>
            <w:r w:rsidRPr="004B326B">
              <w:rPr>
                <w:rFonts w:asciiTheme="minorHAnsi" w:hAnsiTheme="minorHAnsi" w:cstheme="minorHAnsi"/>
                <w:sz w:val="20"/>
                <w:szCs w:val="20"/>
              </w:rPr>
              <w:t>D3.2: Report on the mapping of potential stakeholders at the selected municipality and a survey of their needs</w:t>
            </w:r>
            <w:r>
              <w:rPr>
                <w:rFonts w:asciiTheme="minorHAnsi" w:hAnsiTheme="minorHAnsi" w:cstheme="minorHAnsi"/>
                <w:sz w:val="20"/>
                <w:szCs w:val="20"/>
              </w:rPr>
              <w:t xml:space="preserve">, and </w:t>
            </w:r>
            <w:r w:rsidRPr="004B326B">
              <w:rPr>
                <w:rFonts w:asciiTheme="minorHAnsi" w:hAnsiTheme="minorHAnsi" w:cstheme="minorHAnsi"/>
                <w:sz w:val="20"/>
                <w:szCs w:val="20"/>
              </w:rPr>
              <w:t>D3.4: Detailed description of the stakeholder working group, with name and contact details of the members, respective institutions, and gender</w:t>
            </w:r>
            <w:r w:rsidR="002B3581">
              <w:rPr>
                <w:rFonts w:asciiTheme="minorHAnsi" w:hAnsiTheme="minorHAnsi" w:cstheme="minorHAnsi"/>
                <w:sz w:val="20"/>
                <w:szCs w:val="20"/>
              </w:rPr>
              <w:t>.</w:t>
            </w:r>
          </w:p>
          <w:p w14:paraId="6D77AC7A" w14:textId="042E753F" w:rsidR="004B326B" w:rsidRDefault="004B326B" w:rsidP="008E09F2">
            <w:pPr>
              <w:pStyle w:val="ListParagraph"/>
              <w:numPr>
                <w:ilvl w:val="0"/>
                <w:numId w:val="21"/>
              </w:numPr>
              <w:spacing w:after="0"/>
              <w:ind w:left="244" w:hanging="244"/>
              <w:jc w:val="both"/>
              <w:rPr>
                <w:rFonts w:asciiTheme="minorHAnsi" w:hAnsiTheme="minorHAnsi" w:cstheme="minorHAnsi"/>
                <w:sz w:val="20"/>
                <w:szCs w:val="20"/>
              </w:rPr>
            </w:pPr>
            <w:r w:rsidRPr="004B326B">
              <w:rPr>
                <w:rFonts w:asciiTheme="minorHAnsi" w:hAnsiTheme="minorHAnsi" w:cstheme="minorHAnsi"/>
                <w:sz w:val="20"/>
                <w:szCs w:val="20"/>
              </w:rPr>
              <w:t xml:space="preserve">D3.5 </w:t>
            </w:r>
            <w:r>
              <w:rPr>
                <w:rFonts w:asciiTheme="minorHAnsi" w:hAnsiTheme="minorHAnsi" w:cstheme="minorHAnsi"/>
                <w:sz w:val="20"/>
                <w:szCs w:val="20"/>
              </w:rPr>
              <w:t xml:space="preserve">Report of </w:t>
            </w:r>
            <w:r w:rsidR="00A729A0">
              <w:rPr>
                <w:rFonts w:asciiTheme="minorHAnsi" w:hAnsiTheme="minorHAnsi" w:cstheme="minorHAnsi"/>
                <w:sz w:val="20"/>
                <w:szCs w:val="20"/>
              </w:rPr>
              <w:t xml:space="preserve">the first </w:t>
            </w:r>
            <w:r>
              <w:rPr>
                <w:rFonts w:asciiTheme="minorHAnsi" w:hAnsiTheme="minorHAnsi" w:cstheme="minorHAnsi"/>
                <w:sz w:val="20"/>
                <w:szCs w:val="20"/>
              </w:rPr>
              <w:t>s</w:t>
            </w:r>
            <w:r w:rsidRPr="004B326B">
              <w:rPr>
                <w:rFonts w:asciiTheme="minorHAnsi" w:hAnsiTheme="minorHAnsi" w:cstheme="minorHAnsi"/>
                <w:sz w:val="20"/>
                <w:szCs w:val="20"/>
              </w:rPr>
              <w:t xml:space="preserve">takeholder </w:t>
            </w:r>
            <w:r w:rsidR="00A729A0">
              <w:rPr>
                <w:rFonts w:asciiTheme="minorHAnsi" w:hAnsiTheme="minorHAnsi" w:cstheme="minorHAnsi"/>
                <w:sz w:val="20"/>
                <w:szCs w:val="20"/>
              </w:rPr>
              <w:t xml:space="preserve">working group </w:t>
            </w:r>
            <w:r w:rsidRPr="004B326B">
              <w:rPr>
                <w:rFonts w:asciiTheme="minorHAnsi" w:hAnsiTheme="minorHAnsi" w:cstheme="minorHAnsi"/>
                <w:sz w:val="20"/>
                <w:szCs w:val="20"/>
              </w:rPr>
              <w:t>meeting (virtual event</w:t>
            </w:r>
            <w:r w:rsidR="00A729A0">
              <w:rPr>
                <w:rFonts w:asciiTheme="minorHAnsi" w:hAnsiTheme="minorHAnsi" w:cstheme="minorHAnsi"/>
                <w:sz w:val="20"/>
                <w:szCs w:val="20"/>
              </w:rPr>
              <w:t xml:space="preserve"> on </w:t>
            </w:r>
            <w:r w:rsidR="00B3166E">
              <w:rPr>
                <w:rFonts w:asciiTheme="minorHAnsi" w:hAnsiTheme="minorHAnsi" w:cstheme="minorHAnsi"/>
                <w:sz w:val="20"/>
                <w:szCs w:val="20"/>
              </w:rPr>
              <w:t>20 March 2023</w:t>
            </w:r>
            <w:r w:rsidRPr="004B326B">
              <w:rPr>
                <w:rFonts w:asciiTheme="minorHAnsi" w:hAnsiTheme="minorHAnsi" w:cstheme="minorHAnsi"/>
                <w:sz w:val="20"/>
                <w:szCs w:val="20"/>
              </w:rPr>
              <w:t>)</w:t>
            </w:r>
            <w:r w:rsidR="00B3166E">
              <w:rPr>
                <w:rFonts w:asciiTheme="minorHAnsi" w:hAnsiTheme="minorHAnsi" w:cstheme="minorHAnsi"/>
                <w:sz w:val="20"/>
                <w:szCs w:val="20"/>
              </w:rPr>
              <w:t>.</w:t>
            </w:r>
          </w:p>
          <w:p w14:paraId="25A81699" w14:textId="2B5E06B7" w:rsidR="004B326B" w:rsidRPr="004B326B" w:rsidRDefault="004B326B" w:rsidP="003A0361">
            <w:pPr>
              <w:pStyle w:val="ListParagraph"/>
              <w:numPr>
                <w:ilvl w:val="0"/>
                <w:numId w:val="21"/>
              </w:numPr>
              <w:spacing w:after="0"/>
              <w:ind w:left="244" w:hanging="244"/>
              <w:jc w:val="both"/>
            </w:pPr>
            <w:r w:rsidRPr="004B326B">
              <w:rPr>
                <w:rFonts w:asciiTheme="minorHAnsi" w:hAnsiTheme="minorHAnsi" w:cstheme="minorHAnsi"/>
                <w:sz w:val="20"/>
                <w:szCs w:val="20"/>
              </w:rPr>
              <w:t>D4.5: Report o</w:t>
            </w:r>
            <w:r w:rsidR="00A729A0">
              <w:rPr>
                <w:rFonts w:asciiTheme="minorHAnsi" w:hAnsiTheme="minorHAnsi" w:cstheme="minorHAnsi"/>
                <w:sz w:val="20"/>
                <w:szCs w:val="20"/>
              </w:rPr>
              <w:t>f the second</w:t>
            </w:r>
            <w:r w:rsidRPr="004B326B">
              <w:rPr>
                <w:rFonts w:asciiTheme="minorHAnsi" w:hAnsiTheme="minorHAnsi" w:cstheme="minorHAnsi"/>
                <w:sz w:val="20"/>
                <w:szCs w:val="20"/>
              </w:rPr>
              <w:t xml:space="preserve"> stakeholder working group meeting</w:t>
            </w:r>
            <w:r w:rsidR="00A729A0">
              <w:rPr>
                <w:rFonts w:asciiTheme="minorHAnsi" w:hAnsiTheme="minorHAnsi" w:cstheme="minorHAnsi"/>
                <w:sz w:val="20"/>
                <w:szCs w:val="20"/>
              </w:rPr>
              <w:t xml:space="preserve"> (virtual event on 10 May 2023)</w:t>
            </w:r>
            <w:r w:rsidRPr="004B326B">
              <w:rPr>
                <w:rFonts w:asciiTheme="minorHAnsi" w:hAnsiTheme="minorHAnsi" w:cstheme="minorHAnsi"/>
                <w:sz w:val="20"/>
                <w:szCs w:val="20"/>
              </w:rPr>
              <w:t>.</w:t>
            </w:r>
          </w:p>
          <w:p w14:paraId="0A1143C1" w14:textId="2F44FA7B" w:rsidR="00B2361B" w:rsidRPr="003F7CAE" w:rsidRDefault="00B2361B" w:rsidP="00A14311">
            <w:pPr>
              <w:spacing w:after="0"/>
              <w:rPr>
                <w:rFonts w:asciiTheme="minorHAnsi" w:hAnsiTheme="minorHAnsi" w:cstheme="minorHAnsi"/>
                <w:iCs/>
                <w:sz w:val="20"/>
                <w:szCs w:val="20"/>
              </w:rPr>
            </w:pPr>
          </w:p>
        </w:tc>
      </w:tr>
      <w:tr w:rsidR="002F262E" w:rsidRPr="006976BF" w14:paraId="65D02DB5" w14:textId="77777777" w:rsidTr="006C493A">
        <w:tc>
          <w:tcPr>
            <w:tcW w:w="3420" w:type="dxa"/>
            <w:shd w:val="clear" w:color="auto" w:fill="auto"/>
          </w:tcPr>
          <w:p w14:paraId="20063B98" w14:textId="235F1DB7" w:rsidR="002F262E" w:rsidRPr="00493E05" w:rsidRDefault="002F262E" w:rsidP="002F262E">
            <w:pPr>
              <w:spacing w:after="0"/>
              <w:rPr>
                <w:rFonts w:asciiTheme="minorHAnsi" w:hAnsiTheme="minorHAnsi" w:cstheme="minorHAnsi"/>
                <w:sz w:val="20"/>
                <w:szCs w:val="20"/>
              </w:rPr>
            </w:pPr>
            <w:r w:rsidRPr="00493E05">
              <w:rPr>
                <w:rFonts w:asciiTheme="minorHAnsi" w:hAnsiTheme="minorHAnsi" w:cstheme="minorHAnsi"/>
                <w:sz w:val="20"/>
                <w:szCs w:val="20"/>
              </w:rPr>
              <w:t>Total number of policies, strategies, plans, laws, agreements or regulations supported by the assistance</w:t>
            </w:r>
          </w:p>
        </w:tc>
        <w:tc>
          <w:tcPr>
            <w:tcW w:w="1620" w:type="dxa"/>
            <w:shd w:val="clear" w:color="auto" w:fill="E3EEF1"/>
          </w:tcPr>
          <w:p w14:paraId="2A29092B" w14:textId="1EF67DC7" w:rsidR="002F262E" w:rsidRPr="00F65C8D" w:rsidRDefault="002F262E" w:rsidP="002F262E">
            <w:pPr>
              <w:spacing w:after="0"/>
              <w:rPr>
                <w:rFonts w:asciiTheme="minorHAnsi" w:hAnsiTheme="minorHAnsi" w:cstheme="minorHAnsi"/>
                <w:bCs/>
                <w:iCs/>
                <w:sz w:val="20"/>
                <w:szCs w:val="20"/>
              </w:rPr>
            </w:pPr>
          </w:p>
        </w:tc>
        <w:tc>
          <w:tcPr>
            <w:tcW w:w="4050" w:type="dxa"/>
            <w:shd w:val="clear" w:color="auto" w:fill="E3EEF1"/>
          </w:tcPr>
          <w:p w14:paraId="03516D06" w14:textId="7F6F4A05" w:rsidR="002F262E" w:rsidRPr="00493E05" w:rsidRDefault="002F262E" w:rsidP="002F262E">
            <w:pPr>
              <w:spacing w:after="0"/>
              <w:rPr>
                <w:rFonts w:asciiTheme="minorHAnsi" w:hAnsiTheme="minorHAnsi" w:cstheme="minorHAnsi"/>
                <w:i/>
                <w:sz w:val="20"/>
                <w:szCs w:val="20"/>
              </w:rPr>
            </w:pPr>
          </w:p>
        </w:tc>
      </w:tr>
      <w:tr w:rsidR="002F262E" w:rsidRPr="006976BF" w14:paraId="75AE77AC" w14:textId="77777777" w:rsidTr="006C493A">
        <w:tc>
          <w:tcPr>
            <w:tcW w:w="3420" w:type="dxa"/>
            <w:shd w:val="clear" w:color="auto" w:fill="auto"/>
          </w:tcPr>
          <w:p w14:paraId="7E76713D" w14:textId="6B779B59" w:rsidR="002F262E" w:rsidRPr="00493E05" w:rsidRDefault="002F262E" w:rsidP="002F262E">
            <w:pPr>
              <w:numPr>
                <w:ilvl w:val="0"/>
                <w:numId w:val="8"/>
              </w:numPr>
              <w:spacing w:after="0"/>
              <w:rPr>
                <w:rFonts w:asciiTheme="minorHAnsi" w:hAnsiTheme="minorHAnsi" w:cstheme="minorHAnsi"/>
                <w:sz w:val="20"/>
                <w:szCs w:val="20"/>
              </w:rPr>
            </w:pPr>
            <w:r w:rsidRPr="00493E05">
              <w:rPr>
                <w:rFonts w:asciiTheme="minorHAnsi" w:hAnsiTheme="minorHAnsi" w:cstheme="minorHAnsi"/>
                <w:sz w:val="20"/>
                <w:szCs w:val="20"/>
              </w:rPr>
              <w:t>Adaptation related</w:t>
            </w:r>
          </w:p>
        </w:tc>
        <w:tc>
          <w:tcPr>
            <w:tcW w:w="1620" w:type="dxa"/>
            <w:shd w:val="clear" w:color="auto" w:fill="E3EEF1"/>
          </w:tcPr>
          <w:p w14:paraId="20E32500" w14:textId="120D1A12" w:rsidR="002F262E" w:rsidRPr="00493E05" w:rsidRDefault="002F262E" w:rsidP="002F262E">
            <w:pPr>
              <w:spacing w:after="0"/>
              <w:rPr>
                <w:rFonts w:asciiTheme="minorHAnsi" w:hAnsiTheme="minorHAnsi" w:cstheme="minorHAnsi"/>
                <w:b/>
                <w:sz w:val="20"/>
                <w:szCs w:val="20"/>
              </w:rPr>
            </w:pPr>
          </w:p>
        </w:tc>
        <w:tc>
          <w:tcPr>
            <w:tcW w:w="4050" w:type="dxa"/>
            <w:shd w:val="clear" w:color="auto" w:fill="E3EEF1"/>
          </w:tcPr>
          <w:p w14:paraId="450F43F2" w14:textId="7143F715" w:rsidR="002F262E" w:rsidRPr="00F65C8D" w:rsidRDefault="002F262E" w:rsidP="002F262E">
            <w:pPr>
              <w:spacing w:after="0"/>
              <w:rPr>
                <w:rFonts w:asciiTheme="minorHAnsi" w:hAnsiTheme="minorHAnsi" w:cstheme="minorHAnsi"/>
                <w:b/>
                <w:sz w:val="20"/>
                <w:szCs w:val="20"/>
              </w:rPr>
            </w:pPr>
          </w:p>
        </w:tc>
      </w:tr>
      <w:tr w:rsidR="00F65C8D" w:rsidRPr="006976BF" w14:paraId="6622808B" w14:textId="77777777" w:rsidTr="006C493A">
        <w:tc>
          <w:tcPr>
            <w:tcW w:w="3420" w:type="dxa"/>
            <w:shd w:val="clear" w:color="auto" w:fill="auto"/>
          </w:tcPr>
          <w:p w14:paraId="4131FCBE" w14:textId="633E1F4D" w:rsidR="00F65C8D" w:rsidRPr="00493E05" w:rsidRDefault="00F65C8D" w:rsidP="00F65C8D">
            <w:pPr>
              <w:numPr>
                <w:ilvl w:val="0"/>
                <w:numId w:val="8"/>
              </w:numPr>
              <w:spacing w:after="0"/>
              <w:rPr>
                <w:rFonts w:asciiTheme="minorHAnsi" w:hAnsiTheme="minorHAnsi" w:cstheme="minorHAnsi"/>
                <w:sz w:val="20"/>
                <w:szCs w:val="20"/>
              </w:rPr>
            </w:pPr>
            <w:r w:rsidRPr="00493E05">
              <w:rPr>
                <w:rFonts w:asciiTheme="minorHAnsi" w:hAnsiTheme="minorHAnsi" w:cstheme="minorHAnsi"/>
                <w:sz w:val="20"/>
                <w:szCs w:val="20"/>
              </w:rPr>
              <w:t>Mitigation related</w:t>
            </w:r>
          </w:p>
        </w:tc>
        <w:tc>
          <w:tcPr>
            <w:tcW w:w="1620" w:type="dxa"/>
            <w:shd w:val="clear" w:color="auto" w:fill="E3EEF1"/>
          </w:tcPr>
          <w:p w14:paraId="35B9D739" w14:textId="7A7AFE22" w:rsidR="00F65C8D" w:rsidRPr="00493E05" w:rsidRDefault="00F65C8D" w:rsidP="00F65C8D">
            <w:pPr>
              <w:spacing w:after="0"/>
              <w:rPr>
                <w:rFonts w:asciiTheme="minorHAnsi" w:hAnsiTheme="minorHAnsi" w:cstheme="minorHAnsi"/>
                <w:b/>
                <w:sz w:val="20"/>
                <w:szCs w:val="20"/>
              </w:rPr>
            </w:pPr>
          </w:p>
        </w:tc>
        <w:tc>
          <w:tcPr>
            <w:tcW w:w="4050" w:type="dxa"/>
            <w:shd w:val="clear" w:color="auto" w:fill="E3EEF1"/>
          </w:tcPr>
          <w:p w14:paraId="35826326" w14:textId="73EBE190" w:rsidR="00F65C8D" w:rsidRPr="00493E05" w:rsidRDefault="00F65C8D" w:rsidP="00F65C8D">
            <w:pPr>
              <w:spacing w:after="0"/>
              <w:rPr>
                <w:rFonts w:asciiTheme="minorHAnsi" w:hAnsiTheme="minorHAnsi" w:cstheme="minorHAnsi"/>
                <w:b/>
                <w:sz w:val="20"/>
                <w:szCs w:val="20"/>
              </w:rPr>
            </w:pPr>
          </w:p>
        </w:tc>
      </w:tr>
      <w:tr w:rsidR="00F65C8D" w:rsidRPr="006976BF" w14:paraId="4A99CC13" w14:textId="77777777" w:rsidTr="006C493A">
        <w:tc>
          <w:tcPr>
            <w:tcW w:w="3420" w:type="dxa"/>
            <w:shd w:val="clear" w:color="auto" w:fill="auto"/>
          </w:tcPr>
          <w:p w14:paraId="54AA493C" w14:textId="7CA3F76E" w:rsidR="00F65C8D" w:rsidRPr="00493E05" w:rsidRDefault="00F65C8D" w:rsidP="00F65C8D">
            <w:pPr>
              <w:numPr>
                <w:ilvl w:val="0"/>
                <w:numId w:val="8"/>
              </w:numPr>
              <w:spacing w:after="0"/>
              <w:rPr>
                <w:rFonts w:asciiTheme="minorHAnsi" w:hAnsiTheme="minorHAnsi" w:cstheme="minorHAnsi"/>
                <w:b/>
                <w:sz w:val="20"/>
                <w:szCs w:val="20"/>
              </w:rPr>
            </w:pPr>
            <w:r w:rsidRPr="00493E05">
              <w:rPr>
                <w:rFonts w:asciiTheme="minorHAnsi" w:hAnsiTheme="minorHAnsi" w:cstheme="minorHAnsi"/>
                <w:sz w:val="20"/>
                <w:szCs w:val="20"/>
              </w:rPr>
              <w:t xml:space="preserve">Both adaptation- and </w:t>
            </w:r>
            <w:r w:rsidRPr="00493E05">
              <w:rPr>
                <w:rFonts w:asciiTheme="minorHAnsi" w:hAnsiTheme="minorHAnsi" w:cstheme="minorHAnsi"/>
                <w:sz w:val="20"/>
                <w:szCs w:val="20"/>
                <w:lang w:val="en-US"/>
              </w:rPr>
              <w:t xml:space="preserve">mitigation related </w:t>
            </w:r>
          </w:p>
        </w:tc>
        <w:tc>
          <w:tcPr>
            <w:tcW w:w="1620" w:type="dxa"/>
            <w:shd w:val="clear" w:color="auto" w:fill="E3EEF1"/>
          </w:tcPr>
          <w:p w14:paraId="23C85C7D" w14:textId="1BE32DBF" w:rsidR="00F65C8D" w:rsidRPr="00493E05" w:rsidRDefault="00F65C8D" w:rsidP="00F65C8D">
            <w:pPr>
              <w:spacing w:after="0"/>
              <w:rPr>
                <w:rFonts w:asciiTheme="minorHAnsi" w:hAnsiTheme="minorHAnsi" w:cstheme="minorHAnsi"/>
                <w:b/>
                <w:sz w:val="20"/>
                <w:szCs w:val="20"/>
              </w:rPr>
            </w:pPr>
          </w:p>
        </w:tc>
        <w:tc>
          <w:tcPr>
            <w:tcW w:w="4050" w:type="dxa"/>
            <w:shd w:val="clear" w:color="auto" w:fill="E3EEF1"/>
          </w:tcPr>
          <w:p w14:paraId="5890EB25" w14:textId="3B39441A" w:rsidR="00F65C8D" w:rsidRPr="00493E05" w:rsidRDefault="00F65C8D" w:rsidP="00F65C8D">
            <w:pPr>
              <w:spacing w:after="0"/>
              <w:rPr>
                <w:rFonts w:asciiTheme="minorHAnsi" w:hAnsiTheme="minorHAnsi" w:cstheme="minorHAnsi"/>
                <w:i/>
                <w:sz w:val="20"/>
                <w:szCs w:val="20"/>
              </w:rPr>
            </w:pPr>
          </w:p>
        </w:tc>
      </w:tr>
      <w:tr w:rsidR="002F262E" w:rsidRPr="006976BF" w14:paraId="1867D872" w14:textId="77777777" w:rsidTr="006C493A">
        <w:tc>
          <w:tcPr>
            <w:tcW w:w="3420" w:type="dxa"/>
            <w:shd w:val="clear" w:color="auto" w:fill="auto"/>
          </w:tcPr>
          <w:p w14:paraId="113FF0B4" w14:textId="1303BB51" w:rsidR="002F262E" w:rsidRPr="00493E05" w:rsidRDefault="002F262E" w:rsidP="002F262E">
            <w:pPr>
              <w:spacing w:after="0"/>
              <w:rPr>
                <w:rFonts w:asciiTheme="minorHAnsi" w:hAnsiTheme="minorHAnsi" w:cstheme="minorHAnsi"/>
                <w:sz w:val="20"/>
                <w:szCs w:val="20"/>
              </w:rPr>
            </w:pPr>
            <w:r w:rsidRPr="00493E05">
              <w:rPr>
                <w:rFonts w:asciiTheme="minorHAnsi" w:hAnsiTheme="minorHAnsi" w:cstheme="minorHAnsi"/>
                <w:b/>
                <w:bCs/>
                <w:sz w:val="20"/>
                <w:szCs w:val="20"/>
              </w:rPr>
              <w:t xml:space="preserve">Anticipated </w:t>
            </w:r>
            <w:r w:rsidRPr="00493E05">
              <w:rPr>
                <w:rFonts w:asciiTheme="minorHAnsi" w:hAnsiTheme="minorHAnsi" w:cstheme="minorHAnsi"/>
                <w:sz w:val="20"/>
                <w:szCs w:val="20"/>
              </w:rPr>
              <w:t xml:space="preserve">number of </w:t>
            </w:r>
            <w:r w:rsidRPr="00493E05">
              <w:rPr>
                <w:rFonts w:asciiTheme="minorHAnsi" w:hAnsiTheme="minorHAnsi" w:cstheme="minorHAnsi"/>
                <w:bCs/>
                <w:sz w:val="20"/>
                <w:szCs w:val="20"/>
              </w:rPr>
              <w:t>policies, strategies, plans</w:t>
            </w:r>
            <w:r w:rsidRPr="00493E05">
              <w:rPr>
                <w:rFonts w:asciiTheme="minorHAnsi" w:hAnsiTheme="minorHAnsi" w:cstheme="minorHAnsi"/>
                <w:sz w:val="20"/>
                <w:szCs w:val="20"/>
              </w:rPr>
              <w:t xml:space="preserve">, laws, agreements or regulations proposed, adopted or implemented </w:t>
            </w:r>
            <w:proofErr w:type="gramStart"/>
            <w:r w:rsidRPr="00493E05">
              <w:rPr>
                <w:rFonts w:asciiTheme="minorHAnsi" w:hAnsiTheme="minorHAnsi" w:cstheme="minorHAnsi"/>
                <w:sz w:val="20"/>
                <w:szCs w:val="20"/>
              </w:rPr>
              <w:t>as a result of</w:t>
            </w:r>
            <w:proofErr w:type="gramEnd"/>
            <w:r w:rsidRPr="00493E05">
              <w:rPr>
                <w:rFonts w:asciiTheme="minorHAnsi" w:hAnsiTheme="minorHAnsi" w:cstheme="minorHAnsi"/>
                <w:sz w:val="20"/>
                <w:szCs w:val="20"/>
              </w:rPr>
              <w:t xml:space="preserve"> the TA</w:t>
            </w:r>
          </w:p>
        </w:tc>
        <w:tc>
          <w:tcPr>
            <w:tcW w:w="1620" w:type="dxa"/>
            <w:shd w:val="clear" w:color="auto" w:fill="E3EEF1"/>
          </w:tcPr>
          <w:p w14:paraId="5D01F60A" w14:textId="576ADEE2" w:rsidR="002F262E" w:rsidRPr="00493E05" w:rsidRDefault="002F262E" w:rsidP="002F262E">
            <w:pPr>
              <w:spacing w:after="0"/>
              <w:rPr>
                <w:rFonts w:asciiTheme="minorHAnsi" w:hAnsiTheme="minorHAnsi" w:cstheme="minorHAnsi"/>
                <w:bCs/>
                <w:i/>
                <w:iCs/>
                <w:sz w:val="20"/>
                <w:szCs w:val="20"/>
              </w:rPr>
            </w:pPr>
          </w:p>
        </w:tc>
        <w:tc>
          <w:tcPr>
            <w:tcW w:w="4050" w:type="dxa"/>
            <w:shd w:val="clear" w:color="auto" w:fill="E3EEF1"/>
          </w:tcPr>
          <w:p w14:paraId="2F48D6DE" w14:textId="77777777" w:rsidR="002F262E" w:rsidRPr="00493E05" w:rsidRDefault="002F262E" w:rsidP="002F262E">
            <w:pPr>
              <w:spacing w:after="0"/>
              <w:rPr>
                <w:rFonts w:asciiTheme="minorHAnsi" w:hAnsiTheme="minorHAnsi" w:cstheme="minorHAnsi"/>
                <w:i/>
                <w:sz w:val="20"/>
                <w:szCs w:val="20"/>
              </w:rPr>
            </w:pPr>
          </w:p>
        </w:tc>
      </w:tr>
      <w:tr w:rsidR="00F65C8D" w:rsidRPr="006976BF" w14:paraId="75EA9AC5" w14:textId="77777777" w:rsidTr="006C493A">
        <w:tc>
          <w:tcPr>
            <w:tcW w:w="3420" w:type="dxa"/>
            <w:shd w:val="clear" w:color="auto" w:fill="auto"/>
          </w:tcPr>
          <w:p w14:paraId="55B15CD0" w14:textId="7CE356C1" w:rsidR="00F65C8D" w:rsidRPr="00493E05" w:rsidRDefault="00F65C8D" w:rsidP="00F65C8D">
            <w:pPr>
              <w:pStyle w:val="ListParagraph"/>
              <w:numPr>
                <w:ilvl w:val="0"/>
                <w:numId w:val="12"/>
              </w:numPr>
              <w:spacing w:after="0"/>
              <w:rPr>
                <w:rFonts w:asciiTheme="minorHAnsi" w:hAnsiTheme="minorHAnsi" w:cstheme="minorHAnsi"/>
                <w:sz w:val="20"/>
                <w:szCs w:val="20"/>
              </w:rPr>
            </w:pPr>
            <w:r w:rsidRPr="00493E05">
              <w:rPr>
                <w:rFonts w:asciiTheme="minorHAnsi" w:hAnsiTheme="minorHAnsi" w:cstheme="minorHAnsi"/>
                <w:sz w:val="20"/>
                <w:szCs w:val="20"/>
              </w:rPr>
              <w:t>Adaptation related</w:t>
            </w:r>
          </w:p>
        </w:tc>
        <w:tc>
          <w:tcPr>
            <w:tcW w:w="1620" w:type="dxa"/>
            <w:shd w:val="clear" w:color="auto" w:fill="E3EEF1"/>
          </w:tcPr>
          <w:p w14:paraId="10426DF5" w14:textId="4D0308FB" w:rsidR="00F65C8D" w:rsidRPr="00493E05" w:rsidRDefault="00F65C8D" w:rsidP="00F65C8D">
            <w:pPr>
              <w:spacing w:after="0"/>
              <w:rPr>
                <w:rFonts w:asciiTheme="minorHAnsi" w:hAnsiTheme="minorHAnsi" w:cstheme="minorHAnsi"/>
                <w:b/>
                <w:sz w:val="20"/>
                <w:szCs w:val="20"/>
              </w:rPr>
            </w:pPr>
          </w:p>
        </w:tc>
        <w:tc>
          <w:tcPr>
            <w:tcW w:w="4050" w:type="dxa"/>
            <w:shd w:val="clear" w:color="auto" w:fill="E3EEF1"/>
          </w:tcPr>
          <w:p w14:paraId="5F81140A" w14:textId="39F5607D" w:rsidR="00F65C8D" w:rsidRPr="00493E05" w:rsidRDefault="00F65C8D" w:rsidP="00F65C8D">
            <w:pPr>
              <w:spacing w:after="0"/>
              <w:rPr>
                <w:rFonts w:asciiTheme="minorHAnsi" w:hAnsiTheme="minorHAnsi" w:cstheme="minorHAnsi"/>
                <w:i/>
                <w:sz w:val="20"/>
                <w:szCs w:val="20"/>
              </w:rPr>
            </w:pPr>
          </w:p>
        </w:tc>
      </w:tr>
      <w:tr w:rsidR="00F65C8D" w:rsidRPr="006976BF" w14:paraId="01C18E29" w14:textId="77777777" w:rsidTr="006C493A">
        <w:tc>
          <w:tcPr>
            <w:tcW w:w="3420" w:type="dxa"/>
            <w:shd w:val="clear" w:color="auto" w:fill="auto"/>
          </w:tcPr>
          <w:p w14:paraId="7BC91821" w14:textId="243B94C7" w:rsidR="00F65C8D" w:rsidRPr="00493E05" w:rsidRDefault="00F65C8D" w:rsidP="00F65C8D">
            <w:pPr>
              <w:pStyle w:val="ListParagraph"/>
              <w:numPr>
                <w:ilvl w:val="0"/>
                <w:numId w:val="12"/>
              </w:numPr>
              <w:spacing w:after="0"/>
              <w:rPr>
                <w:rFonts w:asciiTheme="minorHAnsi" w:hAnsiTheme="minorHAnsi" w:cstheme="minorHAnsi"/>
                <w:sz w:val="20"/>
                <w:szCs w:val="20"/>
              </w:rPr>
            </w:pPr>
            <w:r w:rsidRPr="00493E05">
              <w:rPr>
                <w:rFonts w:asciiTheme="minorHAnsi" w:hAnsiTheme="minorHAnsi" w:cstheme="minorHAnsi"/>
                <w:sz w:val="20"/>
                <w:szCs w:val="20"/>
              </w:rPr>
              <w:t>Mitigation related</w:t>
            </w:r>
          </w:p>
        </w:tc>
        <w:tc>
          <w:tcPr>
            <w:tcW w:w="1620" w:type="dxa"/>
            <w:shd w:val="clear" w:color="auto" w:fill="E3EEF1"/>
          </w:tcPr>
          <w:p w14:paraId="6CAF919D" w14:textId="275EAEF5" w:rsidR="00F65C8D" w:rsidRPr="00493E05" w:rsidRDefault="00F65C8D" w:rsidP="00F65C8D">
            <w:pPr>
              <w:spacing w:after="0"/>
              <w:rPr>
                <w:rFonts w:asciiTheme="minorHAnsi" w:hAnsiTheme="minorHAnsi" w:cstheme="minorHAnsi"/>
                <w:b/>
                <w:sz w:val="20"/>
                <w:szCs w:val="20"/>
              </w:rPr>
            </w:pPr>
          </w:p>
        </w:tc>
        <w:tc>
          <w:tcPr>
            <w:tcW w:w="4050" w:type="dxa"/>
            <w:shd w:val="clear" w:color="auto" w:fill="E3EEF1"/>
          </w:tcPr>
          <w:p w14:paraId="267215F8" w14:textId="158373D4" w:rsidR="00F65C8D" w:rsidRPr="00493E05" w:rsidRDefault="00F65C8D" w:rsidP="00F65C8D">
            <w:pPr>
              <w:spacing w:after="0"/>
              <w:rPr>
                <w:rFonts w:asciiTheme="minorHAnsi" w:hAnsiTheme="minorHAnsi" w:cstheme="minorHAnsi"/>
                <w:i/>
                <w:sz w:val="20"/>
                <w:szCs w:val="20"/>
              </w:rPr>
            </w:pPr>
          </w:p>
        </w:tc>
      </w:tr>
      <w:tr w:rsidR="00F65C8D" w:rsidRPr="006976BF" w14:paraId="52C9B3DF" w14:textId="77777777" w:rsidTr="008B2127">
        <w:trPr>
          <w:trHeight w:val="750"/>
        </w:trPr>
        <w:tc>
          <w:tcPr>
            <w:tcW w:w="3420" w:type="dxa"/>
            <w:shd w:val="clear" w:color="auto" w:fill="auto"/>
          </w:tcPr>
          <w:p w14:paraId="1A9AD705" w14:textId="7C5B4210" w:rsidR="00F65C8D" w:rsidRPr="00493E05" w:rsidRDefault="00F65C8D" w:rsidP="00F65C8D">
            <w:pPr>
              <w:pStyle w:val="ListParagraph"/>
              <w:numPr>
                <w:ilvl w:val="0"/>
                <w:numId w:val="12"/>
              </w:numPr>
              <w:spacing w:after="0"/>
              <w:rPr>
                <w:rFonts w:asciiTheme="minorHAnsi" w:hAnsiTheme="minorHAnsi" w:cstheme="minorHAnsi"/>
                <w:sz w:val="20"/>
                <w:szCs w:val="20"/>
              </w:rPr>
            </w:pPr>
            <w:r w:rsidRPr="00493E05">
              <w:rPr>
                <w:rFonts w:asciiTheme="minorHAnsi" w:hAnsiTheme="minorHAnsi" w:cstheme="minorHAnsi"/>
                <w:sz w:val="20"/>
                <w:szCs w:val="20"/>
              </w:rPr>
              <w:t>Both adaptation- and mitigation related</w:t>
            </w:r>
          </w:p>
        </w:tc>
        <w:tc>
          <w:tcPr>
            <w:tcW w:w="1620" w:type="dxa"/>
            <w:shd w:val="clear" w:color="auto" w:fill="E3EEF1"/>
          </w:tcPr>
          <w:p w14:paraId="41379303" w14:textId="7436995E" w:rsidR="00F65C8D" w:rsidRPr="00226428" w:rsidRDefault="00F65C8D" w:rsidP="00F65C8D">
            <w:pPr>
              <w:spacing w:after="0"/>
              <w:rPr>
                <w:rFonts w:asciiTheme="minorHAnsi" w:hAnsiTheme="minorHAnsi" w:cstheme="minorHAnsi"/>
                <w:b/>
                <w:sz w:val="20"/>
                <w:szCs w:val="20"/>
              </w:rPr>
            </w:pPr>
          </w:p>
        </w:tc>
        <w:tc>
          <w:tcPr>
            <w:tcW w:w="4050" w:type="dxa"/>
            <w:shd w:val="clear" w:color="auto" w:fill="E3EEF1"/>
          </w:tcPr>
          <w:p w14:paraId="0C0FBCC6" w14:textId="6EFF4C60" w:rsidR="00F65C8D" w:rsidRPr="00493E05" w:rsidRDefault="00F65C8D" w:rsidP="00F65C8D">
            <w:pPr>
              <w:spacing w:after="0"/>
              <w:rPr>
                <w:rFonts w:asciiTheme="minorHAnsi" w:hAnsiTheme="minorHAnsi" w:cstheme="minorHAnsi"/>
                <w:i/>
                <w:sz w:val="20"/>
                <w:szCs w:val="20"/>
              </w:rPr>
            </w:pPr>
          </w:p>
        </w:tc>
      </w:tr>
      <w:tr w:rsidR="002F262E" w:rsidRPr="006976BF" w14:paraId="7771BE09" w14:textId="77777777" w:rsidTr="006C493A">
        <w:tc>
          <w:tcPr>
            <w:tcW w:w="3420" w:type="dxa"/>
            <w:shd w:val="clear" w:color="auto" w:fill="auto"/>
          </w:tcPr>
          <w:p w14:paraId="578BD239" w14:textId="1135D0FE" w:rsidR="002F262E" w:rsidRPr="00493E05" w:rsidRDefault="002F262E" w:rsidP="002F262E">
            <w:pPr>
              <w:spacing w:after="0"/>
              <w:rPr>
                <w:rFonts w:asciiTheme="minorHAnsi" w:hAnsiTheme="minorHAnsi" w:cstheme="minorHAnsi"/>
                <w:sz w:val="20"/>
                <w:szCs w:val="20"/>
              </w:rPr>
            </w:pPr>
            <w:r w:rsidRPr="00493E05">
              <w:rPr>
                <w:rFonts w:asciiTheme="minorHAnsi" w:hAnsiTheme="minorHAnsi" w:cstheme="minorHAnsi"/>
                <w:b/>
                <w:bCs/>
                <w:sz w:val="20"/>
                <w:szCs w:val="20"/>
              </w:rPr>
              <w:t>Anticipated</w:t>
            </w:r>
            <w:r w:rsidRPr="00493E05">
              <w:rPr>
                <w:rFonts w:asciiTheme="minorHAnsi" w:hAnsiTheme="minorHAnsi" w:cstheme="minorHAnsi"/>
                <w:sz w:val="20"/>
                <w:szCs w:val="20"/>
              </w:rPr>
              <w:t xml:space="preserve"> number of technologies transferred or deployed </w:t>
            </w:r>
            <w:proofErr w:type="gramStart"/>
            <w:r w:rsidRPr="00493E05">
              <w:rPr>
                <w:rFonts w:asciiTheme="minorHAnsi" w:hAnsiTheme="minorHAnsi" w:cstheme="minorHAnsi"/>
                <w:sz w:val="20"/>
                <w:szCs w:val="20"/>
              </w:rPr>
              <w:t>as a result of</w:t>
            </w:r>
            <w:proofErr w:type="gramEnd"/>
            <w:r w:rsidRPr="00493E05">
              <w:rPr>
                <w:rFonts w:asciiTheme="minorHAnsi" w:hAnsiTheme="minorHAnsi" w:cstheme="minorHAnsi"/>
                <w:sz w:val="20"/>
                <w:szCs w:val="20"/>
              </w:rPr>
              <w:t xml:space="preserve"> CTCN support  </w:t>
            </w:r>
          </w:p>
        </w:tc>
        <w:tc>
          <w:tcPr>
            <w:tcW w:w="1620" w:type="dxa"/>
            <w:shd w:val="clear" w:color="auto" w:fill="E3EEF1"/>
          </w:tcPr>
          <w:p w14:paraId="2A0CC241" w14:textId="3FD392F6" w:rsidR="002F262E" w:rsidRPr="00226428" w:rsidRDefault="002C2B26" w:rsidP="002F262E">
            <w:pPr>
              <w:spacing w:after="0"/>
              <w:rPr>
                <w:rFonts w:asciiTheme="minorHAnsi" w:hAnsiTheme="minorHAnsi" w:cstheme="minorHAnsi"/>
                <w:bCs/>
                <w:i/>
                <w:iCs/>
                <w:sz w:val="20"/>
                <w:szCs w:val="20"/>
              </w:rPr>
            </w:pPr>
            <w:r w:rsidRPr="00226428">
              <w:rPr>
                <w:rFonts w:asciiTheme="minorHAnsi" w:hAnsiTheme="minorHAnsi" w:cstheme="minorHAnsi"/>
                <w:bCs/>
                <w:iCs/>
                <w:sz w:val="20"/>
                <w:szCs w:val="20"/>
              </w:rPr>
              <w:t>2</w:t>
            </w:r>
            <w:r w:rsidR="002B3581" w:rsidRPr="00226428">
              <w:rPr>
                <w:rFonts w:asciiTheme="minorHAnsi" w:hAnsiTheme="minorHAnsi" w:cstheme="minorHAnsi"/>
                <w:bCs/>
                <w:iCs/>
                <w:sz w:val="20"/>
                <w:szCs w:val="20"/>
              </w:rPr>
              <w:t>*</w:t>
            </w:r>
          </w:p>
        </w:tc>
        <w:tc>
          <w:tcPr>
            <w:tcW w:w="4050" w:type="dxa"/>
            <w:shd w:val="clear" w:color="auto" w:fill="E3EEF1"/>
          </w:tcPr>
          <w:p w14:paraId="0300A3B3" w14:textId="77777777" w:rsidR="008B2127" w:rsidRDefault="002B3581" w:rsidP="008E09F2">
            <w:pPr>
              <w:spacing w:after="0"/>
              <w:jc w:val="both"/>
              <w:rPr>
                <w:rFonts w:asciiTheme="minorHAnsi" w:hAnsiTheme="minorHAnsi" w:cstheme="minorHAnsi"/>
                <w:sz w:val="20"/>
                <w:szCs w:val="20"/>
              </w:rPr>
            </w:pPr>
            <w:r>
              <w:rPr>
                <w:rFonts w:asciiTheme="minorHAnsi" w:hAnsiTheme="minorHAnsi" w:cstheme="minorHAnsi"/>
                <w:sz w:val="20"/>
                <w:szCs w:val="20"/>
              </w:rPr>
              <w:t xml:space="preserve">* This represents an increased understanding </w:t>
            </w:r>
            <w:r w:rsidR="008B2127">
              <w:rPr>
                <w:rFonts w:asciiTheme="minorHAnsi" w:hAnsiTheme="minorHAnsi" w:cstheme="minorHAnsi"/>
                <w:sz w:val="20"/>
                <w:szCs w:val="20"/>
              </w:rPr>
              <w:t xml:space="preserve">of climate risk assessment and the use of local climate information systems. </w:t>
            </w:r>
          </w:p>
          <w:p w14:paraId="46CF5431" w14:textId="77777777" w:rsidR="008B2127" w:rsidRDefault="008B2127" w:rsidP="008E09F2">
            <w:pPr>
              <w:spacing w:after="0"/>
              <w:jc w:val="both"/>
              <w:rPr>
                <w:rFonts w:asciiTheme="minorHAnsi" w:hAnsiTheme="minorHAnsi" w:cstheme="minorHAnsi"/>
                <w:sz w:val="20"/>
                <w:szCs w:val="20"/>
              </w:rPr>
            </w:pPr>
          </w:p>
          <w:p w14:paraId="0329E0D2" w14:textId="4A94BACE" w:rsidR="00FF25CC" w:rsidRPr="00FF25CC" w:rsidRDefault="00FF25CC" w:rsidP="008E09F2">
            <w:pPr>
              <w:spacing w:after="0"/>
              <w:jc w:val="both"/>
              <w:rPr>
                <w:rFonts w:asciiTheme="minorHAnsi" w:hAnsiTheme="minorHAnsi" w:cstheme="minorHAnsi"/>
                <w:sz w:val="20"/>
                <w:szCs w:val="20"/>
              </w:rPr>
            </w:pPr>
            <w:r w:rsidRPr="00FF25CC">
              <w:rPr>
                <w:rFonts w:asciiTheme="minorHAnsi" w:hAnsiTheme="minorHAnsi" w:cstheme="minorHAnsi"/>
                <w:sz w:val="20"/>
                <w:szCs w:val="20"/>
              </w:rPr>
              <w:t xml:space="preserve">During the final workshop, the climate risk assessment methodology </w:t>
            </w:r>
            <w:r w:rsidR="00773D06">
              <w:rPr>
                <w:rFonts w:asciiTheme="minorHAnsi" w:hAnsiTheme="minorHAnsi" w:cstheme="minorHAnsi"/>
                <w:sz w:val="20"/>
                <w:szCs w:val="20"/>
              </w:rPr>
              <w:t>and</w:t>
            </w:r>
            <w:r w:rsidRPr="00FF25CC">
              <w:rPr>
                <w:rFonts w:asciiTheme="minorHAnsi" w:hAnsiTheme="minorHAnsi" w:cstheme="minorHAnsi"/>
                <w:sz w:val="20"/>
                <w:szCs w:val="20"/>
              </w:rPr>
              <w:t xml:space="preserve"> its </w:t>
            </w:r>
            <w:r w:rsidR="00773D06">
              <w:rPr>
                <w:rFonts w:asciiTheme="minorHAnsi" w:hAnsiTheme="minorHAnsi" w:cstheme="minorHAnsi"/>
                <w:sz w:val="20"/>
                <w:szCs w:val="20"/>
              </w:rPr>
              <w:t>outputs</w:t>
            </w:r>
            <w:r w:rsidRPr="00FF25CC">
              <w:rPr>
                <w:rFonts w:asciiTheme="minorHAnsi" w:hAnsiTheme="minorHAnsi" w:cstheme="minorHAnsi"/>
                <w:sz w:val="20"/>
                <w:szCs w:val="20"/>
              </w:rPr>
              <w:t xml:space="preserve"> </w:t>
            </w:r>
            <w:r w:rsidR="00773D06">
              <w:rPr>
                <w:rFonts w:asciiTheme="minorHAnsi" w:hAnsiTheme="minorHAnsi" w:cstheme="minorHAnsi"/>
                <w:sz w:val="20"/>
                <w:szCs w:val="20"/>
              </w:rPr>
              <w:t xml:space="preserve">from its application to Battambang municipality </w:t>
            </w:r>
            <w:r w:rsidRPr="00FF25CC">
              <w:rPr>
                <w:rFonts w:asciiTheme="minorHAnsi" w:hAnsiTheme="minorHAnsi" w:cstheme="minorHAnsi"/>
                <w:sz w:val="20"/>
                <w:szCs w:val="20"/>
              </w:rPr>
              <w:t>were presented</w:t>
            </w:r>
            <w:r w:rsidR="00773D06">
              <w:rPr>
                <w:rFonts w:asciiTheme="minorHAnsi" w:hAnsiTheme="minorHAnsi" w:cstheme="minorHAnsi"/>
                <w:sz w:val="20"/>
                <w:szCs w:val="20"/>
              </w:rPr>
              <w:t xml:space="preserve"> by the ICEM team.</w:t>
            </w:r>
            <w:r w:rsidRPr="00FF25CC">
              <w:rPr>
                <w:rFonts w:asciiTheme="minorHAnsi" w:hAnsiTheme="minorHAnsi" w:cstheme="minorHAnsi"/>
                <w:sz w:val="20"/>
                <w:szCs w:val="20"/>
              </w:rPr>
              <w:br/>
            </w:r>
            <w:r w:rsidRPr="00FF25CC">
              <w:rPr>
                <w:rFonts w:asciiTheme="minorHAnsi" w:hAnsiTheme="minorHAnsi" w:cstheme="minorHAnsi"/>
                <w:sz w:val="20"/>
                <w:szCs w:val="20"/>
              </w:rPr>
              <w:br/>
            </w:r>
            <w:r w:rsidR="00773D06">
              <w:rPr>
                <w:rFonts w:asciiTheme="minorHAnsi" w:hAnsiTheme="minorHAnsi" w:cstheme="minorHAnsi"/>
                <w:sz w:val="20"/>
                <w:szCs w:val="20"/>
              </w:rPr>
              <w:t>Additionally, t</w:t>
            </w:r>
            <w:r w:rsidRPr="00FF25CC">
              <w:rPr>
                <w:rFonts w:asciiTheme="minorHAnsi" w:hAnsiTheme="minorHAnsi" w:cstheme="minorHAnsi"/>
                <w:sz w:val="20"/>
                <w:szCs w:val="20"/>
              </w:rPr>
              <w:t xml:space="preserve">he LISA platform was demonstrated and practical exercises conducted by participants to explore how LISA can </w:t>
            </w:r>
            <w:r w:rsidR="00773D06">
              <w:rPr>
                <w:rFonts w:asciiTheme="minorHAnsi" w:hAnsiTheme="minorHAnsi" w:cstheme="minorHAnsi"/>
                <w:sz w:val="20"/>
                <w:szCs w:val="20"/>
              </w:rPr>
              <w:t xml:space="preserve">be used to </w:t>
            </w:r>
            <w:r w:rsidRPr="00FF25CC">
              <w:rPr>
                <w:rFonts w:asciiTheme="minorHAnsi" w:hAnsiTheme="minorHAnsi" w:cstheme="minorHAnsi"/>
                <w:sz w:val="20"/>
                <w:szCs w:val="20"/>
              </w:rPr>
              <w:t xml:space="preserve">support </w:t>
            </w:r>
            <w:r w:rsidR="00773D06">
              <w:rPr>
                <w:rFonts w:asciiTheme="minorHAnsi" w:hAnsiTheme="minorHAnsi" w:cstheme="minorHAnsi"/>
                <w:sz w:val="20"/>
                <w:szCs w:val="20"/>
              </w:rPr>
              <w:t xml:space="preserve">climate risk assessment and </w:t>
            </w:r>
            <w:r w:rsidRPr="00FF25CC">
              <w:rPr>
                <w:rFonts w:asciiTheme="minorHAnsi" w:hAnsiTheme="minorHAnsi" w:cstheme="minorHAnsi"/>
                <w:sz w:val="20"/>
                <w:szCs w:val="20"/>
              </w:rPr>
              <w:t>adaptation planning</w:t>
            </w:r>
            <w:r w:rsidR="00773D06">
              <w:rPr>
                <w:rFonts w:asciiTheme="minorHAnsi" w:hAnsiTheme="minorHAnsi" w:cstheme="minorHAnsi"/>
                <w:sz w:val="20"/>
                <w:szCs w:val="20"/>
              </w:rPr>
              <w:t xml:space="preserve"> in Battambang</w:t>
            </w:r>
            <w:r w:rsidRPr="00FF25CC">
              <w:rPr>
                <w:rFonts w:asciiTheme="minorHAnsi" w:hAnsiTheme="minorHAnsi" w:cstheme="minorHAnsi"/>
                <w:sz w:val="20"/>
                <w:szCs w:val="20"/>
              </w:rPr>
              <w:t>.</w:t>
            </w:r>
          </w:p>
          <w:p w14:paraId="46850085" w14:textId="32667A23" w:rsidR="002F262E" w:rsidRPr="002B3581" w:rsidRDefault="002F262E" w:rsidP="002B3581">
            <w:pPr>
              <w:spacing w:after="0"/>
              <w:rPr>
                <w:rFonts w:asciiTheme="minorHAnsi" w:hAnsiTheme="minorHAnsi" w:cstheme="minorHAnsi"/>
                <w:sz w:val="20"/>
                <w:szCs w:val="20"/>
              </w:rPr>
            </w:pPr>
          </w:p>
        </w:tc>
      </w:tr>
      <w:tr w:rsidR="002F262E" w:rsidRPr="006976BF" w14:paraId="4665D050" w14:textId="77777777" w:rsidTr="006C493A">
        <w:tc>
          <w:tcPr>
            <w:tcW w:w="3420" w:type="dxa"/>
            <w:shd w:val="clear" w:color="auto" w:fill="auto"/>
          </w:tcPr>
          <w:p w14:paraId="18E25FFE" w14:textId="7AB4229B" w:rsidR="002F262E" w:rsidRPr="00493E05" w:rsidRDefault="002F262E" w:rsidP="002F262E">
            <w:pPr>
              <w:pStyle w:val="CommentText"/>
              <w:spacing w:after="0"/>
              <w:rPr>
                <w:rFonts w:asciiTheme="minorHAnsi" w:hAnsiTheme="minorHAnsi" w:cstheme="minorHAnsi"/>
                <w:sz w:val="20"/>
                <w:szCs w:val="20"/>
              </w:rPr>
            </w:pPr>
            <w:r w:rsidRPr="00493E05">
              <w:rPr>
                <w:rFonts w:asciiTheme="minorHAnsi" w:hAnsiTheme="minorHAnsi" w:cstheme="minorHAnsi"/>
                <w:b/>
                <w:bCs/>
                <w:sz w:val="20"/>
                <w:szCs w:val="20"/>
              </w:rPr>
              <w:t>Anticipated</w:t>
            </w:r>
            <w:r w:rsidRPr="00493E05">
              <w:rPr>
                <w:rFonts w:asciiTheme="minorHAnsi" w:hAnsiTheme="minorHAnsi" w:cstheme="minorHAnsi"/>
                <w:sz w:val="20"/>
                <w:szCs w:val="20"/>
              </w:rPr>
              <w:t xml:space="preserve"> number of collaborations facilitated or enabled </w:t>
            </w:r>
            <w:proofErr w:type="gramStart"/>
            <w:r w:rsidRPr="00493E05">
              <w:rPr>
                <w:rFonts w:asciiTheme="minorHAnsi" w:hAnsiTheme="minorHAnsi" w:cstheme="minorHAnsi"/>
                <w:sz w:val="20"/>
                <w:szCs w:val="20"/>
              </w:rPr>
              <w:t>as a result of</w:t>
            </w:r>
            <w:proofErr w:type="gramEnd"/>
            <w:r w:rsidRPr="00493E05">
              <w:rPr>
                <w:rFonts w:asciiTheme="minorHAnsi" w:hAnsiTheme="minorHAnsi" w:cstheme="minorHAnsi"/>
                <w:sz w:val="20"/>
                <w:szCs w:val="20"/>
              </w:rPr>
              <w:t xml:space="preserve"> technical assistance</w:t>
            </w:r>
          </w:p>
        </w:tc>
        <w:tc>
          <w:tcPr>
            <w:tcW w:w="1620" w:type="dxa"/>
            <w:shd w:val="clear" w:color="auto" w:fill="E3EEF1"/>
          </w:tcPr>
          <w:p w14:paraId="3F8947A6" w14:textId="293EE528" w:rsidR="002F262E" w:rsidRPr="00493E05" w:rsidRDefault="002F262E" w:rsidP="002F262E">
            <w:pPr>
              <w:spacing w:after="0"/>
              <w:rPr>
                <w:rFonts w:asciiTheme="minorHAnsi" w:hAnsiTheme="minorHAnsi" w:cstheme="minorHAnsi"/>
                <w:bCs/>
                <w:i/>
                <w:iCs/>
                <w:sz w:val="20"/>
                <w:szCs w:val="20"/>
              </w:rPr>
            </w:pPr>
          </w:p>
        </w:tc>
        <w:tc>
          <w:tcPr>
            <w:tcW w:w="4050" w:type="dxa"/>
            <w:shd w:val="clear" w:color="auto" w:fill="E3EEF1"/>
          </w:tcPr>
          <w:p w14:paraId="108E83E0" w14:textId="77777777" w:rsidR="002F262E" w:rsidRPr="00493E05" w:rsidRDefault="002F262E" w:rsidP="002F262E">
            <w:pPr>
              <w:spacing w:after="0"/>
              <w:rPr>
                <w:rFonts w:asciiTheme="minorHAnsi" w:hAnsiTheme="minorHAnsi" w:cstheme="minorHAnsi"/>
                <w:i/>
                <w:sz w:val="20"/>
                <w:szCs w:val="20"/>
              </w:rPr>
            </w:pPr>
          </w:p>
        </w:tc>
      </w:tr>
      <w:tr w:rsidR="002F262E" w:rsidRPr="006976BF" w14:paraId="7EB2BF8D" w14:textId="77777777" w:rsidTr="006C493A">
        <w:tc>
          <w:tcPr>
            <w:tcW w:w="3420" w:type="dxa"/>
            <w:shd w:val="clear" w:color="auto" w:fill="auto"/>
          </w:tcPr>
          <w:p w14:paraId="34281E6A" w14:textId="4E45E796" w:rsidR="002F262E" w:rsidRPr="00493E05" w:rsidRDefault="002F262E" w:rsidP="002F262E">
            <w:pPr>
              <w:pStyle w:val="CommentText"/>
              <w:numPr>
                <w:ilvl w:val="0"/>
                <w:numId w:val="19"/>
              </w:numPr>
              <w:spacing w:after="0"/>
              <w:rPr>
                <w:rFonts w:asciiTheme="minorHAnsi" w:hAnsiTheme="minorHAnsi" w:cstheme="minorHAnsi"/>
                <w:sz w:val="20"/>
                <w:szCs w:val="20"/>
              </w:rPr>
            </w:pPr>
            <w:r w:rsidRPr="00493E05">
              <w:rPr>
                <w:rFonts w:asciiTheme="minorHAnsi" w:hAnsiTheme="minorHAnsi" w:cstheme="minorHAnsi"/>
                <w:sz w:val="20"/>
                <w:szCs w:val="20"/>
              </w:rPr>
              <w:t>Number of South-South collaborations</w:t>
            </w:r>
          </w:p>
        </w:tc>
        <w:tc>
          <w:tcPr>
            <w:tcW w:w="1620" w:type="dxa"/>
            <w:shd w:val="clear" w:color="auto" w:fill="E3EEF1"/>
          </w:tcPr>
          <w:p w14:paraId="0223A7F8" w14:textId="77777777" w:rsidR="002F262E" w:rsidRPr="00493E05" w:rsidRDefault="002F262E" w:rsidP="002F262E">
            <w:pPr>
              <w:spacing w:after="0"/>
              <w:rPr>
                <w:rFonts w:asciiTheme="minorHAnsi" w:hAnsiTheme="minorHAnsi" w:cstheme="minorHAnsi"/>
                <w:b/>
                <w:sz w:val="20"/>
                <w:szCs w:val="20"/>
              </w:rPr>
            </w:pPr>
          </w:p>
        </w:tc>
        <w:tc>
          <w:tcPr>
            <w:tcW w:w="4050" w:type="dxa"/>
            <w:shd w:val="clear" w:color="auto" w:fill="E3EEF1"/>
          </w:tcPr>
          <w:p w14:paraId="2CEF984E" w14:textId="53220033" w:rsidR="002F262E" w:rsidRPr="00493E05" w:rsidRDefault="002F262E" w:rsidP="002F262E">
            <w:pPr>
              <w:spacing w:after="0"/>
              <w:rPr>
                <w:rFonts w:asciiTheme="minorHAnsi" w:hAnsiTheme="minorHAnsi" w:cstheme="minorHAnsi"/>
                <w:i/>
                <w:sz w:val="20"/>
                <w:szCs w:val="20"/>
              </w:rPr>
            </w:pPr>
          </w:p>
        </w:tc>
      </w:tr>
      <w:tr w:rsidR="002F262E" w:rsidRPr="006976BF" w14:paraId="62FCF01B" w14:textId="77777777" w:rsidTr="006C493A">
        <w:tc>
          <w:tcPr>
            <w:tcW w:w="3420" w:type="dxa"/>
            <w:shd w:val="clear" w:color="auto" w:fill="auto"/>
          </w:tcPr>
          <w:p w14:paraId="58EB17E4" w14:textId="27765429" w:rsidR="002F262E" w:rsidRPr="00493E05" w:rsidRDefault="002F262E" w:rsidP="002F262E">
            <w:pPr>
              <w:pStyle w:val="CommentText"/>
              <w:numPr>
                <w:ilvl w:val="0"/>
                <w:numId w:val="19"/>
              </w:numPr>
              <w:spacing w:after="0"/>
              <w:rPr>
                <w:rFonts w:asciiTheme="minorHAnsi" w:hAnsiTheme="minorHAnsi" w:cstheme="minorHAnsi"/>
                <w:sz w:val="20"/>
                <w:szCs w:val="20"/>
              </w:rPr>
            </w:pPr>
            <w:r w:rsidRPr="00493E05">
              <w:rPr>
                <w:rFonts w:asciiTheme="minorHAnsi" w:hAnsiTheme="minorHAnsi" w:cstheme="minorHAnsi"/>
                <w:sz w:val="20"/>
                <w:szCs w:val="20"/>
              </w:rPr>
              <w:t xml:space="preserve">Number of RD&amp;D collaborations </w:t>
            </w:r>
          </w:p>
        </w:tc>
        <w:tc>
          <w:tcPr>
            <w:tcW w:w="1620" w:type="dxa"/>
            <w:shd w:val="clear" w:color="auto" w:fill="E3EEF1"/>
          </w:tcPr>
          <w:p w14:paraId="4E00631D" w14:textId="77777777" w:rsidR="002F262E" w:rsidRPr="00493E05" w:rsidRDefault="002F262E" w:rsidP="002F262E">
            <w:pPr>
              <w:spacing w:after="0"/>
              <w:rPr>
                <w:rFonts w:asciiTheme="minorHAnsi" w:hAnsiTheme="minorHAnsi" w:cstheme="minorHAnsi"/>
                <w:b/>
                <w:sz w:val="20"/>
                <w:szCs w:val="20"/>
              </w:rPr>
            </w:pPr>
          </w:p>
        </w:tc>
        <w:tc>
          <w:tcPr>
            <w:tcW w:w="4050" w:type="dxa"/>
            <w:shd w:val="clear" w:color="auto" w:fill="E3EEF1"/>
          </w:tcPr>
          <w:p w14:paraId="7FE72ED7" w14:textId="5A6E9225" w:rsidR="002F262E" w:rsidRPr="00493E05" w:rsidRDefault="002F262E" w:rsidP="002F262E">
            <w:pPr>
              <w:spacing w:after="0"/>
              <w:rPr>
                <w:rFonts w:asciiTheme="minorHAnsi" w:hAnsiTheme="minorHAnsi" w:cstheme="minorHAnsi"/>
                <w:i/>
                <w:sz w:val="20"/>
                <w:szCs w:val="20"/>
              </w:rPr>
            </w:pPr>
          </w:p>
        </w:tc>
      </w:tr>
      <w:tr w:rsidR="002F262E" w:rsidRPr="006976BF" w14:paraId="6F570467" w14:textId="77777777" w:rsidTr="006C493A">
        <w:tc>
          <w:tcPr>
            <w:tcW w:w="3420" w:type="dxa"/>
            <w:shd w:val="clear" w:color="auto" w:fill="auto"/>
          </w:tcPr>
          <w:p w14:paraId="50FC8E81" w14:textId="1804473A" w:rsidR="002F262E" w:rsidRPr="00493E05" w:rsidRDefault="002F262E" w:rsidP="002F262E">
            <w:pPr>
              <w:pStyle w:val="CommentText"/>
              <w:numPr>
                <w:ilvl w:val="0"/>
                <w:numId w:val="19"/>
              </w:numPr>
              <w:spacing w:after="0"/>
              <w:rPr>
                <w:rFonts w:asciiTheme="minorHAnsi" w:hAnsiTheme="minorHAnsi" w:cstheme="minorHAnsi"/>
                <w:sz w:val="20"/>
                <w:szCs w:val="20"/>
              </w:rPr>
            </w:pPr>
            <w:r w:rsidRPr="00493E05">
              <w:rPr>
                <w:rFonts w:asciiTheme="minorHAnsi" w:hAnsiTheme="minorHAnsi" w:cstheme="minorHAnsi"/>
                <w:sz w:val="20"/>
                <w:szCs w:val="20"/>
              </w:rPr>
              <w:t>Number of private sector collaborations</w:t>
            </w:r>
          </w:p>
        </w:tc>
        <w:tc>
          <w:tcPr>
            <w:tcW w:w="1620" w:type="dxa"/>
            <w:shd w:val="clear" w:color="auto" w:fill="E3EEF1"/>
          </w:tcPr>
          <w:p w14:paraId="03F3C0AA" w14:textId="77777777" w:rsidR="002F262E" w:rsidRPr="00493E05" w:rsidRDefault="002F262E" w:rsidP="002F262E">
            <w:pPr>
              <w:spacing w:after="0"/>
              <w:rPr>
                <w:rFonts w:asciiTheme="minorHAnsi" w:hAnsiTheme="minorHAnsi" w:cstheme="minorHAnsi"/>
                <w:b/>
                <w:sz w:val="20"/>
                <w:szCs w:val="20"/>
              </w:rPr>
            </w:pPr>
          </w:p>
        </w:tc>
        <w:tc>
          <w:tcPr>
            <w:tcW w:w="4050" w:type="dxa"/>
            <w:shd w:val="clear" w:color="auto" w:fill="E3EEF1"/>
          </w:tcPr>
          <w:p w14:paraId="3932DD0D" w14:textId="5EE98BAD" w:rsidR="002F262E" w:rsidRPr="00493E05" w:rsidRDefault="002F262E" w:rsidP="002F262E">
            <w:pPr>
              <w:spacing w:after="0"/>
              <w:rPr>
                <w:rFonts w:asciiTheme="minorHAnsi" w:hAnsiTheme="minorHAnsi" w:cstheme="minorHAnsi"/>
                <w:i/>
                <w:sz w:val="20"/>
                <w:szCs w:val="20"/>
              </w:rPr>
            </w:pPr>
          </w:p>
        </w:tc>
      </w:tr>
      <w:tr w:rsidR="002F262E" w:rsidRPr="006976BF" w14:paraId="6F9818C7" w14:textId="77777777" w:rsidTr="006C493A">
        <w:tc>
          <w:tcPr>
            <w:tcW w:w="3420" w:type="dxa"/>
            <w:shd w:val="clear" w:color="auto" w:fill="auto"/>
          </w:tcPr>
          <w:p w14:paraId="0D2F7D01" w14:textId="7D3753E5" w:rsidR="002F262E" w:rsidRPr="00493E05" w:rsidRDefault="002F262E" w:rsidP="002F262E">
            <w:pPr>
              <w:pStyle w:val="CommentText"/>
              <w:spacing w:after="0"/>
              <w:rPr>
                <w:rFonts w:asciiTheme="minorHAnsi" w:hAnsiTheme="minorHAnsi" w:cstheme="minorHAnsi"/>
                <w:sz w:val="20"/>
                <w:szCs w:val="20"/>
                <w:lang w:val="en-US"/>
              </w:rPr>
            </w:pPr>
            <w:r w:rsidRPr="00493E05">
              <w:rPr>
                <w:rFonts w:asciiTheme="minorHAnsi" w:hAnsiTheme="minorHAnsi" w:cstheme="minorHAnsi"/>
                <w:sz w:val="20"/>
                <w:szCs w:val="20"/>
                <w:lang w:val="en-US"/>
              </w:rPr>
              <w:t xml:space="preserve">Number of countries with strengthened National System of Innovation </w:t>
            </w:r>
            <w:proofErr w:type="gramStart"/>
            <w:r w:rsidRPr="00493E05">
              <w:rPr>
                <w:rFonts w:asciiTheme="minorHAnsi" w:hAnsiTheme="minorHAnsi" w:cstheme="minorHAnsi"/>
                <w:sz w:val="20"/>
                <w:szCs w:val="20"/>
                <w:lang w:val="en-US"/>
              </w:rPr>
              <w:t>as a result of</w:t>
            </w:r>
            <w:proofErr w:type="gramEnd"/>
            <w:r w:rsidRPr="00493E05">
              <w:rPr>
                <w:rFonts w:asciiTheme="minorHAnsi" w:hAnsiTheme="minorHAnsi" w:cstheme="minorHAnsi"/>
                <w:sz w:val="20"/>
                <w:szCs w:val="20"/>
                <w:lang w:val="en-US"/>
              </w:rPr>
              <w:t xml:space="preserve"> CTCN support</w:t>
            </w:r>
          </w:p>
        </w:tc>
        <w:tc>
          <w:tcPr>
            <w:tcW w:w="1620" w:type="dxa"/>
            <w:shd w:val="clear" w:color="auto" w:fill="E3EEF1"/>
          </w:tcPr>
          <w:p w14:paraId="71DB46E2" w14:textId="0F28D48D" w:rsidR="002F262E" w:rsidRPr="00493E05" w:rsidRDefault="002F262E" w:rsidP="002F262E">
            <w:pPr>
              <w:spacing w:after="0"/>
              <w:rPr>
                <w:rFonts w:asciiTheme="minorHAnsi" w:hAnsiTheme="minorHAnsi" w:cstheme="minorHAnsi"/>
                <w:b/>
                <w:sz w:val="20"/>
                <w:szCs w:val="20"/>
              </w:rPr>
            </w:pPr>
          </w:p>
        </w:tc>
        <w:tc>
          <w:tcPr>
            <w:tcW w:w="4050" w:type="dxa"/>
            <w:shd w:val="clear" w:color="auto" w:fill="E3EEF1"/>
          </w:tcPr>
          <w:p w14:paraId="043B3CCC" w14:textId="38BE6ECA" w:rsidR="002F262E" w:rsidRPr="00F65C8D" w:rsidRDefault="00F65C8D" w:rsidP="002F262E">
            <w:pPr>
              <w:spacing w:after="0"/>
              <w:rPr>
                <w:rFonts w:asciiTheme="minorHAnsi" w:hAnsiTheme="minorHAnsi" w:cstheme="minorHAnsi"/>
                <w:sz w:val="20"/>
                <w:szCs w:val="20"/>
              </w:rPr>
            </w:pPr>
            <w:r w:rsidRPr="00F65C8D">
              <w:rPr>
                <w:rFonts w:asciiTheme="minorHAnsi" w:hAnsiTheme="minorHAnsi" w:cstheme="minorHAnsi"/>
                <w:sz w:val="20"/>
                <w:szCs w:val="20"/>
              </w:rPr>
              <w:t>Cambodia</w:t>
            </w:r>
          </w:p>
        </w:tc>
      </w:tr>
      <w:tr w:rsidR="002F262E" w:rsidRPr="006976BF" w14:paraId="5404AE52" w14:textId="77777777" w:rsidTr="006C493A">
        <w:tc>
          <w:tcPr>
            <w:tcW w:w="3420" w:type="dxa"/>
            <w:shd w:val="clear" w:color="auto" w:fill="auto"/>
          </w:tcPr>
          <w:p w14:paraId="08BB5E22" w14:textId="77777777" w:rsidR="002F262E" w:rsidRPr="00493E05" w:rsidRDefault="002F262E" w:rsidP="002F262E">
            <w:pPr>
              <w:pStyle w:val="CommentText"/>
              <w:spacing w:after="0"/>
              <w:rPr>
                <w:rFonts w:asciiTheme="minorHAnsi" w:hAnsiTheme="minorHAnsi" w:cstheme="minorHAnsi"/>
                <w:b/>
                <w:bCs/>
                <w:sz w:val="20"/>
                <w:szCs w:val="20"/>
                <w:lang w:val="en-US"/>
              </w:rPr>
            </w:pPr>
          </w:p>
          <w:p w14:paraId="35199FC7" w14:textId="33135BF4" w:rsidR="002F262E" w:rsidRPr="00493E05" w:rsidRDefault="002F262E" w:rsidP="002F262E">
            <w:pPr>
              <w:pStyle w:val="CommentText"/>
              <w:spacing w:after="0"/>
              <w:rPr>
                <w:rFonts w:asciiTheme="minorHAnsi" w:hAnsiTheme="minorHAnsi" w:cstheme="minorHAnsi"/>
                <w:b/>
                <w:bCs/>
                <w:sz w:val="20"/>
                <w:szCs w:val="20"/>
                <w:lang w:val="en-US"/>
              </w:rPr>
            </w:pPr>
            <w:r w:rsidRPr="00493E05">
              <w:rPr>
                <w:rFonts w:asciiTheme="minorHAnsi" w:hAnsiTheme="minorHAnsi" w:cstheme="minorHAnsi"/>
                <w:b/>
                <w:bCs/>
                <w:sz w:val="20"/>
                <w:szCs w:val="20"/>
                <w:lang w:val="en-US"/>
              </w:rPr>
              <w:t>Insert any additional indicators here</w:t>
            </w:r>
          </w:p>
          <w:p w14:paraId="511C004D" w14:textId="0BF44577" w:rsidR="002F262E" w:rsidRPr="00493E05" w:rsidRDefault="002F262E" w:rsidP="002F262E">
            <w:pPr>
              <w:pStyle w:val="CommentText"/>
              <w:spacing w:after="0"/>
              <w:rPr>
                <w:rFonts w:asciiTheme="minorHAnsi" w:hAnsiTheme="minorHAnsi" w:cstheme="minorHAnsi"/>
                <w:b/>
                <w:bCs/>
                <w:sz w:val="20"/>
                <w:szCs w:val="20"/>
                <w:lang w:val="en-US"/>
              </w:rPr>
            </w:pPr>
          </w:p>
        </w:tc>
        <w:tc>
          <w:tcPr>
            <w:tcW w:w="1620" w:type="dxa"/>
            <w:shd w:val="clear" w:color="auto" w:fill="E3EEF1"/>
          </w:tcPr>
          <w:p w14:paraId="3A447798" w14:textId="7CAD1AC3" w:rsidR="002F262E" w:rsidRPr="00F65C8D" w:rsidRDefault="00F65C8D" w:rsidP="002F262E">
            <w:pPr>
              <w:spacing w:after="0"/>
              <w:rPr>
                <w:rFonts w:asciiTheme="minorHAnsi" w:hAnsiTheme="minorHAnsi" w:cstheme="minorHAnsi"/>
                <w:sz w:val="20"/>
                <w:szCs w:val="20"/>
              </w:rPr>
            </w:pPr>
            <w:r w:rsidRPr="00F65C8D">
              <w:rPr>
                <w:rFonts w:asciiTheme="minorHAnsi" w:hAnsiTheme="minorHAnsi" w:cstheme="minorHAnsi"/>
                <w:sz w:val="20"/>
                <w:szCs w:val="20"/>
              </w:rPr>
              <w:t>N/A</w:t>
            </w:r>
          </w:p>
        </w:tc>
        <w:tc>
          <w:tcPr>
            <w:tcW w:w="4050" w:type="dxa"/>
            <w:shd w:val="clear" w:color="auto" w:fill="E3EEF1"/>
          </w:tcPr>
          <w:p w14:paraId="6FACD217" w14:textId="77777777" w:rsidR="002F262E" w:rsidRPr="00493E05" w:rsidRDefault="002F262E" w:rsidP="002F262E">
            <w:pPr>
              <w:spacing w:after="0"/>
              <w:rPr>
                <w:rFonts w:asciiTheme="minorHAnsi" w:hAnsiTheme="minorHAnsi" w:cstheme="minorHAnsi"/>
                <w:i/>
                <w:sz w:val="20"/>
                <w:szCs w:val="20"/>
              </w:rPr>
            </w:pPr>
          </w:p>
        </w:tc>
      </w:tr>
    </w:tbl>
    <w:p w14:paraId="52B824C4" w14:textId="03EB1792" w:rsidR="003B2EE3" w:rsidRPr="003F7CAE" w:rsidRDefault="007F6EB0" w:rsidP="003F7CAE">
      <w:pPr>
        <w:numPr>
          <w:ilvl w:val="0"/>
          <w:numId w:val="9"/>
        </w:numPr>
        <w:tabs>
          <w:tab w:val="left" w:pos="540"/>
        </w:tabs>
        <w:spacing w:before="120" w:after="120"/>
        <w:ind w:left="547" w:hanging="547"/>
        <w:rPr>
          <w:rFonts w:ascii="Calibri" w:hAnsi="Calibri"/>
          <w:b/>
          <w:color w:val="78ADBB"/>
          <w:sz w:val="22"/>
          <w:szCs w:val="22"/>
        </w:rPr>
      </w:pPr>
      <w:r w:rsidRPr="003F7CAE">
        <w:rPr>
          <w:rFonts w:ascii="Calibri" w:hAnsi="Calibri"/>
          <w:b/>
          <w:color w:val="78ADBB"/>
          <w:sz w:val="22"/>
          <w:szCs w:val="22"/>
        </w:rPr>
        <w:t>Core impact indicators</w:t>
      </w:r>
    </w:p>
    <w:p w14:paraId="3B6F1CF8" w14:textId="1308C054" w:rsidR="007F6EB0" w:rsidRPr="003F7CAE" w:rsidRDefault="003B2EE3" w:rsidP="003F7CAE">
      <w:pPr>
        <w:spacing w:after="0"/>
        <w:jc w:val="both"/>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3F7CAE">
        <w:rPr>
          <w:rFonts w:ascii="Calibri" w:hAnsi="Calibri"/>
          <w:sz w:val="22"/>
          <w:szCs w:val="22"/>
        </w:rPr>
        <w:t>.</w:t>
      </w:r>
      <w:r w:rsidR="00190582" w:rsidRPr="003F7CAE">
        <w:rPr>
          <w:rFonts w:ascii="Calibri" w:hAnsi="Calibri"/>
          <w:sz w:val="22"/>
          <w:szCs w:val="22"/>
        </w:rPr>
        <w:t xml:space="preserve"> Every technical assistance should contribute to at least one of the indicators below. </w:t>
      </w:r>
      <w:r w:rsidR="00181F07" w:rsidRPr="003F7CAE">
        <w:rPr>
          <w:rFonts w:ascii="Calibri" w:hAnsi="Calibri"/>
          <w:sz w:val="22"/>
          <w:szCs w:val="22"/>
        </w:rPr>
        <w:t>For guidance on how to report on core indicators see the ‘</w:t>
      </w:r>
      <w:hyperlink r:id="rId49" w:history="1">
        <w:r w:rsidR="00181F07" w:rsidRPr="003F7CAE">
          <w:rPr>
            <w:rStyle w:val="Hyperlink"/>
            <w:rFonts w:ascii="Calibri" w:hAnsi="Calibri"/>
            <w:color w:val="auto"/>
            <w:sz w:val="22"/>
            <w:szCs w:val="22"/>
          </w:rPr>
          <w:t>M&amp;E Guidance Document for TA Implementers’</w:t>
        </w:r>
      </w:hyperlink>
      <w:r w:rsidR="00181F07" w:rsidRPr="003F7CAE">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085" w:type="dxa"/>
        <w:tblBorders>
          <w:top w:val="single" w:sz="4" w:space="0" w:color="78ADBB"/>
          <w:left w:val="single" w:sz="4" w:space="0" w:color="78ADBB"/>
          <w:bottom w:val="single" w:sz="4" w:space="0" w:color="78ADBB"/>
          <w:right w:val="single" w:sz="4" w:space="0" w:color="78ADBB"/>
          <w:insideH w:val="single" w:sz="4" w:space="0" w:color="78ADBB"/>
          <w:insideV w:val="single" w:sz="4" w:space="0" w:color="78ADBB"/>
        </w:tblBorders>
        <w:tblLook w:val="04A0" w:firstRow="1" w:lastRow="0" w:firstColumn="1" w:lastColumn="0" w:noHBand="0" w:noVBand="1"/>
      </w:tblPr>
      <w:tblGrid>
        <w:gridCol w:w="2245"/>
        <w:gridCol w:w="3150"/>
        <w:gridCol w:w="3690"/>
      </w:tblGrid>
      <w:tr w:rsidR="006E5D7F" w14:paraId="5BB9E318" w14:textId="77777777" w:rsidTr="008652E2">
        <w:trPr>
          <w:tblHeader/>
        </w:trPr>
        <w:tc>
          <w:tcPr>
            <w:tcW w:w="2245" w:type="dxa"/>
            <w:shd w:val="clear" w:color="auto" w:fill="78ADBB"/>
          </w:tcPr>
          <w:p w14:paraId="6FA554F0" w14:textId="74FBFD6E" w:rsidR="006E5D7F" w:rsidRPr="003F7CAE" w:rsidRDefault="006E5D7F" w:rsidP="006E5D7F">
            <w:pPr>
              <w:spacing w:after="0"/>
              <w:rPr>
                <w:rFonts w:ascii="Calibri" w:hAnsi="Calibri"/>
                <w:b/>
                <w:color w:val="FFFFFF" w:themeColor="background1"/>
                <w:sz w:val="20"/>
                <w:szCs w:val="20"/>
              </w:rPr>
            </w:pPr>
            <w:r w:rsidRPr="003F7CAE">
              <w:rPr>
                <w:rFonts w:asciiTheme="minorHAnsi" w:hAnsiTheme="minorHAnsi" w:cstheme="minorHAnsi"/>
                <w:b/>
                <w:color w:val="FFFFFF" w:themeColor="background1"/>
                <w:sz w:val="20"/>
                <w:szCs w:val="20"/>
              </w:rPr>
              <w:t>Core indicator 1</w:t>
            </w:r>
          </w:p>
        </w:tc>
        <w:tc>
          <w:tcPr>
            <w:tcW w:w="6840" w:type="dxa"/>
            <w:gridSpan w:val="2"/>
            <w:shd w:val="clear" w:color="auto" w:fill="78ADBB"/>
          </w:tcPr>
          <w:p w14:paraId="59D70435" w14:textId="77777777" w:rsidR="006E5D7F" w:rsidRPr="003F7CAE" w:rsidRDefault="006E5D7F" w:rsidP="006E5D7F">
            <w:pPr>
              <w:spacing w:after="0"/>
              <w:rPr>
                <w:rFonts w:asciiTheme="minorHAnsi" w:hAnsiTheme="minorHAnsi" w:cstheme="minorHAnsi"/>
                <w:b/>
                <w:color w:val="FFFFFF" w:themeColor="background1"/>
                <w:sz w:val="20"/>
                <w:szCs w:val="20"/>
                <w:lang w:val="en-US"/>
              </w:rPr>
            </w:pPr>
            <w:r w:rsidRPr="003F7CAE">
              <w:rPr>
                <w:rFonts w:asciiTheme="minorHAnsi" w:hAnsiTheme="minorHAnsi" w:cstheme="minorHAnsi"/>
                <w:b/>
                <w:color w:val="FFFFFF" w:themeColor="background1"/>
                <w:sz w:val="20"/>
                <w:szCs w:val="20"/>
                <w:lang w:val="en-US"/>
              </w:rPr>
              <w:t>Anticipated metric tons of CO</w:t>
            </w:r>
            <w:r w:rsidRPr="003F7CAE">
              <w:rPr>
                <w:rFonts w:asciiTheme="minorHAnsi" w:hAnsiTheme="minorHAnsi" w:cstheme="minorHAnsi"/>
                <w:b/>
                <w:color w:val="FFFFFF" w:themeColor="background1"/>
                <w:sz w:val="20"/>
                <w:szCs w:val="20"/>
                <w:vertAlign w:val="subscript"/>
                <w:lang w:val="en-US"/>
              </w:rPr>
              <w:t>2</w:t>
            </w:r>
            <w:r w:rsidRPr="003F7CAE">
              <w:rPr>
                <w:rFonts w:asciiTheme="minorHAnsi" w:hAnsiTheme="minorHAnsi" w:cstheme="minorHAnsi"/>
                <w:b/>
                <w:color w:val="FFFFFF" w:themeColor="background1"/>
                <w:sz w:val="20"/>
                <w:szCs w:val="20"/>
                <w:lang w:val="en-US"/>
              </w:rPr>
              <w:t xml:space="preserve"> equivalent (CO</w:t>
            </w:r>
            <w:r w:rsidRPr="003F7CAE">
              <w:rPr>
                <w:rFonts w:asciiTheme="minorHAnsi" w:hAnsiTheme="minorHAnsi" w:cstheme="minorHAnsi"/>
                <w:b/>
                <w:color w:val="FFFFFF" w:themeColor="background1"/>
                <w:sz w:val="20"/>
                <w:szCs w:val="20"/>
                <w:vertAlign w:val="subscript"/>
                <w:lang w:val="en-US"/>
              </w:rPr>
              <w:t>2</w:t>
            </w:r>
            <w:r w:rsidRPr="003F7CAE">
              <w:rPr>
                <w:rFonts w:asciiTheme="minorHAnsi" w:hAnsiTheme="minorHAnsi" w:cstheme="minorHAnsi"/>
                <w:b/>
                <w:color w:val="FFFFFF" w:themeColor="background1"/>
                <w:sz w:val="20"/>
                <w:szCs w:val="20"/>
                <w:lang w:val="en-US"/>
              </w:rPr>
              <w:t xml:space="preserve">e) emissions reduced or avoided </w:t>
            </w:r>
            <w:proofErr w:type="gramStart"/>
            <w:r w:rsidRPr="003F7CAE">
              <w:rPr>
                <w:rFonts w:asciiTheme="minorHAnsi" w:hAnsiTheme="minorHAnsi" w:cstheme="minorHAnsi"/>
                <w:b/>
                <w:color w:val="FFFFFF" w:themeColor="background1"/>
                <w:sz w:val="20"/>
                <w:szCs w:val="20"/>
                <w:lang w:val="en-US"/>
              </w:rPr>
              <w:t>as a result of</w:t>
            </w:r>
            <w:proofErr w:type="gramEnd"/>
            <w:r w:rsidRPr="003F7CAE">
              <w:rPr>
                <w:rFonts w:asciiTheme="minorHAnsi" w:hAnsiTheme="minorHAnsi" w:cstheme="minorHAnsi"/>
                <w:b/>
                <w:color w:val="FFFFFF" w:themeColor="background1"/>
                <w:sz w:val="20"/>
                <w:szCs w:val="20"/>
                <w:lang w:val="en-US"/>
              </w:rPr>
              <w:t xml:space="preserve"> CTCN TA </w:t>
            </w:r>
          </w:p>
          <w:p w14:paraId="4EB3C8CA" w14:textId="77777777" w:rsidR="000A4D17" w:rsidRPr="003F7CAE" w:rsidRDefault="000A4D17" w:rsidP="006E5D7F">
            <w:pPr>
              <w:spacing w:after="0"/>
              <w:rPr>
                <w:rFonts w:asciiTheme="minorHAnsi" w:hAnsiTheme="minorHAnsi" w:cstheme="minorHAnsi"/>
                <w:b/>
                <w:color w:val="FFFFFF" w:themeColor="background1"/>
                <w:sz w:val="20"/>
                <w:szCs w:val="20"/>
                <w:lang w:val="en-US"/>
              </w:rPr>
            </w:pPr>
          </w:p>
          <w:p w14:paraId="4666647C" w14:textId="6361BB60" w:rsidR="000A4D17" w:rsidRPr="003F7CAE" w:rsidRDefault="000A4D17" w:rsidP="006E5D7F">
            <w:pPr>
              <w:spacing w:after="0"/>
              <w:rPr>
                <w:rFonts w:asciiTheme="minorHAnsi" w:hAnsiTheme="minorHAnsi" w:cstheme="minorHAnsi"/>
                <w:bCs/>
                <w:i/>
                <w:iCs/>
                <w:color w:val="FFFFFF" w:themeColor="background1"/>
                <w:sz w:val="20"/>
                <w:szCs w:val="20"/>
                <w:lang w:val="en-US"/>
              </w:rPr>
            </w:pPr>
            <w:r w:rsidRPr="003F7CAE">
              <w:rPr>
                <w:rFonts w:asciiTheme="minorHAnsi" w:hAnsiTheme="minorHAnsi" w:cstheme="minorHAnsi"/>
                <w:bCs/>
                <w:i/>
                <w:iCs/>
                <w:color w:val="FFFFFF" w:themeColor="background1"/>
                <w:sz w:val="20"/>
                <w:szCs w:val="20"/>
                <w:lang w:val="en-US"/>
              </w:rPr>
              <w:t>Please add your calculations in word or excel format as an Annex to this Closure Report, where applicable.</w:t>
            </w:r>
          </w:p>
        </w:tc>
      </w:tr>
      <w:tr w:rsidR="006E5D7F" w14:paraId="3587DE1F" w14:textId="77777777" w:rsidTr="008652E2">
        <w:tc>
          <w:tcPr>
            <w:tcW w:w="2245" w:type="dxa"/>
          </w:tcPr>
          <w:p w14:paraId="0549E511" w14:textId="77777777" w:rsidR="006E5D7F" w:rsidRPr="003F7CAE" w:rsidRDefault="006E5D7F" w:rsidP="006E5D7F">
            <w:pPr>
              <w:spacing w:after="0"/>
              <w:rPr>
                <w:rFonts w:ascii="Calibri" w:hAnsi="Calibri"/>
                <w:b/>
                <w:sz w:val="20"/>
                <w:szCs w:val="20"/>
              </w:rPr>
            </w:pPr>
          </w:p>
        </w:tc>
        <w:tc>
          <w:tcPr>
            <w:tcW w:w="3150" w:type="dxa"/>
          </w:tcPr>
          <w:p w14:paraId="7EE56C61" w14:textId="7E827C1C" w:rsidR="006E5D7F" w:rsidRPr="003F7CAE" w:rsidRDefault="006E5D7F" w:rsidP="008E09F2">
            <w:pPr>
              <w:spacing w:after="0"/>
              <w:jc w:val="both"/>
              <w:rPr>
                <w:rFonts w:ascii="Calibri" w:hAnsi="Calibri"/>
                <w:b/>
                <w:sz w:val="20"/>
                <w:szCs w:val="20"/>
              </w:rPr>
            </w:pPr>
            <w:r w:rsidRPr="003F7CAE">
              <w:rPr>
                <w:rFonts w:ascii="Calibri" w:hAnsi="Calibri"/>
                <w:sz w:val="20"/>
                <w:szCs w:val="20"/>
              </w:rPr>
              <w:t>Anticipated metric tons of CO</w:t>
            </w:r>
            <w:r w:rsidRPr="003F7CAE">
              <w:rPr>
                <w:rFonts w:ascii="Calibri" w:hAnsi="Calibri"/>
                <w:sz w:val="20"/>
                <w:szCs w:val="20"/>
                <w:vertAlign w:val="subscript"/>
              </w:rPr>
              <w:t>2</w:t>
            </w:r>
            <w:r w:rsidR="002F262E" w:rsidRPr="003F7CAE">
              <w:rPr>
                <w:rFonts w:ascii="Calibri" w:hAnsi="Calibri"/>
                <w:sz w:val="20"/>
                <w:szCs w:val="20"/>
              </w:rPr>
              <w:t xml:space="preserve">e </w:t>
            </w:r>
            <w:r w:rsidRPr="003F7CAE">
              <w:rPr>
                <w:rFonts w:ascii="Calibri" w:hAnsi="Calibri"/>
                <w:sz w:val="20"/>
                <w:szCs w:val="20"/>
              </w:rPr>
              <w:t xml:space="preserve">reduced or avoided </w:t>
            </w:r>
            <w:proofErr w:type="gramStart"/>
            <w:r w:rsidRPr="003F7CAE">
              <w:rPr>
                <w:rFonts w:ascii="Calibri" w:hAnsi="Calibri"/>
                <w:sz w:val="20"/>
                <w:szCs w:val="20"/>
              </w:rPr>
              <w:t>as a result of</w:t>
            </w:r>
            <w:proofErr w:type="gramEnd"/>
            <w:r w:rsidRPr="003F7CAE">
              <w:rPr>
                <w:rFonts w:ascii="Calibri" w:hAnsi="Calibri"/>
                <w:sz w:val="20"/>
                <w:szCs w:val="20"/>
              </w:rPr>
              <w:t xml:space="preserve"> the TA </w:t>
            </w:r>
            <w:r w:rsidRPr="003F7CAE">
              <w:rPr>
                <w:rFonts w:ascii="Calibri" w:hAnsi="Calibri"/>
                <w:b/>
                <w:bCs/>
                <w:sz w:val="20"/>
                <w:szCs w:val="20"/>
              </w:rPr>
              <w:t>on annual basis</w:t>
            </w:r>
          </w:p>
        </w:tc>
        <w:tc>
          <w:tcPr>
            <w:tcW w:w="3690" w:type="dxa"/>
          </w:tcPr>
          <w:p w14:paraId="427BAFB6" w14:textId="7BCA898D" w:rsidR="006E5D7F" w:rsidRPr="003F7CAE" w:rsidRDefault="006E5D7F" w:rsidP="008E09F2">
            <w:pPr>
              <w:spacing w:after="0"/>
              <w:jc w:val="both"/>
              <w:rPr>
                <w:rFonts w:ascii="Calibri" w:hAnsi="Calibri"/>
                <w:b/>
                <w:sz w:val="20"/>
                <w:szCs w:val="20"/>
              </w:rPr>
            </w:pPr>
            <w:r w:rsidRPr="003F7CAE">
              <w:rPr>
                <w:rFonts w:ascii="Calibri" w:hAnsi="Calibri"/>
                <w:sz w:val="20"/>
                <w:szCs w:val="20"/>
              </w:rPr>
              <w:t>Anticipated metric tons of CO</w:t>
            </w:r>
            <w:r w:rsidRPr="003F7CAE">
              <w:rPr>
                <w:rFonts w:ascii="Calibri" w:hAnsi="Calibri"/>
                <w:sz w:val="20"/>
                <w:szCs w:val="20"/>
                <w:vertAlign w:val="subscript"/>
              </w:rPr>
              <w:t>2</w:t>
            </w:r>
            <w:r w:rsidR="002F262E" w:rsidRPr="003F7CAE">
              <w:rPr>
                <w:rFonts w:ascii="Calibri" w:hAnsi="Calibri"/>
                <w:sz w:val="20"/>
                <w:szCs w:val="20"/>
              </w:rPr>
              <w:t>e</w:t>
            </w:r>
            <w:r w:rsidRPr="003F7CAE">
              <w:rPr>
                <w:rFonts w:ascii="Calibri" w:hAnsi="Calibri"/>
                <w:sz w:val="20"/>
                <w:szCs w:val="20"/>
              </w:rPr>
              <w:t xml:space="preserve"> reduced or avoided </w:t>
            </w:r>
            <w:proofErr w:type="gramStart"/>
            <w:r w:rsidRPr="003F7CAE">
              <w:rPr>
                <w:rFonts w:ascii="Calibri" w:hAnsi="Calibri"/>
                <w:sz w:val="20"/>
                <w:szCs w:val="20"/>
              </w:rPr>
              <w:t>as a result of</w:t>
            </w:r>
            <w:proofErr w:type="gramEnd"/>
            <w:r w:rsidRPr="003F7CAE">
              <w:rPr>
                <w:rFonts w:ascii="Calibri" w:hAnsi="Calibri"/>
                <w:sz w:val="20"/>
                <w:szCs w:val="20"/>
              </w:rPr>
              <w:t xml:space="preserve"> the TA </w:t>
            </w:r>
            <w:r w:rsidRPr="003F7CAE">
              <w:rPr>
                <w:rFonts w:ascii="Calibri" w:hAnsi="Calibri"/>
                <w:b/>
                <w:bCs/>
                <w:sz w:val="20"/>
                <w:szCs w:val="20"/>
              </w:rPr>
              <w:t>in total</w:t>
            </w:r>
          </w:p>
        </w:tc>
      </w:tr>
      <w:tr w:rsidR="006E5D7F" w14:paraId="37E5A8D7" w14:textId="77777777" w:rsidTr="008652E2">
        <w:tc>
          <w:tcPr>
            <w:tcW w:w="2245" w:type="dxa"/>
          </w:tcPr>
          <w:p w14:paraId="5A25E676" w14:textId="77777777" w:rsidR="006E5D7F" w:rsidRPr="003F7CAE" w:rsidRDefault="006E5D7F" w:rsidP="006E5D7F">
            <w:pPr>
              <w:spacing w:after="0"/>
              <w:rPr>
                <w:rFonts w:asciiTheme="minorHAnsi" w:hAnsiTheme="minorHAnsi" w:cstheme="minorHAnsi"/>
                <w:bCs/>
                <w:sz w:val="20"/>
                <w:szCs w:val="20"/>
              </w:rPr>
            </w:pPr>
            <w:r w:rsidRPr="003F7CAE">
              <w:rPr>
                <w:rFonts w:asciiTheme="minorHAnsi" w:hAnsiTheme="minorHAnsi" w:cstheme="minorHAnsi"/>
                <w:bCs/>
                <w:sz w:val="20"/>
                <w:szCs w:val="20"/>
              </w:rPr>
              <w:t>Quantitative value</w:t>
            </w:r>
          </w:p>
          <w:p w14:paraId="4882D30C" w14:textId="6A4A6802" w:rsidR="002F262E" w:rsidRPr="003F7CAE" w:rsidRDefault="002F262E" w:rsidP="006E5D7F">
            <w:pPr>
              <w:spacing w:after="0"/>
              <w:rPr>
                <w:rFonts w:ascii="Calibri" w:hAnsi="Calibri"/>
                <w:bCs/>
                <w:i/>
                <w:iCs/>
                <w:sz w:val="20"/>
                <w:szCs w:val="20"/>
              </w:rPr>
            </w:pPr>
            <w:r w:rsidRPr="003F7CAE">
              <w:rPr>
                <w:rFonts w:ascii="Calibri" w:hAnsi="Calibri"/>
                <w:bCs/>
                <w:i/>
                <w:iCs/>
                <w:sz w:val="20"/>
                <w:szCs w:val="20"/>
              </w:rPr>
              <w:t>(emissions reductions)</w:t>
            </w:r>
          </w:p>
        </w:tc>
        <w:tc>
          <w:tcPr>
            <w:tcW w:w="3150" w:type="dxa"/>
            <w:shd w:val="clear" w:color="auto" w:fill="E3EEF1"/>
          </w:tcPr>
          <w:p w14:paraId="5DE75FEE" w14:textId="794F58CF" w:rsidR="006E5D7F" w:rsidRPr="003F7CAE" w:rsidRDefault="00BE6832" w:rsidP="008E09F2">
            <w:pPr>
              <w:spacing w:after="0"/>
              <w:jc w:val="both"/>
              <w:rPr>
                <w:rFonts w:ascii="Calibri" w:hAnsi="Calibri"/>
                <w:bCs/>
                <w:i/>
                <w:iCs/>
                <w:sz w:val="20"/>
                <w:szCs w:val="20"/>
              </w:rPr>
            </w:pPr>
            <w:r w:rsidRPr="003F7CAE">
              <w:rPr>
                <w:rFonts w:ascii="Calibri" w:hAnsi="Calibri"/>
                <w:bCs/>
                <w:i/>
                <w:iCs/>
                <w:sz w:val="20"/>
                <w:szCs w:val="20"/>
              </w:rPr>
              <w:t>Total number (numerals only, no rounding or abbreviations)</w:t>
            </w:r>
          </w:p>
        </w:tc>
        <w:tc>
          <w:tcPr>
            <w:tcW w:w="3690" w:type="dxa"/>
            <w:shd w:val="clear" w:color="auto" w:fill="E3EEF1"/>
          </w:tcPr>
          <w:p w14:paraId="10580EDF" w14:textId="7D204CCF" w:rsidR="006E5D7F" w:rsidRPr="003F7CAE" w:rsidRDefault="00BE6832" w:rsidP="008E09F2">
            <w:pPr>
              <w:spacing w:after="0"/>
              <w:jc w:val="both"/>
              <w:rPr>
                <w:rFonts w:ascii="Calibri" w:hAnsi="Calibri"/>
                <w:b/>
                <w:sz w:val="20"/>
                <w:szCs w:val="20"/>
              </w:rPr>
            </w:pPr>
            <w:r w:rsidRPr="003F7CAE">
              <w:rPr>
                <w:rFonts w:ascii="Calibri" w:hAnsi="Calibri"/>
                <w:bCs/>
                <w:i/>
                <w:iCs/>
                <w:sz w:val="20"/>
                <w:szCs w:val="20"/>
              </w:rPr>
              <w:t>Total number (numerals only, no rounding or abbreviations)</w:t>
            </w:r>
          </w:p>
        </w:tc>
      </w:tr>
      <w:tr w:rsidR="006E5D7F" w14:paraId="114E3303" w14:textId="77777777" w:rsidTr="008652E2">
        <w:tc>
          <w:tcPr>
            <w:tcW w:w="2245" w:type="dxa"/>
          </w:tcPr>
          <w:p w14:paraId="3F63BA56" w14:textId="0007A69A" w:rsidR="006E5D7F" w:rsidRPr="003F7CAE" w:rsidRDefault="006E5D7F" w:rsidP="006E5D7F">
            <w:pPr>
              <w:spacing w:after="0"/>
              <w:rPr>
                <w:rFonts w:asciiTheme="minorHAnsi" w:hAnsiTheme="minorHAnsi" w:cstheme="minorHAnsi"/>
                <w:bCs/>
                <w:sz w:val="20"/>
                <w:szCs w:val="20"/>
              </w:rPr>
            </w:pPr>
            <w:r w:rsidRPr="003F7CAE">
              <w:rPr>
                <w:rFonts w:asciiTheme="minorHAnsi" w:hAnsiTheme="minorHAnsi" w:cstheme="minorHAnsi"/>
                <w:bCs/>
                <w:sz w:val="20"/>
                <w:szCs w:val="20"/>
              </w:rPr>
              <w:t>Unit</w:t>
            </w:r>
          </w:p>
        </w:tc>
        <w:tc>
          <w:tcPr>
            <w:tcW w:w="3150" w:type="dxa"/>
            <w:shd w:val="clear" w:color="auto" w:fill="E3EEF1"/>
          </w:tcPr>
          <w:p w14:paraId="6FF0596B" w14:textId="7F017A9C" w:rsidR="006E5D7F" w:rsidRPr="003F7CAE" w:rsidRDefault="00BE6832" w:rsidP="006E5D7F">
            <w:pPr>
              <w:spacing w:after="0"/>
              <w:rPr>
                <w:rFonts w:ascii="Calibri" w:hAnsi="Calibri"/>
                <w:b/>
                <w:sz w:val="20"/>
                <w:szCs w:val="20"/>
              </w:rPr>
            </w:pPr>
            <w:r w:rsidRPr="003F7CAE">
              <w:rPr>
                <w:rFonts w:ascii="Calibri" w:hAnsi="Calibri"/>
                <w:sz w:val="20"/>
                <w:szCs w:val="20"/>
              </w:rPr>
              <w:t>tCO</w:t>
            </w:r>
            <w:r w:rsidRPr="003F7CAE">
              <w:rPr>
                <w:rFonts w:ascii="Calibri" w:hAnsi="Calibri"/>
                <w:sz w:val="20"/>
                <w:szCs w:val="20"/>
                <w:vertAlign w:val="subscript"/>
              </w:rPr>
              <w:t>2</w:t>
            </w:r>
            <w:r w:rsidRPr="003F7CAE">
              <w:rPr>
                <w:rFonts w:ascii="Calibri" w:hAnsi="Calibri"/>
                <w:sz w:val="20"/>
                <w:szCs w:val="20"/>
              </w:rPr>
              <w:t>e</w:t>
            </w:r>
          </w:p>
        </w:tc>
        <w:tc>
          <w:tcPr>
            <w:tcW w:w="3690" w:type="dxa"/>
            <w:shd w:val="clear" w:color="auto" w:fill="E3EEF1"/>
          </w:tcPr>
          <w:p w14:paraId="72A35873" w14:textId="1B005A94" w:rsidR="006E5D7F" w:rsidRPr="003F7CAE" w:rsidRDefault="00BE6832" w:rsidP="006E5D7F">
            <w:pPr>
              <w:spacing w:after="0"/>
              <w:rPr>
                <w:rFonts w:ascii="Calibri" w:hAnsi="Calibri"/>
                <w:b/>
                <w:sz w:val="20"/>
                <w:szCs w:val="20"/>
              </w:rPr>
            </w:pPr>
            <w:r w:rsidRPr="003F7CAE">
              <w:rPr>
                <w:rFonts w:ascii="Calibri" w:hAnsi="Calibri"/>
                <w:sz w:val="20"/>
                <w:szCs w:val="20"/>
              </w:rPr>
              <w:t>tCO</w:t>
            </w:r>
            <w:r w:rsidRPr="003F7CAE">
              <w:rPr>
                <w:rFonts w:ascii="Calibri" w:hAnsi="Calibri"/>
                <w:sz w:val="20"/>
                <w:szCs w:val="20"/>
                <w:vertAlign w:val="subscript"/>
              </w:rPr>
              <w:t>2</w:t>
            </w:r>
            <w:r w:rsidRPr="003F7CAE">
              <w:rPr>
                <w:rFonts w:ascii="Calibri" w:hAnsi="Calibri"/>
                <w:sz w:val="20"/>
                <w:szCs w:val="20"/>
              </w:rPr>
              <w:t>e</w:t>
            </w:r>
          </w:p>
        </w:tc>
      </w:tr>
      <w:tr w:rsidR="006E5D7F" w14:paraId="4BF0F308" w14:textId="77777777" w:rsidTr="008652E2">
        <w:tc>
          <w:tcPr>
            <w:tcW w:w="2245" w:type="dxa"/>
          </w:tcPr>
          <w:p w14:paraId="75A846C8" w14:textId="51CDD179" w:rsidR="006E5D7F" w:rsidRPr="003F7CAE" w:rsidRDefault="006E5D7F" w:rsidP="006E5D7F">
            <w:pPr>
              <w:spacing w:after="0"/>
              <w:rPr>
                <w:rFonts w:ascii="Calibri" w:hAnsi="Calibri"/>
                <w:b/>
                <w:sz w:val="20"/>
                <w:szCs w:val="20"/>
              </w:rPr>
            </w:pPr>
            <w:r w:rsidRPr="003F7CAE">
              <w:rPr>
                <w:rFonts w:ascii="Calibri" w:hAnsi="Calibri"/>
                <w:b/>
                <w:sz w:val="20"/>
                <w:szCs w:val="20"/>
              </w:rPr>
              <w:t>GHG assessment boundary</w:t>
            </w:r>
            <w:r w:rsidR="00BE6832" w:rsidRPr="003F7CAE">
              <w:rPr>
                <w:rFonts w:ascii="Calibri" w:hAnsi="Calibri"/>
                <w:b/>
                <w:sz w:val="20"/>
                <w:szCs w:val="20"/>
              </w:rPr>
              <w:t xml:space="preserve"> (project emissions)</w:t>
            </w:r>
          </w:p>
          <w:p w14:paraId="46A390F7" w14:textId="77777777" w:rsidR="006E5D7F" w:rsidRPr="003F7CAE" w:rsidRDefault="006E5D7F" w:rsidP="006E5D7F">
            <w:pPr>
              <w:spacing w:after="0"/>
              <w:rPr>
                <w:rFonts w:ascii="Calibri" w:hAnsi="Calibri"/>
                <w:b/>
                <w:sz w:val="20"/>
                <w:szCs w:val="20"/>
              </w:rPr>
            </w:pPr>
          </w:p>
          <w:p w14:paraId="3F8AEE33" w14:textId="21A2F6C7" w:rsidR="006E5D7F" w:rsidRPr="003F7CAE" w:rsidRDefault="006E5D7F" w:rsidP="006E5D7F">
            <w:pPr>
              <w:spacing w:after="0"/>
              <w:rPr>
                <w:rFonts w:ascii="Calibri" w:hAnsi="Calibri"/>
                <w:bCs/>
                <w:sz w:val="20"/>
                <w:szCs w:val="20"/>
              </w:rPr>
            </w:pPr>
            <w:r w:rsidRPr="003F7CAE">
              <w:rPr>
                <w:rFonts w:ascii="Calibri" w:hAnsi="Calibri"/>
                <w:bCs/>
                <w:sz w:val="20"/>
                <w:szCs w:val="20"/>
              </w:rPr>
              <w:t>Identify expected post-TA activities, associated effects and assess boundary for quantification of GHG emission reductions</w:t>
            </w:r>
          </w:p>
        </w:tc>
        <w:tc>
          <w:tcPr>
            <w:tcW w:w="3150" w:type="dxa"/>
            <w:shd w:val="clear" w:color="auto" w:fill="E3EEF1"/>
          </w:tcPr>
          <w:p w14:paraId="4FE0E7C7" w14:textId="77777777" w:rsidR="006E5D7F" w:rsidRPr="003F7CAE" w:rsidRDefault="006E5D7F" w:rsidP="006E5D7F">
            <w:pPr>
              <w:spacing w:after="0"/>
              <w:rPr>
                <w:rFonts w:ascii="Calibri" w:hAnsi="Calibri"/>
                <w:i/>
                <w:sz w:val="20"/>
                <w:szCs w:val="20"/>
              </w:rPr>
            </w:pPr>
          </w:p>
        </w:tc>
        <w:tc>
          <w:tcPr>
            <w:tcW w:w="3690" w:type="dxa"/>
            <w:shd w:val="clear" w:color="auto" w:fill="E3EEF1"/>
          </w:tcPr>
          <w:p w14:paraId="0228A18D" w14:textId="77777777" w:rsidR="006E5D7F" w:rsidRPr="003F7CAE" w:rsidRDefault="006E5D7F" w:rsidP="006E5D7F">
            <w:pPr>
              <w:spacing w:after="0"/>
              <w:rPr>
                <w:rFonts w:ascii="Calibri" w:hAnsi="Calibri"/>
                <w:b/>
                <w:sz w:val="20"/>
                <w:szCs w:val="20"/>
              </w:rPr>
            </w:pPr>
          </w:p>
        </w:tc>
      </w:tr>
      <w:tr w:rsidR="003251B5" w14:paraId="46CA563C" w14:textId="77777777" w:rsidTr="008652E2">
        <w:tc>
          <w:tcPr>
            <w:tcW w:w="2245" w:type="dxa"/>
          </w:tcPr>
          <w:p w14:paraId="13EB7793" w14:textId="77777777" w:rsidR="003251B5" w:rsidRPr="003F7CAE" w:rsidRDefault="003251B5" w:rsidP="006E5D7F">
            <w:pPr>
              <w:spacing w:after="0"/>
              <w:rPr>
                <w:rFonts w:ascii="Calibri" w:hAnsi="Calibri"/>
                <w:b/>
                <w:sz w:val="20"/>
                <w:szCs w:val="20"/>
              </w:rPr>
            </w:pPr>
            <w:r w:rsidRPr="003F7CAE">
              <w:rPr>
                <w:rFonts w:ascii="Calibri" w:hAnsi="Calibri"/>
                <w:b/>
                <w:sz w:val="20"/>
                <w:szCs w:val="20"/>
              </w:rPr>
              <w:t>Baseline emissions</w:t>
            </w:r>
          </w:p>
          <w:p w14:paraId="61FB4C38" w14:textId="77777777" w:rsidR="003251B5" w:rsidRPr="003F7CAE" w:rsidRDefault="003251B5" w:rsidP="006E5D7F">
            <w:pPr>
              <w:spacing w:after="0"/>
              <w:rPr>
                <w:rFonts w:ascii="Calibri" w:hAnsi="Calibri"/>
                <w:b/>
                <w:sz w:val="20"/>
                <w:szCs w:val="20"/>
              </w:rPr>
            </w:pPr>
          </w:p>
          <w:p w14:paraId="319D3F11" w14:textId="3EB17E94" w:rsidR="003251B5" w:rsidRPr="003F7CAE" w:rsidRDefault="003251B5" w:rsidP="006E5D7F">
            <w:pPr>
              <w:spacing w:after="0"/>
              <w:rPr>
                <w:rFonts w:ascii="Calibri" w:hAnsi="Calibri"/>
                <w:bCs/>
                <w:sz w:val="20"/>
                <w:szCs w:val="20"/>
              </w:rPr>
            </w:pPr>
            <w:r w:rsidRPr="003F7CAE">
              <w:rPr>
                <w:rFonts w:ascii="Calibri" w:hAnsi="Calibri"/>
                <w:bCs/>
                <w:sz w:val="20"/>
                <w:szCs w:val="20"/>
              </w:rPr>
              <w:t>Describe baseline scenario</w:t>
            </w:r>
            <w:r w:rsidR="00BE6832" w:rsidRPr="003F7CAE">
              <w:rPr>
                <w:rFonts w:ascii="Calibri" w:hAnsi="Calibri"/>
                <w:bCs/>
                <w:sz w:val="20"/>
                <w:szCs w:val="20"/>
              </w:rPr>
              <w:t>, baseline candidates, emission factors</w:t>
            </w:r>
            <w:r w:rsidRPr="003F7CAE">
              <w:rPr>
                <w:rFonts w:ascii="Calibri" w:hAnsi="Calibri"/>
                <w:bCs/>
                <w:sz w:val="20"/>
                <w:szCs w:val="20"/>
              </w:rPr>
              <w:t xml:space="preserve"> and emissions calculated</w:t>
            </w:r>
          </w:p>
        </w:tc>
        <w:tc>
          <w:tcPr>
            <w:tcW w:w="3150" w:type="dxa"/>
            <w:shd w:val="clear" w:color="auto" w:fill="E3EEF1"/>
          </w:tcPr>
          <w:p w14:paraId="78894F15" w14:textId="77777777" w:rsidR="003251B5" w:rsidRPr="003F7CAE" w:rsidRDefault="003251B5" w:rsidP="006E5D7F">
            <w:pPr>
              <w:spacing w:after="0"/>
              <w:rPr>
                <w:rFonts w:ascii="Calibri" w:hAnsi="Calibri"/>
                <w:i/>
                <w:sz w:val="20"/>
                <w:szCs w:val="20"/>
              </w:rPr>
            </w:pPr>
          </w:p>
        </w:tc>
        <w:tc>
          <w:tcPr>
            <w:tcW w:w="3690" w:type="dxa"/>
            <w:shd w:val="clear" w:color="auto" w:fill="E3EEF1"/>
          </w:tcPr>
          <w:p w14:paraId="46ABC5A6" w14:textId="77777777" w:rsidR="003251B5" w:rsidRPr="003F7CAE" w:rsidRDefault="003251B5" w:rsidP="006E5D7F">
            <w:pPr>
              <w:spacing w:after="0"/>
              <w:rPr>
                <w:rFonts w:ascii="Calibri" w:hAnsi="Calibri"/>
                <w:b/>
                <w:sz w:val="20"/>
                <w:szCs w:val="20"/>
              </w:rPr>
            </w:pPr>
          </w:p>
        </w:tc>
      </w:tr>
      <w:tr w:rsidR="00BE6832" w14:paraId="071EFACB" w14:textId="77777777" w:rsidTr="008652E2">
        <w:tc>
          <w:tcPr>
            <w:tcW w:w="2245" w:type="dxa"/>
          </w:tcPr>
          <w:p w14:paraId="360DFC6B" w14:textId="77777777" w:rsidR="00BE6832" w:rsidRPr="003F7CAE" w:rsidRDefault="00BE6832" w:rsidP="00BE6832">
            <w:pPr>
              <w:spacing w:after="0"/>
              <w:rPr>
                <w:rFonts w:ascii="Calibri" w:hAnsi="Calibri"/>
                <w:b/>
                <w:sz w:val="20"/>
                <w:szCs w:val="20"/>
              </w:rPr>
            </w:pPr>
            <w:r w:rsidRPr="003F7CAE">
              <w:rPr>
                <w:rFonts w:ascii="Calibri" w:hAnsi="Calibri"/>
                <w:b/>
                <w:sz w:val="20"/>
                <w:szCs w:val="20"/>
              </w:rPr>
              <w:t xml:space="preserve">Methodology </w:t>
            </w:r>
          </w:p>
          <w:p w14:paraId="51996C9D" w14:textId="77777777" w:rsidR="00BE6832" w:rsidRPr="003F7CAE" w:rsidRDefault="00BE6832" w:rsidP="00BE6832">
            <w:pPr>
              <w:spacing w:after="0"/>
              <w:rPr>
                <w:rFonts w:ascii="Calibri" w:hAnsi="Calibri"/>
                <w:b/>
                <w:sz w:val="20"/>
                <w:szCs w:val="20"/>
              </w:rPr>
            </w:pPr>
          </w:p>
          <w:p w14:paraId="7B17FE85" w14:textId="05E8916A" w:rsidR="00BE6832" w:rsidRPr="003F7CAE" w:rsidRDefault="00BE6832" w:rsidP="00BE6832">
            <w:pPr>
              <w:spacing w:after="0"/>
              <w:rPr>
                <w:rFonts w:ascii="Calibri" w:hAnsi="Calibri"/>
                <w:b/>
                <w:sz w:val="20"/>
                <w:szCs w:val="20"/>
              </w:rPr>
            </w:pPr>
            <w:r w:rsidRPr="003F7CAE">
              <w:rPr>
                <w:rFonts w:ascii="Calibri" w:hAnsi="Calibri"/>
                <w:sz w:val="20"/>
                <w:szCs w:val="20"/>
              </w:rPr>
              <w:t>Explain the method or process of verifying the indicator and how data was gathered</w:t>
            </w:r>
          </w:p>
        </w:tc>
        <w:tc>
          <w:tcPr>
            <w:tcW w:w="3150" w:type="dxa"/>
            <w:shd w:val="clear" w:color="auto" w:fill="E3EEF1"/>
          </w:tcPr>
          <w:p w14:paraId="628C2921" w14:textId="77777777" w:rsidR="00BE6832" w:rsidRPr="003F7CAE" w:rsidRDefault="00BE6832" w:rsidP="00BE6832">
            <w:pPr>
              <w:spacing w:after="0"/>
              <w:rPr>
                <w:rFonts w:ascii="Calibri" w:hAnsi="Calibri"/>
                <w:i/>
                <w:sz w:val="20"/>
                <w:szCs w:val="20"/>
              </w:rPr>
            </w:pPr>
          </w:p>
        </w:tc>
        <w:tc>
          <w:tcPr>
            <w:tcW w:w="3690" w:type="dxa"/>
            <w:shd w:val="clear" w:color="auto" w:fill="E3EEF1"/>
          </w:tcPr>
          <w:p w14:paraId="3612B7B9" w14:textId="77777777" w:rsidR="00BE6832" w:rsidRPr="003F7CAE" w:rsidRDefault="00BE6832" w:rsidP="00BE6832">
            <w:pPr>
              <w:spacing w:after="0"/>
              <w:rPr>
                <w:rFonts w:ascii="Calibri" w:hAnsi="Calibri"/>
                <w:b/>
                <w:sz w:val="20"/>
                <w:szCs w:val="20"/>
              </w:rPr>
            </w:pPr>
          </w:p>
        </w:tc>
      </w:tr>
      <w:tr w:rsidR="00BE6832" w14:paraId="3DD8D681" w14:textId="77777777" w:rsidTr="008652E2">
        <w:tc>
          <w:tcPr>
            <w:tcW w:w="2245" w:type="dxa"/>
          </w:tcPr>
          <w:p w14:paraId="42A9ED9A" w14:textId="77777777" w:rsidR="00BE6832" w:rsidRPr="003F7CAE" w:rsidRDefault="00BE6832" w:rsidP="00BE6832">
            <w:pPr>
              <w:spacing w:after="0"/>
              <w:rPr>
                <w:rFonts w:ascii="Calibri" w:hAnsi="Calibri"/>
                <w:b/>
                <w:sz w:val="20"/>
                <w:szCs w:val="20"/>
              </w:rPr>
            </w:pPr>
            <w:r w:rsidRPr="003F7CAE">
              <w:rPr>
                <w:rFonts w:ascii="Calibri" w:hAnsi="Calibri"/>
                <w:b/>
                <w:sz w:val="20"/>
                <w:szCs w:val="20"/>
              </w:rPr>
              <w:t>Assumptions</w:t>
            </w:r>
          </w:p>
          <w:p w14:paraId="41EF1344" w14:textId="7C074C5F" w:rsidR="00BE6832" w:rsidRPr="003F7CAE" w:rsidRDefault="00BE6832" w:rsidP="00BE6832">
            <w:pPr>
              <w:spacing w:after="0"/>
              <w:rPr>
                <w:rFonts w:ascii="Calibri" w:hAnsi="Calibri"/>
                <w:b/>
                <w:sz w:val="20"/>
                <w:szCs w:val="20"/>
              </w:rPr>
            </w:pPr>
            <w:r w:rsidRPr="003F7CAE">
              <w:rPr>
                <w:rFonts w:ascii="Calibri" w:hAnsi="Calibri"/>
                <w:sz w:val="20"/>
                <w:szCs w:val="20"/>
              </w:rPr>
              <w:t>Describe assumptions made during calculation and quantification of GHG reductions</w:t>
            </w:r>
          </w:p>
        </w:tc>
        <w:tc>
          <w:tcPr>
            <w:tcW w:w="3150" w:type="dxa"/>
            <w:shd w:val="clear" w:color="auto" w:fill="E3EEF1"/>
          </w:tcPr>
          <w:p w14:paraId="0BC2EAF4" w14:textId="77777777" w:rsidR="00BE6832" w:rsidRPr="003F7CAE" w:rsidRDefault="00BE6832" w:rsidP="00BE6832">
            <w:pPr>
              <w:spacing w:after="0"/>
              <w:rPr>
                <w:rFonts w:ascii="Calibri" w:hAnsi="Calibri"/>
                <w:i/>
                <w:sz w:val="20"/>
                <w:szCs w:val="20"/>
              </w:rPr>
            </w:pPr>
          </w:p>
        </w:tc>
        <w:tc>
          <w:tcPr>
            <w:tcW w:w="3690" w:type="dxa"/>
            <w:shd w:val="clear" w:color="auto" w:fill="E3EEF1"/>
          </w:tcPr>
          <w:p w14:paraId="4FBC3E8C" w14:textId="77777777" w:rsidR="00BE6832" w:rsidRPr="003F7CAE" w:rsidRDefault="00BE6832" w:rsidP="00BE6832">
            <w:pPr>
              <w:spacing w:after="0"/>
              <w:rPr>
                <w:rFonts w:ascii="Calibri" w:hAnsi="Calibri"/>
                <w:b/>
                <w:sz w:val="20"/>
                <w:szCs w:val="20"/>
              </w:rPr>
            </w:pP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TableGrid"/>
        <w:tblW w:w="8995" w:type="dxa"/>
        <w:tblBorders>
          <w:top w:val="single" w:sz="4" w:space="0" w:color="78ADBB"/>
          <w:left w:val="single" w:sz="4" w:space="0" w:color="78ADBB"/>
          <w:bottom w:val="single" w:sz="4" w:space="0" w:color="78ADBB"/>
          <w:right w:val="single" w:sz="4" w:space="0" w:color="78ADBB"/>
          <w:insideH w:val="single" w:sz="4" w:space="0" w:color="78ADBB"/>
          <w:insideV w:val="single" w:sz="4" w:space="0" w:color="78ADBB"/>
        </w:tblBorders>
        <w:tblLook w:val="04A0" w:firstRow="1" w:lastRow="0" w:firstColumn="1" w:lastColumn="0" w:noHBand="0" w:noVBand="1"/>
      </w:tblPr>
      <w:tblGrid>
        <w:gridCol w:w="2875"/>
        <w:gridCol w:w="6120"/>
      </w:tblGrid>
      <w:tr w:rsidR="00CE3FCA" w14:paraId="38860769" w14:textId="77777777" w:rsidTr="006C493A">
        <w:trPr>
          <w:tblHeader/>
        </w:trPr>
        <w:tc>
          <w:tcPr>
            <w:tcW w:w="2875" w:type="dxa"/>
            <w:shd w:val="clear" w:color="auto" w:fill="78ADBB"/>
          </w:tcPr>
          <w:p w14:paraId="697CC882" w14:textId="769FF26F" w:rsidR="00CE3FCA" w:rsidRPr="003F7CAE" w:rsidRDefault="00CE3FCA" w:rsidP="002510B6">
            <w:pPr>
              <w:spacing w:after="0"/>
              <w:rPr>
                <w:rFonts w:asciiTheme="minorHAnsi" w:hAnsiTheme="minorHAnsi" w:cstheme="minorHAnsi"/>
                <w:b/>
                <w:color w:val="FFFFFF" w:themeColor="background1"/>
                <w:sz w:val="20"/>
                <w:szCs w:val="20"/>
              </w:rPr>
            </w:pPr>
            <w:r w:rsidRPr="003F7CAE">
              <w:rPr>
                <w:rFonts w:asciiTheme="minorHAnsi" w:hAnsiTheme="minorHAnsi" w:cstheme="minorHAnsi"/>
                <w:b/>
                <w:color w:val="FFFFFF" w:themeColor="background1"/>
                <w:sz w:val="20"/>
                <w:szCs w:val="20"/>
              </w:rPr>
              <w:t>Core indicator 2</w:t>
            </w:r>
            <w:r w:rsidR="00E505D7" w:rsidRPr="003F7CAE">
              <w:rPr>
                <w:rFonts w:asciiTheme="minorHAnsi" w:hAnsiTheme="minorHAnsi" w:cstheme="minorHAnsi"/>
                <w:b/>
                <w:color w:val="FFFFFF" w:themeColor="background1"/>
                <w:sz w:val="20"/>
                <w:szCs w:val="20"/>
              </w:rPr>
              <w:t xml:space="preserve"> </w:t>
            </w:r>
          </w:p>
        </w:tc>
        <w:tc>
          <w:tcPr>
            <w:tcW w:w="6120" w:type="dxa"/>
            <w:shd w:val="clear" w:color="auto" w:fill="78ADBB"/>
          </w:tcPr>
          <w:p w14:paraId="4135C4A7" w14:textId="3DE320DC" w:rsidR="00CE3FCA" w:rsidRPr="003F7CAE" w:rsidRDefault="00CE3FCA" w:rsidP="002510B6">
            <w:pPr>
              <w:spacing w:after="0"/>
              <w:rPr>
                <w:rFonts w:asciiTheme="minorHAnsi" w:hAnsiTheme="minorHAnsi" w:cstheme="minorHAnsi"/>
                <w:b/>
                <w:bCs/>
                <w:color w:val="FFFFFF" w:themeColor="background1"/>
                <w:sz w:val="20"/>
                <w:szCs w:val="20"/>
                <w:lang w:val="en-US"/>
              </w:rPr>
            </w:pPr>
            <w:r w:rsidRPr="003F7CAE">
              <w:rPr>
                <w:rFonts w:asciiTheme="minorHAnsi" w:hAnsiTheme="minorHAnsi" w:cstheme="minorHAnsi"/>
                <w:b/>
                <w:bCs/>
                <w:color w:val="FFFFFF" w:themeColor="background1"/>
                <w:sz w:val="20"/>
                <w:szCs w:val="20"/>
                <w:lang w:val="en-US"/>
              </w:rPr>
              <w:t xml:space="preserve">Anticipated increased economic, health, well-being, infrastructure and built environment, and ecosystems resilience to climate change impacts </w:t>
            </w:r>
            <w:proofErr w:type="gramStart"/>
            <w:r w:rsidR="00E505D7" w:rsidRPr="003F7CAE">
              <w:rPr>
                <w:rFonts w:asciiTheme="minorHAnsi" w:hAnsiTheme="minorHAnsi" w:cstheme="minorHAnsi"/>
                <w:b/>
                <w:bCs/>
                <w:color w:val="FFFFFF" w:themeColor="background1"/>
                <w:sz w:val="20"/>
                <w:szCs w:val="20"/>
                <w:lang w:val="en-US"/>
              </w:rPr>
              <w:t>as a result of</w:t>
            </w:r>
            <w:proofErr w:type="gramEnd"/>
            <w:r w:rsidR="00E505D7" w:rsidRPr="003F7CAE">
              <w:rPr>
                <w:rFonts w:asciiTheme="minorHAnsi" w:hAnsiTheme="minorHAnsi" w:cstheme="minorHAnsi"/>
                <w:b/>
                <w:bCs/>
                <w:color w:val="FFFFFF" w:themeColor="background1"/>
                <w:sz w:val="20"/>
                <w:szCs w:val="20"/>
                <w:lang w:val="en-US"/>
              </w:rPr>
              <w:t xml:space="preserve"> technical assistance</w:t>
            </w:r>
          </w:p>
          <w:p w14:paraId="6A05F023" w14:textId="77777777" w:rsidR="009546D0" w:rsidRPr="003F7CAE" w:rsidRDefault="009546D0" w:rsidP="002510B6">
            <w:pPr>
              <w:spacing w:after="0"/>
              <w:rPr>
                <w:rFonts w:asciiTheme="minorHAnsi" w:hAnsiTheme="minorHAnsi" w:cstheme="minorHAnsi"/>
                <w:i/>
                <w:iCs/>
                <w:color w:val="FFFFFF" w:themeColor="background1"/>
                <w:sz w:val="20"/>
                <w:szCs w:val="20"/>
              </w:rPr>
            </w:pPr>
          </w:p>
          <w:p w14:paraId="5A6A3BD4" w14:textId="346FC026" w:rsidR="009546D0" w:rsidRPr="003F7CAE" w:rsidRDefault="009546D0" w:rsidP="002510B6">
            <w:pPr>
              <w:spacing w:after="0"/>
              <w:rPr>
                <w:rFonts w:asciiTheme="minorHAnsi" w:hAnsiTheme="minorHAnsi" w:cstheme="minorHAnsi"/>
                <w:i/>
                <w:iCs/>
                <w:color w:val="FFFFFF" w:themeColor="background1"/>
                <w:sz w:val="20"/>
                <w:szCs w:val="20"/>
              </w:rPr>
            </w:pPr>
            <w:r w:rsidRPr="003F7CAE">
              <w:rPr>
                <w:rFonts w:asciiTheme="minorHAnsi" w:hAnsiTheme="minorHAnsi" w:cstheme="minorHAnsi"/>
                <w:i/>
                <w:iCs/>
                <w:color w:val="FFFFFF" w:themeColor="background1"/>
                <w:sz w:val="20"/>
                <w:szCs w:val="20"/>
              </w:rPr>
              <w:t xml:space="preserve">Please provide a </w:t>
            </w:r>
            <w:r w:rsidR="00E505D7" w:rsidRPr="003F7CAE">
              <w:rPr>
                <w:rFonts w:asciiTheme="minorHAnsi" w:hAnsiTheme="minorHAnsi" w:cstheme="minorHAnsi"/>
                <w:b/>
                <w:bCs/>
                <w:i/>
                <w:iCs/>
                <w:color w:val="FFFFFF" w:themeColor="background1"/>
                <w:sz w:val="20"/>
                <w:szCs w:val="20"/>
              </w:rPr>
              <w:t>qualitative</w:t>
            </w:r>
            <w:r w:rsidR="00E505D7" w:rsidRPr="003F7CAE">
              <w:rPr>
                <w:rFonts w:asciiTheme="minorHAnsi" w:hAnsiTheme="minorHAnsi" w:cstheme="minorHAnsi"/>
                <w:i/>
                <w:iCs/>
                <w:color w:val="FFFFFF" w:themeColor="background1"/>
                <w:sz w:val="20"/>
                <w:szCs w:val="20"/>
              </w:rPr>
              <w:t xml:space="preserve"> </w:t>
            </w:r>
            <w:r w:rsidRPr="003F7CAE">
              <w:rPr>
                <w:rFonts w:asciiTheme="minorHAnsi" w:hAnsiTheme="minorHAnsi" w:cstheme="minorHAnsi"/>
                <w:i/>
                <w:iCs/>
                <w:color w:val="FFFFFF" w:themeColor="background1"/>
                <w:sz w:val="20"/>
                <w:szCs w:val="20"/>
              </w:rPr>
              <w:t>description of the anticipated impacts on the categories below</w:t>
            </w:r>
          </w:p>
        </w:tc>
      </w:tr>
      <w:tr w:rsidR="009546D0" w14:paraId="06007A7B" w14:textId="77777777" w:rsidTr="006C493A">
        <w:tc>
          <w:tcPr>
            <w:tcW w:w="287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6120" w:type="dxa"/>
            <w:shd w:val="clear" w:color="auto" w:fill="E3EEF1"/>
          </w:tcPr>
          <w:p w14:paraId="7574341F" w14:textId="2C4EBED5" w:rsidR="009546D0" w:rsidRPr="00226428" w:rsidRDefault="008D69A2" w:rsidP="008E09F2">
            <w:pPr>
              <w:spacing w:after="0"/>
              <w:jc w:val="both"/>
              <w:rPr>
                <w:rFonts w:asciiTheme="minorHAnsi" w:hAnsiTheme="minorHAnsi" w:cstheme="minorHAnsi"/>
                <w:sz w:val="20"/>
                <w:szCs w:val="20"/>
              </w:rPr>
            </w:pPr>
            <w:r w:rsidRPr="00226428">
              <w:rPr>
                <w:rFonts w:asciiTheme="minorHAnsi" w:hAnsiTheme="minorHAnsi" w:cstheme="minorHAnsi"/>
                <w:sz w:val="20"/>
                <w:szCs w:val="20"/>
              </w:rPr>
              <w:t>The development of LISA will support urban adaptation planning in Battambang. The current system contains the outputs from a</w:t>
            </w:r>
            <w:r w:rsidR="00FF6DD7" w:rsidRPr="00226428">
              <w:rPr>
                <w:rFonts w:asciiTheme="minorHAnsi" w:hAnsiTheme="minorHAnsi" w:cstheme="minorHAnsi"/>
                <w:sz w:val="20"/>
                <w:szCs w:val="20"/>
              </w:rPr>
              <w:t xml:space="preserve"> full climate risk assessment conducted for villages and flood, and exposure assessments were conducted on the other assets (road, railway, land cover, schools and hospitals). Impact and exposure of land cover to drought were also analysed.</w:t>
            </w:r>
          </w:p>
        </w:tc>
      </w:tr>
      <w:tr w:rsidR="009546D0" w14:paraId="109448E3" w14:textId="77777777" w:rsidTr="006C493A">
        <w:tc>
          <w:tcPr>
            <w:tcW w:w="287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103CE2F7"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6120" w:type="dxa"/>
            <w:shd w:val="clear" w:color="auto" w:fill="E3EEF1"/>
          </w:tcPr>
          <w:p w14:paraId="6D6D2E40" w14:textId="5044D742" w:rsidR="00F805C0" w:rsidRPr="00226428" w:rsidRDefault="00F805C0" w:rsidP="002510B6">
            <w:pPr>
              <w:spacing w:after="0"/>
              <w:rPr>
                <w:rFonts w:asciiTheme="minorHAnsi" w:hAnsiTheme="minorHAnsi" w:cstheme="minorHAnsi"/>
                <w:bCs/>
                <w:sz w:val="20"/>
                <w:szCs w:val="20"/>
              </w:rPr>
            </w:pPr>
            <w:r w:rsidRPr="00226428">
              <w:rPr>
                <w:rFonts w:asciiTheme="minorHAnsi" w:hAnsiTheme="minorHAnsi" w:cstheme="minorHAnsi"/>
                <w:bCs/>
                <w:sz w:val="20"/>
                <w:szCs w:val="20"/>
              </w:rPr>
              <w:t xml:space="preserve">The mainstreaming of climate change into urban planning will facilitate improved strategic planning and the sustainability of ecosystems and biodiversity. The implementation of nature-based solutions also </w:t>
            </w:r>
            <w:proofErr w:type="gramStart"/>
            <w:r w:rsidRPr="00226428">
              <w:rPr>
                <w:rFonts w:asciiTheme="minorHAnsi" w:hAnsiTheme="minorHAnsi" w:cstheme="minorHAnsi"/>
                <w:bCs/>
                <w:sz w:val="20"/>
                <w:szCs w:val="20"/>
              </w:rPr>
              <w:t>have</w:t>
            </w:r>
            <w:proofErr w:type="gramEnd"/>
            <w:r w:rsidRPr="00226428">
              <w:rPr>
                <w:rFonts w:asciiTheme="minorHAnsi" w:hAnsiTheme="minorHAnsi" w:cstheme="minorHAnsi"/>
                <w:bCs/>
                <w:sz w:val="20"/>
                <w:szCs w:val="20"/>
              </w:rPr>
              <w:t xml:space="preserve"> potential to protect conservation values.</w:t>
            </w:r>
          </w:p>
        </w:tc>
      </w:tr>
      <w:tr w:rsidR="009546D0" w14:paraId="335B94F7" w14:textId="77777777" w:rsidTr="006C493A">
        <w:tc>
          <w:tcPr>
            <w:tcW w:w="287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6120" w:type="dxa"/>
            <w:shd w:val="clear" w:color="auto" w:fill="E3EEF1"/>
          </w:tcPr>
          <w:p w14:paraId="054496D8" w14:textId="62849B72" w:rsidR="009546D0" w:rsidRPr="00226428" w:rsidRDefault="0092577F" w:rsidP="002510B6">
            <w:pPr>
              <w:spacing w:after="0"/>
              <w:rPr>
                <w:rFonts w:asciiTheme="minorHAnsi" w:hAnsiTheme="minorHAnsi" w:cstheme="minorHAnsi"/>
                <w:bCs/>
                <w:sz w:val="20"/>
                <w:szCs w:val="20"/>
              </w:rPr>
            </w:pPr>
            <w:r w:rsidRPr="00226428">
              <w:rPr>
                <w:rFonts w:asciiTheme="minorHAnsi" w:hAnsiTheme="minorHAnsi" w:cstheme="minorHAnsi"/>
                <w:bCs/>
                <w:sz w:val="20"/>
                <w:szCs w:val="20"/>
              </w:rPr>
              <w:t>LISA’s</w:t>
            </w:r>
            <w:r w:rsidR="00D038B8" w:rsidRPr="00226428">
              <w:rPr>
                <w:rFonts w:asciiTheme="minorHAnsi" w:hAnsiTheme="minorHAnsi" w:cstheme="minorHAnsi"/>
                <w:bCs/>
                <w:sz w:val="20"/>
                <w:szCs w:val="20"/>
              </w:rPr>
              <w:t xml:space="preserve"> identification of vulnerable areas and </w:t>
            </w:r>
            <w:r w:rsidRPr="00226428">
              <w:rPr>
                <w:rFonts w:asciiTheme="minorHAnsi" w:hAnsiTheme="minorHAnsi" w:cstheme="minorHAnsi"/>
                <w:bCs/>
                <w:sz w:val="20"/>
                <w:szCs w:val="20"/>
              </w:rPr>
              <w:t xml:space="preserve">identification </w:t>
            </w:r>
            <w:r w:rsidR="00D038B8" w:rsidRPr="00226428">
              <w:rPr>
                <w:rFonts w:asciiTheme="minorHAnsi" w:hAnsiTheme="minorHAnsi" w:cstheme="minorHAnsi"/>
                <w:bCs/>
                <w:sz w:val="20"/>
                <w:szCs w:val="20"/>
              </w:rPr>
              <w:t xml:space="preserve">of mitigation measures will </w:t>
            </w:r>
            <w:r w:rsidRPr="00226428">
              <w:rPr>
                <w:rFonts w:asciiTheme="minorHAnsi" w:hAnsiTheme="minorHAnsi" w:cstheme="minorHAnsi"/>
                <w:bCs/>
                <w:sz w:val="20"/>
                <w:szCs w:val="20"/>
              </w:rPr>
              <w:t xml:space="preserve">help </w:t>
            </w:r>
            <w:r w:rsidR="00D038B8" w:rsidRPr="00226428">
              <w:rPr>
                <w:rFonts w:asciiTheme="minorHAnsi" w:hAnsiTheme="minorHAnsi" w:cstheme="minorHAnsi"/>
                <w:bCs/>
                <w:sz w:val="20"/>
                <w:szCs w:val="20"/>
              </w:rPr>
              <w:t>strengthen economic resilience to future hazards.</w:t>
            </w:r>
            <w:r w:rsidR="00595F3F" w:rsidRPr="00226428">
              <w:rPr>
                <w:rFonts w:asciiTheme="minorHAnsi" w:hAnsiTheme="minorHAnsi" w:cstheme="minorHAnsi"/>
                <w:bCs/>
                <w:sz w:val="20"/>
                <w:szCs w:val="20"/>
              </w:rPr>
              <w:t xml:space="preserve"> For instance, LISA can be used to indicate those areas of the city at highest risk to flooding. </w:t>
            </w:r>
          </w:p>
        </w:tc>
      </w:tr>
      <w:tr w:rsidR="009546D0" w:rsidRPr="00226428" w14:paraId="5841B6CA" w14:textId="77777777" w:rsidTr="006C493A">
        <w:trPr>
          <w:trHeight w:val="1459"/>
        </w:trPr>
        <w:tc>
          <w:tcPr>
            <w:tcW w:w="2875" w:type="dxa"/>
          </w:tcPr>
          <w:p w14:paraId="446B076C" w14:textId="461F42D5" w:rsidR="00DC63CB" w:rsidRPr="00226428" w:rsidRDefault="00DC63CB" w:rsidP="00DC63CB">
            <w:pPr>
              <w:spacing w:before="40" w:after="40"/>
              <w:rPr>
                <w:rFonts w:asciiTheme="minorHAnsi" w:hAnsiTheme="minorHAnsi" w:cstheme="minorHAnsi"/>
                <w:b/>
                <w:bCs/>
                <w:sz w:val="20"/>
                <w:szCs w:val="20"/>
                <w:lang w:val="en-US"/>
              </w:rPr>
            </w:pPr>
            <w:r w:rsidRPr="00226428">
              <w:rPr>
                <w:rFonts w:asciiTheme="minorHAnsi" w:hAnsiTheme="minorHAnsi" w:cstheme="minorHAnsi"/>
                <w:b/>
                <w:bCs/>
                <w:sz w:val="20"/>
                <w:szCs w:val="20"/>
                <w:lang w:val="en-US"/>
              </w:rPr>
              <w:t>Health and wellbeing</w:t>
            </w:r>
          </w:p>
          <w:p w14:paraId="1F9B9D08" w14:textId="59088456" w:rsidR="009546D0" w:rsidRPr="00226428" w:rsidRDefault="00DC63CB" w:rsidP="00DC63CB">
            <w:pPr>
              <w:spacing w:before="40" w:after="40"/>
              <w:rPr>
                <w:rFonts w:asciiTheme="minorHAnsi" w:hAnsiTheme="minorHAnsi" w:cstheme="minorHAnsi"/>
                <w:sz w:val="20"/>
                <w:szCs w:val="20"/>
                <w:lang w:val="en-US"/>
              </w:rPr>
            </w:pPr>
            <w:r w:rsidRPr="00226428">
              <w:rPr>
                <w:rFonts w:asciiTheme="minorHAnsi" w:hAnsiTheme="minorHAnsi" w:cstheme="minorHAnsi"/>
                <w:sz w:val="20"/>
                <w:szCs w:val="20"/>
                <w:lang w:val="en-US"/>
              </w:rPr>
              <w:t>Anticipated increased health and wellbeing of target group (e.g. improved basic health, water and food security)</w:t>
            </w:r>
          </w:p>
        </w:tc>
        <w:tc>
          <w:tcPr>
            <w:tcW w:w="6120" w:type="dxa"/>
            <w:shd w:val="clear" w:color="auto" w:fill="E3EEF1"/>
          </w:tcPr>
          <w:p w14:paraId="48C5685E" w14:textId="5D32D3B1" w:rsidR="009546D0" w:rsidRPr="00226428" w:rsidRDefault="0092577F" w:rsidP="002510B6">
            <w:pPr>
              <w:spacing w:after="0"/>
              <w:rPr>
                <w:rFonts w:asciiTheme="minorHAnsi" w:hAnsiTheme="minorHAnsi" w:cstheme="minorHAnsi"/>
                <w:b/>
                <w:bCs/>
                <w:sz w:val="20"/>
                <w:szCs w:val="20"/>
              </w:rPr>
            </w:pPr>
            <w:r w:rsidRPr="00226428">
              <w:rPr>
                <w:rStyle w:val="cf01"/>
              </w:rPr>
              <w:t xml:space="preserve">Adaptation </w:t>
            </w:r>
            <w:r w:rsidR="00595F3F" w:rsidRPr="00226428">
              <w:rPr>
                <w:rStyle w:val="cf01"/>
              </w:rPr>
              <w:t>measures</w:t>
            </w:r>
            <w:r w:rsidRPr="00226428">
              <w:rPr>
                <w:rStyle w:val="cf01"/>
              </w:rPr>
              <w:t xml:space="preserve"> as identified in the LISA platform </w:t>
            </w:r>
            <w:r w:rsidR="00595F3F" w:rsidRPr="00226428">
              <w:rPr>
                <w:rStyle w:val="cf01"/>
              </w:rPr>
              <w:t xml:space="preserve">can </w:t>
            </w:r>
            <w:r w:rsidRPr="00226428">
              <w:rPr>
                <w:rStyle w:val="cf01"/>
              </w:rPr>
              <w:t xml:space="preserve">contribute to improved health and wellbeing </w:t>
            </w:r>
            <w:r w:rsidR="00595F3F" w:rsidRPr="00226428">
              <w:rPr>
                <w:rStyle w:val="cf01"/>
              </w:rPr>
              <w:t>by reducing</w:t>
            </w:r>
            <w:r w:rsidR="00843C30" w:rsidRPr="00226428">
              <w:rPr>
                <w:rStyle w:val="cf01"/>
              </w:rPr>
              <w:t xml:space="preserve"> the</w:t>
            </w:r>
            <w:r w:rsidR="00595F3F" w:rsidRPr="00226428">
              <w:rPr>
                <w:rStyle w:val="cf01"/>
              </w:rPr>
              <w:t xml:space="preserve"> impacts from future hazard</w:t>
            </w:r>
            <w:r w:rsidR="00843C30" w:rsidRPr="00226428">
              <w:rPr>
                <w:rStyle w:val="cf01"/>
              </w:rPr>
              <w:t>s on local communities. Communities can learn from LISA as to the areas of the city most vulnerable to flooding and erosion</w:t>
            </w:r>
            <w:r w:rsidR="00243458" w:rsidRPr="00226428">
              <w:rPr>
                <w:rStyle w:val="cf01"/>
              </w:rPr>
              <w:t>.</w:t>
            </w:r>
          </w:p>
        </w:tc>
      </w:tr>
    </w:tbl>
    <w:p w14:paraId="4B7CA38A" w14:textId="5C1E4D3B" w:rsidR="00CE3FCA" w:rsidRPr="00226428" w:rsidRDefault="00CE3FCA" w:rsidP="002510B6">
      <w:pPr>
        <w:spacing w:after="0"/>
        <w:rPr>
          <w:rFonts w:asciiTheme="minorHAnsi" w:hAnsiTheme="minorHAnsi" w:cstheme="minorHAnsi"/>
          <w:bCs/>
          <w:sz w:val="20"/>
          <w:szCs w:val="20"/>
        </w:rPr>
      </w:pPr>
    </w:p>
    <w:p w14:paraId="7988B784" w14:textId="77777777" w:rsidR="00D038B8" w:rsidRPr="00226428" w:rsidRDefault="00D038B8" w:rsidP="002510B6">
      <w:pPr>
        <w:spacing w:after="0"/>
        <w:rPr>
          <w:rFonts w:asciiTheme="minorHAnsi" w:hAnsiTheme="minorHAnsi" w:cstheme="minorHAnsi"/>
          <w:bCs/>
          <w:sz w:val="20"/>
          <w:szCs w:val="20"/>
        </w:rPr>
      </w:pPr>
    </w:p>
    <w:tbl>
      <w:tblPr>
        <w:tblStyle w:val="TableGrid"/>
        <w:tblW w:w="8995" w:type="dxa"/>
        <w:tblBorders>
          <w:top w:val="single" w:sz="4" w:space="0" w:color="78ADBB"/>
          <w:left w:val="single" w:sz="4" w:space="0" w:color="78ADBB"/>
          <w:bottom w:val="single" w:sz="4" w:space="0" w:color="78ADBB"/>
          <w:right w:val="single" w:sz="4" w:space="0" w:color="78ADBB"/>
          <w:insideH w:val="single" w:sz="4" w:space="0" w:color="78ADBB"/>
          <w:insideV w:val="single" w:sz="4" w:space="0" w:color="78ADBB"/>
        </w:tblBorders>
        <w:tblLook w:val="04A0" w:firstRow="1" w:lastRow="0" w:firstColumn="1" w:lastColumn="0" w:noHBand="0" w:noVBand="1"/>
      </w:tblPr>
      <w:tblGrid>
        <w:gridCol w:w="2072"/>
        <w:gridCol w:w="2318"/>
        <w:gridCol w:w="4605"/>
      </w:tblGrid>
      <w:tr w:rsidR="008F5242" w:rsidRPr="00226428" w14:paraId="152A4E6D" w14:textId="77777777" w:rsidTr="006C493A">
        <w:tc>
          <w:tcPr>
            <w:tcW w:w="2072" w:type="dxa"/>
            <w:shd w:val="clear" w:color="auto" w:fill="78ADBB"/>
          </w:tcPr>
          <w:p w14:paraId="7D271F87" w14:textId="640B9F1C" w:rsidR="008F5242" w:rsidRPr="00226428" w:rsidRDefault="008F5242" w:rsidP="003F7CAE">
            <w:pPr>
              <w:spacing w:after="0"/>
              <w:jc w:val="center"/>
              <w:rPr>
                <w:rFonts w:asciiTheme="minorHAnsi" w:hAnsiTheme="minorHAnsi" w:cstheme="minorHAnsi"/>
                <w:b/>
                <w:color w:val="FFFFFF" w:themeColor="background1"/>
                <w:sz w:val="20"/>
                <w:szCs w:val="20"/>
              </w:rPr>
            </w:pPr>
            <w:r w:rsidRPr="00226428">
              <w:rPr>
                <w:rFonts w:asciiTheme="minorHAnsi" w:hAnsiTheme="minorHAnsi" w:cstheme="minorHAnsi"/>
                <w:b/>
                <w:color w:val="FFFFFF" w:themeColor="background1"/>
                <w:sz w:val="20"/>
                <w:szCs w:val="20"/>
              </w:rPr>
              <w:t>Core indicator 3</w:t>
            </w:r>
          </w:p>
        </w:tc>
        <w:tc>
          <w:tcPr>
            <w:tcW w:w="6923" w:type="dxa"/>
            <w:gridSpan w:val="2"/>
            <w:shd w:val="clear" w:color="auto" w:fill="78ADBB"/>
          </w:tcPr>
          <w:p w14:paraId="53699948" w14:textId="793CA6E6" w:rsidR="008F5242" w:rsidRPr="00226428" w:rsidRDefault="008F5242" w:rsidP="003F7CAE">
            <w:pPr>
              <w:spacing w:after="0"/>
              <w:jc w:val="center"/>
              <w:rPr>
                <w:rFonts w:asciiTheme="minorHAnsi" w:hAnsiTheme="minorHAnsi" w:cstheme="minorHAnsi"/>
                <w:bCs/>
                <w:color w:val="FFFFFF" w:themeColor="background1"/>
                <w:sz w:val="20"/>
                <w:szCs w:val="20"/>
              </w:rPr>
            </w:pPr>
            <w:r w:rsidRPr="00226428">
              <w:rPr>
                <w:rFonts w:asciiTheme="minorHAnsi" w:hAnsiTheme="minorHAnsi" w:cstheme="minorHAnsi"/>
                <w:b/>
                <w:bCs/>
                <w:color w:val="FFFFFF" w:themeColor="background1"/>
                <w:sz w:val="20"/>
                <w:szCs w:val="20"/>
              </w:rPr>
              <w:t xml:space="preserve">Anticipated number of direct and indirect beneficiaries </w:t>
            </w:r>
            <w:proofErr w:type="gramStart"/>
            <w:r w:rsidRPr="00226428">
              <w:rPr>
                <w:rFonts w:asciiTheme="minorHAnsi" w:hAnsiTheme="minorHAnsi" w:cstheme="minorHAnsi"/>
                <w:b/>
                <w:bCs/>
                <w:color w:val="FFFFFF" w:themeColor="background1"/>
                <w:sz w:val="20"/>
                <w:szCs w:val="20"/>
              </w:rPr>
              <w:t>as a result of</w:t>
            </w:r>
            <w:proofErr w:type="gramEnd"/>
            <w:r w:rsidRPr="00226428">
              <w:rPr>
                <w:rFonts w:asciiTheme="minorHAnsi" w:hAnsiTheme="minorHAnsi" w:cstheme="minorHAnsi"/>
                <w:b/>
                <w:bCs/>
                <w:color w:val="FFFFFF" w:themeColor="background1"/>
                <w:sz w:val="20"/>
                <w:szCs w:val="20"/>
              </w:rPr>
              <w:t xml:space="preserve"> the TA</w:t>
            </w:r>
          </w:p>
        </w:tc>
      </w:tr>
      <w:tr w:rsidR="00BE6832" w:rsidRPr="00226428" w14:paraId="55DEBC52" w14:textId="77777777" w:rsidTr="003A0361">
        <w:tc>
          <w:tcPr>
            <w:tcW w:w="2072" w:type="dxa"/>
          </w:tcPr>
          <w:p w14:paraId="130F7B53" w14:textId="77777777" w:rsidR="00BE6832" w:rsidRPr="00226428" w:rsidRDefault="00BE6832" w:rsidP="008F5242">
            <w:pPr>
              <w:spacing w:after="0"/>
              <w:rPr>
                <w:rFonts w:asciiTheme="minorHAnsi" w:hAnsiTheme="minorHAnsi" w:cstheme="minorHAnsi"/>
                <w:bCs/>
                <w:sz w:val="20"/>
                <w:szCs w:val="20"/>
              </w:rPr>
            </w:pPr>
          </w:p>
        </w:tc>
        <w:tc>
          <w:tcPr>
            <w:tcW w:w="2318" w:type="dxa"/>
          </w:tcPr>
          <w:p w14:paraId="59F62A92" w14:textId="63448E53" w:rsidR="00BE6832" w:rsidRPr="00226428" w:rsidRDefault="00BE6832" w:rsidP="00BE6832">
            <w:pPr>
              <w:spacing w:after="0"/>
              <w:rPr>
                <w:rFonts w:asciiTheme="minorHAnsi" w:hAnsiTheme="minorHAnsi" w:cstheme="minorHAnsi"/>
                <w:bCs/>
                <w:sz w:val="20"/>
                <w:szCs w:val="20"/>
              </w:rPr>
            </w:pPr>
            <w:r w:rsidRPr="00226428">
              <w:rPr>
                <w:rFonts w:asciiTheme="minorHAnsi" w:hAnsiTheme="minorHAnsi" w:cstheme="minorHAnsi"/>
                <w:b/>
                <w:sz w:val="20"/>
                <w:szCs w:val="20"/>
              </w:rPr>
              <w:t>Quantitative value</w:t>
            </w:r>
          </w:p>
        </w:tc>
        <w:tc>
          <w:tcPr>
            <w:tcW w:w="4605" w:type="dxa"/>
          </w:tcPr>
          <w:p w14:paraId="53CC0B6A" w14:textId="030D6E52" w:rsidR="00BE6832" w:rsidRPr="00226428" w:rsidRDefault="00BE6832" w:rsidP="008F5242">
            <w:pPr>
              <w:spacing w:after="0"/>
              <w:rPr>
                <w:rFonts w:asciiTheme="minorHAnsi" w:hAnsiTheme="minorHAnsi" w:cstheme="minorHAnsi"/>
                <w:bCs/>
                <w:sz w:val="20"/>
                <w:szCs w:val="20"/>
              </w:rPr>
            </w:pPr>
            <w:r w:rsidRPr="00226428">
              <w:rPr>
                <w:rFonts w:asciiTheme="minorHAnsi" w:hAnsiTheme="minorHAnsi" w:cstheme="minorHAnsi"/>
                <w:b/>
                <w:sz w:val="20"/>
                <w:szCs w:val="20"/>
              </w:rPr>
              <w:t>Means of verification</w:t>
            </w:r>
          </w:p>
        </w:tc>
      </w:tr>
      <w:tr w:rsidR="00BE6832" w:rsidRPr="00226428" w14:paraId="6398700F" w14:textId="77777777" w:rsidTr="003A0361">
        <w:tc>
          <w:tcPr>
            <w:tcW w:w="2072" w:type="dxa"/>
          </w:tcPr>
          <w:p w14:paraId="011BD448" w14:textId="23D18118" w:rsidR="00BE6832" w:rsidRPr="00226428" w:rsidRDefault="00BE6832" w:rsidP="008F5242">
            <w:pPr>
              <w:spacing w:after="0"/>
              <w:rPr>
                <w:rFonts w:asciiTheme="minorHAnsi" w:hAnsiTheme="minorHAnsi" w:cstheme="minorHAnsi"/>
                <w:bCs/>
                <w:sz w:val="20"/>
                <w:szCs w:val="20"/>
              </w:rPr>
            </w:pPr>
            <w:r w:rsidRPr="00226428">
              <w:rPr>
                <w:rFonts w:asciiTheme="minorHAnsi" w:hAnsiTheme="minorHAnsi" w:cstheme="minorHAnsi"/>
                <w:bCs/>
                <w:sz w:val="20"/>
                <w:szCs w:val="20"/>
              </w:rPr>
              <w:t>Total beneficiaries</w:t>
            </w:r>
          </w:p>
        </w:tc>
        <w:tc>
          <w:tcPr>
            <w:tcW w:w="2318" w:type="dxa"/>
            <w:shd w:val="clear" w:color="auto" w:fill="E3EEF1"/>
          </w:tcPr>
          <w:p w14:paraId="23AB8CF3" w14:textId="39D898BC" w:rsidR="00BE6832" w:rsidRPr="00226428" w:rsidRDefault="00BE6832" w:rsidP="008F5242">
            <w:pPr>
              <w:spacing w:after="0"/>
              <w:rPr>
                <w:rFonts w:asciiTheme="minorHAnsi" w:hAnsiTheme="minorHAnsi" w:cstheme="minorHAnsi"/>
                <w:bCs/>
                <w:i/>
                <w:iCs/>
                <w:sz w:val="20"/>
                <w:szCs w:val="20"/>
              </w:rPr>
            </w:pPr>
            <w:r w:rsidRPr="00226428">
              <w:rPr>
                <w:rFonts w:asciiTheme="minorHAnsi" w:hAnsiTheme="minorHAnsi" w:cstheme="minorHAnsi"/>
                <w:bCs/>
                <w:i/>
                <w:iCs/>
                <w:sz w:val="20"/>
                <w:szCs w:val="20"/>
              </w:rPr>
              <w:t>Total number</w:t>
            </w:r>
          </w:p>
        </w:tc>
        <w:tc>
          <w:tcPr>
            <w:tcW w:w="4605" w:type="dxa"/>
            <w:shd w:val="clear" w:color="auto" w:fill="E3EEF1"/>
          </w:tcPr>
          <w:p w14:paraId="074B0200" w14:textId="77777777" w:rsidR="00BE6832" w:rsidRPr="00226428" w:rsidRDefault="00BE6832" w:rsidP="008F5242">
            <w:pPr>
              <w:spacing w:after="0"/>
              <w:rPr>
                <w:rFonts w:asciiTheme="minorHAnsi" w:hAnsiTheme="minorHAnsi" w:cstheme="minorHAnsi"/>
                <w:bCs/>
                <w:i/>
                <w:iCs/>
                <w:sz w:val="20"/>
                <w:szCs w:val="20"/>
              </w:rPr>
            </w:pPr>
          </w:p>
        </w:tc>
      </w:tr>
      <w:tr w:rsidR="00BE6832" w14:paraId="0AD42830" w14:textId="77777777" w:rsidTr="003A0361">
        <w:tc>
          <w:tcPr>
            <w:tcW w:w="2072" w:type="dxa"/>
          </w:tcPr>
          <w:p w14:paraId="5CEB7552" w14:textId="19046DE7" w:rsidR="00BE6832" w:rsidRPr="00226428" w:rsidRDefault="00BE6832" w:rsidP="008F5242">
            <w:pPr>
              <w:spacing w:after="0"/>
              <w:rPr>
                <w:rFonts w:asciiTheme="minorHAnsi" w:hAnsiTheme="minorHAnsi" w:cstheme="minorHAnsi"/>
                <w:bCs/>
                <w:sz w:val="20"/>
                <w:szCs w:val="20"/>
              </w:rPr>
            </w:pPr>
            <w:r w:rsidRPr="00226428">
              <w:rPr>
                <w:rFonts w:asciiTheme="minorHAnsi" w:hAnsiTheme="minorHAnsi" w:cstheme="minorHAnsi"/>
                <w:bCs/>
                <w:sz w:val="20"/>
                <w:szCs w:val="20"/>
              </w:rPr>
              <w:t>Number of adaptation beneficiaries</w:t>
            </w:r>
          </w:p>
        </w:tc>
        <w:tc>
          <w:tcPr>
            <w:tcW w:w="2318" w:type="dxa"/>
            <w:shd w:val="clear" w:color="auto" w:fill="E3EEF1"/>
          </w:tcPr>
          <w:p w14:paraId="35B6417E" w14:textId="7C02E267" w:rsidR="00BE6832" w:rsidRPr="00226428" w:rsidRDefault="00947DEC" w:rsidP="008F5242">
            <w:pPr>
              <w:spacing w:after="0"/>
              <w:rPr>
                <w:rFonts w:asciiTheme="minorHAnsi" w:hAnsiTheme="minorHAnsi" w:cstheme="minorHAnsi"/>
                <w:bCs/>
                <w:sz w:val="20"/>
                <w:szCs w:val="20"/>
              </w:rPr>
            </w:pPr>
            <w:r w:rsidRPr="00226428">
              <w:rPr>
                <w:rFonts w:asciiTheme="minorHAnsi" w:hAnsiTheme="minorHAnsi" w:cstheme="minorHAnsi"/>
                <w:bCs/>
                <w:sz w:val="20"/>
                <w:szCs w:val="20"/>
              </w:rPr>
              <w:t>Battambang municipality</w:t>
            </w:r>
          </w:p>
          <w:p w14:paraId="471F7EF9" w14:textId="71C07940" w:rsidR="00947DEC" w:rsidRPr="00226428" w:rsidRDefault="00947DEC" w:rsidP="008F5242">
            <w:pPr>
              <w:spacing w:after="0"/>
              <w:rPr>
                <w:rFonts w:asciiTheme="minorHAnsi" w:hAnsiTheme="minorHAnsi" w:cstheme="minorHAnsi"/>
                <w:bCs/>
                <w:sz w:val="20"/>
                <w:szCs w:val="20"/>
              </w:rPr>
            </w:pPr>
            <w:r w:rsidRPr="00226428">
              <w:rPr>
                <w:rFonts w:asciiTheme="minorHAnsi" w:hAnsiTheme="minorHAnsi" w:cstheme="minorHAnsi"/>
                <w:bCs/>
                <w:sz w:val="20"/>
                <w:szCs w:val="20"/>
              </w:rPr>
              <w:t>Battambang province</w:t>
            </w:r>
          </w:p>
        </w:tc>
        <w:tc>
          <w:tcPr>
            <w:tcW w:w="4605" w:type="dxa"/>
            <w:shd w:val="clear" w:color="auto" w:fill="E3EEF1"/>
          </w:tcPr>
          <w:p w14:paraId="1E570128" w14:textId="5E0D037B" w:rsidR="00BE6832" w:rsidRPr="00A33316" w:rsidRDefault="00336971" w:rsidP="008F5242">
            <w:pPr>
              <w:spacing w:after="0"/>
              <w:rPr>
                <w:rFonts w:asciiTheme="minorHAnsi" w:hAnsiTheme="minorHAnsi" w:cstheme="minorHAnsi"/>
                <w:bCs/>
                <w:sz w:val="20"/>
                <w:szCs w:val="20"/>
              </w:rPr>
            </w:pPr>
            <w:r w:rsidRPr="00226428">
              <w:rPr>
                <w:rFonts w:asciiTheme="minorHAnsi" w:hAnsiTheme="minorHAnsi" w:cstheme="minorHAnsi"/>
                <w:bCs/>
                <w:iCs/>
                <w:sz w:val="20"/>
                <w:szCs w:val="20"/>
              </w:rPr>
              <w:t xml:space="preserve">Beneficiaries include </w:t>
            </w:r>
            <w:r w:rsidR="00A43CC8" w:rsidRPr="00226428">
              <w:rPr>
                <w:rFonts w:asciiTheme="minorHAnsi" w:hAnsiTheme="minorHAnsi" w:cstheme="minorHAnsi"/>
                <w:bCs/>
                <w:iCs/>
                <w:sz w:val="20"/>
                <w:szCs w:val="20"/>
              </w:rPr>
              <w:t>Battambang province and municipality.</w:t>
            </w:r>
            <w:r w:rsidRPr="00226428">
              <w:rPr>
                <w:rFonts w:asciiTheme="minorHAnsi" w:hAnsiTheme="minorHAnsi" w:cstheme="minorHAnsi"/>
                <w:bCs/>
                <w:iCs/>
                <w:sz w:val="20"/>
                <w:szCs w:val="20"/>
              </w:rPr>
              <w:t xml:space="preserve"> It is anticipated that the LISA project will be piloted and scaled-up in the future. Discussions are ongoing with the Department of Climate Change, Ministry of Environment, to identify additional funding and to explore potential synergies with other initiatives.</w:t>
            </w:r>
          </w:p>
        </w:tc>
      </w:tr>
      <w:tr w:rsidR="00BE6832" w14:paraId="415064DC" w14:textId="77777777" w:rsidTr="00226428">
        <w:trPr>
          <w:trHeight w:val="56"/>
        </w:trPr>
        <w:tc>
          <w:tcPr>
            <w:tcW w:w="2072" w:type="dxa"/>
          </w:tcPr>
          <w:p w14:paraId="4AEAC8CD" w14:textId="1DF22BE9"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318" w:type="dxa"/>
            <w:shd w:val="clear" w:color="auto" w:fill="E3EEF1"/>
          </w:tcPr>
          <w:p w14:paraId="52CB72E5" w14:textId="77777777" w:rsidR="00BE6832" w:rsidRDefault="00BE6832" w:rsidP="008F5242">
            <w:pPr>
              <w:spacing w:after="0"/>
              <w:rPr>
                <w:rFonts w:asciiTheme="minorHAnsi" w:hAnsiTheme="minorHAnsi" w:cstheme="minorHAnsi"/>
                <w:bCs/>
                <w:sz w:val="20"/>
                <w:szCs w:val="20"/>
              </w:rPr>
            </w:pPr>
          </w:p>
        </w:tc>
        <w:tc>
          <w:tcPr>
            <w:tcW w:w="4605" w:type="dxa"/>
            <w:shd w:val="clear" w:color="auto" w:fill="E3EEF1"/>
          </w:tcPr>
          <w:p w14:paraId="6203A7FC" w14:textId="748A29C7" w:rsidR="00BE6832" w:rsidRDefault="00BE6832" w:rsidP="008F5242">
            <w:pPr>
              <w:spacing w:after="0"/>
              <w:rPr>
                <w:rFonts w:asciiTheme="minorHAnsi" w:hAnsiTheme="minorHAnsi" w:cstheme="minorHAnsi"/>
                <w:bCs/>
                <w:sz w:val="20"/>
                <w:szCs w:val="20"/>
              </w:rPr>
            </w:pPr>
          </w:p>
        </w:tc>
      </w:tr>
      <w:tr w:rsidR="00BE6832" w14:paraId="5141D1F6" w14:textId="77777777" w:rsidTr="003A0361">
        <w:tc>
          <w:tcPr>
            <w:tcW w:w="2072" w:type="dxa"/>
          </w:tcPr>
          <w:p w14:paraId="0FEBEDDD" w14:textId="4A75551F"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318" w:type="dxa"/>
            <w:shd w:val="clear" w:color="auto" w:fill="E3EEF1"/>
          </w:tcPr>
          <w:p w14:paraId="4B49F2A5" w14:textId="77777777" w:rsidR="00BE6832" w:rsidRDefault="00BE6832" w:rsidP="008F5242">
            <w:pPr>
              <w:spacing w:after="0"/>
              <w:rPr>
                <w:rFonts w:asciiTheme="minorHAnsi" w:hAnsiTheme="minorHAnsi" w:cstheme="minorHAnsi"/>
                <w:bCs/>
                <w:sz w:val="20"/>
                <w:szCs w:val="20"/>
              </w:rPr>
            </w:pPr>
          </w:p>
        </w:tc>
        <w:tc>
          <w:tcPr>
            <w:tcW w:w="4605" w:type="dxa"/>
            <w:shd w:val="clear" w:color="auto" w:fill="E3EEF1"/>
          </w:tcPr>
          <w:p w14:paraId="6EEE911C" w14:textId="7371BA7D" w:rsidR="00BE6832" w:rsidRDefault="00BE6832" w:rsidP="008F5242">
            <w:pPr>
              <w:spacing w:after="0"/>
              <w:rPr>
                <w:rFonts w:asciiTheme="minorHAnsi" w:hAnsiTheme="minorHAnsi" w:cstheme="minorHAnsi"/>
                <w:bCs/>
                <w:sz w:val="20"/>
                <w:szCs w:val="20"/>
              </w:rPr>
            </w:pPr>
          </w:p>
        </w:tc>
      </w:tr>
    </w:tbl>
    <w:p w14:paraId="2F51058D" w14:textId="77777777" w:rsidR="008F5242" w:rsidRDefault="008F5242" w:rsidP="002510B6">
      <w:pPr>
        <w:spacing w:after="0"/>
        <w:rPr>
          <w:rFonts w:asciiTheme="minorHAnsi" w:hAnsiTheme="minorHAnsi" w:cstheme="minorHAnsi"/>
          <w:bCs/>
          <w:sz w:val="20"/>
          <w:szCs w:val="20"/>
        </w:rPr>
      </w:pPr>
    </w:p>
    <w:tbl>
      <w:tblPr>
        <w:tblStyle w:val="TableGrid"/>
        <w:tblW w:w="8995" w:type="dxa"/>
        <w:tblBorders>
          <w:top w:val="single" w:sz="4" w:space="0" w:color="78ADBB"/>
          <w:left w:val="single" w:sz="4" w:space="0" w:color="78ADBB"/>
          <w:bottom w:val="single" w:sz="4" w:space="0" w:color="78ADBB"/>
          <w:right w:val="single" w:sz="4" w:space="0" w:color="78ADBB"/>
          <w:insideH w:val="single" w:sz="4" w:space="0" w:color="78ADBB"/>
          <w:insideV w:val="single" w:sz="4" w:space="0" w:color="78ADBB"/>
        </w:tblBorders>
        <w:tblLayout w:type="fixed"/>
        <w:tblLook w:val="04A0" w:firstRow="1" w:lastRow="0" w:firstColumn="1" w:lastColumn="0" w:noHBand="0" w:noVBand="1"/>
      </w:tblPr>
      <w:tblGrid>
        <w:gridCol w:w="2065"/>
        <w:gridCol w:w="1440"/>
        <w:gridCol w:w="1800"/>
        <w:gridCol w:w="1890"/>
        <w:gridCol w:w="1800"/>
      </w:tblGrid>
      <w:tr w:rsidR="00055A04" w14:paraId="6600B45F" w14:textId="77777777" w:rsidTr="006C493A">
        <w:trPr>
          <w:tblHeader/>
        </w:trPr>
        <w:tc>
          <w:tcPr>
            <w:tcW w:w="2065" w:type="dxa"/>
            <w:shd w:val="clear" w:color="auto" w:fill="78ADBB"/>
          </w:tcPr>
          <w:p w14:paraId="683A8A2E" w14:textId="2830EF5A" w:rsidR="00055A04" w:rsidRPr="003F7CAE" w:rsidRDefault="00055A04" w:rsidP="00A5681D">
            <w:pPr>
              <w:spacing w:after="0"/>
              <w:rPr>
                <w:rFonts w:asciiTheme="minorHAnsi" w:hAnsiTheme="minorHAnsi" w:cstheme="minorHAnsi"/>
                <w:b/>
                <w:color w:val="FFFFFF" w:themeColor="background1"/>
                <w:sz w:val="20"/>
                <w:szCs w:val="20"/>
              </w:rPr>
            </w:pPr>
            <w:r w:rsidRPr="003F7CAE">
              <w:rPr>
                <w:rFonts w:asciiTheme="minorHAnsi" w:hAnsiTheme="minorHAnsi" w:cstheme="minorHAnsi"/>
                <w:b/>
                <w:color w:val="FFFFFF" w:themeColor="background1"/>
                <w:sz w:val="20"/>
                <w:szCs w:val="20"/>
              </w:rPr>
              <w:t>Core indicator 4</w:t>
            </w:r>
          </w:p>
        </w:tc>
        <w:tc>
          <w:tcPr>
            <w:tcW w:w="6930" w:type="dxa"/>
            <w:gridSpan w:val="4"/>
            <w:shd w:val="clear" w:color="auto" w:fill="78ADBB"/>
          </w:tcPr>
          <w:p w14:paraId="28D3F23C" w14:textId="5852F3C0" w:rsidR="00055A04" w:rsidRPr="003F7CAE" w:rsidRDefault="00055A04" w:rsidP="00A5681D">
            <w:pPr>
              <w:spacing w:after="0"/>
              <w:rPr>
                <w:rFonts w:asciiTheme="minorHAnsi" w:hAnsiTheme="minorHAnsi" w:cstheme="minorHAnsi"/>
                <w:b/>
                <w:bCs/>
                <w:color w:val="FFFFFF" w:themeColor="background1"/>
                <w:sz w:val="20"/>
                <w:szCs w:val="20"/>
              </w:rPr>
            </w:pPr>
            <w:r w:rsidRPr="003F7CAE">
              <w:rPr>
                <w:rFonts w:asciiTheme="minorHAnsi" w:hAnsiTheme="minorHAnsi" w:cstheme="minorHAnsi"/>
                <w:b/>
                <w:bCs/>
                <w:color w:val="FFFFFF" w:themeColor="background1"/>
                <w:sz w:val="20"/>
                <w:szCs w:val="20"/>
                <w:lang w:val="en-US"/>
              </w:rPr>
              <w:t xml:space="preserve">Anticipated amount of funding/investment leveraged (USD) </w:t>
            </w:r>
            <w:proofErr w:type="gramStart"/>
            <w:r w:rsidRPr="003F7CAE">
              <w:rPr>
                <w:rFonts w:asciiTheme="minorHAnsi" w:hAnsiTheme="minorHAnsi" w:cstheme="minorHAnsi"/>
                <w:b/>
                <w:bCs/>
                <w:color w:val="FFFFFF" w:themeColor="background1"/>
                <w:sz w:val="20"/>
                <w:szCs w:val="20"/>
                <w:lang w:val="en-US"/>
              </w:rPr>
              <w:t>as a result of</w:t>
            </w:r>
            <w:proofErr w:type="gramEnd"/>
            <w:r w:rsidRPr="003F7CAE">
              <w:rPr>
                <w:rFonts w:asciiTheme="minorHAnsi" w:hAnsiTheme="minorHAnsi" w:cstheme="minorHAnsi"/>
                <w:b/>
                <w:bCs/>
                <w:color w:val="FFFFFF" w:themeColor="background1"/>
                <w:sz w:val="20"/>
                <w:szCs w:val="20"/>
                <w:lang w:val="en-US"/>
              </w:rPr>
              <w:t xml:space="preserve"> TA (disaggregated by public, private, national, and international sources, as well as between anticipated/confirmed funding)</w:t>
            </w:r>
          </w:p>
        </w:tc>
      </w:tr>
      <w:tr w:rsidR="00055A04" w14:paraId="239085E7" w14:textId="77777777" w:rsidTr="006C493A">
        <w:tc>
          <w:tcPr>
            <w:tcW w:w="2065" w:type="dxa"/>
          </w:tcPr>
          <w:p w14:paraId="441492C7" w14:textId="77777777" w:rsidR="00055A04" w:rsidRDefault="00055A04" w:rsidP="00A5681D">
            <w:pPr>
              <w:spacing w:after="0"/>
              <w:rPr>
                <w:rFonts w:asciiTheme="minorHAnsi" w:hAnsiTheme="minorHAnsi" w:cstheme="minorHAnsi"/>
                <w:b/>
                <w:sz w:val="20"/>
                <w:szCs w:val="20"/>
              </w:rPr>
            </w:pPr>
          </w:p>
        </w:tc>
        <w:tc>
          <w:tcPr>
            <w:tcW w:w="1440" w:type="dxa"/>
          </w:tcPr>
          <w:p w14:paraId="644FB634" w14:textId="4D910E68"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1800" w:type="dxa"/>
          </w:tcPr>
          <w:p w14:paraId="0FD0C799" w14:textId="74DA8BBD" w:rsidR="00055A04" w:rsidRPr="007C0AE9" w:rsidRDefault="00055A04" w:rsidP="00A5681D">
            <w:pPr>
              <w:spacing w:after="0"/>
              <w:rPr>
                <w:rFonts w:ascii="Calibri" w:hAnsi="Calibri"/>
                <w:b/>
                <w:bCs/>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1890" w:type="dxa"/>
          </w:tcPr>
          <w:p w14:paraId="420B093D" w14:textId="0C1EAC9D" w:rsidR="00055A04" w:rsidRPr="007C0AE9" w:rsidRDefault="00055A04" w:rsidP="00A5681D">
            <w:pPr>
              <w:spacing w:after="0"/>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A5681D">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1800" w:type="dxa"/>
          </w:tcPr>
          <w:p w14:paraId="4D20BD59" w14:textId="77777777" w:rsidR="00055A04" w:rsidRPr="007C0AE9" w:rsidRDefault="00055A04" w:rsidP="00A5681D">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2B4E60CC" w:rsidR="00055A04" w:rsidRPr="00BE6832" w:rsidRDefault="00055A04" w:rsidP="00A5681D">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for quantification of funds leveraged </w:t>
            </w:r>
          </w:p>
        </w:tc>
      </w:tr>
      <w:tr w:rsidR="00055A04" w14:paraId="43016DE3" w14:textId="77777777" w:rsidTr="006C493A">
        <w:tc>
          <w:tcPr>
            <w:tcW w:w="2065" w:type="dxa"/>
          </w:tcPr>
          <w:p w14:paraId="7A6DAD41" w14:textId="3D96B405"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Total funding </w:t>
            </w:r>
          </w:p>
        </w:tc>
        <w:tc>
          <w:tcPr>
            <w:tcW w:w="1440" w:type="dxa"/>
            <w:shd w:val="clear" w:color="auto" w:fill="E3EEF1"/>
          </w:tcPr>
          <w:p w14:paraId="5C9C9B9C" w14:textId="48E34E67" w:rsidR="00055A04" w:rsidRPr="00BE6832" w:rsidRDefault="00055A04" w:rsidP="00A5681D">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 in USD (numerals only, no rounding or abbreviations)</w:t>
            </w:r>
          </w:p>
        </w:tc>
        <w:tc>
          <w:tcPr>
            <w:tcW w:w="1800" w:type="dxa"/>
            <w:shd w:val="clear" w:color="auto" w:fill="E3EEF1"/>
          </w:tcPr>
          <w:p w14:paraId="4A9F1BF3" w14:textId="57C422EA" w:rsidR="00055A04" w:rsidRDefault="00055A04" w:rsidP="00A5681D">
            <w:pPr>
              <w:spacing w:after="0"/>
              <w:rPr>
                <w:rFonts w:asciiTheme="minorHAnsi" w:hAnsiTheme="minorHAnsi" w:cstheme="minorHAnsi"/>
                <w:b/>
                <w:sz w:val="20"/>
                <w:szCs w:val="20"/>
              </w:rPr>
            </w:pPr>
            <w:r>
              <w:rPr>
                <w:rFonts w:asciiTheme="minorHAnsi" w:hAnsiTheme="minorHAnsi" w:cstheme="minorHAnsi"/>
                <w:bCs/>
                <w:i/>
                <w:iCs/>
                <w:sz w:val="20"/>
                <w:szCs w:val="20"/>
              </w:rPr>
              <w:t>Total number in USD (numerals only, no rounding or abbreviations)</w:t>
            </w:r>
          </w:p>
        </w:tc>
        <w:tc>
          <w:tcPr>
            <w:tcW w:w="1890" w:type="dxa"/>
            <w:shd w:val="clear" w:color="auto" w:fill="E3EEF1"/>
          </w:tcPr>
          <w:p w14:paraId="7F0A9964" w14:textId="5785FF47" w:rsidR="00055A04" w:rsidRDefault="00055A04" w:rsidP="00A5681D">
            <w:pPr>
              <w:spacing w:after="0"/>
              <w:rPr>
                <w:rFonts w:asciiTheme="minorHAnsi" w:hAnsiTheme="minorHAnsi" w:cstheme="minorHAnsi"/>
                <w:b/>
                <w:sz w:val="20"/>
                <w:szCs w:val="20"/>
              </w:rPr>
            </w:pPr>
          </w:p>
        </w:tc>
        <w:tc>
          <w:tcPr>
            <w:tcW w:w="1800" w:type="dxa"/>
            <w:shd w:val="clear" w:color="auto" w:fill="E3EEF1"/>
          </w:tcPr>
          <w:p w14:paraId="56ACECB3" w14:textId="77777777" w:rsidR="00055A04" w:rsidRDefault="00055A04" w:rsidP="00A5681D">
            <w:pPr>
              <w:spacing w:after="0"/>
              <w:rPr>
                <w:rFonts w:asciiTheme="minorHAnsi" w:hAnsiTheme="minorHAnsi" w:cstheme="minorHAnsi"/>
                <w:b/>
                <w:sz w:val="20"/>
                <w:szCs w:val="20"/>
              </w:rPr>
            </w:pPr>
          </w:p>
        </w:tc>
      </w:tr>
      <w:tr w:rsidR="00055A04" w14:paraId="64383A1C" w14:textId="77777777" w:rsidTr="006C493A">
        <w:tc>
          <w:tcPr>
            <w:tcW w:w="2065" w:type="dxa"/>
          </w:tcPr>
          <w:p w14:paraId="28E175A8" w14:textId="063DFEDA"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national/domestic sources </w:t>
            </w:r>
          </w:p>
        </w:tc>
        <w:tc>
          <w:tcPr>
            <w:tcW w:w="1440" w:type="dxa"/>
            <w:shd w:val="clear" w:color="auto" w:fill="E3EEF1"/>
          </w:tcPr>
          <w:p w14:paraId="6C6B7FDA" w14:textId="77777777" w:rsidR="00055A04" w:rsidRDefault="00055A04" w:rsidP="00A5681D">
            <w:pPr>
              <w:spacing w:after="0"/>
              <w:rPr>
                <w:rFonts w:asciiTheme="minorHAnsi" w:hAnsiTheme="minorHAnsi" w:cstheme="minorHAnsi"/>
                <w:b/>
                <w:sz w:val="20"/>
                <w:szCs w:val="20"/>
              </w:rPr>
            </w:pPr>
          </w:p>
        </w:tc>
        <w:tc>
          <w:tcPr>
            <w:tcW w:w="1800" w:type="dxa"/>
            <w:shd w:val="clear" w:color="auto" w:fill="E3EEF1"/>
          </w:tcPr>
          <w:p w14:paraId="7E8B5BD6" w14:textId="77777777" w:rsidR="00055A04" w:rsidRDefault="00055A04" w:rsidP="00A5681D">
            <w:pPr>
              <w:spacing w:after="0"/>
              <w:rPr>
                <w:rFonts w:asciiTheme="minorHAnsi" w:hAnsiTheme="minorHAnsi" w:cstheme="minorHAnsi"/>
                <w:b/>
                <w:sz w:val="20"/>
                <w:szCs w:val="20"/>
              </w:rPr>
            </w:pPr>
          </w:p>
        </w:tc>
        <w:tc>
          <w:tcPr>
            <w:tcW w:w="1890" w:type="dxa"/>
            <w:shd w:val="clear" w:color="auto" w:fill="E3EEF1"/>
          </w:tcPr>
          <w:p w14:paraId="7314B585" w14:textId="550010A5" w:rsidR="00055A04" w:rsidRDefault="00055A04" w:rsidP="00A5681D">
            <w:pPr>
              <w:spacing w:after="0"/>
              <w:rPr>
                <w:rFonts w:asciiTheme="minorHAnsi" w:hAnsiTheme="minorHAnsi" w:cstheme="minorHAnsi"/>
                <w:b/>
                <w:sz w:val="20"/>
                <w:szCs w:val="20"/>
              </w:rPr>
            </w:pPr>
          </w:p>
        </w:tc>
        <w:tc>
          <w:tcPr>
            <w:tcW w:w="1800" w:type="dxa"/>
            <w:shd w:val="clear" w:color="auto" w:fill="E3EEF1"/>
          </w:tcPr>
          <w:p w14:paraId="06577536" w14:textId="77777777" w:rsidR="00055A04" w:rsidRDefault="00055A04" w:rsidP="00A5681D">
            <w:pPr>
              <w:spacing w:after="0"/>
              <w:rPr>
                <w:rFonts w:asciiTheme="minorHAnsi" w:hAnsiTheme="minorHAnsi" w:cstheme="minorHAnsi"/>
                <w:b/>
                <w:sz w:val="20"/>
                <w:szCs w:val="20"/>
              </w:rPr>
            </w:pPr>
          </w:p>
        </w:tc>
      </w:tr>
      <w:tr w:rsidR="00055A04" w14:paraId="7829D184" w14:textId="77777777" w:rsidTr="006C493A">
        <w:tc>
          <w:tcPr>
            <w:tcW w:w="2065" w:type="dxa"/>
          </w:tcPr>
          <w:p w14:paraId="5C1A256D" w14:textId="779ABC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international/ regional sources </w:t>
            </w:r>
          </w:p>
        </w:tc>
        <w:tc>
          <w:tcPr>
            <w:tcW w:w="1440" w:type="dxa"/>
            <w:shd w:val="clear" w:color="auto" w:fill="E3EEF1"/>
          </w:tcPr>
          <w:p w14:paraId="721ABDF5" w14:textId="77777777" w:rsidR="00055A04" w:rsidRDefault="00055A04" w:rsidP="00A5681D">
            <w:pPr>
              <w:spacing w:after="0"/>
              <w:rPr>
                <w:rFonts w:asciiTheme="minorHAnsi" w:hAnsiTheme="minorHAnsi" w:cstheme="minorHAnsi"/>
                <w:b/>
                <w:sz w:val="20"/>
                <w:szCs w:val="20"/>
              </w:rPr>
            </w:pPr>
          </w:p>
        </w:tc>
        <w:tc>
          <w:tcPr>
            <w:tcW w:w="1800" w:type="dxa"/>
            <w:shd w:val="clear" w:color="auto" w:fill="E3EEF1"/>
          </w:tcPr>
          <w:p w14:paraId="4B00B47F" w14:textId="77777777" w:rsidR="00055A04" w:rsidRDefault="00055A04" w:rsidP="00A5681D">
            <w:pPr>
              <w:spacing w:after="0"/>
              <w:rPr>
                <w:rFonts w:asciiTheme="minorHAnsi" w:hAnsiTheme="minorHAnsi" w:cstheme="minorHAnsi"/>
                <w:b/>
                <w:sz w:val="20"/>
                <w:szCs w:val="20"/>
              </w:rPr>
            </w:pPr>
          </w:p>
        </w:tc>
        <w:tc>
          <w:tcPr>
            <w:tcW w:w="1890" w:type="dxa"/>
            <w:shd w:val="clear" w:color="auto" w:fill="E3EEF1"/>
          </w:tcPr>
          <w:p w14:paraId="06F64769" w14:textId="434F0F09" w:rsidR="00055A04" w:rsidRDefault="00055A04" w:rsidP="00A5681D">
            <w:pPr>
              <w:spacing w:after="0"/>
              <w:rPr>
                <w:rFonts w:asciiTheme="minorHAnsi" w:hAnsiTheme="minorHAnsi" w:cstheme="minorHAnsi"/>
                <w:b/>
                <w:sz w:val="20"/>
                <w:szCs w:val="20"/>
              </w:rPr>
            </w:pPr>
          </w:p>
        </w:tc>
        <w:tc>
          <w:tcPr>
            <w:tcW w:w="1800" w:type="dxa"/>
            <w:shd w:val="clear" w:color="auto" w:fill="E3EEF1"/>
          </w:tcPr>
          <w:p w14:paraId="6DCD4DAD" w14:textId="77777777" w:rsidR="00055A04" w:rsidRDefault="00055A04" w:rsidP="00A5681D">
            <w:pPr>
              <w:spacing w:after="0"/>
              <w:rPr>
                <w:rFonts w:asciiTheme="minorHAnsi" w:hAnsiTheme="minorHAnsi" w:cstheme="minorHAnsi"/>
                <w:b/>
                <w:sz w:val="20"/>
                <w:szCs w:val="20"/>
              </w:rPr>
            </w:pPr>
          </w:p>
        </w:tc>
      </w:tr>
      <w:tr w:rsidR="00055A04" w14:paraId="24A83045" w14:textId="77777777" w:rsidTr="006C493A">
        <w:tc>
          <w:tcPr>
            <w:tcW w:w="2065" w:type="dxa"/>
          </w:tcPr>
          <w:p w14:paraId="12ECC29E" w14:textId="0E2CE8E4"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E3EEF1"/>
          </w:tcPr>
          <w:p w14:paraId="1FF2E358" w14:textId="77777777" w:rsidR="00055A04" w:rsidRDefault="00055A04" w:rsidP="00A5681D">
            <w:pPr>
              <w:spacing w:after="0"/>
              <w:rPr>
                <w:rFonts w:asciiTheme="minorHAnsi" w:hAnsiTheme="minorHAnsi" w:cstheme="minorHAnsi"/>
                <w:b/>
                <w:sz w:val="20"/>
                <w:szCs w:val="20"/>
              </w:rPr>
            </w:pPr>
          </w:p>
        </w:tc>
        <w:tc>
          <w:tcPr>
            <w:tcW w:w="1800" w:type="dxa"/>
            <w:shd w:val="clear" w:color="auto" w:fill="E3EEF1"/>
          </w:tcPr>
          <w:p w14:paraId="63AD0FDD" w14:textId="77777777" w:rsidR="00055A04" w:rsidRDefault="00055A04" w:rsidP="00A5681D">
            <w:pPr>
              <w:spacing w:after="0"/>
              <w:rPr>
                <w:rFonts w:asciiTheme="minorHAnsi" w:hAnsiTheme="minorHAnsi" w:cstheme="minorHAnsi"/>
                <w:b/>
                <w:sz w:val="20"/>
                <w:szCs w:val="20"/>
              </w:rPr>
            </w:pPr>
          </w:p>
        </w:tc>
        <w:tc>
          <w:tcPr>
            <w:tcW w:w="1890" w:type="dxa"/>
            <w:shd w:val="clear" w:color="auto" w:fill="E3EEF1"/>
          </w:tcPr>
          <w:p w14:paraId="4408666F" w14:textId="75193903" w:rsidR="00055A04" w:rsidRDefault="00055A04" w:rsidP="00A5681D">
            <w:pPr>
              <w:spacing w:after="0"/>
              <w:rPr>
                <w:rFonts w:asciiTheme="minorHAnsi" w:hAnsiTheme="minorHAnsi" w:cstheme="minorHAnsi"/>
                <w:b/>
                <w:sz w:val="20"/>
                <w:szCs w:val="20"/>
              </w:rPr>
            </w:pPr>
          </w:p>
        </w:tc>
        <w:tc>
          <w:tcPr>
            <w:tcW w:w="1800" w:type="dxa"/>
            <w:shd w:val="clear" w:color="auto" w:fill="E3EEF1"/>
          </w:tcPr>
          <w:p w14:paraId="0C39E8E4" w14:textId="77777777" w:rsidR="00055A04" w:rsidRDefault="00055A04" w:rsidP="00A5681D">
            <w:pPr>
              <w:spacing w:after="0"/>
              <w:rPr>
                <w:rFonts w:asciiTheme="minorHAnsi" w:hAnsiTheme="minorHAnsi" w:cstheme="minorHAnsi"/>
                <w:b/>
                <w:sz w:val="20"/>
                <w:szCs w:val="20"/>
              </w:rPr>
            </w:pPr>
          </w:p>
        </w:tc>
      </w:tr>
      <w:tr w:rsidR="00055A04" w14:paraId="66C51C83" w14:textId="77777777" w:rsidTr="006C493A">
        <w:tc>
          <w:tcPr>
            <w:tcW w:w="2065" w:type="dxa"/>
          </w:tcPr>
          <w:p w14:paraId="3993C5D2" w14:textId="661913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E3EEF1"/>
          </w:tcPr>
          <w:p w14:paraId="7518E7FF" w14:textId="77777777" w:rsidR="00055A04" w:rsidRDefault="00055A04" w:rsidP="00A5681D">
            <w:pPr>
              <w:spacing w:after="0"/>
              <w:rPr>
                <w:rFonts w:asciiTheme="minorHAnsi" w:hAnsiTheme="minorHAnsi" w:cstheme="minorHAnsi"/>
                <w:b/>
                <w:sz w:val="20"/>
                <w:szCs w:val="20"/>
              </w:rPr>
            </w:pPr>
          </w:p>
        </w:tc>
        <w:tc>
          <w:tcPr>
            <w:tcW w:w="1800" w:type="dxa"/>
            <w:shd w:val="clear" w:color="auto" w:fill="E3EEF1"/>
          </w:tcPr>
          <w:p w14:paraId="08D59647" w14:textId="77777777" w:rsidR="00055A04" w:rsidRDefault="00055A04" w:rsidP="00A5681D">
            <w:pPr>
              <w:spacing w:after="0"/>
              <w:rPr>
                <w:rFonts w:asciiTheme="minorHAnsi" w:hAnsiTheme="minorHAnsi" w:cstheme="minorHAnsi"/>
                <w:b/>
                <w:sz w:val="20"/>
                <w:szCs w:val="20"/>
              </w:rPr>
            </w:pPr>
          </w:p>
        </w:tc>
        <w:tc>
          <w:tcPr>
            <w:tcW w:w="1890" w:type="dxa"/>
            <w:shd w:val="clear" w:color="auto" w:fill="E3EEF1"/>
          </w:tcPr>
          <w:p w14:paraId="57891241" w14:textId="01468128" w:rsidR="00055A04" w:rsidRDefault="00055A04" w:rsidP="00A5681D">
            <w:pPr>
              <w:spacing w:after="0"/>
              <w:rPr>
                <w:rFonts w:asciiTheme="minorHAnsi" w:hAnsiTheme="minorHAnsi" w:cstheme="minorHAnsi"/>
                <w:b/>
                <w:sz w:val="20"/>
                <w:szCs w:val="20"/>
              </w:rPr>
            </w:pPr>
          </w:p>
        </w:tc>
        <w:tc>
          <w:tcPr>
            <w:tcW w:w="1800" w:type="dxa"/>
            <w:shd w:val="clear" w:color="auto" w:fill="E3EEF1"/>
          </w:tcPr>
          <w:p w14:paraId="27B1B04C" w14:textId="77777777" w:rsidR="00055A04" w:rsidRDefault="00055A04" w:rsidP="00A5681D">
            <w:pPr>
              <w:spacing w:after="0"/>
              <w:rPr>
                <w:rFonts w:asciiTheme="minorHAnsi" w:hAnsiTheme="minorHAnsi" w:cstheme="minorHAnsi"/>
                <w:b/>
                <w:sz w:val="20"/>
                <w:szCs w:val="20"/>
              </w:rPr>
            </w:pPr>
          </w:p>
        </w:tc>
      </w:tr>
    </w:tbl>
    <w:p w14:paraId="11222B84" w14:textId="645BE6D1" w:rsidR="00181F07" w:rsidRPr="00B50DCA" w:rsidRDefault="00181F07"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18C5E1C8" w14:textId="77777777" w:rsidR="009B3410" w:rsidRPr="00FF6733" w:rsidRDefault="009B3410" w:rsidP="009B3410">
      <w:pPr>
        <w:tabs>
          <w:tab w:val="left" w:pos="3039"/>
        </w:tabs>
        <w:spacing w:after="0"/>
        <w:jc w:val="both"/>
        <w:rPr>
          <w:rFonts w:asciiTheme="minorHAnsi" w:hAnsiTheme="minorHAnsi" w:cstheme="minorHAnsi"/>
          <w:i/>
          <w:iCs/>
          <w:color w:val="FFFFFF" w:themeColor="background1"/>
          <w:sz w:val="22"/>
          <w:szCs w:val="22"/>
        </w:rPr>
      </w:pPr>
      <w:r w:rsidRPr="009B3410">
        <w:rPr>
          <w:rFonts w:asciiTheme="minorHAnsi" w:eastAsiaTheme="minorHAnsi" w:hAnsiTheme="minorHAnsi" w:cstheme="minorBidi"/>
          <w:b/>
          <w:bCs/>
          <w:caps/>
          <w:color w:val="1F497D"/>
          <w:spacing w:val="14"/>
          <w:sz w:val="26"/>
          <w:szCs w:val="26"/>
          <w:lang w:bidi="en-US"/>
        </w:rPr>
        <w:t xml:space="preserve">Acknowledgements </w:t>
      </w:r>
      <w:r w:rsidRPr="00FF6733">
        <w:rPr>
          <w:rFonts w:asciiTheme="minorHAnsi" w:eastAsia="MS Gothic" w:hAnsiTheme="minorHAnsi" w:cstheme="minorHAnsi"/>
          <w:bCs/>
          <w:color w:val="FFFFFF" w:themeColor="background1"/>
          <w:sz w:val="22"/>
          <w:szCs w:val="22"/>
          <w:lang w:val="en-US" w:eastAsia="en-US"/>
        </w:rPr>
        <w:tab/>
      </w:r>
    </w:p>
    <w:p w14:paraId="7A736F0C" w14:textId="77777777" w:rsidR="009B3410" w:rsidRPr="00FF6733" w:rsidRDefault="009B3410" w:rsidP="009B3410">
      <w:pPr>
        <w:spacing w:after="0"/>
        <w:jc w:val="both"/>
        <w:rPr>
          <w:rFonts w:asciiTheme="minorHAnsi" w:hAnsiTheme="minorHAnsi" w:cstheme="minorHAnsi"/>
          <w:sz w:val="22"/>
          <w:szCs w:val="22"/>
        </w:rPr>
      </w:pPr>
    </w:p>
    <w:p w14:paraId="397824CF" w14:textId="77777777" w:rsidR="009B3410" w:rsidRPr="00FF6733" w:rsidRDefault="009B3410" w:rsidP="009B3410">
      <w:pPr>
        <w:spacing w:after="160" w:line="259" w:lineRule="auto"/>
        <w:jc w:val="both"/>
        <w:rPr>
          <w:rFonts w:asciiTheme="minorHAnsi" w:eastAsiaTheme="minorHAnsi" w:hAnsiTheme="minorHAnsi" w:cstheme="minorBidi"/>
          <w:sz w:val="22"/>
          <w:szCs w:val="22"/>
          <w:lang w:val="en-US" w:eastAsia="en-US"/>
        </w:rPr>
      </w:pPr>
      <w:r w:rsidRPr="00FF6733">
        <w:rPr>
          <w:rFonts w:asciiTheme="minorHAnsi" w:eastAsiaTheme="minorHAnsi" w:hAnsiTheme="minorHAnsi" w:cstheme="minorHAnsi"/>
          <w:color w:val="000000"/>
          <w:sz w:val="22"/>
          <w:szCs w:val="22"/>
          <w:lang w:val="en-US" w:eastAsia="en-US"/>
        </w:rPr>
        <w:t>The study team wishes to give a special thanks to Clara Landeiro from the United Nations Climate Technology Centre and Network (UN-CTCN) for her vision in recognizing the need for this technical assistance and for providing excellent technical guidance and suggestions throughout.</w:t>
      </w:r>
      <w:r w:rsidRPr="00FF6733">
        <w:rPr>
          <w:rFonts w:asciiTheme="minorHAnsi" w:eastAsiaTheme="minorHAnsi" w:hAnsiTheme="minorHAnsi" w:cstheme="minorBidi"/>
          <w:sz w:val="22"/>
          <w:szCs w:val="22"/>
          <w:lang w:val="en-US" w:eastAsia="en-US"/>
        </w:rPr>
        <w:br/>
      </w:r>
      <w:r w:rsidRPr="00FF6733">
        <w:rPr>
          <w:rFonts w:asciiTheme="minorHAnsi" w:eastAsiaTheme="minorHAnsi" w:hAnsiTheme="minorHAnsi" w:cstheme="minorHAnsi"/>
          <w:color w:val="000000"/>
          <w:sz w:val="22"/>
          <w:szCs w:val="22"/>
          <w:lang w:val="en-US" w:eastAsia="en-US"/>
        </w:rPr>
        <w:t xml:space="preserve">The team especially acknowledges the strong support of </w:t>
      </w:r>
      <w:r w:rsidRPr="00FF6733">
        <w:rPr>
          <w:rFonts w:asciiTheme="minorHAnsi" w:eastAsiaTheme="minorHAnsi" w:hAnsiTheme="minorHAnsi" w:cstheme="minorBidi"/>
          <w:sz w:val="22"/>
          <w:szCs w:val="22"/>
          <w:lang w:val="en-US" w:eastAsia="en-US"/>
        </w:rPr>
        <w:t>His Excellency Mao Hak, Director</w:t>
      </w:r>
      <w:r w:rsidRPr="00FF6733">
        <w:rPr>
          <w:rFonts w:asciiTheme="minorHAnsi" w:eastAsiaTheme="minorHAnsi" w:hAnsiTheme="minorHAnsi" w:cstheme="minorBidi"/>
          <w:color w:val="202020"/>
          <w:sz w:val="22"/>
          <w:szCs w:val="22"/>
          <w:shd w:val="clear" w:color="auto" w:fill="FFFFFF"/>
          <w:lang w:val="en-US" w:eastAsia="en-US"/>
        </w:rPr>
        <w:t>, Department of Climate Change (DCC),</w:t>
      </w:r>
      <w:r w:rsidRPr="00FF6733">
        <w:rPr>
          <w:rFonts w:asciiTheme="minorHAnsi" w:eastAsiaTheme="minorHAnsi" w:hAnsiTheme="minorHAnsi" w:cstheme="minorHAnsi"/>
          <w:color w:val="000000"/>
          <w:sz w:val="22"/>
          <w:szCs w:val="22"/>
          <w:lang w:val="en-US" w:eastAsia="en-US"/>
        </w:rPr>
        <w:t xml:space="preserve"> Ministry of Environment, and </w:t>
      </w:r>
      <w:r w:rsidRPr="00FF6733">
        <w:rPr>
          <w:rFonts w:asciiTheme="minorHAnsi" w:eastAsiaTheme="minorHAnsi" w:hAnsiTheme="minorHAnsi" w:cstheme="minorBidi"/>
          <w:sz w:val="22"/>
          <w:szCs w:val="22"/>
          <w:lang w:val="en-US" w:eastAsia="en-US"/>
        </w:rPr>
        <w:t xml:space="preserve">His Excellency Vann </w:t>
      </w:r>
      <w:proofErr w:type="spellStart"/>
      <w:r w:rsidRPr="00FF6733">
        <w:rPr>
          <w:rFonts w:asciiTheme="minorHAnsi" w:eastAsiaTheme="minorHAnsi" w:hAnsiTheme="minorHAnsi" w:cstheme="minorBidi"/>
          <w:sz w:val="22"/>
          <w:szCs w:val="22"/>
          <w:lang w:val="en-US" w:eastAsia="en-US"/>
        </w:rPr>
        <w:t>Monyneath</w:t>
      </w:r>
      <w:proofErr w:type="spellEnd"/>
      <w:r w:rsidRPr="00FF6733">
        <w:rPr>
          <w:rFonts w:asciiTheme="minorHAnsi" w:eastAsiaTheme="minorHAnsi" w:hAnsiTheme="minorHAnsi" w:cstheme="minorBidi"/>
          <w:sz w:val="22"/>
          <w:szCs w:val="22"/>
          <w:lang w:val="en-US" w:eastAsia="en-US"/>
        </w:rPr>
        <w:t xml:space="preserve">, Director, General Department of Policy and Strategy (GDPS), for their guidance, comments, contribution and advice in producing the project deliverables. </w:t>
      </w:r>
    </w:p>
    <w:p w14:paraId="5128E001" w14:textId="77777777" w:rsidR="009B3410" w:rsidRPr="00FF6733" w:rsidRDefault="009B3410" w:rsidP="009B3410">
      <w:pPr>
        <w:spacing w:after="160" w:line="259" w:lineRule="auto"/>
        <w:jc w:val="both"/>
        <w:rPr>
          <w:rFonts w:asciiTheme="minorHAnsi" w:eastAsiaTheme="minorHAnsi" w:hAnsiTheme="minorHAnsi" w:cstheme="minorBidi"/>
          <w:sz w:val="22"/>
          <w:szCs w:val="22"/>
          <w:lang w:val="en-US" w:eastAsia="en-US"/>
        </w:rPr>
      </w:pPr>
      <w:r w:rsidRPr="00FF6733">
        <w:rPr>
          <w:rFonts w:asciiTheme="minorHAnsi" w:eastAsiaTheme="minorHAnsi" w:hAnsiTheme="minorHAnsi" w:cstheme="minorBidi"/>
          <w:sz w:val="22"/>
          <w:szCs w:val="22"/>
          <w:lang w:val="en-US" w:eastAsia="en-US"/>
        </w:rPr>
        <w:t>Our sincerest thanks also go to His Excellency Ou Dary, Deputy Governor, Battambang Provincial Government, and staff for their valuable advice and insights. We also acknowledge and appreciate the support and collaboration provided from all Battambang provincial and municipal staff and their contribution to this project.</w:t>
      </w:r>
    </w:p>
    <w:p w14:paraId="28267928" w14:textId="77777777" w:rsidR="009B3410" w:rsidRPr="00FF6733" w:rsidRDefault="009B3410" w:rsidP="009B3410">
      <w:pPr>
        <w:spacing w:after="160" w:line="259" w:lineRule="auto"/>
        <w:jc w:val="both"/>
        <w:rPr>
          <w:rFonts w:asciiTheme="minorHAnsi" w:eastAsia="Times New Roman" w:hAnsiTheme="minorHAnsi" w:cstheme="minorBidi"/>
          <w:sz w:val="22"/>
          <w:szCs w:val="22"/>
          <w:lang w:val="en-US" w:eastAsia="en-US"/>
        </w:rPr>
      </w:pPr>
      <w:r w:rsidRPr="00FF6733">
        <w:rPr>
          <w:rFonts w:asciiTheme="minorHAnsi" w:eastAsiaTheme="minorHAnsi" w:hAnsiTheme="minorHAnsi" w:cstheme="minorBidi"/>
          <w:sz w:val="22"/>
          <w:szCs w:val="22"/>
          <w:lang w:val="en-US" w:eastAsia="en-US"/>
        </w:rPr>
        <w:t xml:space="preserve">Special thanks go to all contributors, particularly the government officials from the Department of Climate Change (DCC), National Committee for Disaster Management (NCDM), </w:t>
      </w:r>
      <w:r w:rsidRPr="00FF6733">
        <w:rPr>
          <w:rFonts w:asciiTheme="minorHAnsi" w:eastAsia="Times New Roman" w:hAnsiTheme="minorHAnsi" w:cstheme="minorBidi"/>
          <w:sz w:val="22"/>
          <w:szCs w:val="22"/>
          <w:lang w:val="en-US" w:eastAsia="en-US"/>
        </w:rPr>
        <w:t>National Committee for Subnational Democratic Development Secretariat (NCDDS), Ministry of Women’s Affairs</w:t>
      </w:r>
      <w:r w:rsidRPr="00FF6733">
        <w:rPr>
          <w:rFonts w:asciiTheme="minorHAnsi" w:eastAsiaTheme="minorHAnsi" w:hAnsiTheme="minorHAnsi" w:cstheme="minorBidi"/>
          <w:sz w:val="22"/>
          <w:szCs w:val="22"/>
          <w:lang w:val="en-US" w:eastAsia="en-US"/>
        </w:rPr>
        <w:t xml:space="preserve"> (MOWA), </w:t>
      </w:r>
      <w:r w:rsidRPr="00FF6733">
        <w:rPr>
          <w:rFonts w:asciiTheme="minorHAnsi" w:eastAsia="Times New Roman" w:hAnsiTheme="minorHAnsi" w:cstheme="minorBidi"/>
          <w:sz w:val="22"/>
          <w:szCs w:val="22"/>
          <w:lang w:val="en-US" w:eastAsia="en-US"/>
        </w:rPr>
        <w:t>Ministry of Post and Telecommunications (MoPTC</w:t>
      </w:r>
      <w:r w:rsidRPr="00FF6733">
        <w:rPr>
          <w:rFonts w:asciiTheme="minorHAnsi" w:eastAsiaTheme="minorHAnsi" w:hAnsiTheme="minorHAnsi" w:cstheme="minorBidi"/>
          <w:sz w:val="22"/>
          <w:szCs w:val="22"/>
          <w:lang w:val="en-US" w:eastAsia="en-US"/>
        </w:rPr>
        <w:t>), and the Battambang provincial authorities and departments, and Battambang municipality for their collaboration and contribution in supporting the implementation processes of this project including the</w:t>
      </w:r>
      <w:r w:rsidRPr="00FF6733">
        <w:rPr>
          <w:rFonts w:asciiTheme="minorHAnsi" w:eastAsiaTheme="minorHAnsi" w:hAnsiTheme="minorHAnsi" w:cstheme="minorHAnsi"/>
          <w:color w:val="000000"/>
          <w:sz w:val="22"/>
          <w:szCs w:val="22"/>
          <w:lang w:val="en-US" w:eastAsia="en-US"/>
        </w:rPr>
        <w:t xml:space="preserve"> stakeholder consultations and meetings and sharing of important data and advice</w:t>
      </w:r>
      <w:r w:rsidRPr="00FF6733">
        <w:rPr>
          <w:rFonts w:asciiTheme="minorHAnsi" w:eastAsiaTheme="minorHAnsi" w:hAnsiTheme="minorHAnsi" w:cstheme="minorBidi"/>
          <w:sz w:val="22"/>
          <w:szCs w:val="22"/>
          <w:lang w:val="en-US" w:eastAsia="en-US"/>
        </w:rPr>
        <w:t>.</w:t>
      </w:r>
    </w:p>
    <w:p w14:paraId="677C18F1" w14:textId="77777777" w:rsidR="003F7CAE" w:rsidRDefault="003F7CAE" w:rsidP="008F289A">
      <w:pPr>
        <w:rPr>
          <w:rFonts w:ascii="Calibri" w:hAnsi="Calibri"/>
          <w:b/>
          <w:sz w:val="22"/>
          <w:szCs w:val="22"/>
          <w:u w:val="single"/>
        </w:rPr>
        <w:sectPr w:rsidR="003F7CAE" w:rsidSect="003A0361">
          <w:footerReference w:type="even" r:id="rId50"/>
          <w:footerReference w:type="default" r:id="rId51"/>
          <w:pgSz w:w="11900" w:h="16840"/>
          <w:pgMar w:top="1843" w:right="1440" w:bottom="1440" w:left="1440" w:header="706" w:footer="490" w:gutter="0"/>
          <w:cols w:space="708"/>
          <w:docGrid w:linePitch="326"/>
        </w:sectPr>
      </w:pPr>
    </w:p>
    <w:p w14:paraId="05C12C0E" w14:textId="3ABC7E93" w:rsidR="00716D76" w:rsidRPr="009B3410" w:rsidRDefault="003F7CAE" w:rsidP="00C42A44">
      <w:pPr>
        <w:pStyle w:val="Heading1"/>
        <w:ind w:hanging="720"/>
        <w:rPr>
          <w:rFonts w:asciiTheme="minorHAnsi" w:eastAsiaTheme="minorHAnsi" w:hAnsiTheme="minorHAnsi" w:cstheme="minorBidi"/>
          <w:bCs w:val="0"/>
          <w:caps/>
          <w:color w:val="1F497D"/>
          <w:spacing w:val="14"/>
          <w:sz w:val="26"/>
          <w:szCs w:val="26"/>
          <w:lang w:val="en-GB" w:bidi="en-US"/>
        </w:rPr>
      </w:pPr>
      <w:bookmarkStart w:id="6" w:name="_Toc140852354"/>
      <w:r w:rsidRPr="009B3410">
        <w:rPr>
          <w:rFonts w:asciiTheme="minorHAnsi" w:eastAsiaTheme="minorHAnsi" w:hAnsiTheme="minorHAnsi" w:cstheme="minorBidi"/>
          <w:bCs w:val="0"/>
          <w:caps/>
          <w:color w:val="1F497D"/>
          <w:spacing w:val="14"/>
          <w:sz w:val="26"/>
          <w:szCs w:val="26"/>
          <w:lang w:val="en-GB" w:bidi="en-US"/>
        </w:rPr>
        <w:t>ANNEX 2: FOR INTERNAL USE – TO BE FILLED IN BY THE CTCN</w:t>
      </w:r>
      <w:bookmarkEnd w:id="6"/>
    </w:p>
    <w:p w14:paraId="5EC3CD0E" w14:textId="77777777" w:rsidR="00C64C26" w:rsidRPr="006976BF" w:rsidRDefault="00C64C26" w:rsidP="003F7CAE">
      <w:pPr>
        <w:spacing w:after="12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777BCE">
      <w:pPr>
        <w:spacing w:after="120"/>
        <w:jc w:val="both"/>
        <w:rPr>
          <w:rFonts w:ascii="Calibri" w:hAnsi="Calibri"/>
          <w:sz w:val="22"/>
          <w:szCs w:val="22"/>
        </w:rPr>
      </w:pPr>
      <w:r w:rsidRPr="006976BF">
        <w:rPr>
          <w:rFonts w:ascii="Calibri" w:hAnsi="Calibri"/>
          <w:sz w:val="22"/>
          <w:szCs w:val="22"/>
        </w:rPr>
        <w:t xml:space="preserve">This section will be completed by the relevant CTCN Technology Manager. </w:t>
      </w:r>
    </w:p>
    <w:p w14:paraId="79437293" w14:textId="77777777" w:rsidR="00C64C26" w:rsidRPr="006976BF" w:rsidRDefault="00C64C26" w:rsidP="003F7CAE">
      <w:pPr>
        <w:pStyle w:val="NoSpacing"/>
        <w:numPr>
          <w:ilvl w:val="0"/>
          <w:numId w:val="2"/>
        </w:numPr>
        <w:jc w:val="both"/>
        <w:rPr>
          <w:rFonts w:ascii="Calibri" w:hAnsi="Calibri"/>
        </w:rPr>
      </w:pPr>
      <w:r w:rsidRPr="006976BF">
        <w:rPr>
          <w:rFonts w:ascii="Calibri" w:hAnsi="Calibri"/>
        </w:rPr>
        <w:t xml:space="preserve">Evaluation of the timeliness of the TA implementation as measured against the timeline included in the response </w:t>
      </w:r>
      <w:proofErr w:type="gramStart"/>
      <w:r w:rsidRPr="006976BF">
        <w:rPr>
          <w:rFonts w:ascii="Calibri" w:hAnsi="Calibri"/>
        </w:rPr>
        <w:t>plan</w:t>
      </w:r>
      <w:r w:rsidR="000F4530" w:rsidRPr="006976BF">
        <w:rPr>
          <w:rFonts w:ascii="Calibri" w:hAnsi="Calibri"/>
        </w:rPr>
        <w:t>;</w:t>
      </w:r>
      <w:proofErr w:type="gramEnd"/>
      <w:r w:rsidRPr="006976BF">
        <w:rPr>
          <w:rFonts w:ascii="Calibri" w:hAnsi="Calibri"/>
        </w:rPr>
        <w:t xml:space="preserve"> </w:t>
      </w:r>
    </w:p>
    <w:p w14:paraId="2B8F7667" w14:textId="77777777" w:rsidR="00C64C26" w:rsidRPr="006976BF" w:rsidRDefault="00C64C26" w:rsidP="003F7CAE">
      <w:pPr>
        <w:pStyle w:val="NoSpacing"/>
        <w:numPr>
          <w:ilvl w:val="0"/>
          <w:numId w:val="2"/>
        </w:numPr>
        <w:jc w:val="both"/>
        <w:rPr>
          <w:rFonts w:ascii="Calibri" w:hAnsi="Calibri"/>
        </w:rPr>
      </w:pPr>
      <w:r w:rsidRPr="006976BF">
        <w:rPr>
          <w:rFonts w:ascii="Calibri" w:hAnsi="Calibri"/>
        </w:rPr>
        <w:t xml:space="preserve">Evaluation of TA quality as defined in the response </w:t>
      </w:r>
      <w:proofErr w:type="gramStart"/>
      <w:r w:rsidRPr="006976BF">
        <w:rPr>
          <w:rFonts w:ascii="Calibri" w:hAnsi="Calibri"/>
        </w:rPr>
        <w:t>plan</w:t>
      </w:r>
      <w:r w:rsidR="000F4530" w:rsidRPr="006976BF">
        <w:rPr>
          <w:rFonts w:ascii="Calibri" w:hAnsi="Calibri"/>
        </w:rPr>
        <w:t>;</w:t>
      </w:r>
      <w:proofErr w:type="gramEnd"/>
    </w:p>
    <w:p w14:paraId="39BE10C7" w14:textId="77777777" w:rsidR="00C64C26" w:rsidRPr="006976BF" w:rsidRDefault="00C64C26" w:rsidP="003F7CAE">
      <w:pPr>
        <w:pStyle w:val="NoSpacing"/>
        <w:numPr>
          <w:ilvl w:val="0"/>
          <w:numId w:val="2"/>
        </w:numPr>
        <w:jc w:val="both"/>
        <w:rPr>
          <w:rFonts w:ascii="Calibri" w:hAnsi="Calibri"/>
        </w:rPr>
      </w:pPr>
      <w:r w:rsidRPr="006976BF">
        <w:rPr>
          <w:rFonts w:ascii="Calibri" w:hAnsi="Calibri"/>
        </w:rPr>
        <w:t xml:space="preserve">Overall performance of the </w:t>
      </w:r>
      <w:proofErr w:type="gramStart"/>
      <w:r w:rsidRPr="006976BF">
        <w:rPr>
          <w:rFonts w:ascii="Calibri" w:hAnsi="Calibri"/>
        </w:rPr>
        <w:t>Implementers</w:t>
      </w:r>
      <w:r w:rsidR="000F4530" w:rsidRPr="006976BF">
        <w:rPr>
          <w:rFonts w:ascii="Calibri" w:hAnsi="Calibri"/>
        </w:rPr>
        <w:t>;</w:t>
      </w:r>
      <w:proofErr w:type="gramEnd"/>
    </w:p>
    <w:p w14:paraId="4B968772" w14:textId="77777777" w:rsidR="00C64C26" w:rsidRPr="006976BF" w:rsidRDefault="00C64C26" w:rsidP="003F7CAE">
      <w:pPr>
        <w:pStyle w:val="NoSpacing"/>
        <w:numPr>
          <w:ilvl w:val="0"/>
          <w:numId w:val="2"/>
        </w:numPr>
        <w:jc w:val="both"/>
        <w:rPr>
          <w:rFonts w:ascii="Calibri" w:hAnsi="Calibri"/>
        </w:rPr>
      </w:pPr>
      <w:r w:rsidRPr="006976BF">
        <w:rPr>
          <w:rFonts w:ascii="Calibri" w:hAnsi="Calibri"/>
        </w:rPr>
        <w:t xml:space="preserve">Overall engagement of the NDE and </w:t>
      </w:r>
      <w:proofErr w:type="gramStart"/>
      <w:r w:rsidRPr="006976BF">
        <w:rPr>
          <w:rFonts w:ascii="Calibri" w:hAnsi="Calibri"/>
        </w:rPr>
        <w:t>Proponent</w:t>
      </w:r>
      <w:r w:rsidR="000F4530" w:rsidRPr="006976BF">
        <w:rPr>
          <w:rFonts w:ascii="Calibri" w:hAnsi="Calibri"/>
        </w:rPr>
        <w:t>;</w:t>
      </w:r>
      <w:proofErr w:type="gramEnd"/>
    </w:p>
    <w:p w14:paraId="68D7027E" w14:textId="77777777" w:rsidR="001D42A0" w:rsidRPr="00217418" w:rsidRDefault="00C64C26" w:rsidP="003F7CAE">
      <w:pPr>
        <w:pStyle w:val="NoSpacing"/>
        <w:numPr>
          <w:ilvl w:val="0"/>
          <w:numId w:val="2"/>
        </w:numPr>
        <w:snapToGrid w:val="0"/>
        <w:jc w:val="both"/>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3F7CAE">
      <w:pPr>
        <w:pStyle w:val="NoSpacing"/>
        <w:snapToGrid w:val="0"/>
        <w:jc w:val="both"/>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206879D9" w:rsidR="004E7094" w:rsidRDefault="004E7094" w:rsidP="004E7094">
      <w:pPr>
        <w:pStyle w:val="NoSpacing"/>
        <w:snapToGrid w:val="0"/>
        <w:rPr>
          <w:rFonts w:ascii="Calibri" w:hAnsi="Calibri" w:cs="Microsoft Sans Serif"/>
          <w:b/>
          <w:color w:val="000000"/>
          <w:sz w:val="20"/>
          <w:szCs w:val="20"/>
          <w:u w:val="single"/>
        </w:rPr>
      </w:pPr>
    </w:p>
    <w:p w14:paraId="593FC7D3" w14:textId="77777777" w:rsidR="001C0D26" w:rsidRDefault="001C0D26" w:rsidP="004E7094">
      <w:pPr>
        <w:pStyle w:val="NoSpacing"/>
        <w:snapToGrid w:val="0"/>
        <w:rPr>
          <w:rFonts w:ascii="Calibri" w:hAnsi="Calibri" w:cs="Microsoft Sans Serif"/>
          <w:b/>
          <w:color w:val="000000"/>
          <w:sz w:val="20"/>
          <w:szCs w:val="20"/>
          <w:u w:val="single"/>
        </w:rPr>
        <w:sectPr w:rsidR="001C0D26" w:rsidSect="006C493A">
          <w:footerReference w:type="default" r:id="rId52"/>
          <w:pgSz w:w="11900" w:h="16840"/>
          <w:pgMar w:top="1843" w:right="1440" w:bottom="1440" w:left="1440" w:header="706" w:footer="490" w:gutter="0"/>
          <w:cols w:space="708"/>
          <w:docGrid w:linePitch="326"/>
        </w:sectPr>
      </w:pPr>
    </w:p>
    <w:p w14:paraId="63173386" w14:textId="3900E8D2" w:rsidR="001C0D26" w:rsidRDefault="001C0D26" w:rsidP="004E7094">
      <w:pPr>
        <w:pStyle w:val="NoSpacing"/>
        <w:snapToGrid w:val="0"/>
        <w:rPr>
          <w:rFonts w:ascii="Calibri" w:hAnsi="Calibri" w:cs="Microsoft Sans Serif"/>
          <w:b/>
          <w:color w:val="000000"/>
          <w:sz w:val="20"/>
          <w:szCs w:val="20"/>
          <w:u w:val="single"/>
        </w:rPr>
      </w:pPr>
      <w:r>
        <w:rPr>
          <w:rFonts w:ascii="Calibri" w:hAnsi="Calibri" w:cs="Microsoft Sans Serif"/>
          <w:b/>
          <w:noProof/>
          <w:color w:val="000000"/>
          <w:sz w:val="20"/>
          <w:szCs w:val="20"/>
          <w:u w:val="single"/>
          <w:lang w:val="en-US"/>
        </w:rPr>
        <w:drawing>
          <wp:anchor distT="0" distB="0" distL="114300" distR="114300" simplePos="0" relativeHeight="251667456" behindDoc="0" locked="0" layoutInCell="1" allowOverlap="1" wp14:anchorId="72F09C86" wp14:editId="4925F4B8">
            <wp:simplePos x="0" y="0"/>
            <wp:positionH relativeFrom="column">
              <wp:posOffset>-904875</wp:posOffset>
            </wp:positionH>
            <wp:positionV relativeFrom="paragraph">
              <wp:posOffset>-1151228</wp:posOffset>
            </wp:positionV>
            <wp:extent cx="7555290" cy="10687079"/>
            <wp:effectExtent l="0" t="0" r="762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53"/>
                    <a:stretch>
                      <a:fillRect/>
                    </a:stretch>
                  </pic:blipFill>
                  <pic:spPr>
                    <a:xfrm>
                      <a:off x="0" y="0"/>
                      <a:ext cx="7555290" cy="10687079"/>
                    </a:xfrm>
                    <a:prstGeom prst="rect">
                      <a:avLst/>
                    </a:prstGeom>
                  </pic:spPr>
                </pic:pic>
              </a:graphicData>
            </a:graphic>
            <wp14:sizeRelH relativeFrom="page">
              <wp14:pctWidth>0</wp14:pctWidth>
            </wp14:sizeRelH>
            <wp14:sizeRelV relativeFrom="page">
              <wp14:pctHeight>0</wp14:pctHeight>
            </wp14:sizeRelV>
          </wp:anchor>
        </w:drawing>
      </w:r>
    </w:p>
    <w:sectPr w:rsidR="001C0D26" w:rsidSect="006C493A">
      <w:pgSz w:w="11900" w:h="16840"/>
      <w:pgMar w:top="1843" w:right="1440" w:bottom="1440" w:left="1440" w:header="706" w:footer="49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642DAA" w14:textId="77777777" w:rsidR="00C564AD" w:rsidRDefault="00C564AD" w:rsidP="00B16060">
      <w:pPr>
        <w:spacing w:after="0"/>
      </w:pPr>
      <w:r>
        <w:separator/>
      </w:r>
    </w:p>
  </w:endnote>
  <w:endnote w:type="continuationSeparator" w:id="0">
    <w:p w14:paraId="67A1F089" w14:textId="77777777" w:rsidR="00C564AD" w:rsidRDefault="00C564AD"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DaunPenh">
    <w:charset w:val="00"/>
    <w:family w:val="auto"/>
    <w:pitch w:val="variable"/>
    <w:sig w:usb0="80000003" w:usb1="00000000" w:usb2="00010000" w:usb3="00000000" w:csb0="00000001"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35" w:type="pct"/>
      <w:jc w:val="center"/>
      <w:tblCellMar>
        <w:left w:w="0" w:type="dxa"/>
        <w:right w:w="0" w:type="dxa"/>
      </w:tblCellMar>
      <w:tblLook w:val="04A0" w:firstRow="1" w:lastRow="0" w:firstColumn="1" w:lastColumn="0" w:noHBand="0" w:noVBand="1"/>
    </w:tblPr>
    <w:tblGrid>
      <w:gridCol w:w="2780"/>
      <w:gridCol w:w="5254"/>
      <w:gridCol w:w="324"/>
    </w:tblGrid>
    <w:tr w:rsidR="003F7CAE" w:rsidRPr="003F7CAE" w14:paraId="3CB145E4" w14:textId="77777777" w:rsidTr="00E31B2A">
      <w:trPr>
        <w:jc w:val="center"/>
      </w:trPr>
      <w:tc>
        <w:tcPr>
          <w:tcW w:w="1651" w:type="pct"/>
        </w:tcPr>
        <w:p w14:paraId="3327ABC1" w14:textId="77777777" w:rsidR="003F7CAE" w:rsidRPr="003F7CAE" w:rsidRDefault="003F7CAE" w:rsidP="003F7CAE">
          <w:pPr>
            <w:tabs>
              <w:tab w:val="center" w:pos="4513"/>
              <w:tab w:val="right" w:pos="9026"/>
            </w:tabs>
            <w:spacing w:after="0"/>
            <w:jc w:val="both"/>
            <w:rPr>
              <w:rFonts w:ascii="Calibri" w:eastAsia="Calibri" w:hAnsi="Calibri"/>
              <w:sz w:val="22"/>
              <w:szCs w:val="20"/>
              <w:lang w:val="en-AU" w:eastAsia="en-US" w:bidi="en-US"/>
            </w:rPr>
          </w:pPr>
        </w:p>
      </w:tc>
      <w:tc>
        <w:tcPr>
          <w:tcW w:w="3121" w:type="pct"/>
          <w:vAlign w:val="center"/>
        </w:tcPr>
        <w:p w14:paraId="13F4E973" w14:textId="279013EA" w:rsidR="003F7CAE" w:rsidRPr="003F7CAE" w:rsidRDefault="003F7CAE" w:rsidP="003F7CAE">
          <w:pPr>
            <w:tabs>
              <w:tab w:val="center" w:pos="4513"/>
              <w:tab w:val="right" w:pos="9026"/>
            </w:tabs>
            <w:spacing w:after="0"/>
            <w:jc w:val="right"/>
            <w:rPr>
              <w:rFonts w:ascii="Calibri" w:eastAsia="Calibri" w:hAnsi="Calibri"/>
              <w:sz w:val="20"/>
              <w:szCs w:val="20"/>
              <w:lang w:val="en-AU" w:eastAsia="en-US" w:bidi="en-US"/>
            </w:rPr>
          </w:pPr>
          <w:r w:rsidRPr="003F7CAE">
            <w:rPr>
              <w:rFonts w:ascii="Calibri" w:eastAsia="Calibri" w:hAnsi="Calibri"/>
              <w:noProof/>
              <w:sz w:val="20"/>
              <w:szCs w:val="20"/>
              <w:lang w:val="en-US" w:eastAsia="en-US"/>
            </w:rPr>
            <w:drawing>
              <wp:inline distT="0" distB="0" distL="0" distR="0" wp14:anchorId="20F00620" wp14:editId="686937D7">
                <wp:extent cx="361950" cy="400050"/>
                <wp:effectExtent l="0" t="0" r="0" b="0"/>
                <wp:docPr id="7" name="Picture 7" descr="IC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CEM.jpg"/>
                        <pic:cNvPicPr>
                          <a:picLocks noChangeAspect="1" noChangeArrowheads="1"/>
                        </pic:cNvPicPr>
                      </pic:nvPicPr>
                      <pic:blipFill>
                        <a:blip r:embed="rId1">
                          <a:extLst>
                            <a:ext uri="{28A0092B-C50C-407E-A947-70E740481C1C}">
                              <a14:useLocalDpi xmlns:a14="http://schemas.microsoft.com/office/drawing/2010/main" val="0"/>
                            </a:ext>
                          </a:extLst>
                        </a:blip>
                        <a:srcRect l="1863" r="58090"/>
                        <a:stretch>
                          <a:fillRect/>
                        </a:stretch>
                      </pic:blipFill>
                      <pic:spPr bwMode="auto">
                        <a:xfrm>
                          <a:off x="0" y="0"/>
                          <a:ext cx="361950" cy="400050"/>
                        </a:xfrm>
                        <a:prstGeom prst="rect">
                          <a:avLst/>
                        </a:prstGeom>
                        <a:noFill/>
                        <a:ln>
                          <a:noFill/>
                        </a:ln>
                      </pic:spPr>
                    </pic:pic>
                  </a:graphicData>
                </a:graphic>
              </wp:inline>
            </w:drawing>
          </w:r>
        </w:p>
      </w:tc>
      <w:tc>
        <w:tcPr>
          <w:tcW w:w="193" w:type="pct"/>
          <w:vAlign w:val="center"/>
        </w:tcPr>
        <w:p w14:paraId="35ACAE8E" w14:textId="77777777" w:rsidR="003F7CAE" w:rsidRPr="003F7CAE" w:rsidRDefault="003F7CAE" w:rsidP="003F7CAE">
          <w:pPr>
            <w:tabs>
              <w:tab w:val="center" w:pos="4513"/>
              <w:tab w:val="right" w:pos="9026"/>
            </w:tabs>
            <w:spacing w:after="0"/>
            <w:jc w:val="center"/>
            <w:rPr>
              <w:rFonts w:ascii="Calibri" w:eastAsia="Calibri" w:hAnsi="Calibri"/>
              <w:sz w:val="20"/>
              <w:szCs w:val="20"/>
              <w:lang w:val="en-AU" w:eastAsia="en-US" w:bidi="en-US"/>
            </w:rPr>
          </w:pPr>
          <w:r w:rsidRPr="003F7CAE">
            <w:rPr>
              <w:rFonts w:ascii="Calibri" w:eastAsia="Calibri" w:hAnsi="Calibri"/>
              <w:sz w:val="20"/>
              <w:szCs w:val="20"/>
              <w:lang w:val="en-AU" w:eastAsia="en-US" w:bidi="en-US"/>
            </w:rPr>
            <w:fldChar w:fldCharType="begin"/>
          </w:r>
          <w:r w:rsidRPr="003F7CAE">
            <w:rPr>
              <w:rFonts w:ascii="Calibri" w:eastAsia="Calibri" w:hAnsi="Calibri"/>
              <w:sz w:val="20"/>
              <w:szCs w:val="20"/>
              <w:lang w:val="en-AU" w:eastAsia="en-US" w:bidi="en-US"/>
            </w:rPr>
            <w:instrText xml:space="preserve"> PAGE   \* MERGEFORMAT </w:instrText>
          </w:r>
          <w:r w:rsidRPr="003F7CAE">
            <w:rPr>
              <w:rFonts w:ascii="Calibri" w:eastAsia="Calibri" w:hAnsi="Calibri"/>
              <w:sz w:val="20"/>
              <w:szCs w:val="20"/>
              <w:lang w:val="en-AU" w:eastAsia="en-US" w:bidi="en-US"/>
            </w:rPr>
            <w:fldChar w:fldCharType="separate"/>
          </w:r>
          <w:r w:rsidR="002A31B9">
            <w:rPr>
              <w:rFonts w:ascii="Calibri" w:eastAsia="Calibri" w:hAnsi="Calibri"/>
              <w:noProof/>
              <w:sz w:val="20"/>
              <w:szCs w:val="20"/>
              <w:lang w:val="en-AU" w:eastAsia="en-US" w:bidi="en-US"/>
            </w:rPr>
            <w:t>2</w:t>
          </w:r>
          <w:r w:rsidRPr="003F7CAE">
            <w:rPr>
              <w:rFonts w:ascii="Calibri" w:eastAsia="Calibri" w:hAnsi="Calibri"/>
              <w:sz w:val="20"/>
              <w:szCs w:val="20"/>
              <w:lang w:val="en-AU" w:eastAsia="en-US" w:bidi="en-US"/>
            </w:rPr>
            <w:fldChar w:fldCharType="end"/>
          </w:r>
        </w:p>
      </w:tc>
    </w:tr>
  </w:tbl>
  <w:p w14:paraId="75EE196B" w14:textId="77777777" w:rsidR="00856B72" w:rsidRDefault="00856B72" w:rsidP="006976BF">
    <w:pPr>
      <w:pStyle w:val="Footer"/>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left w:w="0" w:type="dxa"/>
        <w:right w:w="0" w:type="dxa"/>
      </w:tblCellMar>
      <w:tblLook w:val="04A0" w:firstRow="1" w:lastRow="0" w:firstColumn="1" w:lastColumn="0" w:noHBand="0" w:noVBand="1"/>
    </w:tblPr>
    <w:tblGrid>
      <w:gridCol w:w="3000"/>
      <w:gridCol w:w="5674"/>
      <w:gridCol w:w="346"/>
    </w:tblGrid>
    <w:tr w:rsidR="009528C5" w:rsidRPr="003F7CAE" w14:paraId="6B90137F" w14:textId="77777777" w:rsidTr="003A0361">
      <w:trPr>
        <w:trHeight w:val="1636"/>
        <w:jc w:val="center"/>
      </w:trPr>
      <w:tc>
        <w:tcPr>
          <w:tcW w:w="1663" w:type="pct"/>
        </w:tcPr>
        <w:p w14:paraId="293BEBE1" w14:textId="77777777" w:rsidR="009528C5" w:rsidRPr="003F7CAE" w:rsidRDefault="009528C5" w:rsidP="003F7CAE">
          <w:pPr>
            <w:tabs>
              <w:tab w:val="center" w:pos="4513"/>
              <w:tab w:val="right" w:pos="9026"/>
            </w:tabs>
            <w:spacing w:after="0"/>
            <w:jc w:val="both"/>
            <w:rPr>
              <w:rFonts w:ascii="Calibri" w:eastAsia="Calibri" w:hAnsi="Calibri"/>
              <w:sz w:val="22"/>
              <w:szCs w:val="20"/>
              <w:lang w:val="en-AU" w:eastAsia="en-US" w:bidi="en-US"/>
            </w:rPr>
          </w:pPr>
        </w:p>
      </w:tc>
      <w:tc>
        <w:tcPr>
          <w:tcW w:w="3145" w:type="pct"/>
          <w:vAlign w:val="center"/>
        </w:tcPr>
        <w:p w14:paraId="7AD4D4ED" w14:textId="77777777" w:rsidR="009528C5" w:rsidRPr="003F7CAE" w:rsidRDefault="009528C5" w:rsidP="003F7CAE">
          <w:pPr>
            <w:tabs>
              <w:tab w:val="center" w:pos="4513"/>
              <w:tab w:val="right" w:pos="9026"/>
            </w:tabs>
            <w:spacing w:after="0"/>
            <w:jc w:val="right"/>
            <w:rPr>
              <w:rFonts w:ascii="Calibri" w:eastAsia="Calibri" w:hAnsi="Calibri"/>
              <w:sz w:val="20"/>
              <w:szCs w:val="20"/>
              <w:lang w:val="en-AU" w:eastAsia="en-US" w:bidi="en-US"/>
            </w:rPr>
          </w:pPr>
          <w:r w:rsidRPr="003F7CAE">
            <w:rPr>
              <w:rFonts w:ascii="Calibri" w:eastAsia="Calibri" w:hAnsi="Calibri"/>
              <w:noProof/>
              <w:sz w:val="20"/>
              <w:szCs w:val="20"/>
              <w:lang w:val="en-US" w:eastAsia="en-US"/>
            </w:rPr>
            <w:drawing>
              <wp:inline distT="0" distB="0" distL="0" distR="0" wp14:anchorId="31E83E42" wp14:editId="35A93DBF">
                <wp:extent cx="361950" cy="400050"/>
                <wp:effectExtent l="0" t="0" r="0" b="0"/>
                <wp:docPr id="4" name="Picture 4" descr="IC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CEM.jpg"/>
                        <pic:cNvPicPr>
                          <a:picLocks noChangeAspect="1" noChangeArrowheads="1"/>
                        </pic:cNvPicPr>
                      </pic:nvPicPr>
                      <pic:blipFill>
                        <a:blip r:embed="rId1">
                          <a:extLst>
                            <a:ext uri="{28A0092B-C50C-407E-A947-70E740481C1C}">
                              <a14:useLocalDpi xmlns:a14="http://schemas.microsoft.com/office/drawing/2010/main" val="0"/>
                            </a:ext>
                          </a:extLst>
                        </a:blip>
                        <a:srcRect l="1863" r="58090"/>
                        <a:stretch>
                          <a:fillRect/>
                        </a:stretch>
                      </pic:blipFill>
                      <pic:spPr bwMode="auto">
                        <a:xfrm>
                          <a:off x="0" y="0"/>
                          <a:ext cx="361950" cy="400050"/>
                        </a:xfrm>
                        <a:prstGeom prst="rect">
                          <a:avLst/>
                        </a:prstGeom>
                        <a:noFill/>
                        <a:ln>
                          <a:noFill/>
                        </a:ln>
                      </pic:spPr>
                    </pic:pic>
                  </a:graphicData>
                </a:graphic>
              </wp:inline>
            </w:drawing>
          </w:r>
        </w:p>
      </w:tc>
      <w:tc>
        <w:tcPr>
          <w:tcW w:w="192" w:type="pct"/>
          <w:vAlign w:val="center"/>
        </w:tcPr>
        <w:p w14:paraId="51F97F28" w14:textId="77777777" w:rsidR="009528C5" w:rsidRPr="003F7CAE" w:rsidRDefault="009528C5" w:rsidP="003F7CAE">
          <w:pPr>
            <w:tabs>
              <w:tab w:val="center" w:pos="4513"/>
              <w:tab w:val="right" w:pos="9026"/>
            </w:tabs>
            <w:spacing w:after="0"/>
            <w:jc w:val="center"/>
            <w:rPr>
              <w:rFonts w:ascii="Calibri" w:eastAsia="Calibri" w:hAnsi="Calibri"/>
              <w:sz w:val="20"/>
              <w:szCs w:val="20"/>
              <w:lang w:val="en-AU" w:eastAsia="en-US" w:bidi="en-US"/>
            </w:rPr>
          </w:pPr>
          <w:r w:rsidRPr="003F7CAE">
            <w:rPr>
              <w:rFonts w:ascii="Calibri" w:eastAsia="Calibri" w:hAnsi="Calibri"/>
              <w:sz w:val="20"/>
              <w:szCs w:val="20"/>
              <w:lang w:val="en-AU" w:eastAsia="en-US" w:bidi="en-US"/>
            </w:rPr>
            <w:fldChar w:fldCharType="begin"/>
          </w:r>
          <w:r w:rsidRPr="003F7CAE">
            <w:rPr>
              <w:rFonts w:ascii="Calibri" w:eastAsia="Calibri" w:hAnsi="Calibri"/>
              <w:sz w:val="20"/>
              <w:szCs w:val="20"/>
              <w:lang w:val="en-AU" w:eastAsia="en-US" w:bidi="en-US"/>
            </w:rPr>
            <w:instrText xml:space="preserve"> PAGE   \* MERGEFORMAT </w:instrText>
          </w:r>
          <w:r w:rsidRPr="003F7CAE">
            <w:rPr>
              <w:rFonts w:ascii="Calibri" w:eastAsia="Calibri" w:hAnsi="Calibri"/>
              <w:sz w:val="20"/>
              <w:szCs w:val="20"/>
              <w:lang w:val="en-AU" w:eastAsia="en-US" w:bidi="en-US"/>
            </w:rPr>
            <w:fldChar w:fldCharType="separate"/>
          </w:r>
          <w:r>
            <w:rPr>
              <w:rFonts w:ascii="Calibri" w:eastAsia="Calibri" w:hAnsi="Calibri"/>
              <w:sz w:val="20"/>
              <w:szCs w:val="20"/>
              <w:lang w:val="en-AU" w:bidi="en-US"/>
            </w:rPr>
            <w:t>ii</w:t>
          </w:r>
          <w:r w:rsidRPr="003F7CAE">
            <w:rPr>
              <w:rFonts w:ascii="Calibri" w:eastAsia="Calibri" w:hAnsi="Calibri"/>
              <w:sz w:val="20"/>
              <w:szCs w:val="20"/>
              <w:lang w:val="en-AU" w:eastAsia="en-US" w:bidi="en-US"/>
            </w:rPr>
            <w:fldChar w:fldCharType="end"/>
          </w:r>
        </w:p>
      </w:tc>
    </w:tr>
  </w:tbl>
  <w:p w14:paraId="1148D38B" w14:textId="77777777" w:rsidR="009528C5" w:rsidRDefault="009528C5" w:rsidP="00D04943">
    <w:pPr>
      <w:pStyle w:val="Footer"/>
      <w:jc w:val="center"/>
      <w:rPr>
        <w:b/>
        <w:sz w:val="20"/>
        <w:szCs w:val="20"/>
      </w:rPr>
    </w:pPr>
    <w:r>
      <w:rPr>
        <w:b/>
        <w:sz w:val="20"/>
        <w:szCs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left w:w="0" w:type="dxa"/>
        <w:right w:w="0" w:type="dxa"/>
      </w:tblCellMar>
      <w:tblLook w:val="04A0" w:firstRow="1" w:lastRow="0" w:firstColumn="1" w:lastColumn="0" w:noHBand="0" w:noVBand="1"/>
    </w:tblPr>
    <w:tblGrid>
      <w:gridCol w:w="3000"/>
      <w:gridCol w:w="5670"/>
      <w:gridCol w:w="350"/>
    </w:tblGrid>
    <w:tr w:rsidR="006C493A" w:rsidRPr="003F7CAE" w14:paraId="3E00C74D" w14:textId="77777777" w:rsidTr="006C493A">
      <w:trPr>
        <w:jc w:val="center"/>
      </w:trPr>
      <w:tc>
        <w:tcPr>
          <w:tcW w:w="1663" w:type="pct"/>
        </w:tcPr>
        <w:p w14:paraId="0184820E" w14:textId="77777777" w:rsidR="006C493A" w:rsidRPr="003F7CAE" w:rsidRDefault="006C493A" w:rsidP="003F7CAE">
          <w:pPr>
            <w:tabs>
              <w:tab w:val="center" w:pos="4513"/>
              <w:tab w:val="right" w:pos="9026"/>
            </w:tabs>
            <w:spacing w:after="0"/>
            <w:jc w:val="both"/>
            <w:rPr>
              <w:rFonts w:ascii="Calibri" w:eastAsia="Calibri" w:hAnsi="Calibri"/>
              <w:sz w:val="22"/>
              <w:szCs w:val="20"/>
              <w:lang w:val="en-AU" w:eastAsia="en-US" w:bidi="en-US"/>
            </w:rPr>
          </w:pPr>
        </w:p>
      </w:tc>
      <w:tc>
        <w:tcPr>
          <w:tcW w:w="3143" w:type="pct"/>
          <w:vAlign w:val="center"/>
        </w:tcPr>
        <w:p w14:paraId="537DF8ED" w14:textId="77777777" w:rsidR="006C493A" w:rsidRPr="003F7CAE" w:rsidRDefault="006C493A" w:rsidP="003F7CAE">
          <w:pPr>
            <w:tabs>
              <w:tab w:val="center" w:pos="4513"/>
              <w:tab w:val="right" w:pos="9026"/>
            </w:tabs>
            <w:spacing w:after="0"/>
            <w:jc w:val="right"/>
            <w:rPr>
              <w:rFonts w:ascii="Calibri" w:eastAsia="Calibri" w:hAnsi="Calibri"/>
              <w:sz w:val="20"/>
              <w:szCs w:val="20"/>
              <w:lang w:val="en-AU" w:eastAsia="en-US" w:bidi="en-US"/>
            </w:rPr>
          </w:pPr>
          <w:r w:rsidRPr="003F7CAE">
            <w:rPr>
              <w:rFonts w:ascii="Calibri" w:eastAsia="Calibri" w:hAnsi="Calibri"/>
              <w:noProof/>
              <w:sz w:val="20"/>
              <w:szCs w:val="20"/>
              <w:lang w:val="en-US" w:eastAsia="en-US"/>
            </w:rPr>
            <w:drawing>
              <wp:inline distT="0" distB="0" distL="0" distR="0" wp14:anchorId="4A97C660" wp14:editId="3BA2265E">
                <wp:extent cx="361950" cy="400050"/>
                <wp:effectExtent l="0" t="0" r="0" b="0"/>
                <wp:docPr id="1" name="Picture 1" descr="IC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CEM.jpg"/>
                        <pic:cNvPicPr>
                          <a:picLocks noChangeAspect="1" noChangeArrowheads="1"/>
                        </pic:cNvPicPr>
                      </pic:nvPicPr>
                      <pic:blipFill>
                        <a:blip r:embed="rId1">
                          <a:extLst>
                            <a:ext uri="{28A0092B-C50C-407E-A947-70E740481C1C}">
                              <a14:useLocalDpi xmlns:a14="http://schemas.microsoft.com/office/drawing/2010/main" val="0"/>
                            </a:ext>
                          </a:extLst>
                        </a:blip>
                        <a:srcRect l="1863" r="58090"/>
                        <a:stretch>
                          <a:fillRect/>
                        </a:stretch>
                      </pic:blipFill>
                      <pic:spPr bwMode="auto">
                        <a:xfrm>
                          <a:off x="0" y="0"/>
                          <a:ext cx="361950" cy="400050"/>
                        </a:xfrm>
                        <a:prstGeom prst="rect">
                          <a:avLst/>
                        </a:prstGeom>
                        <a:noFill/>
                        <a:ln>
                          <a:noFill/>
                        </a:ln>
                      </pic:spPr>
                    </pic:pic>
                  </a:graphicData>
                </a:graphic>
              </wp:inline>
            </w:drawing>
          </w:r>
        </w:p>
      </w:tc>
      <w:tc>
        <w:tcPr>
          <w:tcW w:w="194" w:type="pct"/>
          <w:vAlign w:val="center"/>
        </w:tcPr>
        <w:p w14:paraId="22C36B86" w14:textId="77777777" w:rsidR="006C493A" w:rsidRPr="003F7CAE" w:rsidRDefault="006C493A" w:rsidP="003F7CAE">
          <w:pPr>
            <w:tabs>
              <w:tab w:val="center" w:pos="4513"/>
              <w:tab w:val="right" w:pos="9026"/>
            </w:tabs>
            <w:spacing w:after="0"/>
            <w:jc w:val="center"/>
            <w:rPr>
              <w:rFonts w:ascii="Calibri" w:eastAsia="Calibri" w:hAnsi="Calibri"/>
              <w:sz w:val="20"/>
              <w:szCs w:val="20"/>
              <w:lang w:val="en-AU" w:eastAsia="en-US" w:bidi="en-US"/>
            </w:rPr>
          </w:pPr>
          <w:r w:rsidRPr="003F7CAE">
            <w:rPr>
              <w:rFonts w:ascii="Calibri" w:eastAsia="Calibri" w:hAnsi="Calibri"/>
              <w:sz w:val="20"/>
              <w:szCs w:val="20"/>
              <w:lang w:val="en-AU" w:eastAsia="en-US" w:bidi="en-US"/>
            </w:rPr>
            <w:fldChar w:fldCharType="begin"/>
          </w:r>
          <w:r w:rsidRPr="003F7CAE">
            <w:rPr>
              <w:rFonts w:ascii="Calibri" w:eastAsia="Calibri" w:hAnsi="Calibri"/>
              <w:sz w:val="20"/>
              <w:szCs w:val="20"/>
              <w:lang w:val="en-AU" w:eastAsia="en-US" w:bidi="en-US"/>
            </w:rPr>
            <w:instrText xml:space="preserve"> PAGE   \* MERGEFORMAT </w:instrText>
          </w:r>
          <w:r w:rsidRPr="003F7CAE">
            <w:rPr>
              <w:rFonts w:ascii="Calibri" w:eastAsia="Calibri" w:hAnsi="Calibri"/>
              <w:sz w:val="20"/>
              <w:szCs w:val="20"/>
              <w:lang w:val="en-AU" w:eastAsia="en-US" w:bidi="en-US"/>
            </w:rPr>
            <w:fldChar w:fldCharType="separate"/>
          </w:r>
          <w:r w:rsidR="002A31B9">
            <w:rPr>
              <w:rFonts w:ascii="Calibri" w:eastAsia="Calibri" w:hAnsi="Calibri"/>
              <w:noProof/>
              <w:sz w:val="20"/>
              <w:szCs w:val="20"/>
              <w:lang w:val="en-AU" w:eastAsia="en-US" w:bidi="en-US"/>
            </w:rPr>
            <w:t>15</w:t>
          </w:r>
          <w:r w:rsidRPr="003F7CAE">
            <w:rPr>
              <w:rFonts w:ascii="Calibri" w:eastAsia="Calibri" w:hAnsi="Calibri"/>
              <w:sz w:val="20"/>
              <w:szCs w:val="20"/>
              <w:lang w:val="en-AU" w:eastAsia="en-US" w:bidi="en-US"/>
            </w:rPr>
            <w:fldChar w:fldCharType="end"/>
          </w:r>
        </w:p>
      </w:tc>
    </w:tr>
  </w:tbl>
  <w:p w14:paraId="3EEAA3B9" w14:textId="77777777" w:rsidR="006C493A" w:rsidRDefault="006C493A" w:rsidP="00D04943">
    <w:pPr>
      <w:pStyle w:val="Footer"/>
      <w:jc w:val="center"/>
      <w:rPr>
        <w:b/>
        <w:sz w:val="20"/>
        <w:szCs w:val="20"/>
      </w:rPr>
    </w:pPr>
    <w:r>
      <w:rPr>
        <w:b/>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left w:w="0" w:type="dxa"/>
        <w:right w:w="0" w:type="dxa"/>
      </w:tblCellMar>
      <w:tblLook w:val="04A0" w:firstRow="1" w:lastRow="0" w:firstColumn="1" w:lastColumn="0" w:noHBand="0" w:noVBand="1"/>
    </w:tblPr>
    <w:tblGrid>
      <w:gridCol w:w="2761"/>
      <w:gridCol w:w="5217"/>
      <w:gridCol w:w="322"/>
    </w:tblGrid>
    <w:tr w:rsidR="003F7CAE" w:rsidRPr="003F7CAE" w14:paraId="2C56E1F5" w14:textId="77777777" w:rsidTr="006C493A">
      <w:trPr>
        <w:jc w:val="center"/>
      </w:trPr>
      <w:tc>
        <w:tcPr>
          <w:tcW w:w="1663" w:type="pct"/>
        </w:tcPr>
        <w:p w14:paraId="088DC845" w14:textId="77777777" w:rsidR="003F7CAE" w:rsidRPr="003F7CAE" w:rsidRDefault="003F7CAE" w:rsidP="003F7CAE">
          <w:pPr>
            <w:tabs>
              <w:tab w:val="center" w:pos="4513"/>
              <w:tab w:val="right" w:pos="9026"/>
            </w:tabs>
            <w:spacing w:after="0"/>
            <w:jc w:val="both"/>
            <w:rPr>
              <w:rFonts w:ascii="Calibri" w:eastAsia="Calibri" w:hAnsi="Calibri"/>
              <w:sz w:val="22"/>
              <w:szCs w:val="20"/>
              <w:lang w:val="en-AU" w:eastAsia="en-US" w:bidi="en-US"/>
            </w:rPr>
          </w:pPr>
        </w:p>
      </w:tc>
      <w:tc>
        <w:tcPr>
          <w:tcW w:w="3143" w:type="pct"/>
          <w:vAlign w:val="center"/>
        </w:tcPr>
        <w:p w14:paraId="4248BE3B" w14:textId="11DE64DE" w:rsidR="003F7CAE" w:rsidRPr="003F7CAE" w:rsidRDefault="003F7CAE" w:rsidP="003F7CAE">
          <w:pPr>
            <w:tabs>
              <w:tab w:val="center" w:pos="4513"/>
              <w:tab w:val="right" w:pos="9026"/>
            </w:tabs>
            <w:spacing w:after="0"/>
            <w:jc w:val="right"/>
            <w:rPr>
              <w:rFonts w:ascii="Calibri" w:eastAsia="Calibri" w:hAnsi="Calibri"/>
              <w:sz w:val="20"/>
              <w:szCs w:val="20"/>
              <w:lang w:val="en-AU" w:eastAsia="en-US" w:bidi="en-US"/>
            </w:rPr>
          </w:pPr>
          <w:r w:rsidRPr="003F7CAE">
            <w:rPr>
              <w:rFonts w:ascii="Calibri" w:eastAsia="Calibri" w:hAnsi="Calibri"/>
              <w:noProof/>
              <w:sz w:val="20"/>
              <w:szCs w:val="20"/>
              <w:lang w:val="en-US" w:eastAsia="en-US"/>
            </w:rPr>
            <w:drawing>
              <wp:inline distT="0" distB="0" distL="0" distR="0" wp14:anchorId="656FAEB2" wp14:editId="7CBDA135">
                <wp:extent cx="361950" cy="400050"/>
                <wp:effectExtent l="0" t="0" r="0" b="0"/>
                <wp:docPr id="10" name="Picture 10" descr="IC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CEM.jpg"/>
                        <pic:cNvPicPr>
                          <a:picLocks noChangeAspect="1" noChangeArrowheads="1"/>
                        </pic:cNvPicPr>
                      </pic:nvPicPr>
                      <pic:blipFill>
                        <a:blip r:embed="rId1">
                          <a:extLst>
                            <a:ext uri="{28A0092B-C50C-407E-A947-70E740481C1C}">
                              <a14:useLocalDpi xmlns:a14="http://schemas.microsoft.com/office/drawing/2010/main" val="0"/>
                            </a:ext>
                          </a:extLst>
                        </a:blip>
                        <a:srcRect l="1863" r="58090"/>
                        <a:stretch>
                          <a:fillRect/>
                        </a:stretch>
                      </pic:blipFill>
                      <pic:spPr bwMode="auto">
                        <a:xfrm>
                          <a:off x="0" y="0"/>
                          <a:ext cx="361950" cy="400050"/>
                        </a:xfrm>
                        <a:prstGeom prst="rect">
                          <a:avLst/>
                        </a:prstGeom>
                        <a:noFill/>
                        <a:ln>
                          <a:noFill/>
                        </a:ln>
                      </pic:spPr>
                    </pic:pic>
                  </a:graphicData>
                </a:graphic>
              </wp:inline>
            </w:drawing>
          </w:r>
        </w:p>
      </w:tc>
      <w:tc>
        <w:tcPr>
          <w:tcW w:w="194" w:type="pct"/>
          <w:vAlign w:val="center"/>
        </w:tcPr>
        <w:p w14:paraId="7BB6BBFD" w14:textId="77777777" w:rsidR="003F7CAE" w:rsidRPr="003F7CAE" w:rsidRDefault="003F7CAE" w:rsidP="003F7CAE">
          <w:pPr>
            <w:tabs>
              <w:tab w:val="center" w:pos="4513"/>
              <w:tab w:val="right" w:pos="9026"/>
            </w:tabs>
            <w:spacing w:after="0"/>
            <w:jc w:val="center"/>
            <w:rPr>
              <w:rFonts w:ascii="Calibri" w:eastAsia="Calibri" w:hAnsi="Calibri"/>
              <w:sz w:val="20"/>
              <w:szCs w:val="20"/>
              <w:lang w:val="en-AU" w:eastAsia="en-US" w:bidi="en-US"/>
            </w:rPr>
          </w:pPr>
          <w:r w:rsidRPr="003F7CAE">
            <w:rPr>
              <w:rFonts w:ascii="Calibri" w:eastAsia="Calibri" w:hAnsi="Calibri"/>
              <w:sz w:val="20"/>
              <w:szCs w:val="20"/>
              <w:lang w:val="en-AU" w:eastAsia="en-US" w:bidi="en-US"/>
            </w:rPr>
            <w:fldChar w:fldCharType="begin"/>
          </w:r>
          <w:r w:rsidRPr="003F7CAE">
            <w:rPr>
              <w:rFonts w:ascii="Calibri" w:eastAsia="Calibri" w:hAnsi="Calibri"/>
              <w:sz w:val="20"/>
              <w:szCs w:val="20"/>
              <w:lang w:val="en-AU" w:eastAsia="en-US" w:bidi="en-US"/>
            </w:rPr>
            <w:instrText xml:space="preserve"> PAGE   \* MERGEFORMAT </w:instrText>
          </w:r>
          <w:r w:rsidRPr="003F7CAE">
            <w:rPr>
              <w:rFonts w:ascii="Calibri" w:eastAsia="Calibri" w:hAnsi="Calibri"/>
              <w:sz w:val="20"/>
              <w:szCs w:val="20"/>
              <w:lang w:val="en-AU" w:eastAsia="en-US" w:bidi="en-US"/>
            </w:rPr>
            <w:fldChar w:fldCharType="separate"/>
          </w:r>
          <w:r w:rsidR="002A31B9">
            <w:rPr>
              <w:rFonts w:ascii="Calibri" w:eastAsia="Calibri" w:hAnsi="Calibri"/>
              <w:noProof/>
              <w:sz w:val="20"/>
              <w:szCs w:val="20"/>
              <w:lang w:val="en-AU" w:eastAsia="en-US" w:bidi="en-US"/>
            </w:rPr>
            <w:t>1</w:t>
          </w:r>
          <w:r w:rsidRPr="003F7CAE">
            <w:rPr>
              <w:rFonts w:ascii="Calibri" w:eastAsia="Calibri" w:hAnsi="Calibri"/>
              <w:sz w:val="20"/>
              <w:szCs w:val="20"/>
              <w:lang w:val="en-AU" w:eastAsia="en-US" w:bidi="en-US"/>
            </w:rPr>
            <w:fldChar w:fldCharType="end"/>
          </w:r>
        </w:p>
      </w:tc>
    </w:tr>
  </w:tbl>
  <w:p w14:paraId="771AF665" w14:textId="77777777" w:rsidR="00856B72" w:rsidRDefault="00856B72" w:rsidP="00D04943">
    <w:pPr>
      <w:pStyle w:val="Footer"/>
      <w:jc w:val="center"/>
      <w:rPr>
        <w:b/>
        <w:sz w:val="20"/>
        <w:szCs w:val="20"/>
      </w:rPr>
    </w:pPr>
    <w:r>
      <w:rPr>
        <w:b/>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35" w:type="pct"/>
      <w:jc w:val="center"/>
      <w:tblCellMar>
        <w:left w:w="0" w:type="dxa"/>
        <w:right w:w="0" w:type="dxa"/>
      </w:tblCellMar>
      <w:tblLook w:val="04A0" w:firstRow="1" w:lastRow="0" w:firstColumn="1" w:lastColumn="0" w:noHBand="0" w:noVBand="1"/>
    </w:tblPr>
    <w:tblGrid>
      <w:gridCol w:w="3021"/>
      <w:gridCol w:w="5710"/>
      <w:gridCol w:w="352"/>
    </w:tblGrid>
    <w:tr w:rsidR="00FF6733" w:rsidRPr="003F7CAE" w14:paraId="2A22D372" w14:textId="77777777" w:rsidTr="00E31B2A">
      <w:trPr>
        <w:jc w:val="center"/>
      </w:trPr>
      <w:tc>
        <w:tcPr>
          <w:tcW w:w="1651" w:type="pct"/>
        </w:tcPr>
        <w:p w14:paraId="700C020D" w14:textId="77777777" w:rsidR="00FF6733" w:rsidRPr="003F7CAE" w:rsidRDefault="00FF6733" w:rsidP="003F7CAE">
          <w:pPr>
            <w:tabs>
              <w:tab w:val="center" w:pos="4513"/>
              <w:tab w:val="right" w:pos="9026"/>
            </w:tabs>
            <w:spacing w:after="0"/>
            <w:jc w:val="both"/>
            <w:rPr>
              <w:rFonts w:ascii="Calibri" w:eastAsia="Calibri" w:hAnsi="Calibri"/>
              <w:sz w:val="22"/>
              <w:szCs w:val="20"/>
              <w:lang w:val="en-AU" w:eastAsia="en-US" w:bidi="en-US"/>
            </w:rPr>
          </w:pPr>
        </w:p>
      </w:tc>
      <w:tc>
        <w:tcPr>
          <w:tcW w:w="3121" w:type="pct"/>
          <w:vAlign w:val="center"/>
        </w:tcPr>
        <w:p w14:paraId="17B79CBE" w14:textId="77777777" w:rsidR="00FF6733" w:rsidRPr="003F7CAE" w:rsidRDefault="00FF6733" w:rsidP="003F7CAE">
          <w:pPr>
            <w:tabs>
              <w:tab w:val="center" w:pos="4513"/>
              <w:tab w:val="right" w:pos="9026"/>
            </w:tabs>
            <w:spacing w:after="0"/>
            <w:jc w:val="right"/>
            <w:rPr>
              <w:rFonts w:ascii="Calibri" w:eastAsia="Calibri" w:hAnsi="Calibri"/>
              <w:sz w:val="20"/>
              <w:szCs w:val="20"/>
              <w:lang w:val="en-AU" w:eastAsia="en-US" w:bidi="en-US"/>
            </w:rPr>
          </w:pPr>
          <w:r w:rsidRPr="003F7CAE">
            <w:rPr>
              <w:rFonts w:ascii="Calibri" w:eastAsia="Calibri" w:hAnsi="Calibri"/>
              <w:noProof/>
              <w:sz w:val="20"/>
              <w:szCs w:val="20"/>
              <w:lang w:val="en-US" w:eastAsia="en-US"/>
            </w:rPr>
            <w:drawing>
              <wp:inline distT="0" distB="0" distL="0" distR="0" wp14:anchorId="1B982F6E" wp14:editId="38604FC6">
                <wp:extent cx="361950" cy="400050"/>
                <wp:effectExtent l="0" t="0" r="0" b="0"/>
                <wp:docPr id="11" name="Picture 11" descr="IC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CEM.jpg"/>
                        <pic:cNvPicPr>
                          <a:picLocks noChangeAspect="1" noChangeArrowheads="1"/>
                        </pic:cNvPicPr>
                      </pic:nvPicPr>
                      <pic:blipFill>
                        <a:blip r:embed="rId1">
                          <a:extLst>
                            <a:ext uri="{28A0092B-C50C-407E-A947-70E740481C1C}">
                              <a14:useLocalDpi xmlns:a14="http://schemas.microsoft.com/office/drawing/2010/main" val="0"/>
                            </a:ext>
                          </a:extLst>
                        </a:blip>
                        <a:srcRect l="1863" r="58090"/>
                        <a:stretch>
                          <a:fillRect/>
                        </a:stretch>
                      </pic:blipFill>
                      <pic:spPr bwMode="auto">
                        <a:xfrm>
                          <a:off x="0" y="0"/>
                          <a:ext cx="361950" cy="400050"/>
                        </a:xfrm>
                        <a:prstGeom prst="rect">
                          <a:avLst/>
                        </a:prstGeom>
                        <a:noFill/>
                        <a:ln>
                          <a:noFill/>
                        </a:ln>
                      </pic:spPr>
                    </pic:pic>
                  </a:graphicData>
                </a:graphic>
              </wp:inline>
            </w:drawing>
          </w:r>
        </w:p>
      </w:tc>
      <w:tc>
        <w:tcPr>
          <w:tcW w:w="193" w:type="pct"/>
          <w:vAlign w:val="center"/>
        </w:tcPr>
        <w:p w14:paraId="7A04EDC7" w14:textId="77777777" w:rsidR="00FF6733" w:rsidRPr="003F7CAE" w:rsidRDefault="00FF6733" w:rsidP="003F7CAE">
          <w:pPr>
            <w:tabs>
              <w:tab w:val="center" w:pos="4513"/>
              <w:tab w:val="right" w:pos="9026"/>
            </w:tabs>
            <w:spacing w:after="0"/>
            <w:jc w:val="center"/>
            <w:rPr>
              <w:rFonts w:ascii="Calibri" w:eastAsia="Calibri" w:hAnsi="Calibri"/>
              <w:sz w:val="20"/>
              <w:szCs w:val="20"/>
              <w:lang w:val="en-AU" w:eastAsia="en-US" w:bidi="en-US"/>
            </w:rPr>
          </w:pPr>
          <w:r w:rsidRPr="003F7CAE">
            <w:rPr>
              <w:rFonts w:ascii="Calibri" w:eastAsia="Calibri" w:hAnsi="Calibri"/>
              <w:sz w:val="20"/>
              <w:szCs w:val="20"/>
              <w:lang w:val="en-AU" w:eastAsia="en-US" w:bidi="en-US"/>
            </w:rPr>
            <w:fldChar w:fldCharType="begin"/>
          </w:r>
          <w:r w:rsidRPr="003F7CAE">
            <w:rPr>
              <w:rFonts w:ascii="Calibri" w:eastAsia="Calibri" w:hAnsi="Calibri"/>
              <w:sz w:val="20"/>
              <w:szCs w:val="20"/>
              <w:lang w:val="en-AU" w:eastAsia="en-US" w:bidi="en-US"/>
            </w:rPr>
            <w:instrText xml:space="preserve"> PAGE   \* MERGEFORMAT </w:instrText>
          </w:r>
          <w:r w:rsidRPr="003F7CAE">
            <w:rPr>
              <w:rFonts w:ascii="Calibri" w:eastAsia="Calibri" w:hAnsi="Calibri"/>
              <w:sz w:val="20"/>
              <w:szCs w:val="20"/>
              <w:lang w:val="en-AU" w:eastAsia="en-US" w:bidi="en-US"/>
            </w:rPr>
            <w:fldChar w:fldCharType="separate"/>
          </w:r>
          <w:r>
            <w:rPr>
              <w:rFonts w:ascii="Calibri" w:eastAsia="Calibri" w:hAnsi="Calibri"/>
              <w:noProof/>
              <w:sz w:val="20"/>
              <w:szCs w:val="20"/>
              <w:lang w:val="en-AU" w:eastAsia="en-US" w:bidi="en-US"/>
            </w:rPr>
            <w:t>2</w:t>
          </w:r>
          <w:r w:rsidRPr="003F7CAE">
            <w:rPr>
              <w:rFonts w:ascii="Calibri" w:eastAsia="Calibri" w:hAnsi="Calibri"/>
              <w:sz w:val="20"/>
              <w:szCs w:val="20"/>
              <w:lang w:val="en-AU" w:eastAsia="en-US" w:bidi="en-US"/>
            </w:rPr>
            <w:fldChar w:fldCharType="end"/>
          </w:r>
        </w:p>
      </w:tc>
    </w:tr>
  </w:tbl>
  <w:p w14:paraId="1516827A" w14:textId="77777777" w:rsidR="00FF6733" w:rsidRDefault="00FF6733" w:rsidP="006976BF">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left w:w="0" w:type="dxa"/>
        <w:right w:w="0" w:type="dxa"/>
      </w:tblCellMar>
      <w:tblLook w:val="04A0" w:firstRow="1" w:lastRow="0" w:firstColumn="1" w:lastColumn="0" w:noHBand="0" w:noVBand="1"/>
    </w:tblPr>
    <w:tblGrid>
      <w:gridCol w:w="3000"/>
      <w:gridCol w:w="5670"/>
      <w:gridCol w:w="350"/>
    </w:tblGrid>
    <w:tr w:rsidR="0074608A" w:rsidRPr="003F7CAE" w14:paraId="22CE02CA" w14:textId="77777777" w:rsidTr="00F52434">
      <w:trPr>
        <w:jc w:val="center"/>
      </w:trPr>
      <w:tc>
        <w:tcPr>
          <w:tcW w:w="1663" w:type="pct"/>
        </w:tcPr>
        <w:p w14:paraId="25B35866" w14:textId="77777777" w:rsidR="0074608A" w:rsidRPr="003F7CAE" w:rsidRDefault="0074608A" w:rsidP="003F7CAE">
          <w:pPr>
            <w:tabs>
              <w:tab w:val="center" w:pos="4513"/>
              <w:tab w:val="right" w:pos="9026"/>
            </w:tabs>
            <w:spacing w:after="0"/>
            <w:jc w:val="both"/>
            <w:rPr>
              <w:rFonts w:ascii="Calibri" w:eastAsia="Calibri" w:hAnsi="Calibri"/>
              <w:sz w:val="22"/>
              <w:szCs w:val="20"/>
              <w:lang w:val="en-AU" w:eastAsia="en-US" w:bidi="en-US"/>
            </w:rPr>
          </w:pPr>
        </w:p>
      </w:tc>
      <w:tc>
        <w:tcPr>
          <w:tcW w:w="3143" w:type="pct"/>
          <w:vAlign w:val="center"/>
        </w:tcPr>
        <w:p w14:paraId="6C5309BC" w14:textId="77777777" w:rsidR="0074608A" w:rsidRPr="003F7CAE" w:rsidRDefault="0074608A" w:rsidP="003F7CAE">
          <w:pPr>
            <w:tabs>
              <w:tab w:val="center" w:pos="4513"/>
              <w:tab w:val="right" w:pos="9026"/>
            </w:tabs>
            <w:spacing w:after="0"/>
            <w:jc w:val="right"/>
            <w:rPr>
              <w:rFonts w:ascii="Calibri" w:eastAsia="Calibri" w:hAnsi="Calibri"/>
              <w:sz w:val="20"/>
              <w:szCs w:val="20"/>
              <w:lang w:val="en-AU" w:eastAsia="en-US" w:bidi="en-US"/>
            </w:rPr>
          </w:pPr>
          <w:r w:rsidRPr="003F7CAE">
            <w:rPr>
              <w:rFonts w:ascii="Calibri" w:eastAsia="Calibri" w:hAnsi="Calibri"/>
              <w:noProof/>
              <w:sz w:val="20"/>
              <w:szCs w:val="20"/>
              <w:lang w:val="en-US" w:eastAsia="en-US"/>
            </w:rPr>
            <w:drawing>
              <wp:inline distT="0" distB="0" distL="0" distR="0" wp14:anchorId="4785290C" wp14:editId="5A847DA3">
                <wp:extent cx="361950" cy="400050"/>
                <wp:effectExtent l="0" t="0" r="0" b="0"/>
                <wp:docPr id="29" name="Picture 29" descr="IC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CEM.jpg"/>
                        <pic:cNvPicPr>
                          <a:picLocks noChangeAspect="1" noChangeArrowheads="1"/>
                        </pic:cNvPicPr>
                      </pic:nvPicPr>
                      <pic:blipFill>
                        <a:blip r:embed="rId1">
                          <a:extLst>
                            <a:ext uri="{28A0092B-C50C-407E-A947-70E740481C1C}">
                              <a14:useLocalDpi xmlns:a14="http://schemas.microsoft.com/office/drawing/2010/main" val="0"/>
                            </a:ext>
                          </a:extLst>
                        </a:blip>
                        <a:srcRect l="1863" r="58090"/>
                        <a:stretch>
                          <a:fillRect/>
                        </a:stretch>
                      </pic:blipFill>
                      <pic:spPr bwMode="auto">
                        <a:xfrm>
                          <a:off x="0" y="0"/>
                          <a:ext cx="361950" cy="400050"/>
                        </a:xfrm>
                        <a:prstGeom prst="rect">
                          <a:avLst/>
                        </a:prstGeom>
                        <a:noFill/>
                        <a:ln>
                          <a:noFill/>
                        </a:ln>
                      </pic:spPr>
                    </pic:pic>
                  </a:graphicData>
                </a:graphic>
              </wp:inline>
            </w:drawing>
          </w:r>
        </w:p>
      </w:tc>
      <w:tc>
        <w:tcPr>
          <w:tcW w:w="194" w:type="pct"/>
          <w:vAlign w:val="center"/>
        </w:tcPr>
        <w:p w14:paraId="48A9527B" w14:textId="77777777" w:rsidR="0074608A" w:rsidRPr="003F7CAE" w:rsidRDefault="0074608A" w:rsidP="003F7CAE">
          <w:pPr>
            <w:tabs>
              <w:tab w:val="center" w:pos="4513"/>
              <w:tab w:val="right" w:pos="9026"/>
            </w:tabs>
            <w:spacing w:after="0"/>
            <w:jc w:val="center"/>
            <w:rPr>
              <w:rFonts w:ascii="Calibri" w:eastAsia="Calibri" w:hAnsi="Calibri"/>
              <w:sz w:val="20"/>
              <w:szCs w:val="20"/>
              <w:lang w:val="en-AU" w:eastAsia="en-US" w:bidi="en-US"/>
            </w:rPr>
          </w:pPr>
          <w:r w:rsidRPr="003F7CAE">
            <w:rPr>
              <w:rFonts w:ascii="Calibri" w:eastAsia="Calibri" w:hAnsi="Calibri"/>
              <w:sz w:val="20"/>
              <w:szCs w:val="20"/>
              <w:lang w:val="en-AU" w:eastAsia="en-US" w:bidi="en-US"/>
            </w:rPr>
            <w:fldChar w:fldCharType="begin"/>
          </w:r>
          <w:r w:rsidRPr="003F7CAE">
            <w:rPr>
              <w:rFonts w:ascii="Calibri" w:eastAsia="Calibri" w:hAnsi="Calibri"/>
              <w:sz w:val="20"/>
              <w:szCs w:val="20"/>
              <w:lang w:val="en-AU" w:eastAsia="en-US" w:bidi="en-US"/>
            </w:rPr>
            <w:instrText xml:space="preserve"> PAGE   \* MERGEFORMAT </w:instrText>
          </w:r>
          <w:r w:rsidRPr="003F7CAE">
            <w:rPr>
              <w:rFonts w:ascii="Calibri" w:eastAsia="Calibri" w:hAnsi="Calibri"/>
              <w:sz w:val="20"/>
              <w:szCs w:val="20"/>
              <w:lang w:val="en-AU" w:eastAsia="en-US" w:bidi="en-US"/>
            </w:rPr>
            <w:fldChar w:fldCharType="separate"/>
          </w:r>
          <w:r w:rsidR="002A31B9">
            <w:rPr>
              <w:rFonts w:ascii="Calibri" w:eastAsia="Calibri" w:hAnsi="Calibri"/>
              <w:noProof/>
              <w:sz w:val="20"/>
              <w:szCs w:val="20"/>
              <w:lang w:val="en-AU" w:eastAsia="en-US" w:bidi="en-US"/>
            </w:rPr>
            <w:t>3</w:t>
          </w:r>
          <w:r w:rsidRPr="003F7CAE">
            <w:rPr>
              <w:rFonts w:ascii="Calibri" w:eastAsia="Calibri" w:hAnsi="Calibri"/>
              <w:sz w:val="20"/>
              <w:szCs w:val="20"/>
              <w:lang w:val="en-AU" w:eastAsia="en-US" w:bidi="en-US"/>
            </w:rPr>
            <w:fldChar w:fldCharType="end"/>
          </w:r>
        </w:p>
      </w:tc>
    </w:tr>
  </w:tbl>
  <w:p w14:paraId="544DCB82" w14:textId="77777777" w:rsidR="0074608A" w:rsidRDefault="0074608A" w:rsidP="00D04943">
    <w:pPr>
      <w:pStyle w:val="Footer"/>
      <w:jc w:val="center"/>
      <w:rPr>
        <w:b/>
        <w:sz w:val="20"/>
        <w:szCs w:val="20"/>
      </w:rPr>
    </w:pPr>
    <w:r>
      <w:rPr>
        <w:b/>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Layout w:type="fixed"/>
      <w:tblCellMar>
        <w:left w:w="0" w:type="dxa"/>
        <w:right w:w="0" w:type="dxa"/>
      </w:tblCellMar>
      <w:tblLook w:val="04A0" w:firstRow="1" w:lastRow="0" w:firstColumn="1" w:lastColumn="0" w:noHBand="0" w:noVBand="1"/>
    </w:tblPr>
    <w:tblGrid>
      <w:gridCol w:w="3000"/>
      <w:gridCol w:w="5670"/>
      <w:gridCol w:w="350"/>
    </w:tblGrid>
    <w:tr w:rsidR="00C42A44" w:rsidRPr="003F7CAE" w14:paraId="1CEF4308" w14:textId="77777777" w:rsidTr="008652E2">
      <w:trPr>
        <w:jc w:val="center"/>
      </w:trPr>
      <w:tc>
        <w:tcPr>
          <w:tcW w:w="3000" w:type="dxa"/>
        </w:tcPr>
        <w:p w14:paraId="2983ED1C" w14:textId="77777777" w:rsidR="00C42A44" w:rsidRPr="003F7CAE" w:rsidRDefault="00C42A44" w:rsidP="003F7CAE">
          <w:pPr>
            <w:tabs>
              <w:tab w:val="center" w:pos="4513"/>
              <w:tab w:val="right" w:pos="9026"/>
            </w:tabs>
            <w:spacing w:after="0"/>
            <w:jc w:val="both"/>
            <w:rPr>
              <w:rFonts w:ascii="Calibri" w:eastAsia="Calibri" w:hAnsi="Calibri"/>
              <w:sz w:val="22"/>
              <w:szCs w:val="20"/>
              <w:lang w:val="en-AU" w:eastAsia="en-US" w:bidi="en-US"/>
            </w:rPr>
          </w:pPr>
        </w:p>
      </w:tc>
      <w:tc>
        <w:tcPr>
          <w:tcW w:w="5670" w:type="dxa"/>
          <w:vAlign w:val="center"/>
        </w:tcPr>
        <w:p w14:paraId="452C09BD" w14:textId="77777777" w:rsidR="00C42A44" w:rsidRPr="003F7CAE" w:rsidRDefault="00C42A44" w:rsidP="003F7CAE">
          <w:pPr>
            <w:tabs>
              <w:tab w:val="center" w:pos="4513"/>
              <w:tab w:val="right" w:pos="9026"/>
            </w:tabs>
            <w:spacing w:after="0"/>
            <w:jc w:val="right"/>
            <w:rPr>
              <w:rFonts w:ascii="Calibri" w:eastAsia="Calibri" w:hAnsi="Calibri"/>
              <w:sz w:val="20"/>
              <w:szCs w:val="20"/>
              <w:lang w:val="en-AU" w:eastAsia="en-US" w:bidi="en-US"/>
            </w:rPr>
          </w:pPr>
          <w:r w:rsidRPr="003F7CAE">
            <w:rPr>
              <w:rFonts w:ascii="Calibri" w:eastAsia="Calibri" w:hAnsi="Calibri"/>
              <w:noProof/>
              <w:sz w:val="20"/>
              <w:szCs w:val="20"/>
              <w:lang w:val="en-US" w:eastAsia="en-US"/>
            </w:rPr>
            <w:drawing>
              <wp:inline distT="0" distB="0" distL="0" distR="0" wp14:anchorId="597080D5" wp14:editId="4C0B4AD6">
                <wp:extent cx="361950" cy="400050"/>
                <wp:effectExtent l="0" t="0" r="0" b="0"/>
                <wp:docPr id="28" name="Picture 28" descr="IC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CEM.jpg"/>
                        <pic:cNvPicPr>
                          <a:picLocks noChangeAspect="1" noChangeArrowheads="1"/>
                        </pic:cNvPicPr>
                      </pic:nvPicPr>
                      <pic:blipFill>
                        <a:blip r:embed="rId1">
                          <a:extLst>
                            <a:ext uri="{28A0092B-C50C-407E-A947-70E740481C1C}">
                              <a14:useLocalDpi xmlns:a14="http://schemas.microsoft.com/office/drawing/2010/main" val="0"/>
                            </a:ext>
                          </a:extLst>
                        </a:blip>
                        <a:srcRect l="1863" r="58090"/>
                        <a:stretch>
                          <a:fillRect/>
                        </a:stretch>
                      </pic:blipFill>
                      <pic:spPr bwMode="auto">
                        <a:xfrm>
                          <a:off x="0" y="0"/>
                          <a:ext cx="361950" cy="400050"/>
                        </a:xfrm>
                        <a:prstGeom prst="rect">
                          <a:avLst/>
                        </a:prstGeom>
                        <a:noFill/>
                        <a:ln>
                          <a:noFill/>
                        </a:ln>
                      </pic:spPr>
                    </pic:pic>
                  </a:graphicData>
                </a:graphic>
              </wp:inline>
            </w:drawing>
          </w:r>
        </w:p>
      </w:tc>
      <w:tc>
        <w:tcPr>
          <w:tcW w:w="350" w:type="dxa"/>
          <w:vAlign w:val="center"/>
        </w:tcPr>
        <w:p w14:paraId="457E64D6" w14:textId="77777777" w:rsidR="00C42A44" w:rsidRPr="003F7CAE" w:rsidRDefault="00C42A44" w:rsidP="003F7CAE">
          <w:pPr>
            <w:tabs>
              <w:tab w:val="center" w:pos="4513"/>
              <w:tab w:val="right" w:pos="9026"/>
            </w:tabs>
            <w:spacing w:after="0"/>
            <w:jc w:val="center"/>
            <w:rPr>
              <w:rFonts w:ascii="Calibri" w:eastAsia="Calibri" w:hAnsi="Calibri"/>
              <w:sz w:val="20"/>
              <w:szCs w:val="20"/>
              <w:lang w:val="en-AU" w:eastAsia="en-US" w:bidi="en-US"/>
            </w:rPr>
          </w:pPr>
          <w:r w:rsidRPr="003F7CAE">
            <w:rPr>
              <w:rFonts w:ascii="Calibri" w:eastAsia="Calibri" w:hAnsi="Calibri"/>
              <w:sz w:val="20"/>
              <w:szCs w:val="20"/>
              <w:lang w:val="en-AU" w:eastAsia="en-US" w:bidi="en-US"/>
            </w:rPr>
            <w:fldChar w:fldCharType="begin"/>
          </w:r>
          <w:r w:rsidRPr="003F7CAE">
            <w:rPr>
              <w:rFonts w:ascii="Calibri" w:eastAsia="Calibri" w:hAnsi="Calibri"/>
              <w:sz w:val="20"/>
              <w:szCs w:val="20"/>
              <w:lang w:val="en-AU" w:eastAsia="en-US" w:bidi="en-US"/>
            </w:rPr>
            <w:instrText xml:space="preserve"> PAGE   \* MERGEFORMAT </w:instrText>
          </w:r>
          <w:r w:rsidRPr="003F7CAE">
            <w:rPr>
              <w:rFonts w:ascii="Calibri" w:eastAsia="Calibri" w:hAnsi="Calibri"/>
              <w:sz w:val="20"/>
              <w:szCs w:val="20"/>
              <w:lang w:val="en-AU" w:eastAsia="en-US" w:bidi="en-US"/>
            </w:rPr>
            <w:fldChar w:fldCharType="separate"/>
          </w:r>
          <w:r w:rsidR="002A31B9">
            <w:rPr>
              <w:rFonts w:ascii="Calibri" w:eastAsia="Calibri" w:hAnsi="Calibri"/>
              <w:noProof/>
              <w:sz w:val="20"/>
              <w:szCs w:val="20"/>
              <w:lang w:val="en-AU" w:eastAsia="en-US" w:bidi="en-US"/>
            </w:rPr>
            <w:t>8</w:t>
          </w:r>
          <w:r w:rsidRPr="003F7CAE">
            <w:rPr>
              <w:rFonts w:ascii="Calibri" w:eastAsia="Calibri" w:hAnsi="Calibri"/>
              <w:sz w:val="20"/>
              <w:szCs w:val="20"/>
              <w:lang w:val="en-AU" w:eastAsia="en-US" w:bidi="en-US"/>
            </w:rPr>
            <w:fldChar w:fldCharType="end"/>
          </w:r>
        </w:p>
      </w:tc>
    </w:tr>
  </w:tbl>
  <w:p w14:paraId="21EB42DB" w14:textId="77777777" w:rsidR="00C42A44" w:rsidRDefault="00C42A44" w:rsidP="006976BF">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left w:w="0" w:type="dxa"/>
        <w:right w:w="0" w:type="dxa"/>
      </w:tblCellMar>
      <w:tblLook w:val="04A0" w:firstRow="1" w:lastRow="0" w:firstColumn="1" w:lastColumn="0" w:noHBand="0" w:noVBand="1"/>
    </w:tblPr>
    <w:tblGrid>
      <w:gridCol w:w="3000"/>
      <w:gridCol w:w="5674"/>
      <w:gridCol w:w="346"/>
    </w:tblGrid>
    <w:tr w:rsidR="006C493A" w:rsidRPr="003F7CAE" w14:paraId="30AACA0C" w14:textId="77777777" w:rsidTr="003A0361">
      <w:trPr>
        <w:trHeight w:val="1636"/>
        <w:jc w:val="center"/>
      </w:trPr>
      <w:tc>
        <w:tcPr>
          <w:tcW w:w="1663" w:type="pct"/>
        </w:tcPr>
        <w:p w14:paraId="13FA8489" w14:textId="77777777" w:rsidR="006C493A" w:rsidRPr="003F7CAE" w:rsidRDefault="006C493A" w:rsidP="003F7CAE">
          <w:pPr>
            <w:tabs>
              <w:tab w:val="center" w:pos="4513"/>
              <w:tab w:val="right" w:pos="9026"/>
            </w:tabs>
            <w:spacing w:after="0"/>
            <w:jc w:val="both"/>
            <w:rPr>
              <w:rFonts w:ascii="Calibri" w:eastAsia="Calibri" w:hAnsi="Calibri"/>
              <w:sz w:val="22"/>
              <w:szCs w:val="20"/>
              <w:lang w:val="en-AU" w:eastAsia="en-US" w:bidi="en-US"/>
            </w:rPr>
          </w:pPr>
        </w:p>
      </w:tc>
      <w:tc>
        <w:tcPr>
          <w:tcW w:w="3145" w:type="pct"/>
          <w:vAlign w:val="center"/>
        </w:tcPr>
        <w:p w14:paraId="0CBB3A6A" w14:textId="77777777" w:rsidR="006C493A" w:rsidRPr="003F7CAE" w:rsidRDefault="006C493A" w:rsidP="003F7CAE">
          <w:pPr>
            <w:tabs>
              <w:tab w:val="center" w:pos="4513"/>
              <w:tab w:val="right" w:pos="9026"/>
            </w:tabs>
            <w:spacing w:after="0"/>
            <w:jc w:val="right"/>
            <w:rPr>
              <w:rFonts w:ascii="Calibri" w:eastAsia="Calibri" w:hAnsi="Calibri"/>
              <w:sz w:val="20"/>
              <w:szCs w:val="20"/>
              <w:lang w:val="en-AU" w:eastAsia="en-US" w:bidi="en-US"/>
            </w:rPr>
          </w:pPr>
          <w:r w:rsidRPr="003F7CAE">
            <w:rPr>
              <w:rFonts w:ascii="Calibri" w:eastAsia="Calibri" w:hAnsi="Calibri"/>
              <w:noProof/>
              <w:sz w:val="20"/>
              <w:szCs w:val="20"/>
              <w:lang w:val="en-US" w:eastAsia="en-US"/>
            </w:rPr>
            <w:drawing>
              <wp:inline distT="0" distB="0" distL="0" distR="0" wp14:anchorId="2025941D" wp14:editId="5CAFE763">
                <wp:extent cx="361950" cy="400050"/>
                <wp:effectExtent l="0" t="0" r="0" b="0"/>
                <wp:docPr id="9" name="Picture 9" descr="IC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CEM.jpg"/>
                        <pic:cNvPicPr>
                          <a:picLocks noChangeAspect="1" noChangeArrowheads="1"/>
                        </pic:cNvPicPr>
                      </pic:nvPicPr>
                      <pic:blipFill>
                        <a:blip r:embed="rId1">
                          <a:extLst>
                            <a:ext uri="{28A0092B-C50C-407E-A947-70E740481C1C}">
                              <a14:useLocalDpi xmlns:a14="http://schemas.microsoft.com/office/drawing/2010/main" val="0"/>
                            </a:ext>
                          </a:extLst>
                        </a:blip>
                        <a:srcRect l="1863" r="58090"/>
                        <a:stretch>
                          <a:fillRect/>
                        </a:stretch>
                      </pic:blipFill>
                      <pic:spPr bwMode="auto">
                        <a:xfrm>
                          <a:off x="0" y="0"/>
                          <a:ext cx="361950" cy="400050"/>
                        </a:xfrm>
                        <a:prstGeom prst="rect">
                          <a:avLst/>
                        </a:prstGeom>
                        <a:noFill/>
                        <a:ln>
                          <a:noFill/>
                        </a:ln>
                      </pic:spPr>
                    </pic:pic>
                  </a:graphicData>
                </a:graphic>
              </wp:inline>
            </w:drawing>
          </w:r>
        </w:p>
      </w:tc>
      <w:tc>
        <w:tcPr>
          <w:tcW w:w="192" w:type="pct"/>
          <w:vAlign w:val="center"/>
        </w:tcPr>
        <w:p w14:paraId="05BCA24B" w14:textId="497F884E" w:rsidR="006C493A" w:rsidRPr="003F7CAE" w:rsidRDefault="009528C5" w:rsidP="003F7CAE">
          <w:pPr>
            <w:tabs>
              <w:tab w:val="center" w:pos="4513"/>
              <w:tab w:val="right" w:pos="9026"/>
            </w:tabs>
            <w:spacing w:after="0"/>
            <w:jc w:val="center"/>
            <w:rPr>
              <w:rFonts w:ascii="Calibri" w:eastAsia="Calibri" w:hAnsi="Calibri"/>
              <w:sz w:val="20"/>
              <w:szCs w:val="20"/>
              <w:lang w:val="en-AU" w:eastAsia="en-US" w:bidi="en-US"/>
            </w:rPr>
          </w:pPr>
          <w:r w:rsidRPr="003F7CAE">
            <w:rPr>
              <w:rFonts w:ascii="Calibri" w:eastAsia="Calibri" w:hAnsi="Calibri"/>
              <w:sz w:val="20"/>
              <w:szCs w:val="20"/>
              <w:lang w:val="en-AU" w:eastAsia="en-US" w:bidi="en-US"/>
            </w:rPr>
            <w:fldChar w:fldCharType="begin"/>
          </w:r>
          <w:r w:rsidRPr="003F7CAE">
            <w:rPr>
              <w:rFonts w:ascii="Calibri" w:eastAsia="Calibri" w:hAnsi="Calibri"/>
              <w:sz w:val="20"/>
              <w:szCs w:val="20"/>
              <w:lang w:val="en-AU" w:eastAsia="en-US" w:bidi="en-US"/>
            </w:rPr>
            <w:instrText xml:space="preserve"> PAGE   \* MERGEFORMAT </w:instrText>
          </w:r>
          <w:r w:rsidRPr="003F7CAE">
            <w:rPr>
              <w:rFonts w:ascii="Calibri" w:eastAsia="Calibri" w:hAnsi="Calibri"/>
              <w:sz w:val="20"/>
              <w:szCs w:val="20"/>
              <w:lang w:val="en-AU" w:eastAsia="en-US" w:bidi="en-US"/>
            </w:rPr>
            <w:fldChar w:fldCharType="separate"/>
          </w:r>
          <w:r>
            <w:rPr>
              <w:rFonts w:ascii="Calibri" w:eastAsia="Calibri" w:hAnsi="Calibri"/>
              <w:sz w:val="20"/>
              <w:szCs w:val="20"/>
              <w:lang w:val="en-AU" w:bidi="en-US"/>
            </w:rPr>
            <w:t>ii</w:t>
          </w:r>
          <w:r w:rsidRPr="003F7CAE">
            <w:rPr>
              <w:rFonts w:ascii="Calibri" w:eastAsia="Calibri" w:hAnsi="Calibri"/>
              <w:sz w:val="20"/>
              <w:szCs w:val="20"/>
              <w:lang w:val="en-AU" w:eastAsia="en-US" w:bidi="en-US"/>
            </w:rPr>
            <w:fldChar w:fldCharType="end"/>
          </w:r>
        </w:p>
      </w:tc>
    </w:tr>
  </w:tbl>
  <w:p w14:paraId="23160E0B" w14:textId="77777777" w:rsidR="006C493A" w:rsidRDefault="006C493A" w:rsidP="00D04943">
    <w:pPr>
      <w:pStyle w:val="Footer"/>
      <w:jc w:val="center"/>
      <w:rPr>
        <w:b/>
        <w:sz w:val="20"/>
        <w:szCs w:val="20"/>
      </w:rPr>
    </w:pPr>
    <w:r>
      <w:rPr>
        <w:b/>
        <w:sz w:val="20"/>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Layout w:type="fixed"/>
      <w:tblCellMar>
        <w:left w:w="0" w:type="dxa"/>
        <w:right w:w="0" w:type="dxa"/>
      </w:tblCellMar>
      <w:tblLook w:val="04A0" w:firstRow="1" w:lastRow="0" w:firstColumn="1" w:lastColumn="0" w:noHBand="0" w:noVBand="1"/>
    </w:tblPr>
    <w:tblGrid>
      <w:gridCol w:w="4509"/>
      <w:gridCol w:w="8522"/>
      <w:gridCol w:w="526"/>
    </w:tblGrid>
    <w:tr w:rsidR="009528C5" w:rsidRPr="003F7CAE" w14:paraId="44A2E976" w14:textId="77777777" w:rsidTr="003A0361">
      <w:trPr>
        <w:jc w:val="center"/>
      </w:trPr>
      <w:tc>
        <w:tcPr>
          <w:tcW w:w="1663" w:type="pct"/>
        </w:tcPr>
        <w:p w14:paraId="1B4ECB40" w14:textId="77777777" w:rsidR="009528C5" w:rsidRPr="003F7CAE" w:rsidRDefault="009528C5" w:rsidP="003F7CAE">
          <w:pPr>
            <w:tabs>
              <w:tab w:val="center" w:pos="4513"/>
              <w:tab w:val="right" w:pos="9026"/>
            </w:tabs>
            <w:spacing w:after="0"/>
            <w:jc w:val="both"/>
            <w:rPr>
              <w:rFonts w:ascii="Calibri" w:eastAsia="Calibri" w:hAnsi="Calibri"/>
              <w:sz w:val="22"/>
              <w:szCs w:val="20"/>
              <w:lang w:val="en-AU" w:eastAsia="en-US" w:bidi="en-US"/>
            </w:rPr>
          </w:pPr>
        </w:p>
      </w:tc>
      <w:tc>
        <w:tcPr>
          <w:tcW w:w="3143" w:type="pct"/>
          <w:vAlign w:val="center"/>
        </w:tcPr>
        <w:p w14:paraId="38D80E26" w14:textId="77777777" w:rsidR="009528C5" w:rsidRPr="003F7CAE" w:rsidRDefault="009528C5" w:rsidP="003F7CAE">
          <w:pPr>
            <w:tabs>
              <w:tab w:val="center" w:pos="4513"/>
              <w:tab w:val="right" w:pos="9026"/>
            </w:tabs>
            <w:spacing w:after="0"/>
            <w:jc w:val="right"/>
            <w:rPr>
              <w:rFonts w:ascii="Calibri" w:eastAsia="Calibri" w:hAnsi="Calibri"/>
              <w:sz w:val="20"/>
              <w:szCs w:val="20"/>
              <w:lang w:val="en-AU" w:eastAsia="en-US" w:bidi="en-US"/>
            </w:rPr>
          </w:pPr>
          <w:r w:rsidRPr="003F7CAE">
            <w:rPr>
              <w:rFonts w:ascii="Calibri" w:eastAsia="Calibri" w:hAnsi="Calibri"/>
              <w:noProof/>
              <w:sz w:val="20"/>
              <w:szCs w:val="20"/>
              <w:lang w:val="en-US" w:eastAsia="en-US"/>
            </w:rPr>
            <w:drawing>
              <wp:inline distT="0" distB="0" distL="0" distR="0" wp14:anchorId="7FEFB851" wp14:editId="2A7EF9AE">
                <wp:extent cx="361950" cy="400050"/>
                <wp:effectExtent l="0" t="0" r="0" b="0"/>
                <wp:docPr id="3" name="Picture 3" descr="IC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CEM.jpg"/>
                        <pic:cNvPicPr>
                          <a:picLocks noChangeAspect="1" noChangeArrowheads="1"/>
                        </pic:cNvPicPr>
                      </pic:nvPicPr>
                      <pic:blipFill>
                        <a:blip r:embed="rId1">
                          <a:extLst>
                            <a:ext uri="{28A0092B-C50C-407E-A947-70E740481C1C}">
                              <a14:useLocalDpi xmlns:a14="http://schemas.microsoft.com/office/drawing/2010/main" val="0"/>
                            </a:ext>
                          </a:extLst>
                        </a:blip>
                        <a:srcRect l="1863" r="58090"/>
                        <a:stretch>
                          <a:fillRect/>
                        </a:stretch>
                      </pic:blipFill>
                      <pic:spPr bwMode="auto">
                        <a:xfrm>
                          <a:off x="0" y="0"/>
                          <a:ext cx="361950" cy="400050"/>
                        </a:xfrm>
                        <a:prstGeom prst="rect">
                          <a:avLst/>
                        </a:prstGeom>
                        <a:noFill/>
                        <a:ln>
                          <a:noFill/>
                        </a:ln>
                      </pic:spPr>
                    </pic:pic>
                  </a:graphicData>
                </a:graphic>
              </wp:inline>
            </w:drawing>
          </w:r>
        </w:p>
      </w:tc>
      <w:tc>
        <w:tcPr>
          <w:tcW w:w="194" w:type="pct"/>
          <w:vAlign w:val="center"/>
        </w:tcPr>
        <w:p w14:paraId="53A38E9C" w14:textId="77777777" w:rsidR="009528C5" w:rsidRPr="003F7CAE" w:rsidRDefault="009528C5" w:rsidP="003F7CAE">
          <w:pPr>
            <w:tabs>
              <w:tab w:val="center" w:pos="4513"/>
              <w:tab w:val="right" w:pos="9026"/>
            </w:tabs>
            <w:spacing w:after="0"/>
            <w:jc w:val="center"/>
            <w:rPr>
              <w:rFonts w:ascii="Calibri" w:eastAsia="Calibri" w:hAnsi="Calibri"/>
              <w:sz w:val="20"/>
              <w:szCs w:val="20"/>
              <w:lang w:val="en-AU" w:eastAsia="en-US" w:bidi="en-US"/>
            </w:rPr>
          </w:pPr>
          <w:r w:rsidRPr="003F7CAE">
            <w:rPr>
              <w:rFonts w:ascii="Calibri" w:eastAsia="Calibri" w:hAnsi="Calibri"/>
              <w:sz w:val="20"/>
              <w:szCs w:val="20"/>
              <w:lang w:val="en-AU" w:eastAsia="en-US" w:bidi="en-US"/>
            </w:rPr>
            <w:fldChar w:fldCharType="begin"/>
          </w:r>
          <w:r w:rsidRPr="003F7CAE">
            <w:rPr>
              <w:rFonts w:ascii="Calibri" w:eastAsia="Calibri" w:hAnsi="Calibri"/>
              <w:sz w:val="20"/>
              <w:szCs w:val="20"/>
              <w:lang w:val="en-AU" w:eastAsia="en-US" w:bidi="en-US"/>
            </w:rPr>
            <w:instrText xml:space="preserve"> PAGE   \* MERGEFORMAT </w:instrText>
          </w:r>
          <w:r w:rsidRPr="003F7CAE">
            <w:rPr>
              <w:rFonts w:ascii="Calibri" w:eastAsia="Calibri" w:hAnsi="Calibri"/>
              <w:sz w:val="20"/>
              <w:szCs w:val="20"/>
              <w:lang w:val="en-AU" w:eastAsia="en-US" w:bidi="en-US"/>
            </w:rPr>
            <w:fldChar w:fldCharType="separate"/>
          </w:r>
          <w:r>
            <w:rPr>
              <w:rFonts w:ascii="Calibri" w:eastAsia="Calibri" w:hAnsi="Calibri"/>
              <w:noProof/>
              <w:sz w:val="20"/>
              <w:szCs w:val="20"/>
              <w:lang w:val="en-AU" w:eastAsia="en-US" w:bidi="en-US"/>
            </w:rPr>
            <w:t>8</w:t>
          </w:r>
          <w:r w:rsidRPr="003F7CAE">
            <w:rPr>
              <w:rFonts w:ascii="Calibri" w:eastAsia="Calibri" w:hAnsi="Calibri"/>
              <w:sz w:val="20"/>
              <w:szCs w:val="20"/>
              <w:lang w:val="en-AU" w:eastAsia="en-US" w:bidi="en-US"/>
            </w:rPr>
            <w:fldChar w:fldCharType="end"/>
          </w:r>
        </w:p>
      </w:tc>
    </w:tr>
  </w:tbl>
  <w:p w14:paraId="38E33832" w14:textId="77777777" w:rsidR="009528C5" w:rsidRDefault="009528C5" w:rsidP="006976BF">
    <w:pPr>
      <w:pStyle w:val="Footer"/>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left w:w="0" w:type="dxa"/>
        <w:right w:w="0" w:type="dxa"/>
      </w:tblCellMar>
      <w:tblLook w:val="04A0" w:firstRow="1" w:lastRow="0" w:firstColumn="1" w:lastColumn="0" w:noHBand="0" w:noVBand="1"/>
    </w:tblPr>
    <w:tblGrid>
      <w:gridCol w:w="4509"/>
      <w:gridCol w:w="8527"/>
      <w:gridCol w:w="521"/>
    </w:tblGrid>
    <w:tr w:rsidR="009528C5" w:rsidRPr="003F7CAE" w14:paraId="233B3B82" w14:textId="77777777" w:rsidTr="003A0361">
      <w:trPr>
        <w:trHeight w:val="1636"/>
        <w:jc w:val="center"/>
      </w:trPr>
      <w:tc>
        <w:tcPr>
          <w:tcW w:w="1663" w:type="pct"/>
        </w:tcPr>
        <w:p w14:paraId="68259A22" w14:textId="77777777" w:rsidR="009528C5" w:rsidRPr="003F7CAE" w:rsidRDefault="009528C5" w:rsidP="003F7CAE">
          <w:pPr>
            <w:tabs>
              <w:tab w:val="center" w:pos="4513"/>
              <w:tab w:val="right" w:pos="9026"/>
            </w:tabs>
            <w:spacing w:after="0"/>
            <w:jc w:val="both"/>
            <w:rPr>
              <w:rFonts w:ascii="Calibri" w:eastAsia="Calibri" w:hAnsi="Calibri"/>
              <w:sz w:val="22"/>
              <w:szCs w:val="20"/>
              <w:lang w:val="en-AU" w:eastAsia="en-US" w:bidi="en-US"/>
            </w:rPr>
          </w:pPr>
        </w:p>
      </w:tc>
      <w:tc>
        <w:tcPr>
          <w:tcW w:w="3145" w:type="pct"/>
          <w:vAlign w:val="center"/>
        </w:tcPr>
        <w:p w14:paraId="05970709" w14:textId="77777777" w:rsidR="009528C5" w:rsidRPr="003F7CAE" w:rsidRDefault="009528C5" w:rsidP="003F7CAE">
          <w:pPr>
            <w:tabs>
              <w:tab w:val="center" w:pos="4513"/>
              <w:tab w:val="right" w:pos="9026"/>
            </w:tabs>
            <w:spacing w:after="0"/>
            <w:jc w:val="right"/>
            <w:rPr>
              <w:rFonts w:ascii="Calibri" w:eastAsia="Calibri" w:hAnsi="Calibri"/>
              <w:sz w:val="20"/>
              <w:szCs w:val="20"/>
              <w:lang w:val="en-AU" w:eastAsia="en-US" w:bidi="en-US"/>
            </w:rPr>
          </w:pPr>
          <w:r w:rsidRPr="003F7CAE">
            <w:rPr>
              <w:rFonts w:ascii="Calibri" w:eastAsia="Calibri" w:hAnsi="Calibri"/>
              <w:noProof/>
              <w:sz w:val="20"/>
              <w:szCs w:val="20"/>
              <w:lang w:val="en-US" w:eastAsia="en-US"/>
            </w:rPr>
            <w:drawing>
              <wp:inline distT="0" distB="0" distL="0" distR="0" wp14:anchorId="271B8449" wp14:editId="65AEB9DC">
                <wp:extent cx="361950" cy="400050"/>
                <wp:effectExtent l="0" t="0" r="0" b="0"/>
                <wp:docPr id="2" name="Picture 2" descr="IC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CEM.jpg"/>
                        <pic:cNvPicPr>
                          <a:picLocks noChangeAspect="1" noChangeArrowheads="1"/>
                        </pic:cNvPicPr>
                      </pic:nvPicPr>
                      <pic:blipFill>
                        <a:blip r:embed="rId1">
                          <a:extLst>
                            <a:ext uri="{28A0092B-C50C-407E-A947-70E740481C1C}">
                              <a14:useLocalDpi xmlns:a14="http://schemas.microsoft.com/office/drawing/2010/main" val="0"/>
                            </a:ext>
                          </a:extLst>
                        </a:blip>
                        <a:srcRect l="1863" r="58090"/>
                        <a:stretch>
                          <a:fillRect/>
                        </a:stretch>
                      </pic:blipFill>
                      <pic:spPr bwMode="auto">
                        <a:xfrm>
                          <a:off x="0" y="0"/>
                          <a:ext cx="361950" cy="400050"/>
                        </a:xfrm>
                        <a:prstGeom prst="rect">
                          <a:avLst/>
                        </a:prstGeom>
                        <a:noFill/>
                        <a:ln>
                          <a:noFill/>
                        </a:ln>
                      </pic:spPr>
                    </pic:pic>
                  </a:graphicData>
                </a:graphic>
              </wp:inline>
            </w:drawing>
          </w:r>
        </w:p>
      </w:tc>
      <w:tc>
        <w:tcPr>
          <w:tcW w:w="192" w:type="pct"/>
          <w:vAlign w:val="center"/>
        </w:tcPr>
        <w:p w14:paraId="0DF5A157" w14:textId="77777777" w:rsidR="009528C5" w:rsidRPr="003F7CAE" w:rsidRDefault="009528C5" w:rsidP="003F7CAE">
          <w:pPr>
            <w:tabs>
              <w:tab w:val="center" w:pos="4513"/>
              <w:tab w:val="right" w:pos="9026"/>
            </w:tabs>
            <w:spacing w:after="0"/>
            <w:jc w:val="center"/>
            <w:rPr>
              <w:rFonts w:ascii="Calibri" w:eastAsia="Calibri" w:hAnsi="Calibri"/>
              <w:sz w:val="20"/>
              <w:szCs w:val="20"/>
              <w:lang w:val="en-AU" w:eastAsia="en-US" w:bidi="en-US"/>
            </w:rPr>
          </w:pPr>
          <w:r w:rsidRPr="003F7CAE">
            <w:rPr>
              <w:rFonts w:ascii="Calibri" w:eastAsia="Calibri" w:hAnsi="Calibri"/>
              <w:sz w:val="20"/>
              <w:szCs w:val="20"/>
              <w:lang w:val="en-AU" w:eastAsia="en-US" w:bidi="en-US"/>
            </w:rPr>
            <w:fldChar w:fldCharType="begin"/>
          </w:r>
          <w:r w:rsidRPr="003F7CAE">
            <w:rPr>
              <w:rFonts w:ascii="Calibri" w:eastAsia="Calibri" w:hAnsi="Calibri"/>
              <w:sz w:val="20"/>
              <w:szCs w:val="20"/>
              <w:lang w:val="en-AU" w:eastAsia="en-US" w:bidi="en-US"/>
            </w:rPr>
            <w:instrText xml:space="preserve"> PAGE   \* MERGEFORMAT </w:instrText>
          </w:r>
          <w:r w:rsidRPr="003F7CAE">
            <w:rPr>
              <w:rFonts w:ascii="Calibri" w:eastAsia="Calibri" w:hAnsi="Calibri"/>
              <w:sz w:val="20"/>
              <w:szCs w:val="20"/>
              <w:lang w:val="en-AU" w:eastAsia="en-US" w:bidi="en-US"/>
            </w:rPr>
            <w:fldChar w:fldCharType="separate"/>
          </w:r>
          <w:r>
            <w:rPr>
              <w:rFonts w:ascii="Calibri" w:eastAsia="Calibri" w:hAnsi="Calibri"/>
              <w:sz w:val="20"/>
              <w:szCs w:val="20"/>
              <w:lang w:val="en-AU" w:bidi="en-US"/>
            </w:rPr>
            <w:t>ii</w:t>
          </w:r>
          <w:r w:rsidRPr="003F7CAE">
            <w:rPr>
              <w:rFonts w:ascii="Calibri" w:eastAsia="Calibri" w:hAnsi="Calibri"/>
              <w:sz w:val="20"/>
              <w:szCs w:val="20"/>
              <w:lang w:val="en-AU" w:eastAsia="en-US" w:bidi="en-US"/>
            </w:rPr>
            <w:fldChar w:fldCharType="end"/>
          </w:r>
        </w:p>
      </w:tc>
    </w:tr>
  </w:tbl>
  <w:p w14:paraId="3266A6D8" w14:textId="77777777" w:rsidR="009528C5" w:rsidRDefault="009528C5" w:rsidP="00D04943">
    <w:pPr>
      <w:pStyle w:val="Footer"/>
      <w:jc w:val="center"/>
      <w:rPr>
        <w:b/>
        <w:sz w:val="20"/>
        <w:szCs w:val="20"/>
      </w:rPr>
    </w:pPr>
    <w:r>
      <w:rPr>
        <w:b/>
        <w:sz w:val="20"/>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Layout w:type="fixed"/>
      <w:tblCellMar>
        <w:left w:w="0" w:type="dxa"/>
        <w:right w:w="0" w:type="dxa"/>
      </w:tblCellMar>
      <w:tblLook w:val="04A0" w:firstRow="1" w:lastRow="0" w:firstColumn="1" w:lastColumn="0" w:noHBand="0" w:noVBand="1"/>
    </w:tblPr>
    <w:tblGrid>
      <w:gridCol w:w="3000"/>
      <w:gridCol w:w="5670"/>
      <w:gridCol w:w="350"/>
    </w:tblGrid>
    <w:tr w:rsidR="009528C5" w:rsidRPr="003F7CAE" w14:paraId="757F45F1" w14:textId="77777777" w:rsidTr="008652E2">
      <w:trPr>
        <w:jc w:val="center"/>
      </w:trPr>
      <w:tc>
        <w:tcPr>
          <w:tcW w:w="3000" w:type="dxa"/>
        </w:tcPr>
        <w:p w14:paraId="5C84276B" w14:textId="77777777" w:rsidR="009528C5" w:rsidRPr="003F7CAE" w:rsidRDefault="009528C5" w:rsidP="003F7CAE">
          <w:pPr>
            <w:tabs>
              <w:tab w:val="center" w:pos="4513"/>
              <w:tab w:val="right" w:pos="9026"/>
            </w:tabs>
            <w:spacing w:after="0"/>
            <w:jc w:val="both"/>
            <w:rPr>
              <w:rFonts w:ascii="Calibri" w:eastAsia="Calibri" w:hAnsi="Calibri"/>
              <w:sz w:val="22"/>
              <w:szCs w:val="20"/>
              <w:lang w:val="en-AU" w:eastAsia="en-US" w:bidi="en-US"/>
            </w:rPr>
          </w:pPr>
        </w:p>
      </w:tc>
      <w:tc>
        <w:tcPr>
          <w:tcW w:w="5670" w:type="dxa"/>
          <w:vAlign w:val="center"/>
        </w:tcPr>
        <w:p w14:paraId="54E92C6E" w14:textId="77777777" w:rsidR="009528C5" w:rsidRPr="003F7CAE" w:rsidRDefault="009528C5" w:rsidP="003F7CAE">
          <w:pPr>
            <w:tabs>
              <w:tab w:val="center" w:pos="4513"/>
              <w:tab w:val="right" w:pos="9026"/>
            </w:tabs>
            <w:spacing w:after="0"/>
            <w:jc w:val="right"/>
            <w:rPr>
              <w:rFonts w:ascii="Calibri" w:eastAsia="Calibri" w:hAnsi="Calibri"/>
              <w:sz w:val="20"/>
              <w:szCs w:val="20"/>
              <w:lang w:val="en-AU" w:eastAsia="en-US" w:bidi="en-US"/>
            </w:rPr>
          </w:pPr>
          <w:r w:rsidRPr="003F7CAE">
            <w:rPr>
              <w:rFonts w:ascii="Calibri" w:eastAsia="Calibri" w:hAnsi="Calibri"/>
              <w:noProof/>
              <w:sz w:val="20"/>
              <w:szCs w:val="20"/>
              <w:lang w:val="en-US" w:eastAsia="en-US"/>
            </w:rPr>
            <w:drawing>
              <wp:inline distT="0" distB="0" distL="0" distR="0" wp14:anchorId="7675A7B8" wp14:editId="1AB035E2">
                <wp:extent cx="361950" cy="400050"/>
                <wp:effectExtent l="0" t="0" r="0" b="0"/>
                <wp:docPr id="5" name="Picture 5" descr="IC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CEM.jpg"/>
                        <pic:cNvPicPr>
                          <a:picLocks noChangeAspect="1" noChangeArrowheads="1"/>
                        </pic:cNvPicPr>
                      </pic:nvPicPr>
                      <pic:blipFill>
                        <a:blip r:embed="rId1">
                          <a:extLst>
                            <a:ext uri="{28A0092B-C50C-407E-A947-70E740481C1C}">
                              <a14:useLocalDpi xmlns:a14="http://schemas.microsoft.com/office/drawing/2010/main" val="0"/>
                            </a:ext>
                          </a:extLst>
                        </a:blip>
                        <a:srcRect l="1863" r="58090"/>
                        <a:stretch>
                          <a:fillRect/>
                        </a:stretch>
                      </pic:blipFill>
                      <pic:spPr bwMode="auto">
                        <a:xfrm>
                          <a:off x="0" y="0"/>
                          <a:ext cx="361950" cy="400050"/>
                        </a:xfrm>
                        <a:prstGeom prst="rect">
                          <a:avLst/>
                        </a:prstGeom>
                        <a:noFill/>
                        <a:ln>
                          <a:noFill/>
                        </a:ln>
                      </pic:spPr>
                    </pic:pic>
                  </a:graphicData>
                </a:graphic>
              </wp:inline>
            </w:drawing>
          </w:r>
        </w:p>
      </w:tc>
      <w:tc>
        <w:tcPr>
          <w:tcW w:w="350" w:type="dxa"/>
          <w:vAlign w:val="center"/>
        </w:tcPr>
        <w:p w14:paraId="105A5BC5" w14:textId="77777777" w:rsidR="009528C5" w:rsidRPr="003F7CAE" w:rsidRDefault="009528C5" w:rsidP="003F7CAE">
          <w:pPr>
            <w:tabs>
              <w:tab w:val="center" w:pos="4513"/>
              <w:tab w:val="right" w:pos="9026"/>
            </w:tabs>
            <w:spacing w:after="0"/>
            <w:jc w:val="center"/>
            <w:rPr>
              <w:rFonts w:ascii="Calibri" w:eastAsia="Calibri" w:hAnsi="Calibri"/>
              <w:sz w:val="20"/>
              <w:szCs w:val="20"/>
              <w:lang w:val="en-AU" w:eastAsia="en-US" w:bidi="en-US"/>
            </w:rPr>
          </w:pPr>
          <w:r w:rsidRPr="003F7CAE">
            <w:rPr>
              <w:rFonts w:ascii="Calibri" w:eastAsia="Calibri" w:hAnsi="Calibri"/>
              <w:sz w:val="20"/>
              <w:szCs w:val="20"/>
              <w:lang w:val="en-AU" w:eastAsia="en-US" w:bidi="en-US"/>
            </w:rPr>
            <w:fldChar w:fldCharType="begin"/>
          </w:r>
          <w:r w:rsidRPr="003F7CAE">
            <w:rPr>
              <w:rFonts w:ascii="Calibri" w:eastAsia="Calibri" w:hAnsi="Calibri"/>
              <w:sz w:val="20"/>
              <w:szCs w:val="20"/>
              <w:lang w:val="en-AU" w:eastAsia="en-US" w:bidi="en-US"/>
            </w:rPr>
            <w:instrText xml:space="preserve"> PAGE   \* MERGEFORMAT </w:instrText>
          </w:r>
          <w:r w:rsidRPr="003F7CAE">
            <w:rPr>
              <w:rFonts w:ascii="Calibri" w:eastAsia="Calibri" w:hAnsi="Calibri"/>
              <w:sz w:val="20"/>
              <w:szCs w:val="20"/>
              <w:lang w:val="en-AU" w:eastAsia="en-US" w:bidi="en-US"/>
            </w:rPr>
            <w:fldChar w:fldCharType="separate"/>
          </w:r>
          <w:r>
            <w:rPr>
              <w:rFonts w:ascii="Calibri" w:eastAsia="Calibri" w:hAnsi="Calibri"/>
              <w:noProof/>
              <w:sz w:val="20"/>
              <w:szCs w:val="20"/>
              <w:lang w:val="en-AU" w:eastAsia="en-US" w:bidi="en-US"/>
            </w:rPr>
            <w:t>8</w:t>
          </w:r>
          <w:r w:rsidRPr="003F7CAE">
            <w:rPr>
              <w:rFonts w:ascii="Calibri" w:eastAsia="Calibri" w:hAnsi="Calibri"/>
              <w:sz w:val="20"/>
              <w:szCs w:val="20"/>
              <w:lang w:val="en-AU" w:eastAsia="en-US" w:bidi="en-US"/>
            </w:rPr>
            <w:fldChar w:fldCharType="end"/>
          </w:r>
        </w:p>
      </w:tc>
    </w:tr>
  </w:tbl>
  <w:p w14:paraId="2EAB234A" w14:textId="77777777" w:rsidR="009528C5" w:rsidRDefault="009528C5" w:rsidP="006976B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C5E99" w14:textId="77777777" w:rsidR="00C564AD" w:rsidRDefault="00C564AD" w:rsidP="00B16060">
      <w:pPr>
        <w:spacing w:after="0"/>
      </w:pPr>
      <w:r>
        <w:separator/>
      </w:r>
    </w:p>
  </w:footnote>
  <w:footnote w:type="continuationSeparator" w:id="0">
    <w:p w14:paraId="024D8EFE" w14:textId="77777777" w:rsidR="00C564AD" w:rsidRDefault="00C564AD"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66696" w14:textId="77777777" w:rsidR="00FF6733" w:rsidRPr="00FF6733" w:rsidRDefault="00FF6733" w:rsidP="00FF6733">
    <w:pPr>
      <w:pStyle w:val="Header"/>
      <w:jc w:val="right"/>
      <w:rPr>
        <w:rFonts w:asciiTheme="minorHAnsi" w:hAnsiTheme="minorHAnsi" w:cstheme="minorHAnsi"/>
        <w:color w:val="1F497D"/>
        <w:sz w:val="18"/>
        <w:szCs w:val="18"/>
      </w:rPr>
    </w:pPr>
    <w:r w:rsidRPr="00FF6733">
      <w:rPr>
        <w:rFonts w:asciiTheme="minorHAnsi" w:hAnsiTheme="minorHAnsi" w:cstheme="minorHAnsi"/>
        <w:b/>
        <w:bCs/>
        <w:caps/>
        <w:color w:val="1F497D"/>
        <w:sz w:val="18"/>
        <w:szCs w:val="18"/>
      </w:rPr>
      <w:t>UN</w:t>
    </w:r>
    <w:r w:rsidRPr="00FF6733">
      <w:rPr>
        <w:rFonts w:asciiTheme="minorHAnsi" w:hAnsiTheme="minorHAnsi" w:cstheme="minorHAnsi"/>
        <w:color w:val="1F497D"/>
        <w:sz w:val="18"/>
        <w:szCs w:val="18"/>
      </w:rPr>
      <w:t xml:space="preserve"> </w:t>
    </w:r>
    <w:r w:rsidRPr="00FF6733">
      <w:rPr>
        <w:rFonts w:asciiTheme="minorHAnsi" w:hAnsiTheme="minorHAnsi" w:cstheme="minorHAnsi"/>
        <w:b/>
        <w:bCs/>
        <w:color w:val="1F497D"/>
        <w:sz w:val="18"/>
        <w:szCs w:val="18"/>
      </w:rPr>
      <w:t>|</w:t>
    </w:r>
    <w:r w:rsidRPr="00FF6733">
      <w:rPr>
        <w:rFonts w:asciiTheme="minorHAnsi" w:hAnsiTheme="minorHAnsi" w:cstheme="minorHAnsi"/>
        <w:color w:val="1F497D"/>
        <w:sz w:val="18"/>
        <w:szCs w:val="18"/>
      </w:rPr>
      <w:t xml:space="preserve"> </w:t>
    </w:r>
    <w:r w:rsidRPr="00FF6733">
      <w:rPr>
        <w:rFonts w:asciiTheme="minorHAnsi" w:eastAsia="Times New Roman" w:hAnsiTheme="minorHAnsi" w:cstheme="minorHAnsi"/>
        <w:color w:val="335B66"/>
        <w:sz w:val="18"/>
        <w:szCs w:val="18"/>
      </w:rPr>
      <w:t>Provision of technical assistance for climate risk assessment for subnational adaptation and establishment of a local climate information system for climate change adaptation (LISA)</w:t>
    </w:r>
    <w:r w:rsidRPr="00FF6733">
      <w:rPr>
        <w:rFonts w:asciiTheme="minorHAnsi" w:hAnsiTheme="minorHAnsi" w:cstheme="minorHAnsi"/>
        <w:color w:val="1F497D"/>
        <w:sz w:val="18"/>
        <w:szCs w:val="18"/>
      </w:rPr>
      <w:t xml:space="preserve"> </w:t>
    </w:r>
  </w:p>
  <w:p w14:paraId="5451CA0A" w14:textId="5A461BE6" w:rsidR="00FF6733" w:rsidRDefault="00FF6733" w:rsidP="00FE332C">
    <w:pPr>
      <w:pStyle w:val="Header"/>
      <w:jc w:val="right"/>
    </w:pPr>
    <w:r w:rsidRPr="00FF6733">
      <w:rPr>
        <w:rFonts w:asciiTheme="minorHAnsi" w:hAnsiTheme="minorHAnsi" w:cstheme="minorHAnsi"/>
        <w:b/>
        <w:noProof/>
        <w:color w:val="1F497D"/>
        <w:sz w:val="18"/>
        <w:szCs w:val="18"/>
        <w:lang w:val="en-AU"/>
      </w:rPr>
      <w:t xml:space="preserve">ICEM </w:t>
    </w:r>
    <w:r w:rsidRPr="00FF6733">
      <w:rPr>
        <w:rFonts w:asciiTheme="minorHAnsi" w:hAnsiTheme="minorHAnsi" w:cstheme="minorHAnsi"/>
        <w:b/>
        <w:bCs/>
        <w:color w:val="1F497D"/>
        <w:sz w:val="18"/>
        <w:szCs w:val="18"/>
      </w:rPr>
      <w:t xml:space="preserve">| </w:t>
    </w:r>
    <w:r w:rsidR="009B3410" w:rsidRPr="009B3410">
      <w:rPr>
        <w:rFonts w:asciiTheme="minorHAnsi" w:eastAsia="Times New Roman" w:hAnsiTheme="minorHAnsi" w:cstheme="minorHAnsi"/>
        <w:color w:val="335B66"/>
        <w:sz w:val="18"/>
        <w:szCs w:val="18"/>
      </w:rPr>
      <w:t>Closure Report for CTCN Technical Assistance</w:t>
    </w:r>
    <w:r w:rsidR="009B3410" w:rsidRPr="00FF6733">
      <w:rPr>
        <w:rFonts w:asciiTheme="minorHAnsi" w:hAnsiTheme="minorHAnsi" w:cstheme="minorHAnsi"/>
        <w:b/>
        <w:bCs/>
        <w:iCs/>
        <w:color w:val="1F497D"/>
        <w:sz w:val="18"/>
        <w:szCs w:val="18"/>
      </w:rPr>
      <w:t xml:space="preserve"> </w:t>
    </w:r>
    <w:r w:rsidRPr="00FF6733">
      <w:rPr>
        <w:rFonts w:asciiTheme="minorHAnsi" w:hAnsiTheme="minorHAnsi" w:cstheme="minorHAnsi"/>
        <w:b/>
        <w:bCs/>
        <w:iCs/>
        <w:color w:val="1F497D"/>
        <w:sz w:val="18"/>
        <w:szCs w:val="18"/>
      </w:rPr>
      <w:t>|</w:t>
    </w:r>
    <w:r w:rsidR="009B3410">
      <w:rPr>
        <w:rFonts w:asciiTheme="minorHAnsi" w:hAnsiTheme="minorHAnsi" w:cstheme="minorHAnsi"/>
        <w:b/>
        <w:bCs/>
        <w:iCs/>
        <w:color w:val="1F497D"/>
        <w:sz w:val="18"/>
        <w:szCs w:val="18"/>
      </w:rPr>
      <w:t>June</w:t>
    </w:r>
    <w:r w:rsidRPr="00FF6733">
      <w:rPr>
        <w:rFonts w:asciiTheme="minorHAnsi" w:hAnsiTheme="minorHAnsi" w:cstheme="minorHAnsi"/>
        <w:iCs/>
        <w:color w:val="1F497D"/>
        <w:sz w:val="18"/>
        <w:szCs w:val="18"/>
      </w:rPr>
      <w:t xml:space="preserve">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91F32" w14:textId="77777777" w:rsidR="00FE332C" w:rsidRPr="00FF6733" w:rsidRDefault="00FE332C" w:rsidP="00FE332C">
    <w:pPr>
      <w:pStyle w:val="Header"/>
      <w:jc w:val="right"/>
      <w:rPr>
        <w:rFonts w:asciiTheme="minorHAnsi" w:hAnsiTheme="minorHAnsi" w:cstheme="minorHAnsi"/>
        <w:color w:val="1F497D"/>
        <w:sz w:val="18"/>
        <w:szCs w:val="18"/>
      </w:rPr>
    </w:pPr>
    <w:r w:rsidRPr="00FF6733">
      <w:rPr>
        <w:rFonts w:asciiTheme="minorHAnsi" w:hAnsiTheme="minorHAnsi" w:cstheme="minorHAnsi"/>
        <w:b/>
        <w:bCs/>
        <w:caps/>
        <w:color w:val="1F497D"/>
        <w:sz w:val="18"/>
        <w:szCs w:val="18"/>
      </w:rPr>
      <w:t>UN</w:t>
    </w:r>
    <w:r w:rsidRPr="00FF6733">
      <w:rPr>
        <w:rFonts w:asciiTheme="minorHAnsi" w:hAnsiTheme="minorHAnsi" w:cstheme="minorHAnsi"/>
        <w:color w:val="1F497D"/>
        <w:sz w:val="18"/>
        <w:szCs w:val="18"/>
      </w:rPr>
      <w:t xml:space="preserve"> </w:t>
    </w:r>
    <w:r w:rsidRPr="00FF6733">
      <w:rPr>
        <w:rFonts w:asciiTheme="minorHAnsi" w:hAnsiTheme="minorHAnsi" w:cstheme="minorHAnsi"/>
        <w:b/>
        <w:bCs/>
        <w:color w:val="1F497D"/>
        <w:sz w:val="18"/>
        <w:szCs w:val="18"/>
      </w:rPr>
      <w:t>|</w:t>
    </w:r>
    <w:r w:rsidRPr="00FF6733">
      <w:rPr>
        <w:rFonts w:asciiTheme="minorHAnsi" w:hAnsiTheme="minorHAnsi" w:cstheme="minorHAnsi"/>
        <w:color w:val="1F497D"/>
        <w:sz w:val="18"/>
        <w:szCs w:val="18"/>
      </w:rPr>
      <w:t xml:space="preserve"> </w:t>
    </w:r>
    <w:r w:rsidRPr="00FF6733">
      <w:rPr>
        <w:rFonts w:asciiTheme="minorHAnsi" w:eastAsia="Times New Roman" w:hAnsiTheme="minorHAnsi" w:cstheme="minorHAnsi"/>
        <w:color w:val="335B66"/>
        <w:sz w:val="18"/>
        <w:szCs w:val="18"/>
      </w:rPr>
      <w:t>Provision of technical assistance for climate risk assessment for subnational adaptation and establishment of a local climate information system for climate change adaptation (LISA)</w:t>
    </w:r>
    <w:r w:rsidRPr="00FF6733">
      <w:rPr>
        <w:rFonts w:asciiTheme="minorHAnsi" w:hAnsiTheme="minorHAnsi" w:cstheme="minorHAnsi"/>
        <w:color w:val="1F497D"/>
        <w:sz w:val="18"/>
        <w:szCs w:val="18"/>
      </w:rPr>
      <w:t xml:space="preserve"> </w:t>
    </w:r>
  </w:p>
  <w:p w14:paraId="54AEBAC7" w14:textId="4D2C4455" w:rsidR="00FF6733" w:rsidRDefault="00FE332C" w:rsidP="00FE332C">
    <w:pPr>
      <w:pStyle w:val="Header"/>
      <w:tabs>
        <w:tab w:val="clear" w:pos="4320"/>
        <w:tab w:val="clear" w:pos="8640"/>
        <w:tab w:val="left" w:pos="5610"/>
      </w:tabs>
      <w:jc w:val="right"/>
    </w:pPr>
    <w:r>
      <w:rPr>
        <w:rFonts w:asciiTheme="minorHAnsi" w:hAnsiTheme="minorHAnsi" w:cstheme="minorHAnsi"/>
        <w:b/>
        <w:noProof/>
        <w:color w:val="1F497D"/>
        <w:sz w:val="18"/>
        <w:szCs w:val="18"/>
        <w:lang w:val="en-AU"/>
      </w:rPr>
      <w:t xml:space="preserve">                                                           </w:t>
    </w:r>
    <w:r w:rsidRPr="00FF6733">
      <w:rPr>
        <w:rFonts w:asciiTheme="minorHAnsi" w:hAnsiTheme="minorHAnsi" w:cstheme="minorHAnsi"/>
        <w:b/>
        <w:noProof/>
        <w:color w:val="1F497D"/>
        <w:sz w:val="18"/>
        <w:szCs w:val="18"/>
        <w:lang w:val="en-AU"/>
      </w:rPr>
      <w:t xml:space="preserve">ICEM </w:t>
    </w:r>
    <w:r w:rsidRPr="00FF6733">
      <w:rPr>
        <w:rFonts w:asciiTheme="minorHAnsi" w:hAnsiTheme="minorHAnsi" w:cstheme="minorHAnsi"/>
        <w:b/>
        <w:bCs/>
        <w:color w:val="1F497D"/>
        <w:sz w:val="18"/>
        <w:szCs w:val="18"/>
      </w:rPr>
      <w:t xml:space="preserve">| </w:t>
    </w:r>
    <w:r w:rsidRPr="009B3410">
      <w:rPr>
        <w:rFonts w:asciiTheme="minorHAnsi" w:eastAsia="Times New Roman" w:hAnsiTheme="minorHAnsi" w:cstheme="minorHAnsi"/>
        <w:color w:val="335B66"/>
        <w:sz w:val="18"/>
        <w:szCs w:val="18"/>
      </w:rPr>
      <w:t>Closure Report for CTCN Technical Assistance</w:t>
    </w:r>
    <w:r w:rsidRPr="00FF6733">
      <w:rPr>
        <w:rFonts w:asciiTheme="minorHAnsi" w:hAnsiTheme="minorHAnsi" w:cstheme="minorHAnsi"/>
        <w:b/>
        <w:bCs/>
        <w:iCs/>
        <w:color w:val="1F497D"/>
        <w:sz w:val="18"/>
        <w:szCs w:val="18"/>
      </w:rPr>
      <w:t xml:space="preserve"> |</w:t>
    </w:r>
    <w:r>
      <w:rPr>
        <w:rFonts w:asciiTheme="minorHAnsi" w:hAnsiTheme="minorHAnsi" w:cstheme="minorHAnsi"/>
        <w:b/>
        <w:bCs/>
        <w:iCs/>
        <w:color w:val="1F497D"/>
        <w:sz w:val="18"/>
        <w:szCs w:val="18"/>
      </w:rPr>
      <w:t>June</w:t>
    </w:r>
    <w:r w:rsidRPr="00FF6733">
      <w:rPr>
        <w:rFonts w:asciiTheme="minorHAnsi" w:hAnsiTheme="minorHAnsi" w:cstheme="minorHAnsi"/>
        <w:iCs/>
        <w:color w:val="1F497D"/>
        <w:sz w:val="18"/>
        <w:szCs w:val="18"/>
      </w:rPr>
      <w:t xml:space="preserve">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266B4"/>
    <w:multiLevelType w:val="hybridMultilevel"/>
    <w:tmpl w:val="8618B484"/>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462BF"/>
    <w:multiLevelType w:val="hybridMultilevel"/>
    <w:tmpl w:val="E81E6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143CCF"/>
    <w:multiLevelType w:val="hybridMultilevel"/>
    <w:tmpl w:val="3F5AD33C"/>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AD62971"/>
    <w:multiLevelType w:val="hybridMultilevel"/>
    <w:tmpl w:val="1144D8EA"/>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EF0C34"/>
    <w:multiLevelType w:val="hybridMultilevel"/>
    <w:tmpl w:val="A6048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491A1A"/>
    <w:multiLevelType w:val="hybridMultilevel"/>
    <w:tmpl w:val="0E702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13C53"/>
    <w:multiLevelType w:val="hybridMultilevel"/>
    <w:tmpl w:val="CB8EA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6" w15:restartNumberingAfterBreak="0">
    <w:nsid w:val="38694946"/>
    <w:multiLevelType w:val="hybridMultilevel"/>
    <w:tmpl w:val="677A5244"/>
    <w:lvl w:ilvl="0" w:tplc="07DCC93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2C5996"/>
    <w:multiLevelType w:val="hybridMultilevel"/>
    <w:tmpl w:val="2C623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8EE07E7"/>
    <w:multiLevelType w:val="hybridMultilevel"/>
    <w:tmpl w:val="D41E1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AB6626"/>
    <w:multiLevelType w:val="hybridMultilevel"/>
    <w:tmpl w:val="02E444FC"/>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24"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8624086">
    <w:abstractNumId w:val="18"/>
  </w:num>
  <w:num w:numId="2" w16cid:durableId="1685086100">
    <w:abstractNumId w:val="1"/>
  </w:num>
  <w:num w:numId="3" w16cid:durableId="2103986887">
    <w:abstractNumId w:val="15"/>
  </w:num>
  <w:num w:numId="4" w16cid:durableId="1941257447">
    <w:abstractNumId w:val="0"/>
  </w:num>
  <w:num w:numId="5" w16cid:durableId="1470048335">
    <w:abstractNumId w:val="25"/>
  </w:num>
  <w:num w:numId="6" w16cid:durableId="1315722326">
    <w:abstractNumId w:val="26"/>
  </w:num>
  <w:num w:numId="7" w16cid:durableId="631134483">
    <w:abstractNumId w:val="30"/>
  </w:num>
  <w:num w:numId="8" w16cid:durableId="986593418">
    <w:abstractNumId w:val="10"/>
  </w:num>
  <w:num w:numId="9" w16cid:durableId="316539390">
    <w:abstractNumId w:val="29"/>
  </w:num>
  <w:num w:numId="10" w16cid:durableId="1162772067">
    <w:abstractNumId w:val="6"/>
  </w:num>
  <w:num w:numId="11" w16cid:durableId="622734603">
    <w:abstractNumId w:val="7"/>
  </w:num>
  <w:num w:numId="12" w16cid:durableId="596641399">
    <w:abstractNumId w:val="17"/>
  </w:num>
  <w:num w:numId="13" w16cid:durableId="1075278862">
    <w:abstractNumId w:val="22"/>
  </w:num>
  <w:num w:numId="14" w16cid:durableId="1184593096">
    <w:abstractNumId w:val="14"/>
  </w:num>
  <w:num w:numId="15" w16cid:durableId="403377458">
    <w:abstractNumId w:val="27"/>
  </w:num>
  <w:num w:numId="16" w16cid:durableId="653919591">
    <w:abstractNumId w:val="13"/>
  </w:num>
  <w:num w:numId="17" w16cid:durableId="1691829786">
    <w:abstractNumId w:val="21"/>
  </w:num>
  <w:num w:numId="18" w16cid:durableId="879824696">
    <w:abstractNumId w:val="28"/>
  </w:num>
  <w:num w:numId="19" w16cid:durableId="1171985235">
    <w:abstractNumId w:val="24"/>
  </w:num>
  <w:num w:numId="20" w16cid:durableId="1403019288">
    <w:abstractNumId w:val="3"/>
  </w:num>
  <w:num w:numId="21" w16cid:durableId="216552560">
    <w:abstractNumId w:val="4"/>
  </w:num>
  <w:num w:numId="22" w16cid:durableId="1999185142">
    <w:abstractNumId w:val="9"/>
  </w:num>
  <w:num w:numId="23" w16cid:durableId="2046251406">
    <w:abstractNumId w:val="11"/>
  </w:num>
  <w:num w:numId="24" w16cid:durableId="1953590410">
    <w:abstractNumId w:val="19"/>
  </w:num>
  <w:num w:numId="25" w16cid:durableId="1746681669">
    <w:abstractNumId w:val="23"/>
  </w:num>
  <w:num w:numId="26" w16cid:durableId="1436436880">
    <w:abstractNumId w:val="20"/>
  </w:num>
  <w:num w:numId="27" w16cid:durableId="1306862025">
    <w:abstractNumId w:val="12"/>
  </w:num>
  <w:num w:numId="28" w16cid:durableId="209266619">
    <w:abstractNumId w:val="2"/>
  </w:num>
  <w:num w:numId="29" w16cid:durableId="980841814">
    <w:abstractNumId w:val="8"/>
  </w:num>
  <w:num w:numId="30" w16cid:durableId="279340303">
    <w:abstractNumId w:val="5"/>
  </w:num>
  <w:num w:numId="31" w16cid:durableId="252935276">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060"/>
    <w:rsid w:val="00003F03"/>
    <w:rsid w:val="0000514D"/>
    <w:rsid w:val="00005A96"/>
    <w:rsid w:val="00007FE7"/>
    <w:rsid w:val="000131C5"/>
    <w:rsid w:val="00015C49"/>
    <w:rsid w:val="00022307"/>
    <w:rsid w:val="00025D02"/>
    <w:rsid w:val="00025DEB"/>
    <w:rsid w:val="000272E0"/>
    <w:rsid w:val="000317FC"/>
    <w:rsid w:val="00034000"/>
    <w:rsid w:val="000418EE"/>
    <w:rsid w:val="00046958"/>
    <w:rsid w:val="00054DBD"/>
    <w:rsid w:val="00055A04"/>
    <w:rsid w:val="0005677A"/>
    <w:rsid w:val="0006244F"/>
    <w:rsid w:val="0006310A"/>
    <w:rsid w:val="00065107"/>
    <w:rsid w:val="00066920"/>
    <w:rsid w:val="0007231D"/>
    <w:rsid w:val="00082249"/>
    <w:rsid w:val="00083BCB"/>
    <w:rsid w:val="00086706"/>
    <w:rsid w:val="0009603E"/>
    <w:rsid w:val="00096281"/>
    <w:rsid w:val="00097EB0"/>
    <w:rsid w:val="000A1B78"/>
    <w:rsid w:val="000A4780"/>
    <w:rsid w:val="000A4D17"/>
    <w:rsid w:val="000A5B10"/>
    <w:rsid w:val="000B0C9C"/>
    <w:rsid w:val="000B327A"/>
    <w:rsid w:val="000C7ED1"/>
    <w:rsid w:val="000D0298"/>
    <w:rsid w:val="000D2A60"/>
    <w:rsid w:val="000E21CC"/>
    <w:rsid w:val="000E6C4E"/>
    <w:rsid w:val="000F4530"/>
    <w:rsid w:val="000F4F5D"/>
    <w:rsid w:val="000F5AF1"/>
    <w:rsid w:val="000F74F3"/>
    <w:rsid w:val="000F7F63"/>
    <w:rsid w:val="001004A4"/>
    <w:rsid w:val="00104A39"/>
    <w:rsid w:val="001062DB"/>
    <w:rsid w:val="001104CB"/>
    <w:rsid w:val="0011233F"/>
    <w:rsid w:val="001158D3"/>
    <w:rsid w:val="00121702"/>
    <w:rsid w:val="00126034"/>
    <w:rsid w:val="001271E1"/>
    <w:rsid w:val="00127A27"/>
    <w:rsid w:val="00131AF7"/>
    <w:rsid w:val="00134FE8"/>
    <w:rsid w:val="00137E06"/>
    <w:rsid w:val="001415F8"/>
    <w:rsid w:val="00143E44"/>
    <w:rsid w:val="0014788A"/>
    <w:rsid w:val="0015267E"/>
    <w:rsid w:val="001535B1"/>
    <w:rsid w:val="00161DAB"/>
    <w:rsid w:val="00165980"/>
    <w:rsid w:val="00175EC4"/>
    <w:rsid w:val="00176071"/>
    <w:rsid w:val="00176F9E"/>
    <w:rsid w:val="001800D9"/>
    <w:rsid w:val="00181858"/>
    <w:rsid w:val="00181F07"/>
    <w:rsid w:val="001835AA"/>
    <w:rsid w:val="00187010"/>
    <w:rsid w:val="00190582"/>
    <w:rsid w:val="001A1BD7"/>
    <w:rsid w:val="001A6B79"/>
    <w:rsid w:val="001A6EED"/>
    <w:rsid w:val="001B31DB"/>
    <w:rsid w:val="001B50C2"/>
    <w:rsid w:val="001C0D26"/>
    <w:rsid w:val="001C5B98"/>
    <w:rsid w:val="001C6509"/>
    <w:rsid w:val="001C7F65"/>
    <w:rsid w:val="001D25EC"/>
    <w:rsid w:val="001D3D66"/>
    <w:rsid w:val="001D42A0"/>
    <w:rsid w:val="001D64ED"/>
    <w:rsid w:val="001E6013"/>
    <w:rsid w:val="001F48F8"/>
    <w:rsid w:val="001F5773"/>
    <w:rsid w:val="002077C1"/>
    <w:rsid w:val="0021660B"/>
    <w:rsid w:val="00217418"/>
    <w:rsid w:val="00221BA9"/>
    <w:rsid w:val="00221EF9"/>
    <w:rsid w:val="00222053"/>
    <w:rsid w:val="00222BD5"/>
    <w:rsid w:val="00222F97"/>
    <w:rsid w:val="002243ED"/>
    <w:rsid w:val="00224C86"/>
    <w:rsid w:val="00226428"/>
    <w:rsid w:val="0023000E"/>
    <w:rsid w:val="00231996"/>
    <w:rsid w:val="0023256B"/>
    <w:rsid w:val="00237614"/>
    <w:rsid w:val="00243067"/>
    <w:rsid w:val="00243458"/>
    <w:rsid w:val="00243D68"/>
    <w:rsid w:val="00244A7F"/>
    <w:rsid w:val="002510B6"/>
    <w:rsid w:val="00252CA7"/>
    <w:rsid w:val="0025358E"/>
    <w:rsid w:val="00254890"/>
    <w:rsid w:val="00270503"/>
    <w:rsid w:val="00271B7D"/>
    <w:rsid w:val="00271D20"/>
    <w:rsid w:val="00274E8E"/>
    <w:rsid w:val="00275EDB"/>
    <w:rsid w:val="0027685D"/>
    <w:rsid w:val="00282347"/>
    <w:rsid w:val="002871EC"/>
    <w:rsid w:val="0029054C"/>
    <w:rsid w:val="002A3173"/>
    <w:rsid w:val="002A31B9"/>
    <w:rsid w:val="002A44A0"/>
    <w:rsid w:val="002B3581"/>
    <w:rsid w:val="002B6459"/>
    <w:rsid w:val="002C2B26"/>
    <w:rsid w:val="002C7239"/>
    <w:rsid w:val="002D003E"/>
    <w:rsid w:val="002D3A4B"/>
    <w:rsid w:val="002D6069"/>
    <w:rsid w:val="002E3431"/>
    <w:rsid w:val="002E683C"/>
    <w:rsid w:val="002F262E"/>
    <w:rsid w:val="002F3C1C"/>
    <w:rsid w:val="002F49B9"/>
    <w:rsid w:val="00300144"/>
    <w:rsid w:val="00300D07"/>
    <w:rsid w:val="00303B8B"/>
    <w:rsid w:val="00310D6C"/>
    <w:rsid w:val="003137F1"/>
    <w:rsid w:val="003153A7"/>
    <w:rsid w:val="00316CC3"/>
    <w:rsid w:val="00317E59"/>
    <w:rsid w:val="003251B5"/>
    <w:rsid w:val="00327DEE"/>
    <w:rsid w:val="0033051E"/>
    <w:rsid w:val="00331B3C"/>
    <w:rsid w:val="00336971"/>
    <w:rsid w:val="00336F0F"/>
    <w:rsid w:val="00340D27"/>
    <w:rsid w:val="00342200"/>
    <w:rsid w:val="00347C94"/>
    <w:rsid w:val="00351A56"/>
    <w:rsid w:val="0035621F"/>
    <w:rsid w:val="003621AC"/>
    <w:rsid w:val="00363961"/>
    <w:rsid w:val="003727DD"/>
    <w:rsid w:val="00374696"/>
    <w:rsid w:val="00375791"/>
    <w:rsid w:val="0038123C"/>
    <w:rsid w:val="00386EC1"/>
    <w:rsid w:val="00390EA0"/>
    <w:rsid w:val="00396219"/>
    <w:rsid w:val="003978E7"/>
    <w:rsid w:val="003A0361"/>
    <w:rsid w:val="003A4AD4"/>
    <w:rsid w:val="003A7A8E"/>
    <w:rsid w:val="003B02D3"/>
    <w:rsid w:val="003B2EE3"/>
    <w:rsid w:val="003B4FD3"/>
    <w:rsid w:val="003B7D7E"/>
    <w:rsid w:val="003C49E5"/>
    <w:rsid w:val="003C4C1B"/>
    <w:rsid w:val="003C6172"/>
    <w:rsid w:val="003D787E"/>
    <w:rsid w:val="003F3DA3"/>
    <w:rsid w:val="003F7CAE"/>
    <w:rsid w:val="0040238B"/>
    <w:rsid w:val="00403B83"/>
    <w:rsid w:val="004078F2"/>
    <w:rsid w:val="00410B93"/>
    <w:rsid w:val="004155A1"/>
    <w:rsid w:val="004216E6"/>
    <w:rsid w:val="0042266C"/>
    <w:rsid w:val="00441B63"/>
    <w:rsid w:val="00445B28"/>
    <w:rsid w:val="0045032F"/>
    <w:rsid w:val="00450858"/>
    <w:rsid w:val="00453EE2"/>
    <w:rsid w:val="00455BBC"/>
    <w:rsid w:val="00457BC9"/>
    <w:rsid w:val="0046209C"/>
    <w:rsid w:val="0046476B"/>
    <w:rsid w:val="0046603E"/>
    <w:rsid w:val="004719AC"/>
    <w:rsid w:val="00476DAB"/>
    <w:rsid w:val="004801DD"/>
    <w:rsid w:val="00482B0B"/>
    <w:rsid w:val="00482F7E"/>
    <w:rsid w:val="004831F1"/>
    <w:rsid w:val="0049242B"/>
    <w:rsid w:val="00493E05"/>
    <w:rsid w:val="00497C63"/>
    <w:rsid w:val="004A14FB"/>
    <w:rsid w:val="004A6DFF"/>
    <w:rsid w:val="004B17EA"/>
    <w:rsid w:val="004B326B"/>
    <w:rsid w:val="004B5F06"/>
    <w:rsid w:val="004C116C"/>
    <w:rsid w:val="004C3CD3"/>
    <w:rsid w:val="004C41D9"/>
    <w:rsid w:val="004C4EDE"/>
    <w:rsid w:val="004D11E8"/>
    <w:rsid w:val="004D5188"/>
    <w:rsid w:val="004E3DF4"/>
    <w:rsid w:val="004E7094"/>
    <w:rsid w:val="004F196B"/>
    <w:rsid w:val="004F4366"/>
    <w:rsid w:val="004F5F4A"/>
    <w:rsid w:val="00506976"/>
    <w:rsid w:val="00507400"/>
    <w:rsid w:val="005078D4"/>
    <w:rsid w:val="00511E10"/>
    <w:rsid w:val="0051315F"/>
    <w:rsid w:val="00513DD4"/>
    <w:rsid w:val="005147E0"/>
    <w:rsid w:val="005153E8"/>
    <w:rsid w:val="00517C76"/>
    <w:rsid w:val="00517FCE"/>
    <w:rsid w:val="00524C84"/>
    <w:rsid w:val="00534B01"/>
    <w:rsid w:val="0053634B"/>
    <w:rsid w:val="005371F8"/>
    <w:rsid w:val="0054047C"/>
    <w:rsid w:val="00544A0C"/>
    <w:rsid w:val="00545328"/>
    <w:rsid w:val="00546A20"/>
    <w:rsid w:val="00547AC0"/>
    <w:rsid w:val="00553BBE"/>
    <w:rsid w:val="0056122E"/>
    <w:rsid w:val="00567380"/>
    <w:rsid w:val="005679C7"/>
    <w:rsid w:val="005764AE"/>
    <w:rsid w:val="005916E9"/>
    <w:rsid w:val="00591FC3"/>
    <w:rsid w:val="00595F3F"/>
    <w:rsid w:val="005A1A85"/>
    <w:rsid w:val="005A2E59"/>
    <w:rsid w:val="005A4136"/>
    <w:rsid w:val="005A4C2F"/>
    <w:rsid w:val="005C3021"/>
    <w:rsid w:val="005C41D2"/>
    <w:rsid w:val="005C72F5"/>
    <w:rsid w:val="005D0570"/>
    <w:rsid w:val="005D14FE"/>
    <w:rsid w:val="005D31B4"/>
    <w:rsid w:val="005D52BF"/>
    <w:rsid w:val="005D588A"/>
    <w:rsid w:val="005D5CC6"/>
    <w:rsid w:val="005E0B5D"/>
    <w:rsid w:val="005E3C41"/>
    <w:rsid w:val="005E4D9F"/>
    <w:rsid w:val="005E6D5B"/>
    <w:rsid w:val="005E773D"/>
    <w:rsid w:val="005F08C1"/>
    <w:rsid w:val="005F4CB1"/>
    <w:rsid w:val="005F7CEF"/>
    <w:rsid w:val="006012C9"/>
    <w:rsid w:val="00602D9E"/>
    <w:rsid w:val="0060339F"/>
    <w:rsid w:val="00604E55"/>
    <w:rsid w:val="00607889"/>
    <w:rsid w:val="0061015C"/>
    <w:rsid w:val="00622CF4"/>
    <w:rsid w:val="00631E10"/>
    <w:rsid w:val="00637AE0"/>
    <w:rsid w:val="0064443E"/>
    <w:rsid w:val="0064637D"/>
    <w:rsid w:val="0065306C"/>
    <w:rsid w:val="006566B3"/>
    <w:rsid w:val="00674C1A"/>
    <w:rsid w:val="00674DC3"/>
    <w:rsid w:val="0067577B"/>
    <w:rsid w:val="00675CEB"/>
    <w:rsid w:val="00675FF0"/>
    <w:rsid w:val="006822CE"/>
    <w:rsid w:val="006906C4"/>
    <w:rsid w:val="00691F27"/>
    <w:rsid w:val="00694E44"/>
    <w:rsid w:val="006958D3"/>
    <w:rsid w:val="00696B47"/>
    <w:rsid w:val="00696B9D"/>
    <w:rsid w:val="00697035"/>
    <w:rsid w:val="0069729C"/>
    <w:rsid w:val="006976BF"/>
    <w:rsid w:val="006A1409"/>
    <w:rsid w:val="006A3D03"/>
    <w:rsid w:val="006A3D4D"/>
    <w:rsid w:val="006B1576"/>
    <w:rsid w:val="006B3C5C"/>
    <w:rsid w:val="006B3E33"/>
    <w:rsid w:val="006B4593"/>
    <w:rsid w:val="006B5307"/>
    <w:rsid w:val="006B6508"/>
    <w:rsid w:val="006C2C31"/>
    <w:rsid w:val="006C33F7"/>
    <w:rsid w:val="006C493A"/>
    <w:rsid w:val="006C750F"/>
    <w:rsid w:val="006E51AD"/>
    <w:rsid w:val="006E5D7F"/>
    <w:rsid w:val="006E66AA"/>
    <w:rsid w:val="006F0751"/>
    <w:rsid w:val="006F1AA2"/>
    <w:rsid w:val="006F70D3"/>
    <w:rsid w:val="007034E5"/>
    <w:rsid w:val="007064E6"/>
    <w:rsid w:val="00712689"/>
    <w:rsid w:val="00713A01"/>
    <w:rsid w:val="00714F6C"/>
    <w:rsid w:val="00716D76"/>
    <w:rsid w:val="007216CD"/>
    <w:rsid w:val="007278DA"/>
    <w:rsid w:val="00732158"/>
    <w:rsid w:val="007356CA"/>
    <w:rsid w:val="00737BCF"/>
    <w:rsid w:val="00745BB3"/>
    <w:rsid w:val="00745E3C"/>
    <w:rsid w:val="0074608A"/>
    <w:rsid w:val="0075287A"/>
    <w:rsid w:val="00757F1A"/>
    <w:rsid w:val="0076440C"/>
    <w:rsid w:val="007661BA"/>
    <w:rsid w:val="0076660B"/>
    <w:rsid w:val="00773A3E"/>
    <w:rsid w:val="00773D06"/>
    <w:rsid w:val="007757E0"/>
    <w:rsid w:val="0077604C"/>
    <w:rsid w:val="00777908"/>
    <w:rsid w:val="00777BCE"/>
    <w:rsid w:val="007839E9"/>
    <w:rsid w:val="00784431"/>
    <w:rsid w:val="00784984"/>
    <w:rsid w:val="00787383"/>
    <w:rsid w:val="007877DA"/>
    <w:rsid w:val="00787CE0"/>
    <w:rsid w:val="00794AE8"/>
    <w:rsid w:val="007A1825"/>
    <w:rsid w:val="007B055C"/>
    <w:rsid w:val="007B0CCE"/>
    <w:rsid w:val="007B7EC8"/>
    <w:rsid w:val="007C0AE9"/>
    <w:rsid w:val="007C6ED9"/>
    <w:rsid w:val="007D4B06"/>
    <w:rsid w:val="007D5C51"/>
    <w:rsid w:val="007E593E"/>
    <w:rsid w:val="007F203C"/>
    <w:rsid w:val="007F6567"/>
    <w:rsid w:val="007F6EB0"/>
    <w:rsid w:val="00812929"/>
    <w:rsid w:val="00813B7E"/>
    <w:rsid w:val="00813E25"/>
    <w:rsid w:val="008160E0"/>
    <w:rsid w:val="00816B05"/>
    <w:rsid w:val="00825679"/>
    <w:rsid w:val="00826118"/>
    <w:rsid w:val="00826B10"/>
    <w:rsid w:val="00827534"/>
    <w:rsid w:val="00836FA2"/>
    <w:rsid w:val="00843C30"/>
    <w:rsid w:val="00846322"/>
    <w:rsid w:val="008474EC"/>
    <w:rsid w:val="0085089A"/>
    <w:rsid w:val="00851913"/>
    <w:rsid w:val="00854DC3"/>
    <w:rsid w:val="00856B72"/>
    <w:rsid w:val="008572C1"/>
    <w:rsid w:val="00857E11"/>
    <w:rsid w:val="008624A1"/>
    <w:rsid w:val="008652E2"/>
    <w:rsid w:val="00884331"/>
    <w:rsid w:val="00886926"/>
    <w:rsid w:val="008874EC"/>
    <w:rsid w:val="00897742"/>
    <w:rsid w:val="008A18DC"/>
    <w:rsid w:val="008A34B2"/>
    <w:rsid w:val="008A7943"/>
    <w:rsid w:val="008B0787"/>
    <w:rsid w:val="008B2127"/>
    <w:rsid w:val="008B40DA"/>
    <w:rsid w:val="008B4125"/>
    <w:rsid w:val="008B5A69"/>
    <w:rsid w:val="008C0C14"/>
    <w:rsid w:val="008C10E5"/>
    <w:rsid w:val="008C7B8E"/>
    <w:rsid w:val="008D0177"/>
    <w:rsid w:val="008D0C0D"/>
    <w:rsid w:val="008D0FF9"/>
    <w:rsid w:val="008D3446"/>
    <w:rsid w:val="008D69A2"/>
    <w:rsid w:val="008E09F2"/>
    <w:rsid w:val="008E18AD"/>
    <w:rsid w:val="008F289A"/>
    <w:rsid w:val="008F3907"/>
    <w:rsid w:val="008F47BD"/>
    <w:rsid w:val="008F5242"/>
    <w:rsid w:val="008F71A1"/>
    <w:rsid w:val="008F789D"/>
    <w:rsid w:val="00900F8B"/>
    <w:rsid w:val="0090261F"/>
    <w:rsid w:val="0090330F"/>
    <w:rsid w:val="009058C3"/>
    <w:rsid w:val="00905D4B"/>
    <w:rsid w:val="00914CAE"/>
    <w:rsid w:val="0092577F"/>
    <w:rsid w:val="00925870"/>
    <w:rsid w:val="0092757A"/>
    <w:rsid w:val="00932113"/>
    <w:rsid w:val="00934062"/>
    <w:rsid w:val="00935F31"/>
    <w:rsid w:val="00936840"/>
    <w:rsid w:val="00937814"/>
    <w:rsid w:val="00943A95"/>
    <w:rsid w:val="00947DEC"/>
    <w:rsid w:val="009528C5"/>
    <w:rsid w:val="00953F4C"/>
    <w:rsid w:val="009546D0"/>
    <w:rsid w:val="009604BF"/>
    <w:rsid w:val="009643A8"/>
    <w:rsid w:val="00965641"/>
    <w:rsid w:val="009706BA"/>
    <w:rsid w:val="00974473"/>
    <w:rsid w:val="0097765C"/>
    <w:rsid w:val="00991CC8"/>
    <w:rsid w:val="00992D49"/>
    <w:rsid w:val="009969D8"/>
    <w:rsid w:val="009A2FED"/>
    <w:rsid w:val="009A5ACC"/>
    <w:rsid w:val="009A6C9A"/>
    <w:rsid w:val="009A7A88"/>
    <w:rsid w:val="009B0780"/>
    <w:rsid w:val="009B11FD"/>
    <w:rsid w:val="009B1DCA"/>
    <w:rsid w:val="009B3410"/>
    <w:rsid w:val="009B3467"/>
    <w:rsid w:val="009B3955"/>
    <w:rsid w:val="009B3BAD"/>
    <w:rsid w:val="009C02EF"/>
    <w:rsid w:val="009D475B"/>
    <w:rsid w:val="009D65D4"/>
    <w:rsid w:val="009F1B07"/>
    <w:rsid w:val="009F2D85"/>
    <w:rsid w:val="009F38A8"/>
    <w:rsid w:val="009F687A"/>
    <w:rsid w:val="00A001E8"/>
    <w:rsid w:val="00A00CBD"/>
    <w:rsid w:val="00A0501A"/>
    <w:rsid w:val="00A1208E"/>
    <w:rsid w:val="00A120A3"/>
    <w:rsid w:val="00A14311"/>
    <w:rsid w:val="00A14A90"/>
    <w:rsid w:val="00A17606"/>
    <w:rsid w:val="00A17BE1"/>
    <w:rsid w:val="00A23064"/>
    <w:rsid w:val="00A2556C"/>
    <w:rsid w:val="00A32946"/>
    <w:rsid w:val="00A33316"/>
    <w:rsid w:val="00A3586A"/>
    <w:rsid w:val="00A35AD2"/>
    <w:rsid w:val="00A37812"/>
    <w:rsid w:val="00A4023E"/>
    <w:rsid w:val="00A43CC8"/>
    <w:rsid w:val="00A474D5"/>
    <w:rsid w:val="00A55B1B"/>
    <w:rsid w:val="00A614D4"/>
    <w:rsid w:val="00A62564"/>
    <w:rsid w:val="00A64252"/>
    <w:rsid w:val="00A6448A"/>
    <w:rsid w:val="00A65861"/>
    <w:rsid w:val="00A67178"/>
    <w:rsid w:val="00A67BDC"/>
    <w:rsid w:val="00A70E0E"/>
    <w:rsid w:val="00A71FBE"/>
    <w:rsid w:val="00A729A0"/>
    <w:rsid w:val="00A72E0C"/>
    <w:rsid w:val="00A73A63"/>
    <w:rsid w:val="00A759FA"/>
    <w:rsid w:val="00A82B72"/>
    <w:rsid w:val="00A83618"/>
    <w:rsid w:val="00A841B3"/>
    <w:rsid w:val="00A85818"/>
    <w:rsid w:val="00A86689"/>
    <w:rsid w:val="00A87D69"/>
    <w:rsid w:val="00A944E2"/>
    <w:rsid w:val="00A94679"/>
    <w:rsid w:val="00AA4C25"/>
    <w:rsid w:val="00AA6160"/>
    <w:rsid w:val="00AB5882"/>
    <w:rsid w:val="00AB7135"/>
    <w:rsid w:val="00AC047F"/>
    <w:rsid w:val="00AC19AC"/>
    <w:rsid w:val="00AC5223"/>
    <w:rsid w:val="00AC5E3B"/>
    <w:rsid w:val="00AD2869"/>
    <w:rsid w:val="00AD6898"/>
    <w:rsid w:val="00AE5F17"/>
    <w:rsid w:val="00AF2A2A"/>
    <w:rsid w:val="00AF4BCE"/>
    <w:rsid w:val="00AF7A6A"/>
    <w:rsid w:val="00B02CD5"/>
    <w:rsid w:val="00B075D2"/>
    <w:rsid w:val="00B07F42"/>
    <w:rsid w:val="00B1033D"/>
    <w:rsid w:val="00B16060"/>
    <w:rsid w:val="00B21570"/>
    <w:rsid w:val="00B215F6"/>
    <w:rsid w:val="00B2210A"/>
    <w:rsid w:val="00B2361B"/>
    <w:rsid w:val="00B24E44"/>
    <w:rsid w:val="00B26999"/>
    <w:rsid w:val="00B3103D"/>
    <w:rsid w:val="00B3166E"/>
    <w:rsid w:val="00B32933"/>
    <w:rsid w:val="00B4138F"/>
    <w:rsid w:val="00B460BE"/>
    <w:rsid w:val="00B50DCA"/>
    <w:rsid w:val="00B533BA"/>
    <w:rsid w:val="00B57FFB"/>
    <w:rsid w:val="00B70975"/>
    <w:rsid w:val="00B70A3C"/>
    <w:rsid w:val="00B72040"/>
    <w:rsid w:val="00B7350A"/>
    <w:rsid w:val="00B75FFF"/>
    <w:rsid w:val="00B7679D"/>
    <w:rsid w:val="00B8022E"/>
    <w:rsid w:val="00B82213"/>
    <w:rsid w:val="00B830FC"/>
    <w:rsid w:val="00B847FE"/>
    <w:rsid w:val="00B85ACD"/>
    <w:rsid w:val="00B94DC5"/>
    <w:rsid w:val="00BA0686"/>
    <w:rsid w:val="00BA12D9"/>
    <w:rsid w:val="00BA1F5A"/>
    <w:rsid w:val="00BA3FFA"/>
    <w:rsid w:val="00BA6FDA"/>
    <w:rsid w:val="00BB6423"/>
    <w:rsid w:val="00BC2CE2"/>
    <w:rsid w:val="00BC7EED"/>
    <w:rsid w:val="00BD12CD"/>
    <w:rsid w:val="00BD52D9"/>
    <w:rsid w:val="00BD5BC9"/>
    <w:rsid w:val="00BD6B9E"/>
    <w:rsid w:val="00BD767B"/>
    <w:rsid w:val="00BE1AC4"/>
    <w:rsid w:val="00BE6832"/>
    <w:rsid w:val="00BF13F6"/>
    <w:rsid w:val="00BF1654"/>
    <w:rsid w:val="00BF1F8B"/>
    <w:rsid w:val="00BF2CAA"/>
    <w:rsid w:val="00BF6AC2"/>
    <w:rsid w:val="00C025F7"/>
    <w:rsid w:val="00C03663"/>
    <w:rsid w:val="00C076FD"/>
    <w:rsid w:val="00C111CD"/>
    <w:rsid w:val="00C1296C"/>
    <w:rsid w:val="00C14764"/>
    <w:rsid w:val="00C216BD"/>
    <w:rsid w:val="00C23B5F"/>
    <w:rsid w:val="00C2472B"/>
    <w:rsid w:val="00C2529D"/>
    <w:rsid w:val="00C27693"/>
    <w:rsid w:val="00C3220A"/>
    <w:rsid w:val="00C33880"/>
    <w:rsid w:val="00C344A0"/>
    <w:rsid w:val="00C42A44"/>
    <w:rsid w:val="00C43B14"/>
    <w:rsid w:val="00C52058"/>
    <w:rsid w:val="00C52670"/>
    <w:rsid w:val="00C564A8"/>
    <w:rsid w:val="00C564AD"/>
    <w:rsid w:val="00C625DE"/>
    <w:rsid w:val="00C62CAB"/>
    <w:rsid w:val="00C64C26"/>
    <w:rsid w:val="00C71C16"/>
    <w:rsid w:val="00C72AE9"/>
    <w:rsid w:val="00C7549A"/>
    <w:rsid w:val="00C75DC4"/>
    <w:rsid w:val="00C76BBD"/>
    <w:rsid w:val="00C810CC"/>
    <w:rsid w:val="00C845E9"/>
    <w:rsid w:val="00C856D8"/>
    <w:rsid w:val="00C85C5B"/>
    <w:rsid w:val="00C90F4D"/>
    <w:rsid w:val="00C9128A"/>
    <w:rsid w:val="00C9287F"/>
    <w:rsid w:val="00C94511"/>
    <w:rsid w:val="00C9469B"/>
    <w:rsid w:val="00C95765"/>
    <w:rsid w:val="00CB4CA3"/>
    <w:rsid w:val="00CC22A9"/>
    <w:rsid w:val="00CC2C4B"/>
    <w:rsid w:val="00CC2C6A"/>
    <w:rsid w:val="00CD06A4"/>
    <w:rsid w:val="00CD135B"/>
    <w:rsid w:val="00CD41D2"/>
    <w:rsid w:val="00CD5322"/>
    <w:rsid w:val="00CD589F"/>
    <w:rsid w:val="00CD788B"/>
    <w:rsid w:val="00CE3851"/>
    <w:rsid w:val="00CE3FCA"/>
    <w:rsid w:val="00CE647A"/>
    <w:rsid w:val="00CF00D6"/>
    <w:rsid w:val="00CF1237"/>
    <w:rsid w:val="00CF1DBE"/>
    <w:rsid w:val="00CF28B8"/>
    <w:rsid w:val="00CF3636"/>
    <w:rsid w:val="00CF57A3"/>
    <w:rsid w:val="00D00ED7"/>
    <w:rsid w:val="00D026A5"/>
    <w:rsid w:val="00D038B8"/>
    <w:rsid w:val="00D039A5"/>
    <w:rsid w:val="00D04943"/>
    <w:rsid w:val="00D0517D"/>
    <w:rsid w:val="00D07E29"/>
    <w:rsid w:val="00D122BE"/>
    <w:rsid w:val="00D2071F"/>
    <w:rsid w:val="00D227A3"/>
    <w:rsid w:val="00D30F72"/>
    <w:rsid w:val="00D32BDE"/>
    <w:rsid w:val="00D34CF2"/>
    <w:rsid w:val="00D4034E"/>
    <w:rsid w:val="00D43F4C"/>
    <w:rsid w:val="00D45B28"/>
    <w:rsid w:val="00D50B0A"/>
    <w:rsid w:val="00D5128E"/>
    <w:rsid w:val="00D535E7"/>
    <w:rsid w:val="00D53ACD"/>
    <w:rsid w:val="00D566EF"/>
    <w:rsid w:val="00D57FB0"/>
    <w:rsid w:val="00D616A6"/>
    <w:rsid w:val="00D657ED"/>
    <w:rsid w:val="00D663F8"/>
    <w:rsid w:val="00D66CDD"/>
    <w:rsid w:val="00D6777D"/>
    <w:rsid w:val="00D7285A"/>
    <w:rsid w:val="00D777FD"/>
    <w:rsid w:val="00D8110B"/>
    <w:rsid w:val="00D837B3"/>
    <w:rsid w:val="00D85D60"/>
    <w:rsid w:val="00D86334"/>
    <w:rsid w:val="00D87143"/>
    <w:rsid w:val="00D8783B"/>
    <w:rsid w:val="00D90DDE"/>
    <w:rsid w:val="00D96DAF"/>
    <w:rsid w:val="00D978E8"/>
    <w:rsid w:val="00DA2C5D"/>
    <w:rsid w:val="00DA3C61"/>
    <w:rsid w:val="00DA59C9"/>
    <w:rsid w:val="00DB3688"/>
    <w:rsid w:val="00DB41AB"/>
    <w:rsid w:val="00DB6D24"/>
    <w:rsid w:val="00DC6319"/>
    <w:rsid w:val="00DC63CB"/>
    <w:rsid w:val="00DC6830"/>
    <w:rsid w:val="00DD28AF"/>
    <w:rsid w:val="00DD6225"/>
    <w:rsid w:val="00DE75B1"/>
    <w:rsid w:val="00DF020C"/>
    <w:rsid w:val="00DF2980"/>
    <w:rsid w:val="00DF4D59"/>
    <w:rsid w:val="00E006DB"/>
    <w:rsid w:val="00E0454E"/>
    <w:rsid w:val="00E12993"/>
    <w:rsid w:val="00E14B7A"/>
    <w:rsid w:val="00E155FB"/>
    <w:rsid w:val="00E167A8"/>
    <w:rsid w:val="00E20A6D"/>
    <w:rsid w:val="00E22C46"/>
    <w:rsid w:val="00E234D7"/>
    <w:rsid w:val="00E26F66"/>
    <w:rsid w:val="00E30E10"/>
    <w:rsid w:val="00E31893"/>
    <w:rsid w:val="00E369F5"/>
    <w:rsid w:val="00E37690"/>
    <w:rsid w:val="00E414B0"/>
    <w:rsid w:val="00E41D55"/>
    <w:rsid w:val="00E467B8"/>
    <w:rsid w:val="00E478F2"/>
    <w:rsid w:val="00E505D7"/>
    <w:rsid w:val="00E54ADA"/>
    <w:rsid w:val="00E62616"/>
    <w:rsid w:val="00E65E99"/>
    <w:rsid w:val="00E66BE7"/>
    <w:rsid w:val="00E70C24"/>
    <w:rsid w:val="00E7284A"/>
    <w:rsid w:val="00E7559F"/>
    <w:rsid w:val="00E805CA"/>
    <w:rsid w:val="00E8358F"/>
    <w:rsid w:val="00E837BA"/>
    <w:rsid w:val="00E93FBC"/>
    <w:rsid w:val="00E96F72"/>
    <w:rsid w:val="00EA0AEF"/>
    <w:rsid w:val="00EA229C"/>
    <w:rsid w:val="00EA25E5"/>
    <w:rsid w:val="00EA684D"/>
    <w:rsid w:val="00EB28AF"/>
    <w:rsid w:val="00EB6539"/>
    <w:rsid w:val="00EB71C6"/>
    <w:rsid w:val="00EC0C6F"/>
    <w:rsid w:val="00EC1C5D"/>
    <w:rsid w:val="00EC709B"/>
    <w:rsid w:val="00ED790D"/>
    <w:rsid w:val="00EE03EF"/>
    <w:rsid w:val="00EE3B2C"/>
    <w:rsid w:val="00EE5481"/>
    <w:rsid w:val="00EE5E9E"/>
    <w:rsid w:val="00EF0FE7"/>
    <w:rsid w:val="00EF3255"/>
    <w:rsid w:val="00F04A9C"/>
    <w:rsid w:val="00F11F62"/>
    <w:rsid w:val="00F17EFA"/>
    <w:rsid w:val="00F21C7A"/>
    <w:rsid w:val="00F301B4"/>
    <w:rsid w:val="00F33535"/>
    <w:rsid w:val="00F40FE5"/>
    <w:rsid w:val="00F45505"/>
    <w:rsid w:val="00F460A8"/>
    <w:rsid w:val="00F52434"/>
    <w:rsid w:val="00F535D0"/>
    <w:rsid w:val="00F61ED3"/>
    <w:rsid w:val="00F653A0"/>
    <w:rsid w:val="00F65C8D"/>
    <w:rsid w:val="00F708BE"/>
    <w:rsid w:val="00F735D5"/>
    <w:rsid w:val="00F76709"/>
    <w:rsid w:val="00F80251"/>
    <w:rsid w:val="00F805C0"/>
    <w:rsid w:val="00F82272"/>
    <w:rsid w:val="00F94F66"/>
    <w:rsid w:val="00F9563B"/>
    <w:rsid w:val="00F96501"/>
    <w:rsid w:val="00F970C7"/>
    <w:rsid w:val="00FA0950"/>
    <w:rsid w:val="00FA1F2D"/>
    <w:rsid w:val="00FA7507"/>
    <w:rsid w:val="00FB153F"/>
    <w:rsid w:val="00FB1C75"/>
    <w:rsid w:val="00FB23B1"/>
    <w:rsid w:val="00FC0542"/>
    <w:rsid w:val="00FC4F80"/>
    <w:rsid w:val="00FC6074"/>
    <w:rsid w:val="00FD0575"/>
    <w:rsid w:val="00FD2024"/>
    <w:rsid w:val="00FE332C"/>
    <w:rsid w:val="00FE4260"/>
    <w:rsid w:val="00FE6FAE"/>
    <w:rsid w:val="00FF0B1A"/>
    <w:rsid w:val="00FF25CC"/>
    <w:rsid w:val="00FF299D"/>
    <w:rsid w:val="00FF444D"/>
    <w:rsid w:val="00FF5FE1"/>
    <w:rsid w:val="00FF6733"/>
    <w:rsid w:val="00FF6DD7"/>
    <w:rsid w:val="00FF73FC"/>
    <w:rsid w:val="00FF7E8B"/>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6C493A"/>
    <w:pPr>
      <w:keepNext/>
      <w:keepLines/>
      <w:spacing w:before="120" w:after="120"/>
      <w:ind w:left="720" w:hanging="360"/>
      <w:outlineLvl w:val="0"/>
    </w:pPr>
    <w:rPr>
      <w:rFonts w:ascii="Calibri" w:eastAsia="MS Gothic" w:hAnsi="Calibri"/>
      <w:b/>
      <w:bCs/>
      <w:color w:val="78ADBB"/>
      <w:szCs w:val="28"/>
      <w:lang w:val="en-US" w:eastAsia="en-US"/>
    </w:rPr>
  </w:style>
  <w:style w:type="paragraph" w:styleId="Heading2">
    <w:name w:val="heading 2"/>
    <w:basedOn w:val="Normal"/>
    <w:next w:val="Normal"/>
    <w:link w:val="Heading2Char"/>
    <w:uiPriority w:val="9"/>
    <w:semiHidden/>
    <w:unhideWhenUsed/>
    <w:qFormat/>
    <w:rsid w:val="006C49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C493A"/>
    <w:rPr>
      <w:rFonts w:ascii="Calibri" w:eastAsia="MS Gothic" w:hAnsi="Calibri"/>
      <w:b/>
      <w:bCs/>
      <w:color w:val="78ADBB"/>
      <w:sz w:val="24"/>
      <w:szCs w:val="28"/>
    </w:rPr>
  </w:style>
  <w:style w:type="paragraph" w:styleId="Header">
    <w:name w:val="header"/>
    <w:basedOn w:val="Normal"/>
    <w:link w:val="HeaderChar"/>
    <w:unhideWhenUsed/>
    <w:rsid w:val="00B16060"/>
    <w:pPr>
      <w:tabs>
        <w:tab w:val="center" w:pos="4320"/>
        <w:tab w:val="right" w:pos="8640"/>
      </w:tabs>
      <w:spacing w:after="0"/>
    </w:pPr>
  </w:style>
  <w:style w:type="character" w:customStyle="1" w:styleId="HeaderChar">
    <w:name w:val="Header Char"/>
    <w:basedOn w:val="DefaultParagraphFont"/>
    <w:link w:val="Header"/>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customStyle="1" w:styleId="UnresolvedMention1">
    <w:name w:val="Unresolved Mention1"/>
    <w:uiPriority w:val="99"/>
    <w:semiHidden/>
    <w:unhideWhenUsed/>
    <w:rsid w:val="00B26999"/>
    <w:rPr>
      <w:color w:val="605E5C"/>
      <w:shd w:val="clear" w:color="auto" w:fill="E1DFDD"/>
    </w:rPr>
  </w:style>
  <w:style w:type="character" w:customStyle="1" w:styleId="Heading2Char">
    <w:name w:val="Heading 2 Char"/>
    <w:basedOn w:val="DefaultParagraphFont"/>
    <w:link w:val="Heading2"/>
    <w:uiPriority w:val="9"/>
    <w:semiHidden/>
    <w:rsid w:val="006C493A"/>
    <w:rPr>
      <w:rFonts w:asciiTheme="majorHAnsi" w:eastAsiaTheme="majorEastAsia" w:hAnsiTheme="majorHAnsi" w:cstheme="majorBidi"/>
      <w:color w:val="2F5496" w:themeColor="accent1" w:themeShade="BF"/>
      <w:sz w:val="26"/>
      <w:szCs w:val="26"/>
      <w:lang w:val="en-GB" w:eastAsia="ja-JP"/>
    </w:rPr>
  </w:style>
  <w:style w:type="paragraph" w:styleId="TOCHeading">
    <w:name w:val="TOC Heading"/>
    <w:basedOn w:val="Heading1"/>
    <w:next w:val="Normal"/>
    <w:uiPriority w:val="39"/>
    <w:unhideWhenUsed/>
    <w:qFormat/>
    <w:rsid w:val="006C493A"/>
    <w:pPr>
      <w:spacing w:before="240" w:after="0" w:line="259" w:lineRule="auto"/>
      <w:ind w:left="0" w:firstLine="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9B3410"/>
    <w:pPr>
      <w:tabs>
        <w:tab w:val="left" w:pos="440"/>
        <w:tab w:val="right" w:leader="dot" w:pos="9010"/>
      </w:tabs>
      <w:spacing w:after="100" w:line="276" w:lineRule="auto"/>
    </w:pPr>
    <w:rPr>
      <w:rFonts w:ascii="Calibri" w:eastAsia="Calibri" w:hAnsi="Calibri" w:cstheme="majorHAnsi"/>
      <w:noProof/>
      <w:sz w:val="22"/>
      <w:szCs w:val="22"/>
      <w:lang w:eastAsia="en-US" w:bidi="en-US"/>
    </w:rPr>
  </w:style>
  <w:style w:type="character" w:styleId="UnresolvedMention">
    <w:name w:val="Unresolved Mention"/>
    <w:basedOn w:val="DefaultParagraphFont"/>
    <w:uiPriority w:val="99"/>
    <w:semiHidden/>
    <w:unhideWhenUsed/>
    <w:rsid w:val="00237614"/>
    <w:rPr>
      <w:color w:val="605E5C"/>
      <w:shd w:val="clear" w:color="auto" w:fill="E1DFDD"/>
    </w:rPr>
  </w:style>
  <w:style w:type="character" w:customStyle="1" w:styleId="cf01">
    <w:name w:val="cf01"/>
    <w:basedOn w:val="DefaultParagraphFont"/>
    <w:rsid w:val="00D038B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www.icem.com.au" TargetMode="External"/><Relationship Id="rId39" Type="http://schemas.openxmlformats.org/officeDocument/2006/relationships/header" Target="header3.xml"/><Relationship Id="rId34" Type="http://schemas.openxmlformats.org/officeDocument/2006/relationships/hyperlink" Target="https://icem.com.au/lisa" TargetMode="External"/><Relationship Id="rId42" Type="http://schemas.openxmlformats.org/officeDocument/2006/relationships/image" Target="media/image11.png"/><Relationship Id="rId47" Type="http://schemas.openxmlformats.org/officeDocument/2006/relationships/hyperlink" Target="https://icem.com.au/lisa" TargetMode="External"/><Relationship Id="rId50" Type="http://schemas.openxmlformats.org/officeDocument/2006/relationships/footer" Target="footer9.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eader" Target="header2.xml"/><Relationship Id="rId11" Type="http://schemas.openxmlformats.org/officeDocument/2006/relationships/image" Target="media/image1.jpg"/><Relationship Id="rId24" Type="http://schemas.openxmlformats.org/officeDocument/2006/relationships/image" Target="media/image9.png"/><Relationship Id="rId32" Type="http://schemas.openxmlformats.org/officeDocument/2006/relationships/hyperlink" Target="mailto:maohakccd.se@gmail.com" TargetMode="External"/><Relationship Id="rId37" Type="http://schemas.openxmlformats.org/officeDocument/2006/relationships/image" Target="media/image7.png"/><Relationship Id="rId40" Type="http://schemas.openxmlformats.org/officeDocument/2006/relationships/footer" Target="footer5.xml"/><Relationship Id="rId45" Type="http://schemas.openxmlformats.org/officeDocument/2006/relationships/footer" Target="footer8.xml"/><Relationship Id="rId53" Type="http://schemas.openxmlformats.org/officeDocument/2006/relationships/image" Target="media/image13.jp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8.jpeg"/><Relationship Id="rId28" Type="http://schemas.openxmlformats.org/officeDocument/2006/relationships/footer" Target="footer3.xml"/><Relationship Id="rId36" Type="http://schemas.openxmlformats.org/officeDocument/2006/relationships/hyperlink" Target="https://drive.google.com/drive/folders/1ETiNoJ8fGtmT_WEOp2dzDnUG8jkD5A31?usp=sharing" TargetMode="External"/><Relationship Id="rId49" Type="http://schemas.openxmlformats.org/officeDocument/2006/relationships/hyperlink" Target="https://www.ctc-n.org/resources/me-guidance-document-ta-implementers" TargetMode="External"/><Relationship Id="rId10" Type="http://schemas.openxmlformats.org/officeDocument/2006/relationships/endnotes" Target="endnotes.xml"/><Relationship Id="rId31" Type="http://schemas.openxmlformats.org/officeDocument/2006/relationships/hyperlink" Target="mailto:maohakccd.se@gmail.com" TargetMode="External"/><Relationship Id="rId44" Type="http://schemas.openxmlformats.org/officeDocument/2006/relationships/footer" Target="footer7.xml"/><Relationship Id="rId52"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hyperlink" Target="mailto:info@icem.com.au" TargetMode="External"/><Relationship Id="rId30" Type="http://schemas.openxmlformats.org/officeDocument/2006/relationships/footer" Target="footer4.xml"/><Relationship Id="rId35" Type="http://schemas.openxmlformats.org/officeDocument/2006/relationships/hyperlink" Target="https://dss.icem.com.au/geolisa" TargetMode="External"/><Relationship Id="rId43" Type="http://schemas.openxmlformats.org/officeDocument/2006/relationships/image" Target="media/image12.png"/><Relationship Id="rId48" Type="http://schemas.openxmlformats.org/officeDocument/2006/relationships/hyperlink" Target="https://dss.icem.com.au/geolisa" TargetMode="External"/><Relationship Id="rId8" Type="http://schemas.openxmlformats.org/officeDocument/2006/relationships/webSettings" Target="webSettings.xml"/><Relationship Id="rId51" Type="http://schemas.openxmlformats.org/officeDocument/2006/relationships/footer" Target="footer10.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hyperlink" Target="mailto:maohakccd.se@gmail.com" TargetMode="External"/><Relationship Id="rId38" Type="http://schemas.openxmlformats.org/officeDocument/2006/relationships/image" Target="media/image8.png"/><Relationship Id="rId46" Type="http://schemas.openxmlformats.org/officeDocument/2006/relationships/hyperlink" Target="https://sustainabledevelopment.un.org/partnership/register/" TargetMode="External"/><Relationship Id="rId41" Type="http://schemas.openxmlformats.org/officeDocument/2006/relationships/footer" Target="footer6.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10.xml.rels><?xml version="1.0" encoding="UTF-8" standalone="yes"?>
<Relationships xmlns="http://schemas.openxmlformats.org/package/2006/relationships"><Relationship Id="rId1" Type="http://schemas.openxmlformats.org/officeDocument/2006/relationships/image" Target="media/image2.jpeg"/></Relationships>
</file>

<file path=word/_rels/footer1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_rels/footer8.xml.rels><?xml version="1.0" encoding="UTF-8" standalone="yes"?>
<Relationships xmlns="http://schemas.openxmlformats.org/package/2006/relationships"><Relationship Id="rId1" Type="http://schemas.openxmlformats.org/officeDocument/2006/relationships/image" Target="media/image2.jpeg"/></Relationships>
</file>

<file path=word/_rels/foot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2F6AC88A4A98A4583877E795B583186" ma:contentTypeVersion="15" ma:contentTypeDescription="Create a new document." ma:contentTypeScope="" ma:versionID="9bdf7aa90f0bfc69cbccfa7274bac206">
  <xsd:schema xmlns:xsd="http://www.w3.org/2001/XMLSchema" xmlns:xs="http://www.w3.org/2001/XMLSchema" xmlns:p="http://schemas.microsoft.com/office/2006/metadata/properties" xmlns:ns2="48bba4d1-6239-4317-af40-f4be253099f4" xmlns:ns3="618bf4cd-df42-445c-9405-64996b5c722d" targetNamespace="http://schemas.microsoft.com/office/2006/metadata/properties" ma:root="true" ma:fieldsID="19a1df354059c04e100faec323a1e670" ns2:_="" ns3:_="">
    <xsd:import namespace="48bba4d1-6239-4317-af40-f4be253099f4"/>
    <xsd:import namespace="618bf4cd-df42-445c-9405-64996b5c722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ba4d1-6239-4317-af40-f4be253099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8bf4cd-df42-445c-9405-64996b5c72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6352ac-c29d-4267-9b7e-24dfbff2ef1a}" ma:internalName="TaxCatchAll" ma:showField="CatchAllData" ma:web="618bf4cd-df42-445c-9405-64996b5c722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bba4d1-6239-4317-af40-f4be253099f4">
      <Terms xmlns="http://schemas.microsoft.com/office/infopath/2007/PartnerControls"/>
    </lcf76f155ced4ddcb4097134ff3c332f>
    <TaxCatchAll xmlns="618bf4cd-df42-445c-9405-64996b5c722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C4665F-0C37-4F46-97D0-06941A84BAFF}">
  <ds:schemaRefs>
    <ds:schemaRef ds:uri="http://schemas.openxmlformats.org/officeDocument/2006/bibliography"/>
  </ds:schemaRefs>
</ds:datastoreItem>
</file>

<file path=customXml/itemProps2.xml><?xml version="1.0" encoding="utf-8"?>
<ds:datastoreItem xmlns:ds="http://schemas.openxmlformats.org/officeDocument/2006/customXml" ds:itemID="{37DB084F-0A6B-4B74-A1DA-0CF8950593F7}"/>
</file>

<file path=customXml/itemProps3.xml><?xml version="1.0" encoding="utf-8"?>
<ds:datastoreItem xmlns:ds="http://schemas.openxmlformats.org/officeDocument/2006/customXml" ds:itemID="{42F1F583-B785-45BB-A863-073B9E2A3057}">
  <ds:schemaRefs>
    <ds:schemaRef ds:uri="http://schemas.microsoft.com/office/infopath/2007/PartnerControls"/>
    <ds:schemaRef ds:uri="d11d474f-78e8-4fe7-9834-5da235aca905"/>
    <ds:schemaRef ds:uri="http://purl.org/dc/elements/1.1/"/>
    <ds:schemaRef ds:uri="http://purl.org/dc/dcmitype/"/>
    <ds:schemaRef ds:uri="http://schemas.microsoft.com/office/2006/documentManagement/types"/>
    <ds:schemaRef ds:uri="http://purl.org/dc/terms/"/>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ED02E3BE-9DB5-4B35-9907-02C668655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6606</Words>
  <Characters>37655</Characters>
  <Application>Microsoft Office Word</Application>
  <DocSecurity>0</DocSecurity>
  <Lines>313</Lines>
  <Paragraphs>88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44173</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Clara Landeiro</cp:lastModifiedBy>
  <cp:revision>3</cp:revision>
  <cp:lastPrinted>2024-08-13T00:45:00Z</cp:lastPrinted>
  <dcterms:created xsi:type="dcterms:W3CDTF">2024-08-13T00:41:00Z</dcterms:created>
  <dcterms:modified xsi:type="dcterms:W3CDTF">2024-08-13T00:45:00Z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0x01010002F6AC88A4A98A4583877E795B583186</vt:lpwstr>
  </property>
</Properties>
</file>