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7BB7" w:rsidRDefault="000A41C7">
      <w:pPr>
        <w:pBdr>
          <w:bottom w:val="single" w:sz="12" w:space="1" w:color="000000"/>
        </w:pBdr>
        <w:rPr>
          <w:rFonts w:ascii="Arial" w:eastAsia="Arial" w:hAnsi="Arial" w:cs="Arial"/>
          <w:b/>
          <w:sz w:val="36"/>
          <w:szCs w:val="36"/>
        </w:rPr>
      </w:pPr>
      <w:bookmarkStart w:id="0" w:name="_gjdgxs" w:colFirst="0" w:colLast="0"/>
      <w:bookmarkEnd w:id="0"/>
      <w:r>
        <w:rPr>
          <w:rFonts w:ascii="Arial" w:eastAsia="Arial" w:hAnsi="Arial" w:cs="Arial"/>
          <w:b/>
          <w:color w:val="1F3864"/>
          <w:sz w:val="36"/>
          <w:szCs w:val="36"/>
        </w:rPr>
        <w:t>Technical Assistance Closure Report Template</w:t>
      </w:r>
      <w:r>
        <w:rPr>
          <w:rFonts w:ascii="Arial" w:eastAsia="Arial" w:hAnsi="Arial" w:cs="Arial"/>
          <w:b/>
          <w:color w:val="1F3864"/>
          <w:sz w:val="36"/>
          <w:szCs w:val="36"/>
        </w:rPr>
        <w:tab/>
      </w:r>
    </w:p>
    <w:p w14:paraId="00000002" w14:textId="77777777" w:rsidR="000D7BB7" w:rsidRDefault="000A41C7">
      <w:pPr>
        <w:spacing w:after="0"/>
        <w:rPr>
          <w:rFonts w:ascii="Calibri" w:eastAsia="Calibri" w:hAnsi="Calibri" w:cs="Calibri"/>
          <w:b/>
          <w:color w:val="000000"/>
          <w:sz w:val="22"/>
          <w:szCs w:val="22"/>
        </w:rPr>
      </w:pPr>
      <w:r>
        <w:rPr>
          <w:rFonts w:ascii="Calibri" w:eastAsia="Calibri" w:hAnsi="Calibri" w:cs="Calibri"/>
          <w:b/>
          <w:color w:val="000000"/>
          <w:sz w:val="22"/>
          <w:szCs w:val="22"/>
        </w:rPr>
        <w:t>Objective of the technical assistance (TA) Closure Report:</w:t>
      </w:r>
    </w:p>
    <w:p w14:paraId="00000003" w14:textId="77777777" w:rsidR="000D7BB7" w:rsidRDefault="000A41C7">
      <w:pPr>
        <w:numPr>
          <w:ilvl w:val="0"/>
          <w:numId w:val="16"/>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 xml:space="preserve">To communicate publicly in one document a summary of progress made and lessons learned during the TA towards the anticipated impact (sections 1-4). </w:t>
      </w:r>
    </w:p>
    <w:p w14:paraId="00000004" w14:textId="77777777" w:rsidR="000D7BB7" w:rsidRDefault="000A41C7">
      <w:pPr>
        <w:numPr>
          <w:ilvl w:val="0"/>
          <w:numId w:val="16"/>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 xml:space="preserve">To document qualitative and quantitative data collected during TA, for use in donor and UN reporting (Annex 1). </w:t>
      </w:r>
    </w:p>
    <w:p w14:paraId="00000005" w14:textId="77777777" w:rsidR="000D7BB7" w:rsidRDefault="000D7BB7">
      <w:pPr>
        <w:pBdr>
          <w:top w:val="nil"/>
          <w:left w:val="nil"/>
          <w:bottom w:val="nil"/>
          <w:right w:val="nil"/>
          <w:between w:val="nil"/>
        </w:pBdr>
        <w:spacing w:after="0"/>
        <w:ind w:left="720"/>
        <w:rPr>
          <w:rFonts w:ascii="Calibri" w:eastAsia="Calibri" w:hAnsi="Calibri" w:cs="Calibri"/>
          <w:b/>
          <w:color w:val="000000"/>
          <w:sz w:val="22"/>
          <w:szCs w:val="22"/>
        </w:rPr>
      </w:pPr>
    </w:p>
    <w:p w14:paraId="00000006"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Steps for completing the TA closure report:</w:t>
      </w:r>
    </w:p>
    <w:p w14:paraId="00000007" w14:textId="77777777" w:rsidR="000D7BB7" w:rsidRDefault="000A41C7">
      <w:pPr>
        <w:numPr>
          <w:ilvl w:val="0"/>
          <w:numId w:val="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The lead TA implementer submits the closure report at the end of the technical assistance as a final deliverable.  The TA closure report will capture outputs, outcomes and impacts of all activities conducted under the TA. Please copy and summarise relevant material from previous TA outputs/deliverables and the Response Plan, as relevant.  </w:t>
      </w:r>
    </w:p>
    <w:p w14:paraId="00000008" w14:textId="77777777" w:rsidR="000D7BB7" w:rsidRDefault="000A41C7">
      <w:pPr>
        <w:numPr>
          <w:ilvl w:val="0"/>
          <w:numId w:val="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A CTCN Manager will review and revise the closure report before final approval by the CTCN Deputy Director.   </w:t>
      </w:r>
    </w:p>
    <w:p w14:paraId="00000009" w14:textId="77777777" w:rsidR="000D7BB7" w:rsidRDefault="000D7BB7">
      <w:pPr>
        <w:spacing w:after="0"/>
        <w:rPr>
          <w:rFonts w:ascii="Calibri" w:eastAsia="Calibri" w:hAnsi="Calibri" w:cs="Calibri"/>
          <w:sz w:val="22"/>
          <w:szCs w:val="22"/>
        </w:rPr>
      </w:pPr>
    </w:p>
    <w:p w14:paraId="0000000A" w14:textId="77777777" w:rsidR="000D7BB7" w:rsidRDefault="000A41C7">
      <w:pPr>
        <w:spacing w:after="0"/>
        <w:rPr>
          <w:rFonts w:ascii="Calibri" w:eastAsia="Calibri" w:hAnsi="Calibri" w:cs="Calibri"/>
          <w:sz w:val="22"/>
          <w:szCs w:val="22"/>
        </w:rPr>
      </w:pPr>
      <w:r>
        <w:rPr>
          <w:rFonts w:ascii="Calibri" w:eastAsia="Calibri" w:hAnsi="Calibri" w:cs="Calibri"/>
          <w:b/>
          <w:sz w:val="22"/>
          <w:szCs w:val="22"/>
        </w:rPr>
        <w:t>Important note on public and internal use of the closure report</w:t>
      </w:r>
      <w:r>
        <w:rPr>
          <w:rFonts w:ascii="Calibri" w:eastAsia="Calibri" w:hAnsi="Calibri" w:cs="Calibri"/>
          <w:sz w:val="22"/>
          <w:szCs w:val="22"/>
        </w:rPr>
        <w:t xml:space="preserve">: </w:t>
      </w:r>
    </w:p>
    <w:p w14:paraId="0000000B" w14:textId="77777777" w:rsidR="000D7BB7" w:rsidRDefault="000A41C7">
      <w:pPr>
        <w:pBdr>
          <w:bottom w:val="single" w:sz="6" w:space="1" w:color="000000"/>
        </w:pBdr>
        <w:spacing w:after="0"/>
        <w:rPr>
          <w:rFonts w:ascii="Calibri" w:eastAsia="Calibri" w:hAnsi="Calibri" w:cs="Calibri"/>
          <w:i/>
          <w:sz w:val="22"/>
          <w:szCs w:val="22"/>
        </w:rPr>
      </w:pPr>
      <w:r>
        <w:rPr>
          <w:rFonts w:ascii="Calibri" w:eastAsia="Calibri" w:hAnsi="Calibri" w:cs="Calibri"/>
          <w:sz w:val="22"/>
          <w:szCs w:val="22"/>
        </w:rPr>
        <w:t xml:space="preserve">Once approved by the CTCN Deputy Director, the TA closure report will be a public document available on the CTCN website www.ctc-n.org. Selected content will be used for targeted communication activities. Annex 2 is for internal use only and will not be publicly available. </w:t>
      </w:r>
    </w:p>
    <w:p w14:paraId="0000000C" w14:textId="77777777" w:rsidR="000D7BB7" w:rsidRDefault="000D7BB7">
      <w:pPr>
        <w:pBdr>
          <w:bottom w:val="single" w:sz="6" w:space="1" w:color="000000"/>
        </w:pBdr>
        <w:rPr>
          <w:rFonts w:ascii="Calibri" w:eastAsia="Calibri" w:hAnsi="Calibri" w:cs="Calibri"/>
          <w:sz w:val="22"/>
          <w:szCs w:val="22"/>
        </w:rPr>
      </w:pPr>
    </w:p>
    <w:p w14:paraId="0000000D" w14:textId="77777777" w:rsidR="000D7BB7" w:rsidRDefault="000A41C7">
      <w:pPr>
        <w:spacing w:after="0"/>
        <w:jc w:val="center"/>
        <w:rPr>
          <w:rFonts w:ascii="Calibri" w:eastAsia="Calibri" w:hAnsi="Calibri" w:cs="Calibri"/>
          <w:b/>
          <w:color w:val="000000"/>
          <w:sz w:val="28"/>
          <w:szCs w:val="28"/>
        </w:rPr>
      </w:pPr>
      <w:r>
        <w:rPr>
          <w:rFonts w:ascii="Calibri" w:eastAsia="Calibri" w:hAnsi="Calibri" w:cs="Calibri"/>
          <w:b/>
          <w:color w:val="000000"/>
          <w:sz w:val="28"/>
          <w:szCs w:val="28"/>
        </w:rPr>
        <w:t>Closure Report for CTCN Technical Assistance</w:t>
      </w:r>
    </w:p>
    <w:p w14:paraId="0000000E" w14:textId="77777777" w:rsidR="000D7BB7" w:rsidRDefault="000D7BB7">
      <w:pPr>
        <w:spacing w:after="0"/>
        <w:rPr>
          <w:rFonts w:ascii="Calibri" w:eastAsia="Calibri" w:hAnsi="Calibri" w:cs="Calibri"/>
          <w:sz w:val="22"/>
          <w:szCs w:val="22"/>
        </w:rPr>
      </w:pPr>
    </w:p>
    <w:p w14:paraId="0000000F" w14:textId="77777777" w:rsidR="000D7BB7" w:rsidRDefault="000A41C7">
      <w:pPr>
        <w:numPr>
          <w:ilvl w:val="0"/>
          <w:numId w:val="18"/>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 xml:space="preserve">Basic information </w:t>
      </w:r>
    </w:p>
    <w:tbl>
      <w:tblPr>
        <w:tblStyle w:val="a"/>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4889"/>
      </w:tblGrid>
      <w:tr w:rsidR="000D7BB7" w:rsidRPr="00671ED7" w14:paraId="69F5417F" w14:textId="77777777">
        <w:trPr>
          <w:trHeight w:val="315"/>
        </w:trPr>
        <w:tc>
          <w:tcPr>
            <w:tcW w:w="4111" w:type="dxa"/>
            <w:shd w:val="clear" w:color="auto" w:fill="auto"/>
          </w:tcPr>
          <w:p w14:paraId="0000001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Title of response plan</w:t>
            </w:r>
          </w:p>
        </w:tc>
        <w:tc>
          <w:tcPr>
            <w:tcW w:w="4889" w:type="dxa"/>
            <w:shd w:val="clear" w:color="auto" w:fill="BDD6EE"/>
          </w:tcPr>
          <w:p w14:paraId="00000011" w14:textId="77777777" w:rsidR="000D7BB7" w:rsidRPr="00671ED7" w:rsidRDefault="000A41C7">
            <w:pPr>
              <w:spacing w:after="0"/>
              <w:rPr>
                <w:rFonts w:ascii="Calibri" w:eastAsia="Calibri" w:hAnsi="Calibri" w:cs="Calibri"/>
                <w:b/>
                <w:sz w:val="20"/>
                <w:szCs w:val="20"/>
                <w:lang w:val="es-PA"/>
              </w:rPr>
            </w:pPr>
            <w:r w:rsidRPr="00671ED7">
              <w:rPr>
                <w:rFonts w:ascii="Calibri" w:eastAsia="Calibri" w:hAnsi="Calibri" w:cs="Calibri"/>
                <w:color w:val="000000"/>
                <w:sz w:val="20"/>
                <w:szCs w:val="20"/>
                <w:lang w:val="es-PA"/>
              </w:rPr>
              <w:t>Hacia una economía circular de los gobiernos locales en Costa Rica: estudio de caso Turrialba.</w:t>
            </w:r>
          </w:p>
        </w:tc>
      </w:tr>
      <w:tr w:rsidR="000D7BB7" w14:paraId="00DE9190" w14:textId="77777777">
        <w:trPr>
          <w:trHeight w:val="315"/>
        </w:trPr>
        <w:tc>
          <w:tcPr>
            <w:tcW w:w="4111" w:type="dxa"/>
            <w:shd w:val="clear" w:color="auto" w:fill="auto"/>
          </w:tcPr>
          <w:p w14:paraId="0000001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Technical assistance reference number</w:t>
            </w:r>
          </w:p>
        </w:tc>
        <w:tc>
          <w:tcPr>
            <w:tcW w:w="4889" w:type="dxa"/>
            <w:shd w:val="clear" w:color="auto" w:fill="BDD6EE"/>
          </w:tcPr>
          <w:p w14:paraId="00000013" w14:textId="77777777" w:rsidR="000D7BB7" w:rsidRDefault="000A41C7">
            <w:pPr>
              <w:spacing w:after="0"/>
              <w:rPr>
                <w:rFonts w:ascii="Calibri" w:eastAsia="Calibri" w:hAnsi="Calibri" w:cs="Calibri"/>
                <w:b/>
                <w:sz w:val="20"/>
                <w:szCs w:val="20"/>
              </w:rPr>
            </w:pPr>
            <w:r>
              <w:rPr>
                <w:rFonts w:ascii="Calibri" w:eastAsia="Calibri" w:hAnsi="Calibri" w:cs="Calibri"/>
                <w:color w:val="000000"/>
                <w:sz w:val="20"/>
                <w:szCs w:val="20"/>
              </w:rPr>
              <w:t>2019000051</w:t>
            </w:r>
          </w:p>
        </w:tc>
      </w:tr>
      <w:tr w:rsidR="000D7BB7" w14:paraId="7582EE6B" w14:textId="77777777">
        <w:trPr>
          <w:trHeight w:val="323"/>
        </w:trPr>
        <w:tc>
          <w:tcPr>
            <w:tcW w:w="4111" w:type="dxa"/>
            <w:shd w:val="clear" w:color="auto" w:fill="auto"/>
          </w:tcPr>
          <w:p w14:paraId="0000001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Country / countries</w:t>
            </w:r>
          </w:p>
        </w:tc>
        <w:tc>
          <w:tcPr>
            <w:tcW w:w="4889" w:type="dxa"/>
            <w:shd w:val="clear" w:color="auto" w:fill="BDD6EE"/>
          </w:tcPr>
          <w:p w14:paraId="00000015" w14:textId="77777777" w:rsidR="000D7BB7" w:rsidRDefault="000A41C7">
            <w:pPr>
              <w:spacing w:after="0"/>
              <w:rPr>
                <w:rFonts w:ascii="Calibri" w:eastAsia="Calibri" w:hAnsi="Calibri" w:cs="Calibri"/>
                <w:b/>
                <w:sz w:val="20"/>
                <w:szCs w:val="20"/>
              </w:rPr>
            </w:pPr>
            <w:r>
              <w:rPr>
                <w:rFonts w:ascii="Calibri" w:eastAsia="Calibri" w:hAnsi="Calibri" w:cs="Calibri"/>
                <w:sz w:val="20"/>
                <w:szCs w:val="20"/>
              </w:rPr>
              <w:t>Costa Rica</w:t>
            </w:r>
          </w:p>
        </w:tc>
      </w:tr>
      <w:tr w:rsidR="000D7BB7" w:rsidRPr="00671ED7" w14:paraId="3B01660D" w14:textId="77777777">
        <w:trPr>
          <w:trHeight w:val="359"/>
        </w:trPr>
        <w:tc>
          <w:tcPr>
            <w:tcW w:w="4111" w:type="dxa"/>
            <w:shd w:val="clear" w:color="auto" w:fill="auto"/>
          </w:tcPr>
          <w:p w14:paraId="00000016"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NDE organisation </w:t>
            </w:r>
          </w:p>
        </w:tc>
        <w:tc>
          <w:tcPr>
            <w:tcW w:w="4889" w:type="dxa"/>
            <w:shd w:val="clear" w:color="auto" w:fill="BDD6EE"/>
          </w:tcPr>
          <w:p w14:paraId="00000017" w14:textId="77777777" w:rsidR="000D7BB7" w:rsidRPr="00671ED7" w:rsidRDefault="000A41C7">
            <w:pPr>
              <w:spacing w:after="0"/>
              <w:rPr>
                <w:rFonts w:ascii="Calibri" w:eastAsia="Calibri" w:hAnsi="Calibri" w:cs="Calibri"/>
                <w:b/>
                <w:sz w:val="20"/>
                <w:szCs w:val="20"/>
                <w:lang w:val="es-PA"/>
              </w:rPr>
            </w:pPr>
            <w:r w:rsidRPr="00671ED7">
              <w:rPr>
                <w:rFonts w:ascii="Calibri" w:eastAsia="Calibri" w:hAnsi="Calibri" w:cs="Calibri"/>
                <w:color w:val="000000"/>
                <w:sz w:val="20"/>
                <w:szCs w:val="20"/>
                <w:lang w:val="es-PA"/>
              </w:rPr>
              <w:t>Dirección de Cambio Climático (D</w:t>
            </w:r>
            <w:r w:rsidRPr="00671ED7">
              <w:rPr>
                <w:rFonts w:ascii="Calibri" w:eastAsia="Calibri" w:hAnsi="Calibri" w:cs="Calibri"/>
                <w:sz w:val="20"/>
                <w:szCs w:val="20"/>
                <w:lang w:val="es-PA"/>
              </w:rPr>
              <w:t>CC) del Ministerio de Ambiente y Energía (</w:t>
            </w:r>
            <w:r w:rsidRPr="00671ED7">
              <w:rPr>
                <w:rFonts w:ascii="Calibri" w:eastAsia="Calibri" w:hAnsi="Calibri" w:cs="Calibri"/>
                <w:color w:val="000000"/>
                <w:sz w:val="20"/>
                <w:szCs w:val="20"/>
                <w:lang w:val="es-PA"/>
              </w:rPr>
              <w:t>MINAE</w:t>
            </w:r>
            <w:r w:rsidRPr="00671ED7">
              <w:rPr>
                <w:rFonts w:ascii="Calibri" w:eastAsia="Calibri" w:hAnsi="Calibri" w:cs="Calibri"/>
                <w:sz w:val="20"/>
                <w:szCs w:val="20"/>
                <w:lang w:val="es-PA"/>
              </w:rPr>
              <w:t>)</w:t>
            </w:r>
          </w:p>
        </w:tc>
      </w:tr>
      <w:tr w:rsidR="000D7BB7" w14:paraId="3FB4C462" w14:textId="77777777">
        <w:trPr>
          <w:trHeight w:val="359"/>
        </w:trPr>
        <w:tc>
          <w:tcPr>
            <w:tcW w:w="4111" w:type="dxa"/>
            <w:shd w:val="clear" w:color="auto" w:fill="auto"/>
          </w:tcPr>
          <w:p w14:paraId="00000018"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NDE focal point</w:t>
            </w:r>
          </w:p>
        </w:tc>
        <w:tc>
          <w:tcPr>
            <w:tcW w:w="4889" w:type="dxa"/>
            <w:shd w:val="clear" w:color="auto" w:fill="BDD6EE"/>
          </w:tcPr>
          <w:p w14:paraId="00000019"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Patricia Campos Mesén</w:t>
            </w:r>
          </w:p>
        </w:tc>
      </w:tr>
      <w:tr w:rsidR="000D7BB7" w14:paraId="14DEBE45" w14:textId="77777777">
        <w:trPr>
          <w:trHeight w:val="359"/>
        </w:trPr>
        <w:tc>
          <w:tcPr>
            <w:tcW w:w="4111" w:type="dxa"/>
            <w:shd w:val="clear" w:color="auto" w:fill="auto"/>
          </w:tcPr>
          <w:p w14:paraId="0000001A"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NDE contact information </w:t>
            </w:r>
          </w:p>
        </w:tc>
        <w:tc>
          <w:tcPr>
            <w:tcW w:w="4889" w:type="dxa"/>
            <w:shd w:val="clear" w:color="auto" w:fill="BDD6EE"/>
          </w:tcPr>
          <w:p w14:paraId="0000001B" w14:textId="77777777" w:rsidR="000D7BB7" w:rsidRDefault="00172D78">
            <w:pPr>
              <w:spacing w:after="0"/>
              <w:rPr>
                <w:rFonts w:ascii="Calibri" w:eastAsia="Calibri" w:hAnsi="Calibri" w:cs="Calibri"/>
                <w:i/>
                <w:sz w:val="20"/>
                <w:szCs w:val="20"/>
              </w:rPr>
            </w:pPr>
            <w:hyperlink r:id="rId7">
              <w:r w:rsidR="000A41C7">
                <w:rPr>
                  <w:rFonts w:ascii="Calibri" w:eastAsia="Calibri" w:hAnsi="Calibri" w:cs="Calibri"/>
                  <w:i/>
                  <w:color w:val="0000FF"/>
                  <w:sz w:val="20"/>
                  <w:szCs w:val="20"/>
                  <w:u w:val="single"/>
                </w:rPr>
                <w:t>pcampos@minae.go.cr</w:t>
              </w:r>
            </w:hyperlink>
            <w:r w:rsidR="000A41C7">
              <w:rPr>
                <w:rFonts w:ascii="Calibri" w:eastAsia="Calibri" w:hAnsi="Calibri" w:cs="Calibri"/>
                <w:i/>
                <w:sz w:val="20"/>
                <w:szCs w:val="20"/>
              </w:rPr>
              <w:t xml:space="preserve"> </w:t>
            </w:r>
          </w:p>
        </w:tc>
      </w:tr>
      <w:tr w:rsidR="000D7BB7" w14:paraId="4036084D" w14:textId="77777777">
        <w:tc>
          <w:tcPr>
            <w:tcW w:w="4111" w:type="dxa"/>
            <w:shd w:val="clear" w:color="auto" w:fill="auto"/>
          </w:tcPr>
          <w:p w14:paraId="0000001C"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Proponent focal point and organisation </w:t>
            </w:r>
          </w:p>
        </w:tc>
        <w:tc>
          <w:tcPr>
            <w:tcW w:w="4889" w:type="dxa"/>
            <w:shd w:val="clear" w:color="auto" w:fill="BDD6EE"/>
          </w:tcPr>
          <w:p w14:paraId="0000001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Fernando León, Alcalde de Turrialba </w:t>
            </w:r>
          </w:p>
        </w:tc>
      </w:tr>
      <w:tr w:rsidR="000D7BB7" w14:paraId="73E94464" w14:textId="77777777">
        <w:tc>
          <w:tcPr>
            <w:tcW w:w="4111" w:type="dxa"/>
            <w:shd w:val="clear" w:color="auto" w:fill="auto"/>
          </w:tcPr>
          <w:p w14:paraId="0000001E"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Designer of the response plan</w:t>
            </w:r>
          </w:p>
        </w:tc>
        <w:tc>
          <w:tcPr>
            <w:tcW w:w="4889" w:type="dxa"/>
            <w:shd w:val="clear" w:color="auto" w:fill="BDD6EE"/>
          </w:tcPr>
          <w:p w14:paraId="0000001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Leida Mercado, CATIE</w:t>
            </w:r>
          </w:p>
        </w:tc>
      </w:tr>
      <w:tr w:rsidR="000D7BB7" w14:paraId="56F1A909" w14:textId="77777777">
        <w:tc>
          <w:tcPr>
            <w:tcW w:w="4111" w:type="dxa"/>
            <w:shd w:val="clear" w:color="auto" w:fill="auto"/>
          </w:tcPr>
          <w:p w14:paraId="0000002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Implementer(s) of technical assistance</w:t>
            </w:r>
          </w:p>
        </w:tc>
        <w:tc>
          <w:tcPr>
            <w:tcW w:w="4889" w:type="dxa"/>
            <w:shd w:val="clear" w:color="auto" w:fill="BDD6EE"/>
          </w:tcPr>
          <w:p w14:paraId="00000021"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CATIE,</w:t>
            </w:r>
          </w:p>
          <w:p w14:paraId="00000022"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MINAE, </w:t>
            </w:r>
          </w:p>
          <w:p w14:paraId="00000023" w14:textId="77777777" w:rsidR="000D7BB7" w:rsidRDefault="000A41C7">
            <w:pPr>
              <w:spacing w:after="0"/>
              <w:rPr>
                <w:rFonts w:ascii="Calibri" w:eastAsia="Calibri" w:hAnsi="Calibri" w:cs="Calibri"/>
                <w:b/>
                <w:i/>
                <w:sz w:val="20"/>
                <w:szCs w:val="20"/>
              </w:rPr>
            </w:pPr>
            <w:r>
              <w:rPr>
                <w:rFonts w:ascii="Calibri" w:eastAsia="Calibri" w:hAnsi="Calibri" w:cs="Calibri"/>
                <w:i/>
                <w:sz w:val="20"/>
                <w:szCs w:val="20"/>
              </w:rPr>
              <w:t>IFAM</w:t>
            </w:r>
          </w:p>
        </w:tc>
      </w:tr>
      <w:tr w:rsidR="000D7BB7" w:rsidRPr="00671ED7" w14:paraId="0FEEB017" w14:textId="77777777">
        <w:tc>
          <w:tcPr>
            <w:tcW w:w="4111" w:type="dxa"/>
            <w:shd w:val="clear" w:color="auto" w:fill="auto"/>
            <w:vAlign w:val="center"/>
          </w:tcPr>
          <w:p w14:paraId="0000002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Beneficiaries</w:t>
            </w:r>
          </w:p>
        </w:tc>
        <w:tc>
          <w:tcPr>
            <w:tcW w:w="4889" w:type="dxa"/>
            <w:shd w:val="clear" w:color="auto" w:fill="BDD6EE"/>
          </w:tcPr>
          <w:p w14:paraId="00000025" w14:textId="77777777" w:rsidR="000D7BB7" w:rsidRPr="00671ED7" w:rsidRDefault="000A41C7">
            <w:pPr>
              <w:spacing w:after="0"/>
              <w:rPr>
                <w:rFonts w:ascii="Calibri" w:eastAsia="Calibri" w:hAnsi="Calibri" w:cs="Calibri"/>
                <w:i/>
                <w:sz w:val="20"/>
                <w:szCs w:val="20"/>
                <w:u w:val="single"/>
                <w:lang w:val="es-PA"/>
              </w:rPr>
            </w:pPr>
            <w:r w:rsidRPr="00671ED7">
              <w:rPr>
                <w:rFonts w:ascii="Calibri" w:eastAsia="Calibri" w:hAnsi="Calibri" w:cs="Calibri"/>
                <w:i/>
                <w:sz w:val="20"/>
                <w:szCs w:val="20"/>
                <w:u w:val="single"/>
                <w:lang w:val="es-PA"/>
              </w:rPr>
              <w:t xml:space="preserve">Gobiernos locales de Costa </w:t>
            </w:r>
            <w:r w:rsidRPr="00671ED7">
              <w:rPr>
                <w:rFonts w:ascii="Calibri" w:eastAsia="Calibri" w:hAnsi="Calibri" w:cs="Calibri"/>
                <w:i/>
                <w:sz w:val="20"/>
                <w:szCs w:val="20"/>
                <w:lang w:val="es-PA"/>
              </w:rPr>
              <w:t xml:space="preserve"> Rica y otros países </w:t>
            </w:r>
          </w:p>
        </w:tc>
      </w:tr>
      <w:tr w:rsidR="000D7BB7" w14:paraId="52E61275" w14:textId="77777777">
        <w:tc>
          <w:tcPr>
            <w:tcW w:w="4111" w:type="dxa"/>
            <w:shd w:val="clear" w:color="auto" w:fill="auto"/>
          </w:tcPr>
          <w:p w14:paraId="00000026"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Sector(s) addressed </w:t>
            </w:r>
          </w:p>
        </w:tc>
        <w:tc>
          <w:tcPr>
            <w:tcW w:w="4889" w:type="dxa"/>
            <w:shd w:val="clear" w:color="auto" w:fill="BDD6EE"/>
          </w:tcPr>
          <w:p w14:paraId="00000027"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Infrastructure and Urban planning </w:t>
            </w:r>
          </w:p>
          <w:p w14:paraId="00000028" w14:textId="77777777" w:rsidR="000D7BB7" w:rsidRDefault="00172D78">
            <w:pPr>
              <w:spacing w:after="0"/>
              <w:rPr>
                <w:rFonts w:ascii="Calibri" w:eastAsia="Calibri" w:hAnsi="Calibri" w:cs="Calibri"/>
                <w:i/>
                <w:sz w:val="20"/>
                <w:szCs w:val="20"/>
              </w:rPr>
            </w:pPr>
            <w:hyperlink r:id="rId8">
              <w:r w:rsidR="000A41C7">
                <w:rPr>
                  <w:rFonts w:ascii="Calibri" w:eastAsia="Calibri" w:hAnsi="Calibri" w:cs="Calibri"/>
                  <w:i/>
                  <w:color w:val="0000FF"/>
                  <w:sz w:val="20"/>
                  <w:szCs w:val="20"/>
                  <w:u w:val="single"/>
                </w:rPr>
                <w:t>https://www.ctc-n.org/resources/ctcn-taxonomy</w:t>
              </w:r>
            </w:hyperlink>
            <w:r w:rsidR="000A41C7">
              <w:rPr>
                <w:rFonts w:ascii="Calibri" w:eastAsia="Calibri" w:hAnsi="Calibri" w:cs="Calibri"/>
                <w:i/>
                <w:sz w:val="20"/>
                <w:szCs w:val="20"/>
              </w:rPr>
              <w:t xml:space="preserve"> </w:t>
            </w:r>
          </w:p>
        </w:tc>
      </w:tr>
      <w:tr w:rsidR="000D7BB7" w14:paraId="5F5F03DE" w14:textId="77777777">
        <w:tc>
          <w:tcPr>
            <w:tcW w:w="4111" w:type="dxa"/>
            <w:shd w:val="clear" w:color="auto" w:fill="auto"/>
          </w:tcPr>
          <w:p w14:paraId="00000029" w14:textId="77777777" w:rsidR="000D7BB7" w:rsidRDefault="000A41C7">
            <w:pPr>
              <w:spacing w:after="0"/>
              <w:rPr>
                <w:rFonts w:ascii="Calibri" w:eastAsia="Calibri" w:hAnsi="Calibri" w:cs="Calibri"/>
                <w:i/>
                <w:sz w:val="20"/>
                <w:szCs w:val="20"/>
              </w:rPr>
            </w:pPr>
            <w:r>
              <w:rPr>
                <w:rFonts w:ascii="Calibri" w:eastAsia="Calibri" w:hAnsi="Calibri" w:cs="Calibri"/>
                <w:sz w:val="20"/>
                <w:szCs w:val="20"/>
              </w:rPr>
              <w:t xml:space="preserve">Technologies supported </w:t>
            </w:r>
          </w:p>
        </w:tc>
        <w:tc>
          <w:tcPr>
            <w:tcW w:w="4889" w:type="dxa"/>
            <w:shd w:val="clear" w:color="auto" w:fill="BDD6EE"/>
          </w:tcPr>
          <w:p w14:paraId="0000002A"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 General planning solutions </w:t>
            </w:r>
          </w:p>
          <w:p w14:paraId="0000002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Recycling </w:t>
            </w:r>
          </w:p>
          <w:p w14:paraId="0000002C"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Minimizing food waste</w:t>
            </w:r>
            <w:r>
              <w:rPr>
                <w:rFonts w:ascii="Calibri" w:eastAsia="Calibri" w:hAnsi="Calibri" w:cs="Calibri"/>
                <w:sz w:val="22"/>
                <w:szCs w:val="22"/>
                <w:highlight w:val="white"/>
              </w:rPr>
              <w:t xml:space="preserve"> </w:t>
            </w:r>
          </w:p>
        </w:tc>
      </w:tr>
      <w:tr w:rsidR="000D7BB7" w14:paraId="5B245508" w14:textId="77777777">
        <w:tc>
          <w:tcPr>
            <w:tcW w:w="4111" w:type="dxa"/>
            <w:shd w:val="clear" w:color="auto" w:fill="auto"/>
          </w:tcPr>
          <w:p w14:paraId="0000002D"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Implementation start date </w:t>
            </w:r>
          </w:p>
        </w:tc>
        <w:tc>
          <w:tcPr>
            <w:tcW w:w="4889" w:type="dxa"/>
            <w:shd w:val="clear" w:color="auto" w:fill="BDD6EE"/>
          </w:tcPr>
          <w:p w14:paraId="0000002E" w14:textId="77777777" w:rsidR="000D7BB7" w:rsidRPr="00671ED7" w:rsidRDefault="000A41C7">
            <w:pPr>
              <w:spacing w:after="0"/>
              <w:rPr>
                <w:rFonts w:ascii="Calibri" w:eastAsia="Calibri" w:hAnsi="Calibri" w:cs="Calibri"/>
                <w:i/>
                <w:sz w:val="20"/>
                <w:szCs w:val="20"/>
              </w:rPr>
            </w:pPr>
            <w:r w:rsidRPr="00671ED7">
              <w:rPr>
                <w:rFonts w:ascii="Calibri" w:eastAsia="Calibri" w:hAnsi="Calibri" w:cs="Calibri"/>
                <w:i/>
                <w:sz w:val="20"/>
                <w:szCs w:val="20"/>
              </w:rPr>
              <w:t>(05/12/2019)</w:t>
            </w:r>
          </w:p>
        </w:tc>
      </w:tr>
      <w:tr w:rsidR="000D7BB7" w14:paraId="1BDEF7A3" w14:textId="77777777">
        <w:tc>
          <w:tcPr>
            <w:tcW w:w="4111" w:type="dxa"/>
            <w:shd w:val="clear" w:color="auto" w:fill="auto"/>
          </w:tcPr>
          <w:p w14:paraId="0000002F"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Implementation end date</w:t>
            </w:r>
          </w:p>
        </w:tc>
        <w:tc>
          <w:tcPr>
            <w:tcW w:w="4889" w:type="dxa"/>
            <w:shd w:val="clear" w:color="auto" w:fill="BDD6EE"/>
          </w:tcPr>
          <w:p w14:paraId="00000030" w14:textId="7FD9E058" w:rsidR="000D7BB7" w:rsidRPr="00671ED7" w:rsidRDefault="000A41C7">
            <w:pPr>
              <w:spacing w:after="0"/>
              <w:rPr>
                <w:rFonts w:ascii="Calibri" w:eastAsia="Calibri" w:hAnsi="Calibri" w:cs="Calibri"/>
                <w:i/>
                <w:sz w:val="20"/>
                <w:szCs w:val="20"/>
              </w:rPr>
            </w:pPr>
            <w:r w:rsidRPr="00671ED7">
              <w:rPr>
                <w:rFonts w:ascii="Calibri" w:eastAsia="Calibri" w:hAnsi="Calibri" w:cs="Calibri"/>
                <w:i/>
                <w:sz w:val="20"/>
                <w:szCs w:val="20"/>
              </w:rPr>
              <w:t>(</w:t>
            </w:r>
            <w:r w:rsidR="00671ED7" w:rsidRPr="00671ED7">
              <w:rPr>
                <w:rFonts w:ascii="Calibri" w:eastAsia="Calibri" w:hAnsi="Calibri" w:cs="Calibri"/>
                <w:i/>
                <w:sz w:val="20"/>
                <w:szCs w:val="20"/>
              </w:rPr>
              <w:t>07</w:t>
            </w:r>
            <w:r w:rsidRPr="00671ED7">
              <w:rPr>
                <w:rFonts w:ascii="Calibri" w:eastAsia="Calibri" w:hAnsi="Calibri" w:cs="Calibri"/>
                <w:i/>
                <w:sz w:val="20"/>
                <w:szCs w:val="20"/>
              </w:rPr>
              <w:t>/</w:t>
            </w:r>
            <w:r w:rsidR="00671ED7" w:rsidRPr="00671ED7">
              <w:rPr>
                <w:rFonts w:ascii="Calibri" w:eastAsia="Calibri" w:hAnsi="Calibri" w:cs="Calibri"/>
                <w:i/>
                <w:sz w:val="20"/>
                <w:szCs w:val="20"/>
              </w:rPr>
              <w:t>02</w:t>
            </w:r>
            <w:r w:rsidRPr="00671ED7">
              <w:rPr>
                <w:rFonts w:ascii="Calibri" w:eastAsia="Calibri" w:hAnsi="Calibri" w:cs="Calibri"/>
                <w:i/>
                <w:sz w:val="20"/>
                <w:szCs w:val="20"/>
              </w:rPr>
              <w:t>/</w:t>
            </w:r>
            <w:r w:rsidR="00671ED7" w:rsidRPr="00671ED7">
              <w:rPr>
                <w:rFonts w:ascii="Calibri" w:eastAsia="Calibri" w:hAnsi="Calibri" w:cs="Calibri"/>
                <w:i/>
                <w:sz w:val="20"/>
                <w:szCs w:val="20"/>
              </w:rPr>
              <w:t>2021</w:t>
            </w:r>
            <w:r w:rsidRPr="00671ED7">
              <w:rPr>
                <w:rFonts w:ascii="Calibri" w:eastAsia="Calibri" w:hAnsi="Calibri" w:cs="Calibri"/>
                <w:i/>
                <w:sz w:val="20"/>
                <w:szCs w:val="20"/>
              </w:rPr>
              <w:t>)</w:t>
            </w:r>
          </w:p>
        </w:tc>
      </w:tr>
      <w:tr w:rsidR="000D7BB7" w14:paraId="53CEF8FD" w14:textId="77777777">
        <w:tc>
          <w:tcPr>
            <w:tcW w:w="4111" w:type="dxa"/>
            <w:shd w:val="clear" w:color="auto" w:fill="auto"/>
          </w:tcPr>
          <w:p w14:paraId="00000031"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lastRenderedPageBreak/>
              <w:t xml:space="preserve">Total budget for implementation </w:t>
            </w:r>
          </w:p>
        </w:tc>
        <w:tc>
          <w:tcPr>
            <w:tcW w:w="4889" w:type="dxa"/>
            <w:shd w:val="clear" w:color="auto" w:fill="BDD6EE"/>
          </w:tcPr>
          <w:p w14:paraId="00000032" w14:textId="77777777" w:rsidR="000D7BB7" w:rsidRDefault="000A41C7">
            <w:pPr>
              <w:spacing w:after="0"/>
              <w:rPr>
                <w:rFonts w:ascii="Calibri" w:eastAsia="Calibri" w:hAnsi="Calibri" w:cs="Calibri"/>
                <w:i/>
                <w:sz w:val="20"/>
                <w:szCs w:val="20"/>
                <w:u w:val="single"/>
              </w:rPr>
            </w:pPr>
            <w:r>
              <w:rPr>
                <w:rFonts w:ascii="Calibri" w:eastAsia="Calibri" w:hAnsi="Calibri" w:cs="Calibri"/>
                <w:b/>
                <w:sz w:val="20"/>
                <w:szCs w:val="20"/>
              </w:rPr>
              <w:t>USD 49 980.00</w:t>
            </w:r>
          </w:p>
        </w:tc>
      </w:tr>
      <w:tr w:rsidR="000D7BB7" w:rsidRPr="00671ED7" w14:paraId="4632D468" w14:textId="77777777">
        <w:tc>
          <w:tcPr>
            <w:tcW w:w="4111" w:type="dxa"/>
            <w:shd w:val="clear" w:color="auto" w:fill="auto"/>
          </w:tcPr>
          <w:p w14:paraId="00000033"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Description of delivered outputs and products as well as the activities undertaken to achieve them. In doing so, review the log frame of the original response plan and refer to it as appropriate</w:t>
            </w:r>
          </w:p>
        </w:tc>
        <w:tc>
          <w:tcPr>
            <w:tcW w:w="4889" w:type="dxa"/>
            <w:shd w:val="clear" w:color="auto" w:fill="BDD6EE"/>
          </w:tcPr>
          <w:p w14:paraId="00000034" w14:textId="3AD1EF50" w:rsidR="000D7BB7" w:rsidRDefault="000A41C7">
            <w:pPr>
              <w:pBdr>
                <w:top w:val="nil"/>
                <w:left w:val="nil"/>
                <w:bottom w:val="nil"/>
                <w:right w:val="nil"/>
                <w:between w:val="nil"/>
              </w:pBdr>
              <w:shd w:val="clear" w:color="auto" w:fill="C4D8EF"/>
              <w:rPr>
                <w:rFonts w:ascii="Calibri" w:eastAsia="Calibri" w:hAnsi="Calibri" w:cs="Calibri"/>
                <w:color w:val="000000"/>
                <w:sz w:val="20"/>
                <w:szCs w:val="20"/>
              </w:rPr>
            </w:pPr>
            <w:r>
              <w:rPr>
                <w:rFonts w:ascii="Calibri" w:eastAsia="Calibri" w:hAnsi="Calibri" w:cs="Calibri"/>
                <w:color w:val="000000"/>
                <w:sz w:val="20"/>
                <w:szCs w:val="20"/>
              </w:rPr>
              <w:t xml:space="preserve">The technical assistance kicked off in December 2019 with the objective of strengthening Costa Rican local governments in their interest </w:t>
            </w:r>
            <w:r w:rsidR="00795C24">
              <w:rPr>
                <w:rFonts w:ascii="Calibri" w:eastAsia="Calibri" w:hAnsi="Calibri" w:cs="Calibri"/>
                <w:color w:val="000000"/>
                <w:sz w:val="20"/>
                <w:szCs w:val="20"/>
              </w:rPr>
              <w:t xml:space="preserve">to implement the Circular Economy approach. </w:t>
            </w:r>
          </w:p>
          <w:p w14:paraId="22D69825" w14:textId="33C5A7C7" w:rsidR="00795C24" w:rsidRDefault="00795C24">
            <w:pPr>
              <w:pBdr>
                <w:top w:val="nil"/>
                <w:left w:val="nil"/>
                <w:bottom w:val="nil"/>
                <w:right w:val="nil"/>
                <w:between w:val="nil"/>
              </w:pBdr>
              <w:shd w:val="clear" w:color="auto" w:fill="C4D8EF"/>
              <w:rPr>
                <w:rFonts w:ascii="Times New Roman" w:eastAsia="Times New Roman" w:hAnsi="Times New Roman" w:cs="Times New Roman"/>
                <w:color w:val="000000"/>
              </w:rPr>
            </w:pPr>
            <w:r>
              <w:rPr>
                <w:rFonts w:ascii="Calibri" w:eastAsia="Calibri" w:hAnsi="Calibri" w:cs="Calibri"/>
                <w:color w:val="000000"/>
                <w:sz w:val="20"/>
                <w:szCs w:val="20"/>
              </w:rPr>
              <w:t xml:space="preserve">The following productos were delivered: </w:t>
            </w:r>
          </w:p>
          <w:p w14:paraId="00000035" w14:textId="1805B02B" w:rsidR="000D7BB7" w:rsidRPr="00671ED7" w:rsidRDefault="000A41C7">
            <w:pPr>
              <w:spacing w:after="0"/>
              <w:rPr>
                <w:rFonts w:ascii="Calibri" w:eastAsia="Calibri" w:hAnsi="Calibri" w:cs="Calibri"/>
                <w:sz w:val="20"/>
                <w:szCs w:val="20"/>
                <w:lang w:val="es-PA"/>
              </w:rPr>
            </w:pPr>
            <w:r w:rsidRPr="00671ED7">
              <w:rPr>
                <w:rFonts w:ascii="Calibri" w:eastAsia="Calibri" w:hAnsi="Calibri" w:cs="Calibri"/>
                <w:i/>
                <w:sz w:val="18"/>
                <w:szCs w:val="18"/>
                <w:u w:val="single"/>
                <w:lang w:val="es-PA"/>
              </w:rPr>
              <w:t xml:space="preserve">PROD 2. </w:t>
            </w:r>
            <w:r w:rsidRPr="00671ED7">
              <w:rPr>
                <w:rFonts w:ascii="Calibri" w:eastAsia="Calibri" w:hAnsi="Calibri" w:cs="Calibri"/>
                <w:sz w:val="18"/>
                <w:szCs w:val="18"/>
                <w:lang w:val="es-PA"/>
              </w:rPr>
              <w:t>G</w:t>
            </w:r>
            <w:r w:rsidRPr="00671ED7">
              <w:rPr>
                <w:rFonts w:ascii="Calibri" w:eastAsia="Calibri" w:hAnsi="Calibri" w:cs="Calibri"/>
                <w:sz w:val="20"/>
                <w:szCs w:val="20"/>
                <w:lang w:val="es-PA"/>
              </w:rPr>
              <w:t>uía paso a paso que facilita la incorporación del enfoque de la economía circular en marcos de planificación territorial y de programación presupuestal municipal</w:t>
            </w:r>
            <w:r w:rsidR="00795C24" w:rsidRPr="00671ED7">
              <w:rPr>
                <w:rFonts w:ascii="Calibri" w:eastAsia="Calibri" w:hAnsi="Calibri" w:cs="Calibri"/>
                <w:sz w:val="20"/>
                <w:szCs w:val="20"/>
                <w:lang w:val="es-PA"/>
              </w:rPr>
              <w:t xml:space="preserve">. Esta guía facilita la </w:t>
            </w:r>
            <w:r w:rsidRPr="00671ED7">
              <w:rPr>
                <w:rFonts w:ascii="Calibri" w:eastAsia="Calibri" w:hAnsi="Calibri" w:cs="Calibri"/>
                <w:sz w:val="20"/>
                <w:szCs w:val="20"/>
                <w:lang w:val="es-PA"/>
              </w:rPr>
              <w:t>la elaboración de hojas de rutas</w:t>
            </w:r>
            <w:r w:rsidR="00795C24" w:rsidRPr="00671ED7">
              <w:rPr>
                <w:rFonts w:ascii="Calibri" w:eastAsia="Calibri" w:hAnsi="Calibri" w:cs="Calibri"/>
                <w:sz w:val="20"/>
                <w:szCs w:val="20"/>
                <w:lang w:val="es-PA"/>
              </w:rPr>
              <w:t xml:space="preserve"> hacia la EC, en los sectores priorizados por las municipalidad. </w:t>
            </w:r>
          </w:p>
          <w:p w14:paraId="00000036" w14:textId="77777777" w:rsidR="000D7BB7" w:rsidRPr="00671ED7" w:rsidRDefault="000D7BB7">
            <w:pPr>
              <w:spacing w:after="0"/>
              <w:rPr>
                <w:rFonts w:ascii="Calibri" w:eastAsia="Calibri" w:hAnsi="Calibri" w:cs="Calibri"/>
                <w:sz w:val="20"/>
                <w:szCs w:val="20"/>
                <w:lang w:val="es-PA"/>
              </w:rPr>
            </w:pPr>
          </w:p>
          <w:p w14:paraId="00000037" w14:textId="77777777" w:rsidR="000D7BB7" w:rsidRPr="00671ED7" w:rsidRDefault="000A41C7">
            <w:pPr>
              <w:spacing w:after="0"/>
              <w:rPr>
                <w:rFonts w:ascii="Calibri" w:eastAsia="Calibri" w:hAnsi="Calibri" w:cs="Calibri"/>
                <w:sz w:val="20"/>
                <w:szCs w:val="20"/>
                <w:lang w:val="es-PA"/>
              </w:rPr>
            </w:pPr>
            <w:r w:rsidRPr="00671ED7">
              <w:rPr>
                <w:rFonts w:ascii="Calibri" w:eastAsia="Calibri" w:hAnsi="Calibri" w:cs="Calibri"/>
                <w:sz w:val="20"/>
                <w:szCs w:val="20"/>
                <w:lang w:val="es-PA"/>
              </w:rPr>
              <w:t>Con el fin de elaborar la guía se llevaron a cabo las siguientes actividades:</w:t>
            </w:r>
          </w:p>
          <w:p w14:paraId="00000038" w14:textId="77777777" w:rsidR="000D7BB7" w:rsidRPr="00671ED7" w:rsidRDefault="000A41C7">
            <w:pPr>
              <w:numPr>
                <w:ilvl w:val="0"/>
                <w:numId w:val="5"/>
              </w:numPr>
              <w:pBdr>
                <w:top w:val="nil"/>
                <w:left w:val="nil"/>
                <w:bottom w:val="nil"/>
                <w:right w:val="nil"/>
                <w:between w:val="nil"/>
              </w:pBdr>
              <w:spacing w:after="0" w:line="276" w:lineRule="auto"/>
              <w:rPr>
                <w:rFonts w:ascii="Calibri" w:eastAsia="Calibri" w:hAnsi="Calibri" w:cs="Calibri"/>
                <w:i/>
                <w:color w:val="000000"/>
                <w:sz w:val="18"/>
                <w:szCs w:val="18"/>
                <w:u w:val="single"/>
                <w:lang w:val="es-PA"/>
              </w:rPr>
            </w:pPr>
            <w:r w:rsidRPr="00671ED7">
              <w:rPr>
                <w:rFonts w:ascii="Calibri" w:eastAsia="Calibri" w:hAnsi="Calibri" w:cs="Calibri"/>
                <w:color w:val="000000"/>
                <w:sz w:val="20"/>
                <w:szCs w:val="20"/>
                <w:lang w:val="es-PA"/>
              </w:rPr>
              <w:t xml:space="preserve">Identificación a través de una </w:t>
            </w:r>
            <w:r w:rsidRPr="00671ED7">
              <w:rPr>
                <w:rFonts w:ascii="Calibri" w:eastAsia="Calibri" w:hAnsi="Calibri" w:cs="Calibri"/>
                <w:sz w:val="20"/>
                <w:szCs w:val="20"/>
                <w:lang w:val="es-PA"/>
              </w:rPr>
              <w:t>r</w:t>
            </w:r>
            <w:r w:rsidRPr="00671ED7">
              <w:rPr>
                <w:rFonts w:ascii="Calibri" w:eastAsia="Calibri" w:hAnsi="Calibri" w:cs="Calibri"/>
                <w:color w:val="000000"/>
                <w:sz w:val="20"/>
                <w:szCs w:val="20"/>
                <w:lang w:val="es-PA"/>
              </w:rPr>
              <w:t>evisión sistemática de literatura:</w:t>
            </w:r>
          </w:p>
          <w:p w14:paraId="00000039" w14:textId="77777777" w:rsidR="000D7BB7" w:rsidRDefault="000A41C7">
            <w:pPr>
              <w:numPr>
                <w:ilvl w:val="1"/>
                <w:numId w:val="5"/>
              </w:numPr>
              <w:pBdr>
                <w:top w:val="nil"/>
                <w:left w:val="nil"/>
                <w:bottom w:val="nil"/>
                <w:right w:val="nil"/>
                <w:between w:val="nil"/>
              </w:pBdr>
              <w:spacing w:after="0" w:line="276" w:lineRule="auto"/>
              <w:rPr>
                <w:rFonts w:ascii="Calibri" w:eastAsia="Calibri" w:hAnsi="Calibri" w:cs="Calibri"/>
                <w:i/>
                <w:color w:val="000000"/>
                <w:sz w:val="18"/>
                <w:szCs w:val="18"/>
                <w:u w:val="single"/>
              </w:rPr>
            </w:pPr>
            <w:r w:rsidRPr="00671ED7">
              <w:rPr>
                <w:rFonts w:ascii="Calibri" w:eastAsia="Calibri" w:hAnsi="Calibri" w:cs="Calibri"/>
                <w:color w:val="000000"/>
                <w:sz w:val="20"/>
                <w:szCs w:val="20"/>
                <w:lang w:val="es-PA"/>
              </w:rPr>
              <w:t xml:space="preserve"> </w:t>
            </w:r>
            <w:r>
              <w:rPr>
                <w:rFonts w:ascii="Calibri" w:eastAsia="Calibri" w:hAnsi="Calibri" w:cs="Calibri"/>
                <w:color w:val="000000"/>
                <w:sz w:val="20"/>
                <w:szCs w:val="20"/>
              </w:rPr>
              <w:t xml:space="preserve">los aspectos teóricos, </w:t>
            </w:r>
          </w:p>
          <w:p w14:paraId="0000003A" w14:textId="77777777" w:rsidR="000D7BB7" w:rsidRDefault="000A41C7">
            <w:pPr>
              <w:numPr>
                <w:ilvl w:val="1"/>
                <w:numId w:val="5"/>
              </w:numPr>
              <w:pBdr>
                <w:top w:val="nil"/>
                <w:left w:val="nil"/>
                <w:bottom w:val="nil"/>
                <w:right w:val="nil"/>
                <w:between w:val="nil"/>
              </w:pBdr>
              <w:spacing w:after="0" w:line="276" w:lineRule="auto"/>
              <w:rPr>
                <w:rFonts w:ascii="Calibri" w:eastAsia="Calibri" w:hAnsi="Calibri" w:cs="Calibri"/>
                <w:i/>
                <w:color w:val="000000"/>
                <w:sz w:val="18"/>
                <w:szCs w:val="18"/>
                <w:u w:val="single"/>
              </w:rPr>
            </w:pPr>
            <w:r>
              <w:rPr>
                <w:rFonts w:ascii="Calibri" w:eastAsia="Calibri" w:hAnsi="Calibri" w:cs="Calibri"/>
                <w:color w:val="000000"/>
                <w:sz w:val="20"/>
                <w:szCs w:val="20"/>
              </w:rPr>
              <w:t xml:space="preserve">beneficios, </w:t>
            </w:r>
          </w:p>
          <w:p w14:paraId="0000003B" w14:textId="77777777" w:rsidR="000D7BB7" w:rsidRPr="00671ED7" w:rsidRDefault="000A41C7">
            <w:pPr>
              <w:numPr>
                <w:ilvl w:val="1"/>
                <w:numId w:val="5"/>
              </w:numPr>
              <w:pBdr>
                <w:top w:val="nil"/>
                <w:left w:val="nil"/>
                <w:bottom w:val="nil"/>
                <w:right w:val="nil"/>
                <w:between w:val="nil"/>
              </w:pBdr>
              <w:spacing w:after="0" w:line="276" w:lineRule="auto"/>
              <w:rPr>
                <w:rFonts w:ascii="Calibri" w:eastAsia="Calibri" w:hAnsi="Calibri" w:cs="Calibri"/>
                <w:i/>
                <w:color w:val="000000"/>
                <w:sz w:val="18"/>
                <w:szCs w:val="18"/>
                <w:u w:val="single"/>
                <w:lang w:val="es-PA"/>
              </w:rPr>
            </w:pPr>
            <w:r w:rsidRPr="00671ED7">
              <w:rPr>
                <w:rFonts w:ascii="Calibri" w:eastAsia="Calibri" w:hAnsi="Calibri" w:cs="Calibri"/>
                <w:color w:val="000000"/>
                <w:sz w:val="20"/>
                <w:szCs w:val="20"/>
                <w:lang w:val="es-PA"/>
              </w:rPr>
              <w:t xml:space="preserve">casos y factores de éxito, y </w:t>
            </w:r>
          </w:p>
          <w:p w14:paraId="0000003C" w14:textId="77777777" w:rsidR="000D7BB7" w:rsidRPr="00671ED7" w:rsidRDefault="000A41C7">
            <w:pPr>
              <w:numPr>
                <w:ilvl w:val="1"/>
                <w:numId w:val="5"/>
              </w:numPr>
              <w:pBdr>
                <w:top w:val="nil"/>
                <w:left w:val="nil"/>
                <w:bottom w:val="nil"/>
                <w:right w:val="nil"/>
                <w:between w:val="nil"/>
              </w:pBdr>
              <w:spacing w:after="0" w:line="276" w:lineRule="auto"/>
              <w:rPr>
                <w:rFonts w:ascii="Calibri" w:eastAsia="Calibri" w:hAnsi="Calibri" w:cs="Calibri"/>
                <w:i/>
                <w:color w:val="000000"/>
                <w:sz w:val="18"/>
                <w:szCs w:val="18"/>
                <w:u w:val="single"/>
                <w:lang w:val="es-PA"/>
              </w:rPr>
            </w:pPr>
            <w:r w:rsidRPr="00671ED7">
              <w:rPr>
                <w:rFonts w:ascii="Calibri" w:eastAsia="Calibri" w:hAnsi="Calibri" w:cs="Calibri"/>
                <w:color w:val="000000"/>
                <w:sz w:val="20"/>
                <w:szCs w:val="20"/>
                <w:lang w:val="es-PA"/>
              </w:rPr>
              <w:t xml:space="preserve">lecciones aprendidas, en el uso del enfoque de la economía circular  </w:t>
            </w:r>
          </w:p>
          <w:p w14:paraId="0000003D" w14:textId="77777777" w:rsidR="000D7BB7" w:rsidRPr="00671ED7" w:rsidRDefault="000A41C7">
            <w:pPr>
              <w:numPr>
                <w:ilvl w:val="0"/>
                <w:numId w:val="5"/>
              </w:numPr>
              <w:pBdr>
                <w:top w:val="nil"/>
                <w:left w:val="nil"/>
                <w:bottom w:val="nil"/>
                <w:right w:val="nil"/>
                <w:between w:val="nil"/>
              </w:pBdr>
              <w:spacing w:after="0" w:line="276" w:lineRule="auto"/>
              <w:rPr>
                <w:rFonts w:ascii="Calibri" w:eastAsia="Calibri" w:hAnsi="Calibri" w:cs="Calibri"/>
                <w:i/>
                <w:color w:val="000000"/>
                <w:sz w:val="18"/>
                <w:szCs w:val="18"/>
                <w:lang w:val="es-PA"/>
              </w:rPr>
            </w:pPr>
            <w:r w:rsidRPr="00671ED7">
              <w:rPr>
                <w:rFonts w:ascii="Calibri" w:eastAsia="Calibri" w:hAnsi="Calibri" w:cs="Calibri"/>
                <w:color w:val="000000"/>
                <w:sz w:val="20"/>
                <w:szCs w:val="20"/>
                <w:lang w:val="es-PA"/>
              </w:rPr>
              <w:t xml:space="preserve">Identificación de  líneas de acción prioritarias de acción  para facilitar el uso del enfoque de EC por parte </w:t>
            </w:r>
            <w:r w:rsidRPr="00671ED7">
              <w:rPr>
                <w:rFonts w:ascii="Calibri" w:eastAsia="Calibri" w:hAnsi="Calibri" w:cs="Calibri"/>
                <w:sz w:val="20"/>
                <w:szCs w:val="20"/>
                <w:lang w:val="es-PA"/>
              </w:rPr>
              <w:t>de los</w:t>
            </w:r>
            <w:r w:rsidRPr="00671ED7">
              <w:rPr>
                <w:rFonts w:ascii="Calibri" w:eastAsia="Calibri" w:hAnsi="Calibri" w:cs="Calibri"/>
                <w:color w:val="000000"/>
                <w:sz w:val="20"/>
                <w:szCs w:val="20"/>
                <w:lang w:val="es-PA"/>
              </w:rPr>
              <w:t xml:space="preserve"> gobiernos locales</w:t>
            </w:r>
          </w:p>
          <w:p w14:paraId="0000003E" w14:textId="77777777" w:rsidR="000D7BB7" w:rsidRPr="00671ED7" w:rsidRDefault="000A41C7">
            <w:pPr>
              <w:numPr>
                <w:ilvl w:val="0"/>
                <w:numId w:val="5"/>
              </w:numPr>
              <w:pBdr>
                <w:top w:val="nil"/>
                <w:left w:val="nil"/>
                <w:bottom w:val="nil"/>
                <w:right w:val="nil"/>
                <w:between w:val="nil"/>
              </w:pBdr>
              <w:spacing w:after="0" w:line="276" w:lineRule="auto"/>
              <w:rPr>
                <w:rFonts w:ascii="Calibri" w:eastAsia="Calibri" w:hAnsi="Calibri" w:cs="Calibri"/>
                <w:color w:val="000000"/>
                <w:sz w:val="20"/>
                <w:szCs w:val="20"/>
                <w:lang w:val="es-PA"/>
              </w:rPr>
            </w:pPr>
            <w:r w:rsidRPr="00671ED7">
              <w:rPr>
                <w:rFonts w:ascii="Calibri" w:eastAsia="Calibri" w:hAnsi="Calibri" w:cs="Calibri"/>
                <w:sz w:val="20"/>
                <w:szCs w:val="20"/>
                <w:lang w:val="es-PA"/>
              </w:rPr>
              <w:t>Preparación</w:t>
            </w:r>
            <w:r w:rsidRPr="00671ED7">
              <w:rPr>
                <w:rFonts w:ascii="Calibri" w:eastAsia="Calibri" w:hAnsi="Calibri" w:cs="Calibri"/>
                <w:color w:val="000000"/>
                <w:sz w:val="20"/>
                <w:szCs w:val="20"/>
                <w:lang w:val="es-PA"/>
              </w:rPr>
              <w:t xml:space="preserve"> del borrador de </w:t>
            </w:r>
            <w:r w:rsidRPr="00671ED7">
              <w:rPr>
                <w:rFonts w:ascii="Calibri" w:eastAsia="Calibri" w:hAnsi="Calibri" w:cs="Calibri"/>
                <w:sz w:val="20"/>
                <w:szCs w:val="20"/>
                <w:lang w:val="es-PA"/>
              </w:rPr>
              <w:t>la guía</w:t>
            </w:r>
          </w:p>
          <w:p w14:paraId="0000003F" w14:textId="77777777" w:rsidR="000D7BB7" w:rsidRPr="00671ED7" w:rsidRDefault="000A41C7">
            <w:pPr>
              <w:numPr>
                <w:ilvl w:val="0"/>
                <w:numId w:val="5"/>
              </w:numPr>
              <w:pBdr>
                <w:top w:val="nil"/>
                <w:left w:val="nil"/>
                <w:bottom w:val="nil"/>
                <w:right w:val="nil"/>
                <w:between w:val="nil"/>
              </w:pBdr>
              <w:spacing w:after="0" w:line="276" w:lineRule="auto"/>
              <w:rPr>
                <w:rFonts w:ascii="Calibri" w:eastAsia="Calibri" w:hAnsi="Calibri" w:cs="Calibri"/>
                <w:color w:val="000000"/>
                <w:sz w:val="20"/>
                <w:szCs w:val="20"/>
                <w:lang w:val="es-PA"/>
              </w:rPr>
            </w:pPr>
            <w:r w:rsidRPr="00671ED7">
              <w:rPr>
                <w:rFonts w:ascii="Calibri" w:eastAsia="Calibri" w:hAnsi="Calibri" w:cs="Calibri"/>
                <w:color w:val="000000"/>
                <w:sz w:val="20"/>
                <w:szCs w:val="20"/>
                <w:lang w:val="es-PA"/>
              </w:rPr>
              <w:t xml:space="preserve">Consulta del borrador con </w:t>
            </w:r>
            <w:r w:rsidRPr="00671ED7">
              <w:rPr>
                <w:rFonts w:ascii="Calibri" w:eastAsia="Calibri" w:hAnsi="Calibri" w:cs="Calibri"/>
                <w:sz w:val="20"/>
                <w:szCs w:val="20"/>
                <w:lang w:val="es-PA"/>
              </w:rPr>
              <w:t>múltiples</w:t>
            </w:r>
            <w:r w:rsidRPr="00671ED7">
              <w:rPr>
                <w:rFonts w:ascii="Calibri" w:eastAsia="Calibri" w:hAnsi="Calibri" w:cs="Calibri"/>
                <w:color w:val="000000"/>
                <w:sz w:val="20"/>
                <w:szCs w:val="20"/>
                <w:lang w:val="es-PA"/>
              </w:rPr>
              <w:t xml:space="preserve"> </w:t>
            </w:r>
            <w:r w:rsidRPr="00671ED7">
              <w:rPr>
                <w:rFonts w:ascii="Calibri" w:eastAsia="Calibri" w:hAnsi="Calibri" w:cs="Calibri"/>
                <w:sz w:val="20"/>
                <w:szCs w:val="20"/>
                <w:lang w:val="es-PA"/>
              </w:rPr>
              <w:t>actores</w:t>
            </w:r>
            <w:r w:rsidRPr="00671ED7">
              <w:rPr>
                <w:rFonts w:ascii="Calibri" w:eastAsia="Calibri" w:hAnsi="Calibri" w:cs="Calibri"/>
                <w:color w:val="000000"/>
                <w:sz w:val="20"/>
                <w:szCs w:val="20"/>
                <w:lang w:val="es-PA"/>
              </w:rPr>
              <w:t>, incluyendo representantes de los gobiernos locales de Costa Rica</w:t>
            </w:r>
          </w:p>
          <w:p w14:paraId="00000040" w14:textId="77777777" w:rsidR="000D7BB7" w:rsidRPr="00671ED7" w:rsidRDefault="000A41C7">
            <w:pPr>
              <w:numPr>
                <w:ilvl w:val="0"/>
                <w:numId w:val="5"/>
              </w:numPr>
              <w:pBdr>
                <w:top w:val="nil"/>
                <w:left w:val="nil"/>
                <w:bottom w:val="nil"/>
                <w:right w:val="nil"/>
                <w:between w:val="nil"/>
              </w:pBdr>
              <w:spacing w:after="0" w:line="276" w:lineRule="auto"/>
              <w:rPr>
                <w:rFonts w:ascii="Calibri" w:eastAsia="Calibri" w:hAnsi="Calibri" w:cs="Calibri"/>
                <w:color w:val="000000"/>
                <w:sz w:val="20"/>
                <w:szCs w:val="20"/>
                <w:lang w:val="es-PA"/>
              </w:rPr>
            </w:pPr>
            <w:r w:rsidRPr="00671ED7">
              <w:rPr>
                <w:rFonts w:ascii="Calibri" w:eastAsia="Calibri" w:hAnsi="Calibri" w:cs="Calibri"/>
                <w:color w:val="000000"/>
                <w:sz w:val="20"/>
                <w:szCs w:val="20"/>
                <w:lang w:val="es-PA"/>
              </w:rPr>
              <w:t xml:space="preserve">Preparación del borrador final de la </w:t>
            </w:r>
            <w:r w:rsidRPr="00671ED7">
              <w:rPr>
                <w:rFonts w:ascii="Calibri" w:eastAsia="Calibri" w:hAnsi="Calibri" w:cs="Calibri"/>
                <w:sz w:val="20"/>
                <w:szCs w:val="20"/>
                <w:lang w:val="es-PA"/>
              </w:rPr>
              <w:t>guía</w:t>
            </w:r>
          </w:p>
          <w:p w14:paraId="00000041" w14:textId="77777777" w:rsidR="000D7BB7" w:rsidRPr="00671ED7" w:rsidRDefault="000D7BB7">
            <w:pPr>
              <w:pBdr>
                <w:top w:val="nil"/>
                <w:left w:val="nil"/>
                <w:bottom w:val="nil"/>
                <w:right w:val="nil"/>
                <w:between w:val="nil"/>
              </w:pBdr>
              <w:spacing w:after="0" w:line="276" w:lineRule="auto"/>
              <w:ind w:left="720"/>
              <w:rPr>
                <w:rFonts w:ascii="Calibri" w:eastAsia="Calibri" w:hAnsi="Calibri" w:cs="Calibri"/>
                <w:i/>
                <w:sz w:val="18"/>
                <w:szCs w:val="18"/>
                <w:lang w:val="es-PA"/>
              </w:rPr>
            </w:pPr>
          </w:p>
          <w:p w14:paraId="00000042" w14:textId="77777777" w:rsidR="000D7BB7" w:rsidRPr="00671ED7" w:rsidRDefault="000A41C7">
            <w:pPr>
              <w:spacing w:after="0"/>
              <w:rPr>
                <w:rFonts w:ascii="Calibri" w:eastAsia="Calibri" w:hAnsi="Calibri" w:cs="Calibri"/>
                <w:sz w:val="20"/>
                <w:szCs w:val="20"/>
                <w:lang w:val="es-PA"/>
              </w:rPr>
            </w:pPr>
            <w:r w:rsidRPr="00671ED7">
              <w:rPr>
                <w:rFonts w:ascii="Calibri" w:eastAsia="Calibri" w:hAnsi="Calibri" w:cs="Calibri"/>
                <w:i/>
                <w:sz w:val="20"/>
                <w:szCs w:val="20"/>
                <w:u w:val="single"/>
                <w:lang w:val="es-PA"/>
              </w:rPr>
              <w:t>PROD 4</w:t>
            </w:r>
            <w:r w:rsidRPr="00671ED7">
              <w:rPr>
                <w:rFonts w:ascii="Calibri" w:eastAsia="Calibri" w:hAnsi="Calibri" w:cs="Calibri"/>
                <w:i/>
                <w:sz w:val="20"/>
                <w:szCs w:val="20"/>
                <w:lang w:val="es-PA"/>
              </w:rPr>
              <w:t xml:space="preserve">. </w:t>
            </w:r>
            <w:r w:rsidRPr="00671ED7">
              <w:rPr>
                <w:rFonts w:ascii="Calibri" w:eastAsia="Calibri" w:hAnsi="Calibri" w:cs="Calibri"/>
                <w:sz w:val="20"/>
                <w:szCs w:val="20"/>
                <w:lang w:val="es-PA"/>
              </w:rPr>
              <w:t>Fue cancelado por el MINAE</w:t>
            </w:r>
          </w:p>
        </w:tc>
      </w:tr>
      <w:tr w:rsidR="000D7BB7" w:rsidRPr="00671ED7" w14:paraId="270B7319" w14:textId="77777777">
        <w:tc>
          <w:tcPr>
            <w:tcW w:w="4111" w:type="dxa"/>
            <w:shd w:val="clear" w:color="auto" w:fill="auto"/>
            <w:vAlign w:val="center"/>
          </w:tcPr>
          <w:p w14:paraId="00000043"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Methodologies applied to produce outputs and products  </w:t>
            </w:r>
          </w:p>
        </w:tc>
        <w:tc>
          <w:tcPr>
            <w:tcW w:w="4889" w:type="dxa"/>
            <w:shd w:val="clear" w:color="auto" w:fill="BDD6EE"/>
          </w:tcPr>
          <w:p w14:paraId="4CE50AC5" w14:textId="77777777" w:rsidR="00795C24" w:rsidRPr="00671ED7" w:rsidRDefault="00795C24" w:rsidP="00795C24">
            <w:pPr>
              <w:numPr>
                <w:ilvl w:val="0"/>
                <w:numId w:val="8"/>
              </w:numPr>
              <w:spacing w:after="0" w:line="276" w:lineRule="auto"/>
              <w:rPr>
                <w:rFonts w:ascii="Calibri" w:eastAsia="Calibri" w:hAnsi="Calibri" w:cs="Calibri"/>
                <w:i/>
                <w:sz w:val="18"/>
                <w:szCs w:val="18"/>
                <w:lang w:val="es-PA"/>
              </w:rPr>
            </w:pPr>
            <w:r w:rsidRPr="00671ED7">
              <w:rPr>
                <w:rFonts w:ascii="Calibri" w:eastAsia="Calibri" w:hAnsi="Calibri" w:cs="Calibri"/>
                <w:i/>
                <w:sz w:val="18"/>
                <w:szCs w:val="18"/>
                <w:lang w:val="es-PA"/>
              </w:rPr>
              <w:t xml:space="preserve">La Guía se desarrolló con base en una investigación documental que permitió el estudio del conocimiento acumulado o “estado del arte” en materia de EC y gobiernos locales, para el período 2016 al 2020. </w:t>
            </w:r>
          </w:p>
          <w:p w14:paraId="26995744" w14:textId="434F1BA9" w:rsidR="00795C24" w:rsidRPr="00795C24" w:rsidRDefault="00795C24" w:rsidP="00795C24">
            <w:pPr>
              <w:numPr>
                <w:ilvl w:val="0"/>
                <w:numId w:val="8"/>
              </w:numPr>
              <w:spacing w:after="0" w:line="276" w:lineRule="auto"/>
              <w:rPr>
                <w:rFonts w:ascii="Times New Roman" w:eastAsia="Times New Roman" w:hAnsi="Times New Roman" w:cs="Times New Roman"/>
              </w:rPr>
            </w:pPr>
            <w:r w:rsidRPr="00671ED7">
              <w:rPr>
                <w:rFonts w:ascii="Calibri" w:eastAsia="Calibri" w:hAnsi="Calibri" w:cs="Calibri"/>
                <w:i/>
                <w:sz w:val="18"/>
                <w:szCs w:val="18"/>
                <w:lang w:val="es-PA"/>
              </w:rPr>
              <w:t xml:space="preserve">El estado del arte fue el resultado de una revisión sistemática de literatura que siguió el Protocolo de Revisiones Sistemáticas y Metaanálisis: Declaración PRISMA-P 2015, el cual es sugerido para conducir este tipo de revisiones. </w:t>
            </w:r>
            <w:r w:rsidRPr="00795C24">
              <w:rPr>
                <w:rFonts w:ascii="Calibri" w:eastAsia="Calibri" w:hAnsi="Calibri" w:cs="Calibri"/>
                <w:i/>
                <w:sz w:val="18"/>
                <w:szCs w:val="18"/>
              </w:rPr>
              <w:t>(</w:t>
            </w:r>
            <w:hyperlink r:id="rId9" w:history="1">
              <w:r w:rsidRPr="00795C24">
                <w:rPr>
                  <w:rFonts w:ascii="Calibri" w:eastAsia="Calibri" w:hAnsi="Calibri" w:cs="Calibri"/>
                  <w:i/>
                  <w:sz w:val="20"/>
                  <w:szCs w:val="20"/>
                </w:rPr>
                <w:t>http://prisma-statement.org/prismastatement/Checklist.aspx</w:t>
              </w:r>
            </w:hyperlink>
            <w:r w:rsidRPr="00795C24">
              <w:rPr>
                <w:rFonts w:ascii="Helvetica" w:hAnsi="Helvetica"/>
                <w:color w:val="000000"/>
                <w:sz w:val="13"/>
                <w:szCs w:val="13"/>
              </w:rPr>
              <w:t xml:space="preserve">). </w:t>
            </w:r>
          </w:p>
          <w:p w14:paraId="00000044" w14:textId="70FDD01B" w:rsidR="000D7BB7" w:rsidRPr="00671ED7" w:rsidRDefault="000A41C7">
            <w:pPr>
              <w:numPr>
                <w:ilvl w:val="0"/>
                <w:numId w:val="8"/>
              </w:numPr>
              <w:pBdr>
                <w:top w:val="nil"/>
                <w:left w:val="nil"/>
                <w:bottom w:val="nil"/>
                <w:right w:val="nil"/>
                <w:between w:val="nil"/>
              </w:pBdr>
              <w:spacing w:after="0" w:line="276" w:lineRule="auto"/>
              <w:rPr>
                <w:rFonts w:ascii="Calibri" w:eastAsia="Calibri" w:hAnsi="Calibri" w:cs="Calibri"/>
                <w:i/>
                <w:color w:val="000000"/>
                <w:lang w:val="es-PA"/>
              </w:rPr>
            </w:pPr>
            <w:r w:rsidRPr="00671ED7">
              <w:rPr>
                <w:rFonts w:ascii="Calibri" w:eastAsia="Calibri" w:hAnsi="Calibri" w:cs="Calibri"/>
                <w:i/>
                <w:sz w:val="18"/>
                <w:szCs w:val="18"/>
                <w:lang w:val="es-PA"/>
              </w:rPr>
              <w:t xml:space="preserve">Las fuentes de información usadas incluyen las bases de datos: Science Direct, Google Scholar y EBSCO. </w:t>
            </w:r>
          </w:p>
          <w:p w14:paraId="00000045" w14:textId="77777777" w:rsidR="000D7BB7" w:rsidRPr="00671ED7" w:rsidRDefault="000A41C7">
            <w:pPr>
              <w:numPr>
                <w:ilvl w:val="0"/>
                <w:numId w:val="8"/>
              </w:numPr>
              <w:pBdr>
                <w:top w:val="nil"/>
                <w:left w:val="nil"/>
                <w:bottom w:val="nil"/>
                <w:right w:val="nil"/>
                <w:between w:val="nil"/>
              </w:pBdr>
              <w:spacing w:after="0" w:line="276" w:lineRule="auto"/>
              <w:rPr>
                <w:rFonts w:ascii="Calibri" w:eastAsia="Calibri" w:hAnsi="Calibri" w:cs="Calibri"/>
                <w:i/>
                <w:color w:val="000000"/>
                <w:lang w:val="es-PA"/>
              </w:rPr>
            </w:pPr>
            <w:r w:rsidRPr="00671ED7">
              <w:rPr>
                <w:rFonts w:ascii="Calibri" w:eastAsia="Calibri" w:hAnsi="Calibri" w:cs="Calibri"/>
                <w:i/>
                <w:sz w:val="18"/>
                <w:szCs w:val="18"/>
                <w:lang w:val="es-PA"/>
              </w:rPr>
              <w:t xml:space="preserve">En el proceso de revisión de los documentos seleccionados se utilizó un formulario que permitió recoger los aspectos comunes a identificar y extraer de todos los 67 estudios seleccionados, leídos en su totalidad y resumidos. Dicho formulario fue revisado previamente por el Ministerio de Ambiente y Energía </w:t>
            </w:r>
            <w:r w:rsidRPr="00671ED7">
              <w:rPr>
                <w:rFonts w:ascii="Calibri" w:eastAsia="Calibri" w:hAnsi="Calibri" w:cs="Calibri"/>
                <w:i/>
                <w:sz w:val="18"/>
                <w:szCs w:val="18"/>
                <w:lang w:val="es-PA"/>
              </w:rPr>
              <w:lastRenderedPageBreak/>
              <w:t>(MINAE) y el Instituto de Fomento y Asesoría Municipal (IFAM).</w:t>
            </w:r>
          </w:p>
          <w:p w14:paraId="00000046" w14:textId="77777777" w:rsidR="000D7BB7" w:rsidRPr="00671ED7" w:rsidRDefault="000A41C7">
            <w:pPr>
              <w:numPr>
                <w:ilvl w:val="0"/>
                <w:numId w:val="8"/>
              </w:numPr>
              <w:pBdr>
                <w:top w:val="nil"/>
                <w:left w:val="nil"/>
                <w:bottom w:val="nil"/>
                <w:right w:val="nil"/>
                <w:between w:val="nil"/>
              </w:pBdr>
              <w:spacing w:after="0" w:line="276" w:lineRule="auto"/>
              <w:rPr>
                <w:rFonts w:ascii="Calibri" w:eastAsia="Calibri" w:hAnsi="Calibri" w:cs="Calibri"/>
                <w:i/>
                <w:color w:val="000000"/>
                <w:lang w:val="es-PA"/>
              </w:rPr>
            </w:pPr>
            <w:r w:rsidRPr="00671ED7">
              <w:rPr>
                <w:rFonts w:ascii="Calibri" w:eastAsia="Calibri" w:hAnsi="Calibri" w:cs="Calibri"/>
                <w:i/>
                <w:color w:val="000000"/>
                <w:sz w:val="18"/>
                <w:szCs w:val="18"/>
                <w:lang w:val="es-PA"/>
              </w:rPr>
              <w:t>Talleres de validación de la guía paso</w:t>
            </w:r>
            <w:r w:rsidRPr="00671ED7">
              <w:rPr>
                <w:rFonts w:ascii="Calibri" w:eastAsia="Calibri" w:hAnsi="Calibri" w:cs="Calibri"/>
                <w:i/>
                <w:sz w:val="18"/>
                <w:szCs w:val="18"/>
                <w:lang w:val="es-PA"/>
              </w:rPr>
              <w:t xml:space="preserve"> a paso, en modalidad virtual, con una</w:t>
            </w:r>
            <w:r w:rsidRPr="00671ED7">
              <w:rPr>
                <w:rFonts w:ascii="Calibri" w:eastAsia="Calibri" w:hAnsi="Calibri" w:cs="Calibri"/>
                <w:i/>
                <w:color w:val="000000"/>
                <w:sz w:val="18"/>
                <w:szCs w:val="18"/>
                <w:lang w:val="es-PA"/>
              </w:rPr>
              <w:t xml:space="preserve"> </w:t>
            </w:r>
            <w:r w:rsidRPr="00671ED7">
              <w:rPr>
                <w:rFonts w:ascii="Calibri" w:eastAsia="Calibri" w:hAnsi="Calibri" w:cs="Calibri"/>
                <w:i/>
                <w:sz w:val="18"/>
                <w:szCs w:val="18"/>
                <w:lang w:val="es-PA"/>
              </w:rPr>
              <w:t>metodología</w:t>
            </w:r>
            <w:r w:rsidRPr="00671ED7">
              <w:rPr>
                <w:rFonts w:ascii="Calibri" w:eastAsia="Calibri" w:hAnsi="Calibri" w:cs="Calibri"/>
                <w:i/>
                <w:color w:val="000000"/>
                <w:sz w:val="18"/>
                <w:szCs w:val="18"/>
                <w:lang w:val="es-PA"/>
              </w:rPr>
              <w:t xml:space="preserve"> desarrollada por el CATIE</w:t>
            </w:r>
            <w:r w:rsidRPr="00671ED7">
              <w:rPr>
                <w:rFonts w:ascii="Calibri" w:eastAsia="Calibri" w:hAnsi="Calibri" w:cs="Calibri"/>
                <w:i/>
                <w:sz w:val="18"/>
                <w:szCs w:val="18"/>
                <w:lang w:val="es-PA"/>
              </w:rPr>
              <w:t>.</w:t>
            </w:r>
          </w:p>
          <w:p w14:paraId="00000047" w14:textId="77777777" w:rsidR="000D7BB7" w:rsidRPr="00671ED7" w:rsidRDefault="000D7BB7">
            <w:pPr>
              <w:spacing w:after="0"/>
              <w:ind w:left="360"/>
              <w:rPr>
                <w:rFonts w:ascii="Calibri" w:eastAsia="Calibri" w:hAnsi="Calibri" w:cs="Calibri"/>
                <w:i/>
                <w:sz w:val="18"/>
                <w:szCs w:val="18"/>
                <w:lang w:val="es-PA"/>
              </w:rPr>
            </w:pPr>
          </w:p>
        </w:tc>
      </w:tr>
      <w:tr w:rsidR="000D7BB7" w14:paraId="7D4B4D56" w14:textId="77777777">
        <w:tc>
          <w:tcPr>
            <w:tcW w:w="4111" w:type="dxa"/>
            <w:shd w:val="clear" w:color="auto" w:fill="auto"/>
            <w:vAlign w:val="center"/>
          </w:tcPr>
          <w:p w14:paraId="00000048"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lastRenderedPageBreak/>
              <w:t>Reference to knowledge resources</w:t>
            </w:r>
          </w:p>
        </w:tc>
        <w:tc>
          <w:tcPr>
            <w:tcW w:w="4889" w:type="dxa"/>
            <w:shd w:val="clear" w:color="auto" w:fill="BDD6EE"/>
          </w:tcPr>
          <w:p w14:paraId="00000049" w14:textId="77777777" w:rsidR="000D7BB7" w:rsidRDefault="000A41C7">
            <w:pPr>
              <w:rPr>
                <w:rFonts w:ascii="Calibri" w:eastAsia="Calibri" w:hAnsi="Calibri" w:cs="Calibri"/>
                <w:i/>
                <w:sz w:val="20"/>
                <w:szCs w:val="20"/>
              </w:rPr>
            </w:pPr>
            <w:r>
              <w:rPr>
                <w:rFonts w:ascii="Calibri" w:eastAsia="Calibri" w:hAnsi="Calibri" w:cs="Calibri"/>
                <w:i/>
                <w:sz w:val="20"/>
                <w:szCs w:val="20"/>
                <w:u w:val="single"/>
              </w:rPr>
              <w:t>None</w:t>
            </w:r>
          </w:p>
        </w:tc>
      </w:tr>
      <w:tr w:rsidR="000D7BB7" w:rsidRPr="00671ED7" w14:paraId="4CE2D27B" w14:textId="77777777">
        <w:tc>
          <w:tcPr>
            <w:tcW w:w="4111" w:type="dxa"/>
            <w:shd w:val="clear" w:color="auto" w:fill="auto"/>
            <w:vAlign w:val="center"/>
          </w:tcPr>
          <w:p w14:paraId="0000004A"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Deviations</w:t>
            </w:r>
          </w:p>
        </w:tc>
        <w:tc>
          <w:tcPr>
            <w:tcW w:w="4889" w:type="dxa"/>
            <w:shd w:val="clear" w:color="auto" w:fill="BDD6EE"/>
          </w:tcPr>
          <w:p w14:paraId="0000004B" w14:textId="77777777" w:rsidR="000D7BB7" w:rsidRPr="00795C24" w:rsidRDefault="000A41C7">
            <w:pPr>
              <w:spacing w:after="0"/>
              <w:rPr>
                <w:rFonts w:ascii="Calibri" w:eastAsia="Calibri" w:hAnsi="Calibri" w:cs="Calibri"/>
                <w:i/>
                <w:sz w:val="20"/>
                <w:szCs w:val="20"/>
              </w:rPr>
            </w:pPr>
            <w:r w:rsidRPr="00795C24">
              <w:rPr>
                <w:rFonts w:ascii="Calibri" w:eastAsia="Calibri" w:hAnsi="Calibri" w:cs="Calibri"/>
                <w:i/>
                <w:sz w:val="20"/>
                <w:szCs w:val="20"/>
              </w:rPr>
              <w:t>Se dieron varias desviaciones:</w:t>
            </w:r>
          </w:p>
          <w:p w14:paraId="0000004C" w14:textId="15E82577" w:rsidR="000D7BB7" w:rsidRPr="00671ED7" w:rsidRDefault="000A41C7">
            <w:pPr>
              <w:numPr>
                <w:ilvl w:val="0"/>
                <w:numId w:val="11"/>
              </w:numPr>
              <w:pBdr>
                <w:top w:val="nil"/>
                <w:left w:val="nil"/>
                <w:bottom w:val="nil"/>
                <w:right w:val="nil"/>
                <w:between w:val="nil"/>
              </w:pBdr>
              <w:spacing w:after="0" w:line="276" w:lineRule="auto"/>
              <w:rPr>
                <w:rFonts w:ascii="Calibri" w:eastAsia="Calibri" w:hAnsi="Calibri" w:cs="Calibri"/>
                <w:i/>
                <w:color w:val="000000"/>
                <w:sz w:val="20"/>
                <w:szCs w:val="20"/>
                <w:lang w:val="es-PA"/>
              </w:rPr>
            </w:pPr>
            <w:r w:rsidRPr="00671ED7">
              <w:rPr>
                <w:rFonts w:ascii="Calibri" w:eastAsia="Calibri" w:hAnsi="Calibri" w:cs="Calibri"/>
                <w:i/>
                <w:color w:val="000000"/>
                <w:sz w:val="20"/>
                <w:szCs w:val="20"/>
                <w:lang w:val="es-PA"/>
              </w:rPr>
              <w:t>Debido a la pandemia del COVID-19</w:t>
            </w:r>
            <w:r w:rsidR="0012789F" w:rsidRPr="00671ED7">
              <w:rPr>
                <w:rFonts w:ascii="Calibri" w:eastAsia="Calibri" w:hAnsi="Calibri" w:cs="Calibri"/>
                <w:i/>
                <w:color w:val="000000"/>
                <w:sz w:val="20"/>
                <w:szCs w:val="20"/>
                <w:lang w:val="es-PA"/>
              </w:rPr>
              <w:t>, las</w:t>
            </w:r>
            <w:r w:rsidRPr="00671ED7">
              <w:rPr>
                <w:rFonts w:ascii="Calibri" w:eastAsia="Calibri" w:hAnsi="Calibri" w:cs="Calibri"/>
                <w:i/>
                <w:color w:val="000000"/>
                <w:sz w:val="20"/>
                <w:szCs w:val="20"/>
                <w:lang w:val="es-PA"/>
              </w:rPr>
              <w:t xml:space="preserve"> </w:t>
            </w:r>
            <w:r w:rsidRPr="00671ED7">
              <w:rPr>
                <w:rFonts w:ascii="Calibri" w:eastAsia="Calibri" w:hAnsi="Calibri" w:cs="Calibri"/>
                <w:i/>
                <w:sz w:val="20"/>
                <w:szCs w:val="20"/>
                <w:lang w:val="es-PA"/>
              </w:rPr>
              <w:t xml:space="preserve">reuniones </w:t>
            </w:r>
            <w:r w:rsidR="0012789F" w:rsidRPr="00671ED7">
              <w:rPr>
                <w:rFonts w:ascii="Calibri" w:eastAsia="Calibri" w:hAnsi="Calibri" w:cs="Calibri"/>
                <w:i/>
                <w:sz w:val="20"/>
                <w:szCs w:val="20"/>
                <w:lang w:val="es-PA"/>
              </w:rPr>
              <w:t xml:space="preserve">con actors clave </w:t>
            </w:r>
            <w:r w:rsidRPr="00671ED7">
              <w:rPr>
                <w:rFonts w:ascii="Calibri" w:eastAsia="Calibri" w:hAnsi="Calibri" w:cs="Calibri"/>
                <w:i/>
                <w:sz w:val="20"/>
                <w:szCs w:val="20"/>
                <w:lang w:val="es-PA"/>
              </w:rPr>
              <w:t xml:space="preserve">y </w:t>
            </w:r>
            <w:r w:rsidR="0012789F" w:rsidRPr="00671ED7">
              <w:rPr>
                <w:rFonts w:ascii="Calibri" w:eastAsia="Calibri" w:hAnsi="Calibri" w:cs="Calibri"/>
                <w:i/>
                <w:sz w:val="20"/>
                <w:szCs w:val="20"/>
                <w:lang w:val="es-PA"/>
              </w:rPr>
              <w:t xml:space="preserve">los </w:t>
            </w:r>
            <w:r w:rsidRPr="00671ED7">
              <w:rPr>
                <w:rFonts w:ascii="Calibri" w:eastAsia="Calibri" w:hAnsi="Calibri" w:cs="Calibri"/>
                <w:i/>
                <w:sz w:val="20"/>
                <w:szCs w:val="20"/>
                <w:lang w:val="es-PA"/>
              </w:rPr>
              <w:t>talleres de validación</w:t>
            </w:r>
            <w:r w:rsidRPr="00671ED7">
              <w:rPr>
                <w:rFonts w:ascii="Calibri" w:eastAsia="Calibri" w:hAnsi="Calibri" w:cs="Calibri"/>
                <w:i/>
                <w:color w:val="000000"/>
                <w:sz w:val="20"/>
                <w:szCs w:val="20"/>
                <w:lang w:val="es-PA"/>
              </w:rPr>
              <w:t xml:space="preserve"> fueron realizad</w:t>
            </w:r>
            <w:r w:rsidRPr="00671ED7">
              <w:rPr>
                <w:rFonts w:ascii="Calibri" w:eastAsia="Calibri" w:hAnsi="Calibri" w:cs="Calibri"/>
                <w:i/>
                <w:sz w:val="20"/>
                <w:szCs w:val="20"/>
                <w:lang w:val="es-PA"/>
              </w:rPr>
              <w:t>o</w:t>
            </w:r>
            <w:r w:rsidRPr="00671ED7">
              <w:rPr>
                <w:rFonts w:ascii="Calibri" w:eastAsia="Calibri" w:hAnsi="Calibri" w:cs="Calibri"/>
                <w:i/>
                <w:color w:val="000000"/>
                <w:sz w:val="20"/>
                <w:szCs w:val="20"/>
                <w:lang w:val="es-PA"/>
              </w:rPr>
              <w:t>s en línea.</w:t>
            </w:r>
          </w:p>
          <w:p w14:paraId="0000004D" w14:textId="43E3C09F" w:rsidR="000D7BB7" w:rsidRPr="00671ED7" w:rsidRDefault="000A41C7">
            <w:pPr>
              <w:numPr>
                <w:ilvl w:val="0"/>
                <w:numId w:val="11"/>
              </w:numPr>
              <w:pBdr>
                <w:top w:val="nil"/>
                <w:left w:val="nil"/>
                <w:bottom w:val="nil"/>
                <w:right w:val="nil"/>
                <w:between w:val="nil"/>
              </w:pBdr>
              <w:spacing w:after="0" w:line="276" w:lineRule="auto"/>
              <w:rPr>
                <w:rFonts w:ascii="Calibri" w:eastAsia="Calibri" w:hAnsi="Calibri" w:cs="Calibri"/>
                <w:i/>
                <w:color w:val="000000"/>
                <w:sz w:val="20"/>
                <w:szCs w:val="20"/>
                <w:lang w:val="es-PA"/>
              </w:rPr>
            </w:pPr>
            <w:r w:rsidRPr="00671ED7">
              <w:rPr>
                <w:rFonts w:ascii="Calibri" w:eastAsia="Calibri" w:hAnsi="Calibri" w:cs="Calibri"/>
                <w:i/>
                <w:color w:val="000000"/>
                <w:sz w:val="20"/>
                <w:szCs w:val="20"/>
                <w:lang w:val="es-PA"/>
              </w:rPr>
              <w:t xml:space="preserve">Debido a la pandemia hubo </w:t>
            </w:r>
            <w:r w:rsidRPr="00671ED7">
              <w:rPr>
                <w:rFonts w:ascii="Calibri" w:eastAsia="Calibri" w:hAnsi="Calibri" w:cs="Calibri"/>
                <w:i/>
                <w:sz w:val="20"/>
                <w:szCs w:val="20"/>
                <w:lang w:val="es-PA"/>
              </w:rPr>
              <w:t>retrasos</w:t>
            </w:r>
            <w:r w:rsidRPr="00671ED7">
              <w:rPr>
                <w:rFonts w:ascii="Calibri" w:eastAsia="Calibri" w:hAnsi="Calibri" w:cs="Calibri"/>
                <w:i/>
                <w:color w:val="000000"/>
                <w:sz w:val="20"/>
                <w:szCs w:val="20"/>
                <w:lang w:val="es-PA"/>
              </w:rPr>
              <w:t xml:space="preserve"> en la ejecución, por lo que </w:t>
            </w:r>
            <w:r w:rsidR="0012789F" w:rsidRPr="00671ED7">
              <w:rPr>
                <w:rFonts w:ascii="Calibri" w:eastAsia="Calibri" w:hAnsi="Calibri" w:cs="Calibri"/>
                <w:i/>
                <w:color w:val="000000"/>
                <w:sz w:val="20"/>
                <w:szCs w:val="20"/>
                <w:lang w:val="es-PA"/>
              </w:rPr>
              <w:t xml:space="preserve">la misma </w:t>
            </w:r>
            <w:r w:rsidRPr="00671ED7">
              <w:rPr>
                <w:rFonts w:ascii="Calibri" w:eastAsia="Calibri" w:hAnsi="Calibri" w:cs="Calibri"/>
                <w:i/>
                <w:color w:val="000000"/>
                <w:sz w:val="20"/>
                <w:szCs w:val="20"/>
                <w:lang w:val="es-PA"/>
              </w:rPr>
              <w:t>se extendió más allá de lo inicialmente planeado.</w:t>
            </w:r>
          </w:p>
          <w:p w14:paraId="0000004E" w14:textId="77777777" w:rsidR="000D7BB7" w:rsidRPr="00671ED7" w:rsidRDefault="000A41C7">
            <w:pPr>
              <w:numPr>
                <w:ilvl w:val="0"/>
                <w:numId w:val="11"/>
              </w:numPr>
              <w:pBdr>
                <w:top w:val="nil"/>
                <w:left w:val="nil"/>
                <w:bottom w:val="nil"/>
                <w:right w:val="nil"/>
                <w:between w:val="nil"/>
              </w:pBdr>
              <w:spacing w:after="0" w:line="276" w:lineRule="auto"/>
              <w:rPr>
                <w:rFonts w:ascii="Calibri" w:eastAsia="Calibri" w:hAnsi="Calibri" w:cs="Calibri"/>
                <w:i/>
                <w:color w:val="000000"/>
                <w:sz w:val="20"/>
                <w:szCs w:val="20"/>
                <w:lang w:val="es-PA"/>
              </w:rPr>
            </w:pPr>
            <w:r w:rsidRPr="00671ED7">
              <w:rPr>
                <w:rFonts w:ascii="Calibri" w:eastAsia="Calibri" w:hAnsi="Calibri" w:cs="Calibri"/>
                <w:i/>
                <w:color w:val="000000"/>
                <w:sz w:val="20"/>
                <w:szCs w:val="20"/>
                <w:lang w:val="es-PA"/>
              </w:rPr>
              <w:t xml:space="preserve">MINAE canceló el producto 4, indicando </w:t>
            </w:r>
            <w:r w:rsidRPr="00671ED7">
              <w:rPr>
                <w:rFonts w:ascii="Calibri" w:eastAsia="Calibri" w:hAnsi="Calibri" w:cs="Calibri"/>
                <w:i/>
                <w:sz w:val="20"/>
                <w:szCs w:val="20"/>
                <w:lang w:val="es-PA"/>
              </w:rPr>
              <w:t>que</w:t>
            </w:r>
            <w:r w:rsidRPr="00671ED7">
              <w:rPr>
                <w:rFonts w:ascii="Calibri" w:eastAsia="Calibri" w:hAnsi="Calibri" w:cs="Calibri"/>
                <w:i/>
                <w:color w:val="000000"/>
                <w:sz w:val="20"/>
                <w:szCs w:val="20"/>
                <w:lang w:val="es-PA"/>
              </w:rPr>
              <w:t xml:space="preserve"> consideraba más </w:t>
            </w:r>
            <w:r w:rsidRPr="00671ED7">
              <w:rPr>
                <w:rFonts w:ascii="Calibri" w:eastAsia="Calibri" w:hAnsi="Calibri" w:cs="Calibri"/>
                <w:i/>
                <w:sz w:val="20"/>
                <w:szCs w:val="20"/>
                <w:lang w:val="es-PA"/>
              </w:rPr>
              <w:t>estratégico</w:t>
            </w:r>
            <w:r w:rsidRPr="00671ED7">
              <w:rPr>
                <w:rFonts w:ascii="Calibri" w:eastAsia="Calibri" w:hAnsi="Calibri" w:cs="Calibri"/>
                <w:i/>
                <w:color w:val="000000"/>
                <w:sz w:val="20"/>
                <w:szCs w:val="20"/>
                <w:lang w:val="es-PA"/>
              </w:rPr>
              <w:t xml:space="preserve"> concentrar los esfuerzos en la </w:t>
            </w:r>
            <w:r w:rsidRPr="00671ED7">
              <w:rPr>
                <w:rFonts w:ascii="Calibri" w:eastAsia="Calibri" w:hAnsi="Calibri" w:cs="Calibri"/>
                <w:i/>
                <w:sz w:val="20"/>
                <w:szCs w:val="20"/>
                <w:lang w:val="es-PA"/>
              </w:rPr>
              <w:t>finalización</w:t>
            </w:r>
            <w:r w:rsidRPr="00671ED7">
              <w:rPr>
                <w:rFonts w:ascii="Calibri" w:eastAsia="Calibri" w:hAnsi="Calibri" w:cs="Calibri"/>
                <w:i/>
                <w:color w:val="000000"/>
                <w:sz w:val="20"/>
                <w:szCs w:val="20"/>
                <w:lang w:val="es-PA"/>
              </w:rPr>
              <w:t xml:space="preserve"> y validación de la guía paso a paso y no iniciar el desarrollo de productos nuevos. </w:t>
            </w:r>
          </w:p>
          <w:p w14:paraId="0000004F" w14:textId="77777777" w:rsidR="000D7BB7" w:rsidRPr="00671ED7" w:rsidRDefault="000A41C7">
            <w:pPr>
              <w:numPr>
                <w:ilvl w:val="0"/>
                <w:numId w:val="11"/>
              </w:numPr>
              <w:pBdr>
                <w:top w:val="nil"/>
                <w:left w:val="nil"/>
                <w:bottom w:val="nil"/>
                <w:right w:val="nil"/>
                <w:between w:val="nil"/>
              </w:pBdr>
              <w:spacing w:after="0" w:line="276" w:lineRule="auto"/>
              <w:rPr>
                <w:rFonts w:ascii="Calibri" w:eastAsia="Calibri" w:hAnsi="Calibri" w:cs="Calibri"/>
                <w:i/>
                <w:sz w:val="20"/>
                <w:szCs w:val="20"/>
                <w:lang w:val="es-PA"/>
              </w:rPr>
            </w:pPr>
            <w:r w:rsidRPr="00671ED7">
              <w:rPr>
                <w:rFonts w:ascii="Calibri" w:eastAsia="Calibri" w:hAnsi="Calibri" w:cs="Calibri"/>
                <w:i/>
                <w:sz w:val="20"/>
                <w:szCs w:val="20"/>
                <w:lang w:val="es-PA"/>
              </w:rPr>
              <w:t>La diagramación de la guía paso a paso conllevó más tiempo del esperado ya que estuvo a cargo de una estudiante de la Universidad de Costa Rica quien tenía como recargo a su rol de estudiante, diagramar el documento.</w:t>
            </w:r>
          </w:p>
        </w:tc>
      </w:tr>
      <w:tr w:rsidR="000D7BB7" w:rsidRPr="00671ED7" w14:paraId="34B18470" w14:textId="77777777">
        <w:tc>
          <w:tcPr>
            <w:tcW w:w="4111" w:type="dxa"/>
            <w:shd w:val="clear" w:color="auto" w:fill="auto"/>
            <w:vAlign w:val="center"/>
          </w:tcPr>
          <w:p w14:paraId="0000005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Anticipated follow-up activities and next steps</w:t>
            </w:r>
          </w:p>
        </w:tc>
        <w:tc>
          <w:tcPr>
            <w:tcW w:w="4889" w:type="dxa"/>
            <w:shd w:val="clear" w:color="auto" w:fill="BDD6EE"/>
          </w:tcPr>
          <w:p w14:paraId="00000051" w14:textId="7FABAD53" w:rsidR="000D7BB7" w:rsidRPr="00671ED7" w:rsidRDefault="000A41C7">
            <w:pPr>
              <w:numPr>
                <w:ilvl w:val="0"/>
                <w:numId w:val="14"/>
              </w:numPr>
              <w:pBdr>
                <w:top w:val="nil"/>
                <w:left w:val="nil"/>
                <w:bottom w:val="nil"/>
                <w:right w:val="nil"/>
                <w:between w:val="nil"/>
              </w:pBdr>
              <w:spacing w:before="60" w:after="0" w:line="276" w:lineRule="auto"/>
              <w:ind w:left="346"/>
              <w:rPr>
                <w:i/>
                <w:color w:val="000000"/>
                <w:sz w:val="20"/>
                <w:szCs w:val="20"/>
                <w:lang w:val="es-PA"/>
              </w:rPr>
            </w:pPr>
            <w:r w:rsidRPr="00671ED7">
              <w:rPr>
                <w:rFonts w:ascii="Calibri" w:eastAsia="Calibri" w:hAnsi="Calibri" w:cs="Calibri"/>
                <w:i/>
                <w:color w:val="000000"/>
                <w:sz w:val="20"/>
                <w:szCs w:val="20"/>
                <w:lang w:val="es-PA"/>
              </w:rPr>
              <w:t>Interés en la formulación de u</w:t>
            </w:r>
            <w:r w:rsidRPr="00671ED7">
              <w:rPr>
                <w:rFonts w:ascii="Calibri" w:eastAsia="Calibri" w:hAnsi="Calibri" w:cs="Calibri"/>
                <w:i/>
                <w:sz w:val="20"/>
                <w:szCs w:val="20"/>
                <w:lang w:val="es-PA"/>
              </w:rPr>
              <w:t xml:space="preserve">na estrategia </w:t>
            </w:r>
            <w:r w:rsidRPr="00671ED7">
              <w:rPr>
                <w:rFonts w:ascii="Calibri" w:eastAsia="Calibri" w:hAnsi="Calibri" w:cs="Calibri"/>
                <w:i/>
                <w:color w:val="000000"/>
                <w:sz w:val="20"/>
                <w:szCs w:val="20"/>
                <w:lang w:val="es-PA"/>
              </w:rPr>
              <w:t xml:space="preserve">nacional de economía circular </w:t>
            </w:r>
            <w:r w:rsidR="0012789F" w:rsidRPr="00671ED7">
              <w:rPr>
                <w:rFonts w:ascii="Calibri" w:eastAsia="Calibri" w:hAnsi="Calibri" w:cs="Calibri"/>
                <w:i/>
                <w:color w:val="000000"/>
                <w:sz w:val="20"/>
                <w:szCs w:val="20"/>
                <w:lang w:val="es-PA"/>
              </w:rPr>
              <w:t xml:space="preserve">para Costa Rica. Se espera que la estrategia </w:t>
            </w:r>
            <w:r w:rsidRPr="00671ED7">
              <w:rPr>
                <w:rFonts w:ascii="Calibri" w:eastAsia="Calibri" w:hAnsi="Calibri" w:cs="Calibri"/>
                <w:i/>
                <w:color w:val="000000"/>
                <w:sz w:val="20"/>
                <w:szCs w:val="20"/>
                <w:lang w:val="es-PA"/>
              </w:rPr>
              <w:t xml:space="preserve">guíe las acciones de </w:t>
            </w:r>
            <w:r w:rsidR="0012789F" w:rsidRPr="00671ED7">
              <w:rPr>
                <w:rFonts w:ascii="Calibri" w:eastAsia="Calibri" w:hAnsi="Calibri" w:cs="Calibri"/>
                <w:i/>
                <w:color w:val="000000"/>
                <w:sz w:val="20"/>
                <w:szCs w:val="20"/>
                <w:lang w:val="es-PA"/>
              </w:rPr>
              <w:t xml:space="preserve">multiples actors, incluyendo </w:t>
            </w:r>
            <w:r w:rsidRPr="00671ED7">
              <w:rPr>
                <w:rFonts w:ascii="Calibri" w:eastAsia="Calibri" w:hAnsi="Calibri" w:cs="Calibri"/>
                <w:i/>
                <w:color w:val="000000"/>
                <w:sz w:val="20"/>
                <w:szCs w:val="20"/>
                <w:lang w:val="es-PA"/>
              </w:rPr>
              <w:t xml:space="preserve">los gobiernos locales </w:t>
            </w:r>
            <w:r w:rsidR="0012789F" w:rsidRPr="00671ED7">
              <w:rPr>
                <w:rFonts w:ascii="Calibri" w:eastAsia="Calibri" w:hAnsi="Calibri" w:cs="Calibri"/>
                <w:i/>
                <w:color w:val="000000"/>
                <w:sz w:val="20"/>
                <w:szCs w:val="20"/>
                <w:lang w:val="es-PA"/>
              </w:rPr>
              <w:t xml:space="preserve">en esta materia, que establezca sinergias con otras estrategias como la de bioeconomía y que apoye el logro de las metas de diferentes marcos de planificación vigentes en Costa Rica, especialmente, el Plan Nacional de Descarbonización. </w:t>
            </w:r>
          </w:p>
          <w:p w14:paraId="00000052" w14:textId="77777777" w:rsidR="000D7BB7" w:rsidRPr="00671ED7" w:rsidRDefault="000A41C7">
            <w:pPr>
              <w:numPr>
                <w:ilvl w:val="0"/>
                <w:numId w:val="14"/>
              </w:numPr>
              <w:pBdr>
                <w:top w:val="nil"/>
                <w:left w:val="nil"/>
                <w:bottom w:val="nil"/>
                <w:right w:val="nil"/>
                <w:between w:val="nil"/>
              </w:pBdr>
              <w:spacing w:after="0" w:line="276" w:lineRule="auto"/>
              <w:ind w:left="346"/>
              <w:rPr>
                <w:i/>
                <w:color w:val="000000"/>
                <w:sz w:val="20"/>
                <w:szCs w:val="20"/>
                <w:lang w:val="es-PA"/>
              </w:rPr>
            </w:pPr>
            <w:r w:rsidRPr="00671ED7">
              <w:rPr>
                <w:rFonts w:ascii="Calibri" w:eastAsia="Calibri" w:hAnsi="Calibri" w:cs="Calibri"/>
                <w:i/>
                <w:color w:val="000000"/>
                <w:sz w:val="20"/>
                <w:szCs w:val="20"/>
                <w:lang w:val="es-PA"/>
              </w:rPr>
              <w:t>Implementación de actividades de fortalecimiento de capacidades de gobiernos locales en el uso de la Guía paso a paso en Costa Rica y en otros países de la región. Por ejemplo</w:t>
            </w:r>
            <w:r w:rsidRPr="00671ED7">
              <w:rPr>
                <w:rFonts w:ascii="Calibri" w:eastAsia="Calibri" w:hAnsi="Calibri" w:cs="Calibri"/>
                <w:i/>
                <w:sz w:val="20"/>
                <w:szCs w:val="20"/>
                <w:lang w:val="es-PA"/>
              </w:rPr>
              <w:t xml:space="preserve">, se desarrolló la Capacitación de Formadores y Asistencia Técnica: Empoderando a los gobiernos locales de América Latina para que faciliten una transición hacia la economía circular, en la cual participaron 4 funcionarios del IFAM Costa Rica.  </w:t>
            </w:r>
          </w:p>
          <w:p w14:paraId="00000053" w14:textId="3AFCA388" w:rsidR="000D7BB7" w:rsidRPr="00671ED7" w:rsidRDefault="000A41C7">
            <w:pPr>
              <w:numPr>
                <w:ilvl w:val="0"/>
                <w:numId w:val="14"/>
              </w:numPr>
              <w:pBdr>
                <w:top w:val="nil"/>
                <w:left w:val="nil"/>
                <w:bottom w:val="nil"/>
                <w:right w:val="nil"/>
                <w:between w:val="nil"/>
              </w:pBdr>
              <w:spacing w:after="0" w:line="276" w:lineRule="auto"/>
              <w:ind w:left="346"/>
              <w:rPr>
                <w:rFonts w:ascii="Calibri" w:eastAsia="Calibri" w:hAnsi="Calibri" w:cs="Calibri"/>
                <w:i/>
                <w:sz w:val="20"/>
                <w:szCs w:val="20"/>
                <w:lang w:val="es-PA"/>
              </w:rPr>
            </w:pPr>
            <w:r w:rsidRPr="00671ED7">
              <w:rPr>
                <w:rFonts w:ascii="Calibri" w:eastAsia="Calibri" w:hAnsi="Calibri" w:cs="Calibri"/>
                <w:i/>
                <w:sz w:val="20"/>
                <w:szCs w:val="20"/>
                <w:lang w:val="es-PA"/>
              </w:rPr>
              <w:t>Solicitud de la Guía por parte de municipalidades</w:t>
            </w:r>
            <w:r w:rsidR="0012789F" w:rsidRPr="00671ED7">
              <w:rPr>
                <w:rFonts w:ascii="Calibri" w:eastAsia="Calibri" w:hAnsi="Calibri" w:cs="Calibri"/>
                <w:i/>
                <w:sz w:val="20"/>
                <w:szCs w:val="20"/>
                <w:lang w:val="es-PA"/>
              </w:rPr>
              <w:t xml:space="preserve"> de CR que participaron en el proceso de validación de las misma</w:t>
            </w:r>
            <w:r w:rsidRPr="00671ED7">
              <w:rPr>
                <w:rFonts w:ascii="Calibri" w:eastAsia="Calibri" w:hAnsi="Calibri" w:cs="Calibri"/>
                <w:i/>
                <w:sz w:val="20"/>
                <w:szCs w:val="20"/>
                <w:lang w:val="es-PA"/>
              </w:rPr>
              <w:t xml:space="preserve">, como por ejemplo la Municipalidad de Belén, la cual está “interesada </w:t>
            </w:r>
            <w:r w:rsidR="0012789F" w:rsidRPr="00671ED7">
              <w:rPr>
                <w:rFonts w:ascii="Calibri" w:eastAsia="Calibri" w:hAnsi="Calibri" w:cs="Calibri"/>
                <w:i/>
                <w:sz w:val="20"/>
                <w:szCs w:val="20"/>
                <w:lang w:val="es-PA"/>
              </w:rPr>
              <w:t>en utilizarlas</w:t>
            </w:r>
            <w:r w:rsidRPr="00671ED7">
              <w:rPr>
                <w:rFonts w:ascii="Calibri" w:eastAsia="Calibri" w:hAnsi="Calibri" w:cs="Calibri"/>
                <w:i/>
                <w:sz w:val="20"/>
                <w:szCs w:val="20"/>
                <w:lang w:val="es-PA"/>
              </w:rPr>
              <w:t xml:space="preserve"> desde la Comisión de Cambio Climático”.</w:t>
            </w:r>
          </w:p>
          <w:p w14:paraId="00000054" w14:textId="77777777" w:rsidR="000D7BB7" w:rsidRPr="00671ED7" w:rsidRDefault="000A41C7">
            <w:pPr>
              <w:numPr>
                <w:ilvl w:val="0"/>
                <w:numId w:val="14"/>
              </w:numPr>
              <w:pBdr>
                <w:top w:val="nil"/>
                <w:left w:val="nil"/>
                <w:bottom w:val="nil"/>
                <w:right w:val="nil"/>
                <w:between w:val="nil"/>
              </w:pBdr>
              <w:spacing w:after="60" w:line="276" w:lineRule="auto"/>
              <w:ind w:left="346"/>
              <w:rPr>
                <w:i/>
                <w:color w:val="000000"/>
                <w:sz w:val="20"/>
                <w:szCs w:val="20"/>
                <w:lang w:val="es-PA"/>
              </w:rPr>
            </w:pPr>
            <w:r w:rsidRPr="00671ED7">
              <w:rPr>
                <w:rFonts w:ascii="Calibri" w:eastAsia="Calibri" w:hAnsi="Calibri" w:cs="Calibri"/>
                <w:i/>
                <w:color w:val="000000"/>
                <w:sz w:val="20"/>
                <w:szCs w:val="20"/>
                <w:lang w:val="es-PA"/>
              </w:rPr>
              <w:lastRenderedPageBreak/>
              <w:t>Di</w:t>
            </w:r>
            <w:r w:rsidRPr="00671ED7">
              <w:rPr>
                <w:rFonts w:ascii="Calibri" w:eastAsia="Calibri" w:hAnsi="Calibri" w:cs="Calibri"/>
                <w:i/>
                <w:sz w:val="20"/>
                <w:szCs w:val="20"/>
                <w:lang w:val="es-PA"/>
              </w:rPr>
              <w:t>vulgación</w:t>
            </w:r>
            <w:r w:rsidRPr="00671ED7">
              <w:rPr>
                <w:rFonts w:ascii="Calibri" w:eastAsia="Calibri" w:hAnsi="Calibri" w:cs="Calibri"/>
                <w:i/>
                <w:color w:val="000000"/>
                <w:sz w:val="20"/>
                <w:szCs w:val="20"/>
                <w:lang w:val="es-PA"/>
              </w:rPr>
              <w:t xml:space="preserve"> de la Guía en diferentes instancias incluyendo</w:t>
            </w:r>
            <w:r w:rsidRPr="00671ED7">
              <w:rPr>
                <w:rFonts w:ascii="Calibri" w:eastAsia="Calibri" w:hAnsi="Calibri" w:cs="Calibri"/>
                <w:i/>
                <w:sz w:val="20"/>
                <w:szCs w:val="20"/>
                <w:lang w:val="es-PA"/>
              </w:rPr>
              <w:t xml:space="preserve"> el I Foro Virtual para la Calidad, la Economía Circular y la Bioeconomía. Retos y Oportunidades en Costa Rica y el Taller de expertos y actores clave para la gestión del agua y agricultura "Hacia una Gestión Integral del Agua para una Agricultura Circular en Colombia.</w:t>
            </w:r>
            <w:r w:rsidRPr="00671ED7">
              <w:rPr>
                <w:rFonts w:ascii="Calibri" w:eastAsia="Calibri" w:hAnsi="Calibri" w:cs="Calibri"/>
                <w:i/>
                <w:sz w:val="20"/>
                <w:szCs w:val="20"/>
                <w:highlight w:val="white"/>
                <w:lang w:val="es-PA"/>
              </w:rPr>
              <w:t xml:space="preserve"> </w:t>
            </w:r>
          </w:p>
        </w:tc>
      </w:tr>
    </w:tbl>
    <w:p w14:paraId="00000055" w14:textId="77777777" w:rsidR="000D7BB7" w:rsidRPr="00671ED7" w:rsidRDefault="000D7BB7">
      <w:pPr>
        <w:spacing w:after="0"/>
        <w:rPr>
          <w:rFonts w:ascii="Calibri" w:eastAsia="Calibri" w:hAnsi="Calibri" w:cs="Calibri"/>
          <w:b/>
          <w:sz w:val="22"/>
          <w:szCs w:val="22"/>
          <w:lang w:val="es-PA"/>
        </w:rPr>
      </w:pPr>
    </w:p>
    <w:p w14:paraId="00000056" w14:textId="77777777" w:rsidR="000D7BB7" w:rsidRDefault="000A41C7">
      <w:pPr>
        <w:numPr>
          <w:ilvl w:val="0"/>
          <w:numId w:val="18"/>
        </w:numPr>
        <w:pBdr>
          <w:top w:val="nil"/>
          <w:left w:val="nil"/>
          <w:bottom w:val="nil"/>
          <w:right w:val="nil"/>
          <w:between w:val="nil"/>
        </w:pBdr>
        <w:spacing w:after="0" w:line="276" w:lineRule="auto"/>
        <w:rPr>
          <w:rFonts w:ascii="Calibri" w:eastAsia="Calibri" w:hAnsi="Calibri" w:cs="Calibri"/>
          <w:b/>
          <w:color w:val="000000"/>
          <w:sz w:val="22"/>
          <w:szCs w:val="22"/>
        </w:rPr>
      </w:pPr>
      <w:r>
        <w:rPr>
          <w:rFonts w:ascii="Calibri" w:eastAsia="Calibri" w:hAnsi="Calibri" w:cs="Calibri"/>
          <w:b/>
          <w:color w:val="000000"/>
          <w:sz w:val="22"/>
          <w:szCs w:val="22"/>
        </w:rPr>
        <w:t>Lessons learned</w:t>
      </w:r>
    </w:p>
    <w:tbl>
      <w:tblPr>
        <w:tblStyle w:val="a0"/>
        <w:tblW w:w="8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835"/>
        <w:gridCol w:w="3448"/>
      </w:tblGrid>
      <w:tr w:rsidR="000D7BB7" w14:paraId="193288AB" w14:textId="77777777">
        <w:tc>
          <w:tcPr>
            <w:tcW w:w="2694" w:type="dxa"/>
            <w:shd w:val="clear" w:color="auto" w:fill="auto"/>
            <w:vAlign w:val="center"/>
          </w:tcPr>
          <w:p w14:paraId="00000057" w14:textId="77777777" w:rsidR="000D7BB7" w:rsidRDefault="000D7BB7">
            <w:pPr>
              <w:pBdr>
                <w:top w:val="nil"/>
                <w:left w:val="nil"/>
                <w:bottom w:val="nil"/>
                <w:right w:val="nil"/>
                <w:between w:val="nil"/>
              </w:pBdr>
              <w:spacing w:after="0"/>
              <w:rPr>
                <w:rFonts w:ascii="Calibri" w:eastAsia="Calibri" w:hAnsi="Calibri" w:cs="Calibri"/>
                <w:color w:val="000000"/>
                <w:sz w:val="20"/>
                <w:szCs w:val="20"/>
              </w:rPr>
            </w:pPr>
          </w:p>
        </w:tc>
        <w:tc>
          <w:tcPr>
            <w:tcW w:w="2835" w:type="dxa"/>
            <w:shd w:val="clear" w:color="auto" w:fill="BDD6EE"/>
          </w:tcPr>
          <w:p w14:paraId="00000058"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Lessons learned</w:t>
            </w:r>
          </w:p>
        </w:tc>
        <w:tc>
          <w:tcPr>
            <w:tcW w:w="3448" w:type="dxa"/>
            <w:shd w:val="clear" w:color="auto" w:fill="BDD6EE"/>
          </w:tcPr>
          <w:p w14:paraId="00000059"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Recommendations</w:t>
            </w:r>
          </w:p>
        </w:tc>
      </w:tr>
      <w:tr w:rsidR="000D7BB7" w14:paraId="42B1C2A4" w14:textId="77777777">
        <w:tc>
          <w:tcPr>
            <w:tcW w:w="2694" w:type="dxa"/>
            <w:shd w:val="clear" w:color="auto" w:fill="auto"/>
            <w:vAlign w:val="center"/>
          </w:tcPr>
          <w:p w14:paraId="0000005A"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Lessons learned from the CTCN TA process </w:t>
            </w:r>
          </w:p>
        </w:tc>
        <w:tc>
          <w:tcPr>
            <w:tcW w:w="2835" w:type="dxa"/>
            <w:shd w:val="clear" w:color="auto" w:fill="BDD6EE"/>
          </w:tcPr>
          <w:p w14:paraId="0000005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The steps of the TA process are comprehensive and guide the accomplishment of the identified products. </w:t>
            </w:r>
          </w:p>
          <w:p w14:paraId="0000005C" w14:textId="77777777" w:rsidR="000D7BB7" w:rsidRDefault="000D7BB7">
            <w:pPr>
              <w:spacing w:after="0"/>
              <w:rPr>
                <w:rFonts w:ascii="Calibri" w:eastAsia="Calibri" w:hAnsi="Calibri" w:cs="Calibri"/>
                <w:i/>
                <w:sz w:val="20"/>
                <w:szCs w:val="20"/>
              </w:rPr>
            </w:pPr>
          </w:p>
          <w:p w14:paraId="0000005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The interaction and guidance from the CTCN Secretariat were key in the success of this TA. There was always openness and willingness to support and facilitate the process. CTCN was key in supporting the interactions with key stakeholders.</w:t>
            </w:r>
          </w:p>
          <w:p w14:paraId="0000005E" w14:textId="77777777" w:rsidR="000D7BB7" w:rsidRDefault="000D7BB7">
            <w:pPr>
              <w:spacing w:after="0"/>
              <w:rPr>
                <w:rFonts w:ascii="Calibri" w:eastAsia="Calibri" w:hAnsi="Calibri" w:cs="Calibri"/>
                <w:i/>
                <w:sz w:val="20"/>
                <w:szCs w:val="20"/>
              </w:rPr>
            </w:pPr>
          </w:p>
          <w:p w14:paraId="0000005F" w14:textId="36D436D2"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Sometimes the TA process can be </w:t>
            </w:r>
            <w:r w:rsidR="00401874">
              <w:rPr>
                <w:rFonts w:ascii="Calibri" w:eastAsia="Calibri" w:hAnsi="Calibri" w:cs="Calibri"/>
                <w:i/>
                <w:sz w:val="20"/>
                <w:szCs w:val="20"/>
              </w:rPr>
              <w:t>cumbersome,</w:t>
            </w:r>
            <w:r>
              <w:rPr>
                <w:rFonts w:ascii="Calibri" w:eastAsia="Calibri" w:hAnsi="Calibri" w:cs="Calibri"/>
                <w:i/>
                <w:sz w:val="20"/>
                <w:szCs w:val="20"/>
              </w:rPr>
              <w:t xml:space="preserve"> and the completion of the formats demand too much time, especially for a small TA like this one. </w:t>
            </w:r>
          </w:p>
        </w:tc>
        <w:tc>
          <w:tcPr>
            <w:tcW w:w="3448" w:type="dxa"/>
            <w:shd w:val="clear" w:color="auto" w:fill="BDD6EE"/>
          </w:tcPr>
          <w:p w14:paraId="00000060"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Recommendations include </w:t>
            </w:r>
          </w:p>
          <w:p w14:paraId="00000061" w14:textId="77777777" w:rsidR="000D7BB7" w:rsidRDefault="000A41C7">
            <w:pPr>
              <w:numPr>
                <w:ilvl w:val="0"/>
                <w:numId w:val="15"/>
              </w:numPr>
              <w:pBdr>
                <w:top w:val="nil"/>
                <w:left w:val="nil"/>
                <w:bottom w:val="nil"/>
                <w:right w:val="nil"/>
                <w:between w:val="nil"/>
              </w:pBdr>
              <w:spacing w:after="0" w:line="276" w:lineRule="auto"/>
              <w:rPr>
                <w:i/>
                <w:color w:val="000000"/>
                <w:sz w:val="20"/>
                <w:szCs w:val="20"/>
              </w:rPr>
            </w:pPr>
            <w:r>
              <w:rPr>
                <w:rFonts w:ascii="Calibri" w:eastAsia="Calibri" w:hAnsi="Calibri" w:cs="Calibri"/>
                <w:i/>
                <w:color w:val="000000"/>
                <w:sz w:val="20"/>
                <w:szCs w:val="20"/>
              </w:rPr>
              <w:t>Review the formats and simplify them based on the size of the TA</w:t>
            </w:r>
          </w:p>
          <w:p w14:paraId="00000062" w14:textId="77777777" w:rsidR="000D7BB7" w:rsidRDefault="000D7BB7">
            <w:pPr>
              <w:pBdr>
                <w:top w:val="nil"/>
                <w:left w:val="nil"/>
                <w:bottom w:val="nil"/>
                <w:right w:val="nil"/>
                <w:between w:val="nil"/>
              </w:pBdr>
              <w:spacing w:after="0" w:line="276" w:lineRule="auto"/>
              <w:ind w:left="720"/>
              <w:rPr>
                <w:rFonts w:ascii="Calibri" w:eastAsia="Calibri" w:hAnsi="Calibri" w:cs="Calibri"/>
                <w:i/>
                <w:color w:val="000000"/>
                <w:sz w:val="20"/>
                <w:szCs w:val="20"/>
              </w:rPr>
            </w:pPr>
          </w:p>
        </w:tc>
      </w:tr>
      <w:tr w:rsidR="000D7BB7" w:rsidRPr="00671ED7" w14:paraId="3884E219" w14:textId="77777777">
        <w:tc>
          <w:tcPr>
            <w:tcW w:w="2694" w:type="dxa"/>
            <w:shd w:val="clear" w:color="auto" w:fill="auto"/>
            <w:vAlign w:val="center"/>
          </w:tcPr>
          <w:p w14:paraId="00000063"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Lessons learned related to climate technology transfer</w:t>
            </w:r>
          </w:p>
          <w:p w14:paraId="00000064" w14:textId="77777777" w:rsidR="000D7BB7" w:rsidRDefault="000D7BB7">
            <w:pPr>
              <w:pBdr>
                <w:top w:val="nil"/>
                <w:left w:val="nil"/>
                <w:bottom w:val="nil"/>
                <w:right w:val="nil"/>
                <w:between w:val="nil"/>
              </w:pBdr>
              <w:spacing w:after="0"/>
              <w:rPr>
                <w:color w:val="000000"/>
                <w:sz w:val="20"/>
                <w:szCs w:val="20"/>
              </w:rPr>
            </w:pPr>
          </w:p>
        </w:tc>
        <w:tc>
          <w:tcPr>
            <w:tcW w:w="2835" w:type="dxa"/>
            <w:shd w:val="clear" w:color="auto" w:fill="BDD6EE"/>
          </w:tcPr>
          <w:p w14:paraId="00000065" w14:textId="77777777" w:rsidR="000D7BB7" w:rsidRDefault="000A41C7">
            <w:pPr>
              <w:pBdr>
                <w:top w:val="nil"/>
                <w:left w:val="nil"/>
                <w:bottom w:val="nil"/>
                <w:right w:val="nil"/>
                <w:between w:val="nil"/>
              </w:pBdr>
              <w:spacing w:after="0"/>
              <w:rPr>
                <w:rFonts w:ascii="Calibri" w:eastAsia="Calibri" w:hAnsi="Calibri" w:cs="Calibri"/>
                <w:i/>
                <w:color w:val="000000"/>
                <w:sz w:val="20"/>
                <w:szCs w:val="20"/>
              </w:rPr>
            </w:pPr>
            <w:r>
              <w:rPr>
                <w:rFonts w:ascii="Calibri" w:eastAsia="Calibri" w:hAnsi="Calibri" w:cs="Calibri"/>
                <w:i/>
                <w:color w:val="000000"/>
                <w:sz w:val="20"/>
                <w:szCs w:val="20"/>
              </w:rPr>
              <w:t>Describe lessons learned, opportunities, and barriers for the use and deployment of the technology or technologies supported by the TA. The objective is to identify specific success factors for technology transfer</w:t>
            </w:r>
          </w:p>
          <w:p w14:paraId="00000066" w14:textId="77777777" w:rsidR="000D7BB7" w:rsidRPr="00671ED7" w:rsidRDefault="000A41C7">
            <w:pPr>
              <w:spacing w:before="240" w:after="0" w:line="276" w:lineRule="auto"/>
              <w:jc w:val="both"/>
              <w:rPr>
                <w:rFonts w:ascii="Calibri" w:eastAsia="Calibri" w:hAnsi="Calibri" w:cs="Calibri"/>
                <w:i/>
                <w:sz w:val="20"/>
                <w:szCs w:val="20"/>
                <w:lang w:val="es-PA"/>
              </w:rPr>
            </w:pPr>
            <w:r w:rsidRPr="00671ED7">
              <w:rPr>
                <w:rFonts w:ascii="Calibri" w:eastAsia="Calibri" w:hAnsi="Calibri" w:cs="Calibri"/>
                <w:i/>
                <w:sz w:val="20"/>
                <w:szCs w:val="20"/>
                <w:lang w:val="es-PA"/>
              </w:rPr>
              <w:t xml:space="preserve">Oportunidades: </w:t>
            </w:r>
          </w:p>
          <w:p w14:paraId="00000067" w14:textId="77777777" w:rsidR="000D7BB7" w:rsidRPr="00671ED7" w:rsidRDefault="000A41C7">
            <w:pPr>
              <w:spacing w:before="240" w:after="0" w:line="276" w:lineRule="auto"/>
              <w:jc w:val="both"/>
              <w:rPr>
                <w:rFonts w:ascii="Calibri" w:eastAsia="Calibri" w:hAnsi="Calibri" w:cs="Calibri"/>
                <w:i/>
                <w:sz w:val="20"/>
                <w:szCs w:val="20"/>
                <w:lang w:val="es-PA"/>
              </w:rPr>
            </w:pPr>
            <w:r w:rsidRPr="00671ED7">
              <w:rPr>
                <w:rFonts w:ascii="Calibri" w:eastAsia="Calibri" w:hAnsi="Calibri" w:cs="Calibri"/>
                <w:i/>
                <w:sz w:val="20"/>
                <w:szCs w:val="20"/>
                <w:lang w:val="es-PA"/>
              </w:rPr>
              <w:t>Hay interés a nivel del gobierno nacional en el uso del enfoque de economía circular dada la coyuntura de ingreso de Costa Rica a la OCDE.</w:t>
            </w:r>
          </w:p>
          <w:p w14:paraId="00000068" w14:textId="77777777" w:rsidR="000D7BB7" w:rsidRPr="00671ED7" w:rsidRDefault="000A41C7">
            <w:pPr>
              <w:spacing w:before="240" w:after="0" w:line="276" w:lineRule="auto"/>
              <w:jc w:val="both"/>
              <w:rPr>
                <w:rFonts w:ascii="Calibri" w:eastAsia="Calibri" w:hAnsi="Calibri" w:cs="Calibri"/>
                <w:i/>
                <w:sz w:val="20"/>
                <w:szCs w:val="20"/>
                <w:lang w:val="es-PA"/>
              </w:rPr>
            </w:pPr>
            <w:r w:rsidRPr="00671ED7">
              <w:rPr>
                <w:rFonts w:ascii="Calibri" w:eastAsia="Calibri" w:hAnsi="Calibri" w:cs="Calibri"/>
                <w:i/>
                <w:sz w:val="20"/>
                <w:szCs w:val="20"/>
                <w:lang w:val="es-PA"/>
              </w:rPr>
              <w:t xml:space="preserve">Costa Rica aprobó el Plan de Descarbonización 2018-2050 en el cual se visualiza la economía circular como un enfoque que </w:t>
            </w:r>
            <w:r w:rsidRPr="00671ED7">
              <w:rPr>
                <w:rFonts w:ascii="Calibri" w:eastAsia="Calibri" w:hAnsi="Calibri" w:cs="Calibri"/>
                <w:i/>
                <w:sz w:val="20"/>
                <w:szCs w:val="20"/>
                <w:lang w:val="es-PA"/>
              </w:rPr>
              <w:lastRenderedPageBreak/>
              <w:t xml:space="preserve">puede ayudar a alcanzar las metas del plan. </w:t>
            </w:r>
          </w:p>
          <w:p w14:paraId="00000069" w14:textId="77777777" w:rsidR="000D7BB7" w:rsidRPr="00671ED7" w:rsidRDefault="000A41C7">
            <w:pPr>
              <w:spacing w:before="240" w:after="0" w:line="276" w:lineRule="auto"/>
              <w:jc w:val="both"/>
              <w:rPr>
                <w:rFonts w:ascii="Calibri" w:eastAsia="Calibri" w:hAnsi="Calibri" w:cs="Calibri"/>
                <w:i/>
                <w:sz w:val="20"/>
                <w:szCs w:val="20"/>
                <w:lang w:val="es-PA"/>
              </w:rPr>
            </w:pPr>
            <w:r w:rsidRPr="00671ED7">
              <w:rPr>
                <w:rFonts w:ascii="Calibri" w:eastAsia="Calibri" w:hAnsi="Calibri" w:cs="Calibri"/>
                <w:i/>
                <w:sz w:val="20"/>
                <w:szCs w:val="20"/>
                <w:lang w:val="es-PA"/>
              </w:rPr>
              <w:t>Hay municipalidades que tienen interés, capacidades y recursos para aplicar el enfoque y la guía.</w:t>
            </w:r>
          </w:p>
          <w:p w14:paraId="0000006A" w14:textId="77777777" w:rsidR="000D7BB7" w:rsidRPr="00671ED7" w:rsidRDefault="000D7BB7">
            <w:pPr>
              <w:pBdr>
                <w:top w:val="nil"/>
                <w:left w:val="nil"/>
                <w:bottom w:val="nil"/>
                <w:right w:val="nil"/>
                <w:between w:val="nil"/>
              </w:pBdr>
              <w:spacing w:after="0"/>
              <w:rPr>
                <w:rFonts w:ascii="Calibri" w:eastAsia="Calibri" w:hAnsi="Calibri" w:cs="Calibri"/>
                <w:i/>
                <w:sz w:val="20"/>
                <w:szCs w:val="20"/>
                <w:highlight w:val="yellow"/>
                <w:lang w:val="es-PA"/>
              </w:rPr>
            </w:pPr>
          </w:p>
          <w:p w14:paraId="0000006B"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Barreras:</w:t>
            </w:r>
          </w:p>
          <w:p w14:paraId="0000006C"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Capacidades débiles en algunas municipalidades entendiendo el enfoque de economía circular para abordar el tema y aplicar la guía</w:t>
            </w:r>
          </w:p>
          <w:p w14:paraId="0000006D"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Recursos financieros limitados para aplicar la guía e incursionar en la economía circular</w:t>
            </w:r>
          </w:p>
          <w:p w14:paraId="0000006E"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Recurso humano limitados para poder desarrollar las tareas e implementar la guía</w:t>
            </w:r>
          </w:p>
          <w:p w14:paraId="0000006F"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En muchos casos hay falta de voluntad política - que puede estar vinculado al desconocimiento de los beneficios que el enfoque genera-</w:t>
            </w:r>
          </w:p>
          <w:p w14:paraId="00000072" w14:textId="68BD33BA" w:rsidR="000D7BB7" w:rsidRPr="00671ED7" w:rsidRDefault="000A41C7" w:rsidP="0022223B">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Los recursos humanos y económicos están concentrados en atender la crisis por el COVID 19</w:t>
            </w:r>
          </w:p>
        </w:tc>
        <w:tc>
          <w:tcPr>
            <w:tcW w:w="3448" w:type="dxa"/>
            <w:shd w:val="clear" w:color="auto" w:fill="BDD6EE"/>
          </w:tcPr>
          <w:p w14:paraId="00000073" w14:textId="77777777" w:rsidR="000D7BB7" w:rsidRDefault="000A41C7">
            <w:pPr>
              <w:pBdr>
                <w:top w:val="nil"/>
                <w:left w:val="nil"/>
                <w:bottom w:val="nil"/>
                <w:right w:val="nil"/>
                <w:between w:val="nil"/>
              </w:pBdr>
              <w:spacing w:after="0"/>
              <w:rPr>
                <w:rFonts w:ascii="Calibri" w:eastAsia="Calibri" w:hAnsi="Calibri" w:cs="Calibri"/>
                <w:i/>
                <w:color w:val="000000"/>
                <w:sz w:val="20"/>
                <w:szCs w:val="20"/>
              </w:rPr>
            </w:pPr>
            <w:r>
              <w:rPr>
                <w:rFonts w:ascii="Calibri" w:eastAsia="Calibri" w:hAnsi="Calibri" w:cs="Calibri"/>
                <w:i/>
                <w:color w:val="000000"/>
                <w:sz w:val="20"/>
                <w:szCs w:val="20"/>
              </w:rPr>
              <w:lastRenderedPageBreak/>
              <w:t>Recommendations include</w:t>
            </w:r>
          </w:p>
          <w:p w14:paraId="00000074" w14:textId="77777777" w:rsidR="000D7BB7" w:rsidRDefault="000A41C7">
            <w:pPr>
              <w:numPr>
                <w:ilvl w:val="0"/>
                <w:numId w:val="20"/>
              </w:numPr>
              <w:pBdr>
                <w:top w:val="nil"/>
                <w:left w:val="nil"/>
                <w:bottom w:val="nil"/>
                <w:right w:val="nil"/>
                <w:between w:val="nil"/>
              </w:pBdr>
              <w:spacing w:after="0"/>
              <w:rPr>
                <w:i/>
                <w:color w:val="000000"/>
                <w:sz w:val="20"/>
                <w:szCs w:val="20"/>
              </w:rPr>
            </w:pPr>
            <w:r>
              <w:rPr>
                <w:rFonts w:ascii="Calibri" w:eastAsia="Calibri" w:hAnsi="Calibri" w:cs="Calibri"/>
                <w:i/>
                <w:color w:val="000000"/>
                <w:sz w:val="20"/>
                <w:szCs w:val="20"/>
              </w:rPr>
              <w:t xml:space="preserve">Risk mitigation measures </w:t>
            </w:r>
          </w:p>
          <w:p w14:paraId="00000075" w14:textId="77777777" w:rsidR="000D7BB7" w:rsidRDefault="000A41C7">
            <w:pPr>
              <w:numPr>
                <w:ilvl w:val="0"/>
                <w:numId w:val="20"/>
              </w:numPr>
              <w:pBdr>
                <w:top w:val="nil"/>
                <w:left w:val="nil"/>
                <w:bottom w:val="nil"/>
                <w:right w:val="nil"/>
                <w:between w:val="nil"/>
              </w:pBdr>
              <w:spacing w:after="0"/>
              <w:rPr>
                <w:i/>
                <w:color w:val="000000"/>
                <w:sz w:val="20"/>
                <w:szCs w:val="20"/>
              </w:rPr>
            </w:pPr>
            <w:r>
              <w:rPr>
                <w:rFonts w:ascii="Calibri" w:eastAsia="Calibri" w:hAnsi="Calibri" w:cs="Calibri"/>
                <w:i/>
                <w:color w:val="000000"/>
                <w:sz w:val="20"/>
                <w:szCs w:val="20"/>
              </w:rPr>
              <w:t>Identified opportunities for over-coming barriers</w:t>
            </w:r>
          </w:p>
          <w:p w14:paraId="00000076" w14:textId="77777777" w:rsidR="000D7BB7" w:rsidRDefault="000A41C7">
            <w:pPr>
              <w:numPr>
                <w:ilvl w:val="0"/>
                <w:numId w:val="20"/>
              </w:numPr>
              <w:pBdr>
                <w:top w:val="nil"/>
                <w:left w:val="nil"/>
                <w:bottom w:val="nil"/>
                <w:right w:val="nil"/>
                <w:between w:val="nil"/>
              </w:pBdr>
              <w:spacing w:after="0"/>
              <w:rPr>
                <w:i/>
                <w:color w:val="000000"/>
                <w:sz w:val="20"/>
                <w:szCs w:val="20"/>
              </w:rPr>
            </w:pPr>
            <w:r>
              <w:rPr>
                <w:rFonts w:ascii="Calibri" w:eastAsia="Calibri" w:hAnsi="Calibri" w:cs="Calibri"/>
                <w:i/>
                <w:color w:val="000000"/>
                <w:sz w:val="20"/>
                <w:szCs w:val="20"/>
              </w:rPr>
              <w:t xml:space="preserve">Long-term sustainability (e.g. building endogenous capacities, funding opportunities, etc.) </w:t>
            </w:r>
          </w:p>
          <w:p w14:paraId="00000077" w14:textId="77777777" w:rsidR="000D7BB7" w:rsidRDefault="000D7BB7">
            <w:pPr>
              <w:pBdr>
                <w:top w:val="nil"/>
                <w:left w:val="nil"/>
                <w:bottom w:val="nil"/>
                <w:right w:val="nil"/>
                <w:between w:val="nil"/>
              </w:pBdr>
              <w:spacing w:after="0"/>
              <w:rPr>
                <w:rFonts w:ascii="Calibri" w:eastAsia="Calibri" w:hAnsi="Calibri" w:cs="Calibri"/>
                <w:i/>
                <w:sz w:val="20"/>
                <w:szCs w:val="20"/>
                <w:highlight w:val="yellow"/>
              </w:rPr>
            </w:pPr>
          </w:p>
          <w:p w14:paraId="00000078" w14:textId="77777777" w:rsidR="000D7BB7" w:rsidRPr="00671ED7" w:rsidRDefault="000A41C7">
            <w:pPr>
              <w:pBdr>
                <w:top w:val="nil"/>
                <w:left w:val="nil"/>
                <w:bottom w:val="nil"/>
                <w:right w:val="nil"/>
                <w:between w:val="nil"/>
              </w:pBd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Las acciones que podrían facilitar el uso de la Guía Paso y aplicación de la EC en las municipalidades son: acompañamiento e información estratégica para los alcaldes y concejos; integración del enfoque de EC en la planificación del municipio y conectar la guía con el cumplimiento de otras obligaciones o agendas: Plan Municipal de Gestión Integral de Residuos Sólidos (PMGIRS), PGAI, Plan Nacional de Descarbonización, Programa Nacional de Corredores </w:t>
            </w:r>
            <w:r w:rsidRPr="00671ED7">
              <w:rPr>
                <w:rFonts w:ascii="Calibri" w:eastAsia="Calibri" w:hAnsi="Calibri" w:cs="Calibri"/>
                <w:i/>
                <w:sz w:val="20"/>
                <w:szCs w:val="20"/>
                <w:lang w:val="es-PA"/>
              </w:rPr>
              <w:lastRenderedPageBreak/>
              <w:t>Biológicos (PNCB), Plan Nacional de Adaptación al Cambio Climático, entre otros planes. También, trabajar de manera interinstitucional dada la falta de recursos, crear alianzas estratégicas con actores clave, hacer más ejercicios con otros sectores o de manera interinstitucional para generar ideas conjuntas y formar un equipo de trabajo donde los esfuerzos no sean solo de las municipalidades.</w:t>
            </w:r>
          </w:p>
          <w:p w14:paraId="00000079" w14:textId="77777777" w:rsidR="000D7BB7" w:rsidRPr="00671ED7" w:rsidRDefault="000D7BB7">
            <w:pPr>
              <w:pBdr>
                <w:top w:val="nil"/>
                <w:left w:val="nil"/>
                <w:bottom w:val="nil"/>
                <w:right w:val="nil"/>
                <w:between w:val="nil"/>
              </w:pBdr>
              <w:spacing w:after="0"/>
              <w:rPr>
                <w:rFonts w:ascii="Calibri" w:eastAsia="Calibri" w:hAnsi="Calibri" w:cs="Calibri"/>
                <w:i/>
                <w:sz w:val="20"/>
                <w:szCs w:val="20"/>
                <w:lang w:val="es-PA"/>
              </w:rPr>
            </w:pPr>
          </w:p>
        </w:tc>
      </w:tr>
    </w:tbl>
    <w:p w14:paraId="0000007A" w14:textId="77777777" w:rsidR="000D7BB7" w:rsidRPr="00671ED7" w:rsidRDefault="000D7BB7">
      <w:pPr>
        <w:spacing w:after="0"/>
        <w:rPr>
          <w:rFonts w:ascii="Calibri" w:eastAsia="Calibri" w:hAnsi="Calibri" w:cs="Calibri"/>
          <w:b/>
          <w:sz w:val="22"/>
          <w:szCs w:val="22"/>
          <w:lang w:val="es-PA"/>
        </w:rPr>
      </w:pPr>
    </w:p>
    <w:p w14:paraId="0000007B" w14:textId="77777777" w:rsidR="000D7BB7" w:rsidRPr="00671ED7" w:rsidRDefault="000D7BB7">
      <w:pPr>
        <w:spacing w:after="0"/>
        <w:rPr>
          <w:rFonts w:ascii="Calibri" w:eastAsia="Calibri" w:hAnsi="Calibri" w:cs="Calibri"/>
          <w:b/>
          <w:sz w:val="22"/>
          <w:szCs w:val="22"/>
          <w:lang w:val="es-PA"/>
        </w:rPr>
      </w:pPr>
    </w:p>
    <w:p w14:paraId="0000007C"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 xml:space="preserve">3. Illustration of the TA and photos </w:t>
      </w:r>
    </w:p>
    <w:p w14:paraId="0000007D" w14:textId="77777777" w:rsidR="000D7BB7" w:rsidRDefault="000A41C7">
      <w:pPr>
        <w:spacing w:after="0"/>
        <w:rPr>
          <w:rFonts w:ascii="Calibri" w:eastAsia="Calibri" w:hAnsi="Calibri" w:cs="Calibri"/>
          <w:sz w:val="22"/>
          <w:szCs w:val="22"/>
        </w:rPr>
      </w:pPr>
      <w:r>
        <w:rPr>
          <w:rFonts w:ascii="Calibri" w:eastAsia="Calibri" w:hAnsi="Calibri" w:cs="Calibri"/>
          <w:sz w:val="22"/>
          <w:szCs w:val="22"/>
          <w:highlight w:val="yellow"/>
        </w:rPr>
        <w:t>For communication purposes, please provide 2-4 Power Point slides, including illustrations or charts, describing barriers, opportunities, methodology, activities, outputs and achieved results. The illustrations must be copied into the TA Closure report but must also be delivered as power point files</w:t>
      </w:r>
      <w:r>
        <w:rPr>
          <w:rFonts w:ascii="Calibri" w:eastAsia="Calibri" w:hAnsi="Calibri" w:cs="Calibri"/>
          <w:sz w:val="22"/>
          <w:szCs w:val="22"/>
        </w:rPr>
        <w:t xml:space="preserve">. </w:t>
      </w:r>
    </w:p>
    <w:p w14:paraId="08CF31EE" w14:textId="77777777" w:rsidR="00671ED7" w:rsidRDefault="00671ED7" w:rsidP="00671ED7">
      <w:pPr>
        <w:spacing w:after="0"/>
        <w:rPr>
          <w:rFonts w:ascii="Calibri" w:eastAsia="Calibri" w:hAnsi="Calibri" w:cs="Calibri"/>
          <w:sz w:val="22"/>
          <w:szCs w:val="22"/>
        </w:rPr>
      </w:pPr>
      <w:r>
        <w:rPr>
          <w:rFonts w:ascii="Calibri" w:eastAsia="Calibri" w:hAnsi="Calibri" w:cs="Calibri"/>
          <w:sz w:val="22"/>
          <w:szCs w:val="22"/>
        </w:rPr>
        <w:t>Will be sent in a different file PPT.</w:t>
      </w:r>
    </w:p>
    <w:p w14:paraId="0000007E" w14:textId="77777777" w:rsidR="000D7BB7" w:rsidRDefault="000D7BB7">
      <w:pPr>
        <w:spacing w:after="0"/>
        <w:rPr>
          <w:rFonts w:ascii="Calibri" w:eastAsia="Calibri" w:hAnsi="Calibri" w:cs="Calibri"/>
          <w:sz w:val="22"/>
          <w:szCs w:val="22"/>
        </w:rPr>
      </w:pPr>
    </w:p>
    <w:p w14:paraId="0000007F" w14:textId="3F86E3BB" w:rsidR="000D7BB7" w:rsidRPr="00671ED7" w:rsidRDefault="000D7BB7">
      <w:pPr>
        <w:spacing w:after="0"/>
        <w:rPr>
          <w:rFonts w:ascii="Calibri" w:eastAsia="Calibri" w:hAnsi="Calibri" w:cs="Calibri"/>
          <w:sz w:val="22"/>
          <w:szCs w:val="22"/>
          <w:lang w:val="es-PA"/>
        </w:rPr>
      </w:pPr>
    </w:p>
    <w:p w14:paraId="00000080" w14:textId="77777777" w:rsidR="000D7BB7" w:rsidRPr="00671ED7" w:rsidRDefault="000D7BB7">
      <w:pPr>
        <w:spacing w:after="0"/>
        <w:rPr>
          <w:rFonts w:ascii="Calibri" w:eastAsia="Calibri" w:hAnsi="Calibri" w:cs="Calibri"/>
          <w:sz w:val="22"/>
          <w:szCs w:val="22"/>
          <w:lang w:val="es-PA"/>
        </w:rPr>
      </w:pPr>
    </w:p>
    <w:p w14:paraId="00000081" w14:textId="77777777" w:rsidR="000D7BB7" w:rsidRDefault="000A41C7">
      <w:pPr>
        <w:spacing w:after="0"/>
        <w:rPr>
          <w:rFonts w:ascii="Calibri" w:eastAsia="Calibri" w:hAnsi="Calibri" w:cs="Calibri"/>
          <w:sz w:val="22"/>
          <w:szCs w:val="22"/>
          <w:highlight w:val="yellow"/>
        </w:rPr>
      </w:pPr>
      <w:r>
        <w:rPr>
          <w:rFonts w:ascii="Calibri" w:eastAsia="Calibri" w:hAnsi="Calibri" w:cs="Calibri"/>
          <w:sz w:val="22"/>
          <w:szCs w:val="22"/>
          <w:highlight w:val="yellow"/>
        </w:rPr>
        <w:t xml:space="preserve">Also, please provide at least five high-resolution pictures in jpg format, capturing technical assistance. The pictures should illustrate how the TA has impacted the lives of the beneficiaries in particular and the communities in general.  </w:t>
      </w:r>
    </w:p>
    <w:p w14:paraId="00000082" w14:textId="77777777" w:rsidR="000D7BB7" w:rsidRDefault="000D7BB7">
      <w:pPr>
        <w:spacing w:after="0"/>
        <w:rPr>
          <w:rFonts w:ascii="Calibri" w:eastAsia="Calibri" w:hAnsi="Calibri" w:cs="Calibri"/>
          <w:sz w:val="22"/>
          <w:szCs w:val="22"/>
        </w:rPr>
      </w:pPr>
    </w:p>
    <w:p w14:paraId="00000085" w14:textId="00E6ED12" w:rsidR="000D7BB7" w:rsidRDefault="000A41C7">
      <w:pPr>
        <w:spacing w:after="0"/>
        <w:rPr>
          <w:rFonts w:ascii="Calibri" w:eastAsia="Calibri" w:hAnsi="Calibri" w:cs="Calibri"/>
          <w:sz w:val="22"/>
          <w:szCs w:val="22"/>
        </w:rPr>
      </w:pPr>
      <w:r>
        <w:rPr>
          <w:rFonts w:ascii="Calibri" w:eastAsia="Calibri" w:hAnsi="Calibri" w:cs="Calibri"/>
          <w:noProof/>
          <w:sz w:val="22"/>
          <w:szCs w:val="22"/>
        </w:rPr>
        <w:lastRenderedPageBreak/>
        <w:drawing>
          <wp:inline distT="114300" distB="114300" distL="114300" distR="114300">
            <wp:extent cx="5274000" cy="3009900"/>
            <wp:effectExtent l="0" t="0" r="0" b="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5274000" cy="3009900"/>
                    </a:xfrm>
                    <a:prstGeom prst="rect">
                      <a:avLst/>
                    </a:prstGeom>
                    <a:ln/>
                  </pic:spPr>
                </pic:pic>
              </a:graphicData>
            </a:graphic>
          </wp:inline>
        </w:drawing>
      </w:r>
    </w:p>
    <w:p w14:paraId="3621823D" w14:textId="3741CD04" w:rsidR="0022223B" w:rsidRDefault="0022223B">
      <w:pPr>
        <w:spacing w:after="0"/>
        <w:rPr>
          <w:rFonts w:ascii="Calibri" w:eastAsia="Calibri" w:hAnsi="Calibri" w:cs="Calibri"/>
          <w:sz w:val="22"/>
          <w:szCs w:val="22"/>
        </w:rPr>
      </w:pPr>
      <w:r>
        <w:rPr>
          <w:rFonts w:ascii="Calibri" w:eastAsia="Calibri" w:hAnsi="Calibri" w:cs="Calibri"/>
          <w:sz w:val="22"/>
          <w:szCs w:val="22"/>
        </w:rPr>
        <w:t>General Director of CATIE MR. Muhammad Ibrahim</w:t>
      </w:r>
    </w:p>
    <w:p w14:paraId="6EB70FC6" w14:textId="77777777" w:rsidR="0022223B" w:rsidRDefault="0022223B">
      <w:pPr>
        <w:spacing w:after="0"/>
        <w:rPr>
          <w:rFonts w:ascii="Calibri" w:eastAsia="Calibri" w:hAnsi="Calibri" w:cs="Calibri"/>
          <w:sz w:val="22"/>
          <w:szCs w:val="22"/>
        </w:rPr>
      </w:pPr>
    </w:p>
    <w:p w14:paraId="00000086" w14:textId="7262D849" w:rsidR="000D7BB7" w:rsidRDefault="000A41C7">
      <w:pPr>
        <w:spacing w:after="0"/>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extent cx="5274000" cy="3009900"/>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5274000" cy="3009900"/>
                    </a:xfrm>
                    <a:prstGeom prst="rect">
                      <a:avLst/>
                    </a:prstGeom>
                    <a:ln/>
                  </pic:spPr>
                </pic:pic>
              </a:graphicData>
            </a:graphic>
          </wp:inline>
        </w:drawing>
      </w:r>
    </w:p>
    <w:p w14:paraId="55104D72" w14:textId="16013DC3" w:rsidR="0022223B" w:rsidRDefault="0022223B">
      <w:pPr>
        <w:spacing w:after="0"/>
        <w:rPr>
          <w:rFonts w:ascii="Calibri" w:eastAsia="Calibri" w:hAnsi="Calibri" w:cs="Calibri"/>
          <w:sz w:val="22"/>
          <w:szCs w:val="22"/>
        </w:rPr>
      </w:pPr>
      <w:r>
        <w:rPr>
          <w:rFonts w:ascii="Calibri" w:eastAsia="Calibri" w:hAnsi="Calibri" w:cs="Calibri"/>
          <w:sz w:val="22"/>
          <w:szCs w:val="22"/>
        </w:rPr>
        <w:t>Former Minister of the Environment form Costa Rica</w:t>
      </w:r>
    </w:p>
    <w:p w14:paraId="48AB105F" w14:textId="1DF02812" w:rsidR="0022223B" w:rsidRDefault="0022223B">
      <w:pPr>
        <w:spacing w:after="0"/>
        <w:rPr>
          <w:rFonts w:ascii="Calibri" w:eastAsia="Calibri" w:hAnsi="Calibri" w:cs="Calibri"/>
          <w:sz w:val="22"/>
          <w:szCs w:val="22"/>
        </w:rPr>
      </w:pPr>
      <w:r>
        <w:rPr>
          <w:rFonts w:ascii="Calibri" w:eastAsia="Calibri" w:hAnsi="Calibri" w:cs="Calibri"/>
          <w:sz w:val="22"/>
          <w:szCs w:val="22"/>
        </w:rPr>
        <w:t>Turrialba Major</w:t>
      </w:r>
    </w:p>
    <w:p w14:paraId="213DFDE7" w14:textId="480611A3" w:rsidR="0022223B" w:rsidRDefault="0022223B">
      <w:pPr>
        <w:spacing w:after="0"/>
        <w:rPr>
          <w:rFonts w:ascii="Calibri" w:eastAsia="Calibri" w:hAnsi="Calibri" w:cs="Calibri"/>
          <w:sz w:val="22"/>
          <w:szCs w:val="22"/>
        </w:rPr>
      </w:pPr>
      <w:r>
        <w:rPr>
          <w:rFonts w:ascii="Calibri" w:eastAsia="Calibri" w:hAnsi="Calibri" w:cs="Calibri"/>
          <w:sz w:val="22"/>
          <w:szCs w:val="22"/>
        </w:rPr>
        <w:t>Former Director of IFAM</w:t>
      </w:r>
    </w:p>
    <w:p w14:paraId="00000087" w14:textId="2BDF7CAC" w:rsidR="000D7BB7" w:rsidRDefault="000A41C7">
      <w:pPr>
        <w:spacing w:after="0"/>
        <w:rPr>
          <w:rFonts w:ascii="Calibri" w:eastAsia="Calibri" w:hAnsi="Calibri" w:cs="Calibri"/>
          <w:sz w:val="22"/>
          <w:szCs w:val="22"/>
        </w:rPr>
      </w:pPr>
      <w:r>
        <w:rPr>
          <w:rFonts w:ascii="Calibri" w:eastAsia="Calibri" w:hAnsi="Calibri" w:cs="Calibri"/>
          <w:noProof/>
          <w:sz w:val="22"/>
          <w:szCs w:val="22"/>
        </w:rPr>
        <w:lastRenderedPageBreak/>
        <w:drawing>
          <wp:inline distT="114300" distB="114300" distL="114300" distR="114300">
            <wp:extent cx="5274000" cy="300990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5274000" cy="3009900"/>
                    </a:xfrm>
                    <a:prstGeom prst="rect">
                      <a:avLst/>
                    </a:prstGeom>
                    <a:ln/>
                  </pic:spPr>
                </pic:pic>
              </a:graphicData>
            </a:graphic>
          </wp:inline>
        </w:drawing>
      </w:r>
    </w:p>
    <w:p w14:paraId="37BE9FE3" w14:textId="07A40721" w:rsidR="0022223B" w:rsidRDefault="0022223B">
      <w:pPr>
        <w:spacing w:after="0"/>
        <w:rPr>
          <w:rFonts w:ascii="Calibri" w:eastAsia="Calibri" w:hAnsi="Calibri" w:cs="Calibri"/>
          <w:sz w:val="22"/>
          <w:szCs w:val="22"/>
        </w:rPr>
      </w:pPr>
      <w:r>
        <w:rPr>
          <w:rFonts w:ascii="Calibri" w:eastAsia="Calibri" w:hAnsi="Calibri" w:cs="Calibri"/>
          <w:sz w:val="22"/>
          <w:szCs w:val="22"/>
        </w:rPr>
        <w:t xml:space="preserve">Former Minister of the Enviaronment </w:t>
      </w:r>
    </w:p>
    <w:p w14:paraId="3AB243B9" w14:textId="77777777" w:rsidR="0022223B" w:rsidRDefault="0022223B">
      <w:pPr>
        <w:spacing w:after="0"/>
        <w:rPr>
          <w:rFonts w:ascii="Calibri" w:eastAsia="Calibri" w:hAnsi="Calibri" w:cs="Calibri"/>
          <w:sz w:val="22"/>
          <w:szCs w:val="22"/>
        </w:rPr>
      </w:pPr>
    </w:p>
    <w:p w14:paraId="00000088" w14:textId="63DCD5AA" w:rsidR="000D7BB7" w:rsidRDefault="000D7BB7">
      <w:pPr>
        <w:spacing w:after="0"/>
        <w:rPr>
          <w:rFonts w:ascii="Calibri" w:eastAsia="Calibri" w:hAnsi="Calibri" w:cs="Calibri"/>
          <w:sz w:val="22"/>
          <w:szCs w:val="22"/>
        </w:rPr>
      </w:pPr>
    </w:p>
    <w:p w14:paraId="00000089" w14:textId="5EC31559" w:rsidR="000D7BB7" w:rsidRDefault="000A41C7">
      <w:pPr>
        <w:spacing w:after="0"/>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extent cx="5274000" cy="29591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274000" cy="2959100"/>
                    </a:xfrm>
                    <a:prstGeom prst="rect">
                      <a:avLst/>
                    </a:prstGeom>
                    <a:ln/>
                  </pic:spPr>
                </pic:pic>
              </a:graphicData>
            </a:graphic>
          </wp:inline>
        </w:drawing>
      </w:r>
    </w:p>
    <w:p w14:paraId="7D16DB5C" w14:textId="77777777" w:rsidR="00216DB9" w:rsidRDefault="00216DB9">
      <w:pPr>
        <w:spacing w:after="0"/>
        <w:rPr>
          <w:rFonts w:ascii="Calibri" w:eastAsia="Calibri" w:hAnsi="Calibri" w:cs="Calibri"/>
          <w:sz w:val="22"/>
          <w:szCs w:val="22"/>
        </w:rPr>
      </w:pPr>
    </w:p>
    <w:p w14:paraId="0000008A" w14:textId="3BD0EC63" w:rsidR="000D7BB7" w:rsidRDefault="0022223B">
      <w:pPr>
        <w:spacing w:after="0"/>
        <w:rPr>
          <w:rFonts w:ascii="Calibri" w:eastAsia="Calibri" w:hAnsi="Calibri" w:cs="Calibri"/>
          <w:sz w:val="22"/>
          <w:szCs w:val="22"/>
        </w:rPr>
      </w:pPr>
      <w:r>
        <w:rPr>
          <w:rFonts w:ascii="Calibri" w:eastAsia="Calibri" w:hAnsi="Calibri" w:cs="Calibri"/>
          <w:sz w:val="22"/>
          <w:szCs w:val="22"/>
        </w:rPr>
        <w:t xml:space="preserve">Consultation with Costa Rica Municipalities </w:t>
      </w:r>
    </w:p>
    <w:p w14:paraId="72D7E041" w14:textId="77777777" w:rsidR="00216DB9" w:rsidRDefault="00216DB9">
      <w:pPr>
        <w:spacing w:after="0"/>
        <w:rPr>
          <w:rFonts w:ascii="Calibri" w:eastAsia="Calibri" w:hAnsi="Calibri" w:cs="Calibri"/>
          <w:sz w:val="22"/>
          <w:szCs w:val="22"/>
        </w:rPr>
      </w:pPr>
    </w:p>
    <w:p w14:paraId="0000008B"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4. Impact Statement</w:t>
      </w:r>
    </w:p>
    <w:p w14:paraId="0000008C" w14:textId="77777777" w:rsidR="000D7BB7" w:rsidRDefault="000A41C7">
      <w:pPr>
        <w:spacing w:after="0"/>
        <w:rPr>
          <w:rFonts w:ascii="Calibri" w:eastAsia="Calibri" w:hAnsi="Calibri" w:cs="Calibri"/>
          <w:sz w:val="22"/>
          <w:szCs w:val="22"/>
        </w:rPr>
      </w:pPr>
      <w:r>
        <w:rPr>
          <w:rFonts w:ascii="Calibri" w:eastAsia="Calibri" w:hAnsi="Calibri" w:cs="Calibri"/>
          <w:sz w:val="22"/>
          <w:szCs w:val="22"/>
        </w:rPr>
        <w:t xml:space="preserve">The information in the table below will be used to communicate results and anticipated impacts of this technical assistance publicly. Please copy information from impact statement developed in the M&amp;E Plan and update as relevant. </w:t>
      </w:r>
    </w:p>
    <w:p w14:paraId="0000008D" w14:textId="77777777" w:rsidR="000D7BB7" w:rsidRDefault="000D7BB7">
      <w:pPr>
        <w:spacing w:after="0"/>
        <w:rPr>
          <w:rFonts w:ascii="Calibri" w:eastAsia="Calibri" w:hAnsi="Calibri" w:cs="Calibri"/>
          <w:sz w:val="22"/>
          <w:szCs w:val="22"/>
        </w:rPr>
      </w:pPr>
    </w:p>
    <w:tbl>
      <w:tblPr>
        <w:tblStyle w:val="a1"/>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5820"/>
      </w:tblGrid>
      <w:tr w:rsidR="000D7BB7" w14:paraId="5CE2AEB9" w14:textId="77777777">
        <w:tc>
          <w:tcPr>
            <w:tcW w:w="3180" w:type="dxa"/>
            <w:shd w:val="clear" w:color="auto" w:fill="auto"/>
          </w:tcPr>
          <w:p w14:paraId="0000008E" w14:textId="77777777" w:rsidR="000D7BB7" w:rsidRDefault="000A41C7">
            <w:pPr>
              <w:spacing w:after="0"/>
              <w:rPr>
                <w:sz w:val="20"/>
                <w:szCs w:val="20"/>
              </w:rPr>
            </w:pPr>
            <w:r>
              <w:rPr>
                <w:rFonts w:ascii="Calibri" w:eastAsia="Calibri" w:hAnsi="Calibri" w:cs="Calibri"/>
                <w:b/>
                <w:sz w:val="20"/>
                <w:szCs w:val="20"/>
              </w:rPr>
              <w:t>Challenge</w:t>
            </w:r>
          </w:p>
        </w:tc>
        <w:tc>
          <w:tcPr>
            <w:tcW w:w="5820" w:type="dxa"/>
            <w:shd w:val="clear" w:color="auto" w:fill="BDD6EE"/>
          </w:tcPr>
          <w:p w14:paraId="0000008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Approx. 500 characters with spaces</w:t>
            </w:r>
          </w:p>
        </w:tc>
      </w:tr>
      <w:tr w:rsidR="000D7BB7" w14:paraId="7F55E0A5" w14:textId="77777777">
        <w:tc>
          <w:tcPr>
            <w:tcW w:w="3180" w:type="dxa"/>
            <w:shd w:val="clear" w:color="auto" w:fill="auto"/>
          </w:tcPr>
          <w:p w14:paraId="00000090"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sz w:val="20"/>
                <w:szCs w:val="20"/>
              </w:rPr>
              <w:t>CTCN Assistance</w:t>
            </w:r>
          </w:p>
        </w:tc>
        <w:tc>
          <w:tcPr>
            <w:tcW w:w="5820" w:type="dxa"/>
            <w:shd w:val="clear" w:color="auto" w:fill="BDD6EE"/>
          </w:tcPr>
          <w:p w14:paraId="00000091"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2 to 4 bullet points. Approximately 450 characters with spaces</w:t>
            </w:r>
          </w:p>
        </w:tc>
      </w:tr>
      <w:tr w:rsidR="000D7BB7" w:rsidRPr="00671ED7" w14:paraId="1C981A4C" w14:textId="77777777">
        <w:tc>
          <w:tcPr>
            <w:tcW w:w="3180" w:type="dxa"/>
            <w:shd w:val="clear" w:color="auto" w:fill="auto"/>
          </w:tcPr>
          <w:p w14:paraId="00000092"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sz w:val="20"/>
                <w:szCs w:val="20"/>
              </w:rPr>
              <w:t>Anticipated impact</w:t>
            </w:r>
          </w:p>
        </w:tc>
        <w:tc>
          <w:tcPr>
            <w:tcW w:w="5820" w:type="dxa"/>
            <w:shd w:val="clear" w:color="auto" w:fill="BDD6EE"/>
          </w:tcPr>
          <w:p w14:paraId="00000093" w14:textId="77777777" w:rsidR="000D7BB7" w:rsidRPr="00216DB9" w:rsidRDefault="000A41C7">
            <w:pPr>
              <w:spacing w:after="0"/>
              <w:rPr>
                <w:rFonts w:ascii="Calibri" w:eastAsia="Calibri" w:hAnsi="Calibri" w:cs="Calibri"/>
                <w:i/>
                <w:sz w:val="20"/>
                <w:szCs w:val="20"/>
              </w:rPr>
            </w:pPr>
            <w:r w:rsidRPr="00216DB9">
              <w:rPr>
                <w:rFonts w:ascii="Calibri" w:eastAsia="Calibri" w:hAnsi="Calibri" w:cs="Calibri"/>
                <w:i/>
                <w:sz w:val="20"/>
                <w:szCs w:val="20"/>
              </w:rPr>
              <w:t xml:space="preserve">Summarize the problem statement and desired impact. Describe how the TA is expected to lead to the desired impact. Include description </w:t>
            </w:r>
            <w:r w:rsidRPr="00216DB9">
              <w:rPr>
                <w:rFonts w:ascii="Calibri" w:eastAsia="Calibri" w:hAnsi="Calibri" w:cs="Calibri"/>
                <w:i/>
                <w:sz w:val="20"/>
                <w:szCs w:val="20"/>
              </w:rPr>
              <w:lastRenderedPageBreak/>
              <w:t xml:space="preserve">of stakeholders, deliverables and timelines. As a minimum, please include at least one of the core impact indicators from the closure report Annex.  </w:t>
            </w:r>
          </w:p>
          <w:p w14:paraId="00000094" w14:textId="77777777" w:rsidR="000D7BB7" w:rsidRPr="00671ED7" w:rsidRDefault="000A41C7">
            <w:pPr>
              <w:spacing w:before="240" w:after="240" w:line="276" w:lineRule="auto"/>
              <w:jc w:val="both"/>
              <w:rPr>
                <w:rFonts w:ascii="Calibri" w:eastAsia="Calibri" w:hAnsi="Calibri" w:cs="Calibri"/>
                <w:i/>
                <w:sz w:val="20"/>
                <w:szCs w:val="20"/>
                <w:lang w:val="es-PA"/>
              </w:rPr>
            </w:pPr>
            <w:r w:rsidRPr="00671ED7">
              <w:rPr>
                <w:rFonts w:ascii="Calibri" w:eastAsia="Calibri" w:hAnsi="Calibri" w:cs="Calibri"/>
                <w:i/>
                <w:sz w:val="20"/>
                <w:szCs w:val="20"/>
                <w:lang w:val="es-PA"/>
              </w:rPr>
              <w:t>Dada su proximidad a los ciudadanos, los gobiernos locales tienen un rol clave en la transición hacia la economía circular. Sin embargo, ciertas barreras limitan las acciones que estos gobiernos pueden desarrollar, incluyendo: falta de información y de experiencias exitosas sobre economía circular, retos para integrar mandatos del Poder Ejecutivo vinculados a la economía circular como la INDC, Política Nacional de Adaptación al Cambio Climático y el Plan Nacional de Descarbonización, en los procesos de planificación y asignación presupuestaria. A esto se suma el conocimiento limitado de las alternativas tecnológicas disponibles y finalmente una débil infraestructura para la separación de desechos sólidos y tratamiento de compostaje, en gran medida debido a limitaciones financieras.</w:t>
            </w:r>
          </w:p>
          <w:p w14:paraId="00000095"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A través de esta AT se identificaron las barreras que limitan las acciones de los gobiernos locales de Costa Rica, las mejores prácticas al elaborar hojas de ruta para EC a nivel mundial y con base en ello se creó una guía paso a paso para las municipalidades. </w:t>
            </w:r>
          </w:p>
          <w:p w14:paraId="00000096" w14:textId="77777777" w:rsidR="000D7BB7" w:rsidRPr="00671ED7" w:rsidRDefault="000D7BB7">
            <w:pPr>
              <w:spacing w:after="0"/>
              <w:rPr>
                <w:rFonts w:ascii="Calibri" w:eastAsia="Calibri" w:hAnsi="Calibri" w:cs="Calibri"/>
                <w:i/>
                <w:sz w:val="20"/>
                <w:szCs w:val="20"/>
                <w:lang w:val="es-PA"/>
              </w:rPr>
            </w:pPr>
          </w:p>
          <w:p w14:paraId="00000097"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Lo anterior, con el fin de fomentar la transición del país hacia una economía circular y apoyar las metas expresadas en las INDC, la Política Nacional de Adaptación al Cambio Climático y el Plan Nacional de Descarbonización, entre otras. </w:t>
            </w:r>
          </w:p>
          <w:p w14:paraId="00000098" w14:textId="77777777" w:rsidR="000D7BB7" w:rsidRPr="00671ED7" w:rsidRDefault="000D7BB7">
            <w:pPr>
              <w:spacing w:after="0"/>
              <w:rPr>
                <w:rFonts w:ascii="Calibri" w:eastAsia="Calibri" w:hAnsi="Calibri" w:cs="Calibri"/>
                <w:i/>
                <w:sz w:val="20"/>
                <w:szCs w:val="20"/>
                <w:lang w:val="es-PA"/>
              </w:rPr>
            </w:pPr>
          </w:p>
          <w:p w14:paraId="00000099"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Fueron aliados de este proceso la Dirección de Cambio Climático (DCC), la Secretaría de Planificación Sectorial de Ambiente (SEPLASA), el Instituto de Fomento y Asesoría Municipal (IFAM), el Instituto Nacional de Estadística y Censo (INEC) y las Municipalidades. </w:t>
            </w:r>
          </w:p>
          <w:p w14:paraId="0000009A" w14:textId="77777777" w:rsidR="000D7BB7" w:rsidRPr="00671ED7" w:rsidRDefault="000D7BB7">
            <w:pPr>
              <w:spacing w:after="0"/>
              <w:rPr>
                <w:rFonts w:ascii="Calibri" w:eastAsia="Calibri" w:hAnsi="Calibri" w:cs="Calibri"/>
                <w:i/>
                <w:sz w:val="20"/>
                <w:szCs w:val="20"/>
                <w:lang w:val="es-PA"/>
              </w:rPr>
            </w:pPr>
          </w:p>
          <w:p w14:paraId="0000009B"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También la CTCN, CATIE y expertos internacionales que apoyaron la revisión de la Guía. </w:t>
            </w:r>
          </w:p>
          <w:p w14:paraId="0000009C" w14:textId="77777777" w:rsidR="000D7BB7" w:rsidRPr="00671ED7" w:rsidRDefault="000D7BB7">
            <w:pPr>
              <w:spacing w:after="0"/>
              <w:rPr>
                <w:rFonts w:ascii="Calibri" w:eastAsia="Calibri" w:hAnsi="Calibri" w:cs="Calibri"/>
                <w:i/>
                <w:sz w:val="20"/>
                <w:szCs w:val="20"/>
                <w:lang w:val="es-PA"/>
              </w:rPr>
            </w:pPr>
          </w:p>
          <w:p w14:paraId="0000009D" w14:textId="77777777" w:rsidR="000D7BB7" w:rsidRPr="00216DB9" w:rsidRDefault="000A41C7">
            <w:pPr>
              <w:spacing w:after="0"/>
              <w:rPr>
                <w:rFonts w:ascii="Calibri" w:eastAsia="Calibri" w:hAnsi="Calibri" w:cs="Calibri"/>
                <w:i/>
                <w:sz w:val="20"/>
                <w:szCs w:val="20"/>
              </w:rPr>
            </w:pPr>
            <w:r w:rsidRPr="00216DB9">
              <w:rPr>
                <w:rFonts w:ascii="Calibri" w:eastAsia="Calibri" w:hAnsi="Calibri" w:cs="Calibri"/>
                <w:i/>
                <w:sz w:val="20"/>
                <w:szCs w:val="20"/>
              </w:rPr>
              <w:t>Los entregables fueron:</w:t>
            </w:r>
          </w:p>
          <w:p w14:paraId="0000009E" w14:textId="77777777" w:rsidR="000D7BB7" w:rsidRPr="00216DB9" w:rsidRDefault="000D7BB7">
            <w:pPr>
              <w:spacing w:after="0"/>
              <w:ind w:left="720"/>
              <w:rPr>
                <w:rFonts w:ascii="Calibri" w:eastAsia="Calibri" w:hAnsi="Calibri" w:cs="Calibri"/>
                <w:i/>
                <w:sz w:val="20"/>
                <w:szCs w:val="20"/>
              </w:rPr>
            </w:pPr>
          </w:p>
          <w:p w14:paraId="0000009F" w14:textId="77777777" w:rsidR="000D7BB7" w:rsidRPr="00216DB9" w:rsidRDefault="000A41C7">
            <w:pPr>
              <w:numPr>
                <w:ilvl w:val="0"/>
                <w:numId w:val="21"/>
              </w:numPr>
              <w:spacing w:after="0"/>
              <w:rPr>
                <w:rFonts w:ascii="Calibri" w:eastAsia="Calibri" w:hAnsi="Calibri" w:cs="Calibri"/>
                <w:i/>
                <w:sz w:val="20"/>
                <w:szCs w:val="20"/>
              </w:rPr>
            </w:pPr>
            <w:r w:rsidRPr="00216DB9">
              <w:rPr>
                <w:rFonts w:ascii="Calibri" w:eastAsia="Calibri" w:hAnsi="Calibri" w:cs="Calibri"/>
                <w:i/>
                <w:sz w:val="20"/>
                <w:szCs w:val="20"/>
              </w:rPr>
              <w:t>Plan de trabajo</w:t>
            </w:r>
          </w:p>
          <w:p w14:paraId="000000A0" w14:textId="77777777" w:rsidR="000D7BB7" w:rsidRPr="00671ED7" w:rsidRDefault="000A41C7">
            <w:pPr>
              <w:numPr>
                <w:ilvl w:val="0"/>
                <w:numId w:val="21"/>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Plan de monitoreo y evaluación y de sostenibilidad de los resultados</w:t>
            </w:r>
          </w:p>
          <w:p w14:paraId="000000A1" w14:textId="77777777" w:rsidR="000D7BB7" w:rsidRPr="00671ED7" w:rsidRDefault="000A41C7">
            <w:pPr>
              <w:numPr>
                <w:ilvl w:val="0"/>
                <w:numId w:val="21"/>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Documento de descripción de impactos (versión inicial y final)</w:t>
            </w:r>
          </w:p>
          <w:p w14:paraId="000000A2" w14:textId="77777777" w:rsidR="000D7BB7" w:rsidRPr="00671ED7" w:rsidRDefault="000A41C7">
            <w:pPr>
              <w:numPr>
                <w:ilvl w:val="0"/>
                <w:numId w:val="21"/>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Informe de cierre y recolección de datos</w:t>
            </w:r>
          </w:p>
          <w:p w14:paraId="000000A3" w14:textId="77777777" w:rsidR="000D7BB7" w:rsidRPr="00671ED7" w:rsidRDefault="000A41C7">
            <w:pPr>
              <w:numPr>
                <w:ilvl w:val="0"/>
                <w:numId w:val="21"/>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Guía paso a paso para facilitar la incorporación del concepto de la economía circular en marcos de planificación territorial y de programación presupuestal municipal.</w:t>
            </w:r>
          </w:p>
          <w:p w14:paraId="000000A4" w14:textId="77777777" w:rsidR="000D7BB7" w:rsidRPr="00671ED7" w:rsidRDefault="000A41C7">
            <w:pPr>
              <w:numPr>
                <w:ilvl w:val="0"/>
                <w:numId w:val="21"/>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Reporte con los materiales utilizados en las capacitaciones y el número de personas capacitadas desagregadas por sexo.</w:t>
            </w:r>
          </w:p>
          <w:p w14:paraId="000000A5" w14:textId="77777777" w:rsidR="000D7BB7" w:rsidRPr="00671ED7" w:rsidRDefault="000D7BB7">
            <w:pPr>
              <w:spacing w:after="0"/>
              <w:rPr>
                <w:rFonts w:ascii="Calibri" w:eastAsia="Calibri" w:hAnsi="Calibri" w:cs="Calibri"/>
                <w:i/>
                <w:sz w:val="20"/>
                <w:szCs w:val="20"/>
                <w:lang w:val="es-PA"/>
              </w:rPr>
            </w:pPr>
          </w:p>
        </w:tc>
      </w:tr>
      <w:tr w:rsidR="000D7BB7" w:rsidRPr="00671ED7" w14:paraId="12358EEF" w14:textId="77777777">
        <w:tc>
          <w:tcPr>
            <w:tcW w:w="3180" w:type="dxa"/>
            <w:shd w:val="clear" w:color="auto" w:fill="auto"/>
            <w:vAlign w:val="center"/>
          </w:tcPr>
          <w:p w14:paraId="000000A6"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sz w:val="20"/>
                <w:szCs w:val="20"/>
              </w:rPr>
              <w:lastRenderedPageBreak/>
              <w:t>Co-benefits: Achieved or anticipated co-benefits from the TA</w:t>
            </w:r>
          </w:p>
        </w:tc>
        <w:tc>
          <w:tcPr>
            <w:tcW w:w="5820" w:type="dxa"/>
            <w:shd w:val="clear" w:color="auto" w:fill="BDD6EE"/>
          </w:tcPr>
          <w:p w14:paraId="000000A7" w14:textId="77777777" w:rsidR="000D7BB7" w:rsidRPr="00671ED7" w:rsidRDefault="000A41C7">
            <w:pPr>
              <w:spacing w:after="0"/>
              <w:rPr>
                <w:i/>
                <w:sz w:val="20"/>
                <w:szCs w:val="20"/>
                <w:lang w:val="es-PA"/>
              </w:rPr>
            </w:pPr>
            <w:r w:rsidRPr="00671ED7">
              <w:rPr>
                <w:i/>
                <w:sz w:val="20"/>
                <w:szCs w:val="20"/>
                <w:lang w:val="es-PA"/>
              </w:rPr>
              <w:t xml:space="preserve">Gracias a esta iniciativa, surgió demanda desde otros países para entrenar a personal de gobiernos locales en EC y en el uso de la </w:t>
            </w:r>
            <w:r w:rsidRPr="00671ED7">
              <w:rPr>
                <w:i/>
                <w:sz w:val="20"/>
                <w:szCs w:val="20"/>
                <w:lang w:val="es-PA"/>
              </w:rPr>
              <w:lastRenderedPageBreak/>
              <w:t xml:space="preserve">guía como una manera de adelantar acciones para lidiar con los efectos del Cambio climático. </w:t>
            </w:r>
          </w:p>
        </w:tc>
      </w:tr>
      <w:tr w:rsidR="000D7BB7" w:rsidRPr="00671ED7" w14:paraId="2BB91894" w14:textId="77777777">
        <w:tc>
          <w:tcPr>
            <w:tcW w:w="3180" w:type="dxa"/>
            <w:shd w:val="clear" w:color="auto" w:fill="auto"/>
            <w:vAlign w:val="center"/>
          </w:tcPr>
          <w:p w14:paraId="000000A8"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sz w:val="20"/>
                <w:szCs w:val="20"/>
              </w:rPr>
              <w:lastRenderedPageBreak/>
              <w:t>Gender aspects of the TA</w:t>
            </w:r>
          </w:p>
        </w:tc>
        <w:tc>
          <w:tcPr>
            <w:tcW w:w="5820" w:type="dxa"/>
            <w:shd w:val="clear" w:color="auto" w:fill="BDD6EE"/>
          </w:tcPr>
          <w:p w14:paraId="000000A9" w14:textId="77777777" w:rsidR="000D7BB7" w:rsidRDefault="000A41C7">
            <w:pPr>
              <w:spacing w:after="0"/>
              <w:rPr>
                <w:rFonts w:ascii="Calibri" w:eastAsia="Calibri" w:hAnsi="Calibri" w:cs="Calibri"/>
                <w:i/>
                <w:sz w:val="20"/>
                <w:szCs w:val="20"/>
                <w:highlight w:val="yellow"/>
              </w:rPr>
            </w:pPr>
            <w:r>
              <w:rPr>
                <w:rFonts w:ascii="Calibri" w:eastAsia="Calibri" w:hAnsi="Calibri" w:cs="Calibri"/>
                <w:i/>
                <w:sz w:val="20"/>
                <w:szCs w:val="20"/>
                <w:u w:val="single"/>
              </w:rPr>
              <w:t>Instruction</w:t>
            </w:r>
            <w:r>
              <w:rPr>
                <w:rFonts w:ascii="Calibri" w:eastAsia="Calibri" w:hAnsi="Calibri" w:cs="Calibri"/>
                <w:i/>
                <w:sz w:val="20"/>
                <w:szCs w:val="20"/>
              </w:rPr>
              <w:t>: Please indicate if technical assistance was supported by a gender analysis. Describe gender aspects identified and additional considerations taken to mainstream gender (e.g. equal participation in trainings, gathering of gender-disaggregated data, etc.).</w:t>
            </w:r>
            <w:r>
              <w:rPr>
                <w:rFonts w:ascii="Calibri" w:eastAsia="Calibri" w:hAnsi="Calibri" w:cs="Calibri"/>
                <w:i/>
                <w:sz w:val="20"/>
                <w:szCs w:val="20"/>
                <w:highlight w:val="yellow"/>
              </w:rPr>
              <w:t xml:space="preserve"> </w:t>
            </w:r>
          </w:p>
          <w:p w14:paraId="000000AA" w14:textId="77777777" w:rsidR="000D7BB7" w:rsidRDefault="000D7BB7">
            <w:pPr>
              <w:spacing w:after="0"/>
              <w:rPr>
                <w:rFonts w:ascii="Calibri" w:eastAsia="Calibri" w:hAnsi="Calibri" w:cs="Calibri"/>
                <w:i/>
                <w:sz w:val="20"/>
                <w:szCs w:val="20"/>
              </w:rPr>
            </w:pPr>
          </w:p>
          <w:p w14:paraId="000000AB"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El enfoque de género fue un eje transversal a la asistencia técnica.</w:t>
            </w:r>
          </w:p>
          <w:p w14:paraId="000000AC" w14:textId="77777777" w:rsidR="000D7BB7" w:rsidRPr="00671ED7" w:rsidRDefault="000D7BB7">
            <w:pPr>
              <w:spacing w:after="0"/>
              <w:rPr>
                <w:rFonts w:ascii="Calibri" w:eastAsia="Calibri" w:hAnsi="Calibri" w:cs="Calibri"/>
                <w:i/>
                <w:sz w:val="20"/>
                <w:szCs w:val="20"/>
                <w:lang w:val="es-PA"/>
              </w:rPr>
            </w:pPr>
          </w:p>
          <w:p w14:paraId="000000AD"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Se incluyó de forma activa la participación de mujeres en las diferentes fases de la AT. En los talleres de validación el 70% de los participantes fueron mujeres.</w:t>
            </w:r>
          </w:p>
          <w:p w14:paraId="000000AE"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En la revisión de la Guía Paso a Paso, el 38% de los revisores fueron mujeres. </w:t>
            </w:r>
          </w:p>
          <w:p w14:paraId="000000AF"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En el Taller Anual de Interacción Política: Hacia una economía circular de los gobiernos locales en Costa Rica el 70% de los participantes fueron mujeres. </w:t>
            </w:r>
          </w:p>
          <w:p w14:paraId="000000B0"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Las consultoras a cargo y las diagramadoras fueron todas mujeres. </w:t>
            </w:r>
          </w:p>
          <w:p w14:paraId="000000B1"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Se veló porque la incidencia de la AT estuviera alineada con el ODS 5 de igualdad de género. </w:t>
            </w:r>
          </w:p>
          <w:p w14:paraId="000000B2" w14:textId="77777777" w:rsidR="000D7BB7" w:rsidRPr="00671ED7" w:rsidRDefault="000A41C7">
            <w:pPr>
              <w:numPr>
                <w:ilvl w:val="0"/>
                <w:numId w:val="24"/>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Se hizo un esfuerzo por identificar durante el mapeo de actores a organizaciones de mujeres.</w:t>
            </w:r>
          </w:p>
          <w:p w14:paraId="000000B3" w14:textId="77777777" w:rsidR="000D7BB7" w:rsidRPr="00671ED7" w:rsidRDefault="000D7BB7">
            <w:pPr>
              <w:spacing w:after="0"/>
              <w:rPr>
                <w:rFonts w:ascii="Calibri" w:eastAsia="Calibri" w:hAnsi="Calibri" w:cs="Calibri"/>
                <w:i/>
                <w:sz w:val="20"/>
                <w:szCs w:val="20"/>
                <w:lang w:val="es-PA"/>
              </w:rPr>
            </w:pPr>
          </w:p>
          <w:p w14:paraId="000000B4" w14:textId="77777777" w:rsidR="000D7BB7" w:rsidRPr="00671ED7" w:rsidRDefault="000D7BB7">
            <w:pPr>
              <w:spacing w:after="0"/>
              <w:rPr>
                <w:rFonts w:ascii="Calibri" w:eastAsia="Calibri" w:hAnsi="Calibri" w:cs="Calibri"/>
                <w:i/>
                <w:sz w:val="20"/>
                <w:szCs w:val="20"/>
                <w:lang w:val="es-PA"/>
              </w:rPr>
            </w:pPr>
          </w:p>
        </w:tc>
      </w:tr>
      <w:tr w:rsidR="000D7BB7" w:rsidRPr="00671ED7" w14:paraId="76F0B09E" w14:textId="77777777">
        <w:tc>
          <w:tcPr>
            <w:tcW w:w="3180" w:type="dxa"/>
            <w:shd w:val="clear" w:color="auto" w:fill="auto"/>
          </w:tcPr>
          <w:p w14:paraId="000000B5" w14:textId="77777777" w:rsidR="000D7BB7" w:rsidRDefault="000A41C7">
            <w:pPr>
              <w:spacing w:after="0"/>
              <w:rPr>
                <w:sz w:val="20"/>
                <w:szCs w:val="20"/>
              </w:rPr>
            </w:pPr>
            <w:r>
              <w:rPr>
                <w:rFonts w:ascii="Calibri" w:eastAsia="Calibri" w:hAnsi="Calibri" w:cs="Calibri"/>
                <w:sz w:val="20"/>
                <w:szCs w:val="20"/>
              </w:rPr>
              <w:t>Anticipated contribution to NDC</w:t>
            </w:r>
          </w:p>
        </w:tc>
        <w:tc>
          <w:tcPr>
            <w:tcW w:w="5820" w:type="dxa"/>
            <w:shd w:val="clear" w:color="auto" w:fill="BDD6EE"/>
          </w:tcPr>
          <w:p w14:paraId="000000B6"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2 to 4 bullet points. Approximately 350 characters with spaces</w:t>
            </w:r>
          </w:p>
          <w:p w14:paraId="000000B7" w14:textId="77777777" w:rsidR="000D7BB7" w:rsidRDefault="000A41C7">
            <w:pPr>
              <w:numPr>
                <w:ilvl w:val="0"/>
                <w:numId w:val="19"/>
              </w:numPr>
              <w:spacing w:before="240" w:after="0" w:line="276" w:lineRule="auto"/>
              <w:rPr>
                <w:rFonts w:ascii="Calibri" w:eastAsia="Calibri" w:hAnsi="Calibri" w:cs="Calibri"/>
                <w:sz w:val="20"/>
                <w:szCs w:val="20"/>
              </w:rPr>
            </w:pPr>
            <w:r w:rsidRPr="00671ED7">
              <w:rPr>
                <w:rFonts w:ascii="Calibri" w:eastAsia="Calibri" w:hAnsi="Calibri" w:cs="Calibri"/>
                <w:sz w:val="20"/>
                <w:szCs w:val="20"/>
                <w:lang w:val="es-PA"/>
              </w:rPr>
              <w:t>En términos de la contribución del sector a las emisiones de Gases de Efecto Invernadero (GEI), el inventario de emisiones realizado en Costa Rica realizado en el 2015</w:t>
            </w:r>
            <w:r w:rsidRPr="00671ED7">
              <w:rPr>
                <w:rFonts w:ascii="Calibri" w:eastAsia="Calibri" w:hAnsi="Calibri" w:cs="Calibri"/>
                <w:sz w:val="20"/>
                <w:szCs w:val="20"/>
                <w:vertAlign w:val="superscript"/>
                <w:lang w:val="es-PA"/>
              </w:rPr>
              <w:t xml:space="preserve"> </w:t>
            </w:r>
            <w:r w:rsidRPr="00671ED7">
              <w:rPr>
                <w:rFonts w:ascii="Calibri" w:eastAsia="Calibri" w:hAnsi="Calibri" w:cs="Calibri"/>
                <w:sz w:val="20"/>
                <w:szCs w:val="20"/>
                <w:lang w:val="es-PA"/>
              </w:rPr>
              <w:t xml:space="preserve">reporta que en el año 2012 se generaron 70.200 ton de metano producto de los residuos sólidos enviados a los rellenos sanitarios. </w:t>
            </w:r>
            <w:r>
              <w:rPr>
                <w:rFonts w:ascii="Calibri" w:eastAsia="Calibri" w:hAnsi="Calibri" w:cs="Calibri"/>
                <w:sz w:val="20"/>
                <w:szCs w:val="20"/>
              </w:rPr>
              <w:t xml:space="preserve">De este total solo se recuperó cerca del 24%. </w:t>
            </w:r>
          </w:p>
          <w:p w14:paraId="000000B8" w14:textId="77777777" w:rsidR="000D7BB7" w:rsidRPr="00671ED7" w:rsidRDefault="000A41C7">
            <w:pPr>
              <w:numPr>
                <w:ilvl w:val="0"/>
                <w:numId w:val="19"/>
              </w:numPr>
              <w:spacing w:after="0" w:line="276" w:lineRule="auto"/>
              <w:rPr>
                <w:rFonts w:ascii="Calibri" w:eastAsia="Calibri" w:hAnsi="Calibri" w:cs="Calibri"/>
                <w:sz w:val="20"/>
                <w:szCs w:val="20"/>
                <w:lang w:val="es-PA"/>
              </w:rPr>
            </w:pPr>
            <w:r w:rsidRPr="00671ED7">
              <w:rPr>
                <w:rFonts w:ascii="Calibri" w:eastAsia="Calibri" w:hAnsi="Calibri" w:cs="Calibri"/>
                <w:sz w:val="20"/>
                <w:szCs w:val="20"/>
                <w:lang w:val="es-PA"/>
              </w:rPr>
              <w:t xml:space="preserve">Los residuos sólidos representan el 4,4 % del total de las emisiones de GEI de Costa Rica, lo que ubica al país por encima del promedio mundial de 3,6 %. </w:t>
            </w:r>
          </w:p>
          <w:p w14:paraId="000000B9" w14:textId="77777777" w:rsidR="000D7BB7" w:rsidRPr="00671ED7" w:rsidRDefault="000A41C7">
            <w:pPr>
              <w:numPr>
                <w:ilvl w:val="0"/>
                <w:numId w:val="19"/>
              </w:numPr>
              <w:spacing w:after="0" w:line="276" w:lineRule="auto"/>
              <w:rPr>
                <w:rFonts w:ascii="Calibri" w:eastAsia="Calibri" w:hAnsi="Calibri" w:cs="Calibri"/>
                <w:sz w:val="20"/>
                <w:szCs w:val="20"/>
                <w:lang w:val="es-PA"/>
              </w:rPr>
            </w:pPr>
            <w:r w:rsidRPr="00671ED7">
              <w:rPr>
                <w:rFonts w:ascii="Calibri" w:eastAsia="Calibri" w:hAnsi="Calibri" w:cs="Calibri"/>
                <w:sz w:val="20"/>
                <w:szCs w:val="20"/>
                <w:lang w:val="es-PA"/>
              </w:rPr>
              <w:t xml:space="preserve">La INDC de Costa Rica indica que “Los residuos sólidos son la tercera mayor fuente de emisiones y siguen en aumento”. </w:t>
            </w:r>
          </w:p>
          <w:p w14:paraId="000000BA" w14:textId="77777777" w:rsidR="000D7BB7" w:rsidRPr="00671ED7" w:rsidRDefault="000A41C7">
            <w:pPr>
              <w:numPr>
                <w:ilvl w:val="0"/>
                <w:numId w:val="19"/>
              </w:numPr>
              <w:spacing w:after="240" w:line="276" w:lineRule="auto"/>
              <w:rPr>
                <w:rFonts w:ascii="Calibri" w:eastAsia="Calibri" w:hAnsi="Calibri" w:cs="Calibri"/>
                <w:sz w:val="20"/>
                <w:szCs w:val="20"/>
                <w:lang w:val="es-PA"/>
              </w:rPr>
            </w:pPr>
            <w:r w:rsidRPr="00671ED7">
              <w:rPr>
                <w:rFonts w:ascii="Calibri" w:eastAsia="Calibri" w:hAnsi="Calibri" w:cs="Calibri"/>
                <w:sz w:val="20"/>
                <w:szCs w:val="20"/>
                <w:lang w:val="es-PA"/>
              </w:rPr>
              <w:t>Según el Inventario Nacional de Gases de Efecto Invernadero (2012), si se segregan los residuos municipales por tipo, los más importantes son los alimentos (40%) y el plástico (29%).</w:t>
            </w:r>
          </w:p>
          <w:p w14:paraId="000000BB" w14:textId="77777777" w:rsidR="000D7BB7" w:rsidRPr="00671ED7" w:rsidRDefault="000D7BB7">
            <w:pPr>
              <w:spacing w:after="0"/>
              <w:rPr>
                <w:rFonts w:ascii="Calibri" w:eastAsia="Calibri" w:hAnsi="Calibri" w:cs="Calibri"/>
                <w:i/>
                <w:sz w:val="20"/>
                <w:szCs w:val="20"/>
                <w:lang w:val="es-PA"/>
              </w:rPr>
            </w:pPr>
          </w:p>
        </w:tc>
      </w:tr>
      <w:tr w:rsidR="000D7BB7" w:rsidRPr="00671ED7" w14:paraId="0AB488D9" w14:textId="77777777">
        <w:tc>
          <w:tcPr>
            <w:tcW w:w="3180" w:type="dxa"/>
            <w:shd w:val="clear" w:color="auto" w:fill="auto"/>
          </w:tcPr>
          <w:p w14:paraId="000000BC" w14:textId="77777777" w:rsidR="000D7BB7" w:rsidRDefault="000A41C7">
            <w:pPr>
              <w:spacing w:after="0"/>
              <w:rPr>
                <w:sz w:val="20"/>
                <w:szCs w:val="20"/>
              </w:rPr>
            </w:pPr>
            <w:r>
              <w:rPr>
                <w:rFonts w:ascii="Calibri" w:eastAsia="Calibri" w:hAnsi="Calibri" w:cs="Calibri"/>
                <w:sz w:val="20"/>
                <w:szCs w:val="20"/>
              </w:rPr>
              <w:t>The narrative story</w:t>
            </w:r>
          </w:p>
        </w:tc>
        <w:tc>
          <w:tcPr>
            <w:tcW w:w="5820" w:type="dxa"/>
            <w:shd w:val="clear" w:color="auto" w:fill="BDD6EE"/>
          </w:tcPr>
          <w:p w14:paraId="000000B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Approximately 1200 characters with spaces</w:t>
            </w:r>
          </w:p>
          <w:p w14:paraId="000000BE" w14:textId="77777777" w:rsidR="000D7BB7" w:rsidRDefault="000D7BB7">
            <w:pPr>
              <w:spacing w:after="0"/>
              <w:rPr>
                <w:rFonts w:ascii="Calibri" w:eastAsia="Calibri" w:hAnsi="Calibri" w:cs="Calibri"/>
                <w:i/>
                <w:sz w:val="20"/>
                <w:szCs w:val="20"/>
              </w:rPr>
            </w:pPr>
          </w:p>
          <w:p w14:paraId="000000B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Please provide a brief description of the background and context for the technical assistance. Describe the main problems and barriers for climate change mitigation and/or adaptation in terms of climate technologies that the CTCN technical assistance will address</w:t>
            </w:r>
          </w:p>
          <w:p w14:paraId="000000C0" w14:textId="77777777" w:rsidR="000D7BB7" w:rsidRPr="00671ED7" w:rsidRDefault="000A41C7">
            <w:pPr>
              <w:spacing w:before="240" w:after="240"/>
              <w:rPr>
                <w:rFonts w:ascii="Calibri" w:eastAsia="Calibri" w:hAnsi="Calibri" w:cs="Calibri"/>
                <w:sz w:val="20"/>
                <w:szCs w:val="20"/>
                <w:lang w:val="es-PA"/>
              </w:rPr>
            </w:pPr>
            <w:r w:rsidRPr="00671ED7">
              <w:rPr>
                <w:rFonts w:ascii="Calibri" w:eastAsia="Calibri" w:hAnsi="Calibri" w:cs="Calibri"/>
                <w:sz w:val="20"/>
                <w:szCs w:val="20"/>
                <w:lang w:val="es-PA"/>
              </w:rPr>
              <w:lastRenderedPageBreak/>
              <w:t>Esta guía nació del proceso de coordinación interinstitucional con el fin de incidir en los procesos de desarrollo territorial local y la reactivación económica, más el interés de apoyar procesos de EC a nivel cantonal. Todo esto, alineado al cumplimiento de la hoja de ruta desarrollada como parte del proceso de incorporación de Costa Rica a la  Organización para la Cooperación y Desarrollo Económico (OCDE).</w:t>
            </w:r>
          </w:p>
          <w:p w14:paraId="000000C1" w14:textId="77777777" w:rsidR="000D7BB7" w:rsidRPr="00671ED7" w:rsidRDefault="000A41C7">
            <w:pPr>
              <w:spacing w:before="240" w:after="240"/>
              <w:rPr>
                <w:rFonts w:ascii="Calibri" w:eastAsia="Calibri" w:hAnsi="Calibri" w:cs="Calibri"/>
                <w:sz w:val="20"/>
                <w:szCs w:val="20"/>
                <w:lang w:val="es-PA"/>
              </w:rPr>
            </w:pPr>
            <w:r w:rsidRPr="00671ED7">
              <w:rPr>
                <w:rFonts w:ascii="Calibri" w:eastAsia="Calibri" w:hAnsi="Calibri" w:cs="Calibri"/>
                <w:sz w:val="20"/>
                <w:szCs w:val="20"/>
                <w:lang w:val="es-PA"/>
              </w:rPr>
              <w:t xml:space="preserve">También, Costa Rica se encontraba recolectando métricas de economía circular como la huella de material y el consumo material interno. Otras métricas como las pérdidas y desperdicio de alimentos están pendientes de calcular pues dependen de la cuenta de flujo de materiales que estaba pendiente de publicar. </w:t>
            </w:r>
          </w:p>
          <w:p w14:paraId="000000C2" w14:textId="77777777" w:rsidR="000D7BB7" w:rsidRPr="00671ED7" w:rsidRDefault="000A41C7">
            <w:pPr>
              <w:spacing w:before="240" w:after="240"/>
              <w:rPr>
                <w:rFonts w:ascii="Calibri" w:eastAsia="Calibri" w:hAnsi="Calibri" w:cs="Calibri"/>
                <w:sz w:val="20"/>
                <w:szCs w:val="20"/>
                <w:lang w:val="es-PA"/>
              </w:rPr>
            </w:pPr>
            <w:r w:rsidRPr="00671ED7">
              <w:rPr>
                <w:rFonts w:ascii="Calibri" w:eastAsia="Calibri" w:hAnsi="Calibri" w:cs="Calibri"/>
                <w:sz w:val="20"/>
                <w:szCs w:val="20"/>
                <w:lang w:val="es-PA"/>
              </w:rPr>
              <w:t xml:space="preserve">La crisis económica y sanitaria por el COVID 19 forma parte del contexto en el que se desarrolló la AT. </w:t>
            </w:r>
          </w:p>
          <w:p w14:paraId="000000C3" w14:textId="77777777" w:rsidR="000D7BB7" w:rsidRPr="00671ED7" w:rsidRDefault="000A41C7">
            <w:pPr>
              <w:spacing w:before="240" w:after="0" w:line="276" w:lineRule="auto"/>
              <w:rPr>
                <w:rFonts w:ascii="Calibri" w:eastAsia="Calibri" w:hAnsi="Calibri" w:cs="Calibri"/>
                <w:i/>
                <w:sz w:val="20"/>
                <w:szCs w:val="20"/>
                <w:highlight w:val="yellow"/>
                <w:lang w:val="es-PA"/>
              </w:rPr>
            </w:pPr>
            <w:r w:rsidRPr="00671ED7">
              <w:rPr>
                <w:rFonts w:ascii="Calibri" w:eastAsia="Calibri" w:hAnsi="Calibri" w:cs="Calibri"/>
                <w:sz w:val="20"/>
                <w:szCs w:val="20"/>
                <w:lang w:val="es-PA"/>
              </w:rPr>
              <w:t>Los barreras o condiciones existentes que limitan la aplicación de la EC en los municipios son: falta de conocimiento, información y asesoría; falta de recurso humano y tiempo; falta de interés, voluntad política y compromiso; coordinación interna, apoyo interinstitucional y articulación; financiamiento y presupuesto; un cambio de paradigma y cultural; así como la distancia del GAM, como integrar la EC a la planificación y otras prioridades dada la pandemia por el COVID-19.</w:t>
            </w:r>
          </w:p>
          <w:p w14:paraId="000000C4" w14:textId="77777777" w:rsidR="000D7BB7" w:rsidRPr="00671ED7" w:rsidRDefault="000D7BB7">
            <w:pPr>
              <w:spacing w:after="0"/>
              <w:rPr>
                <w:rFonts w:ascii="Calibri" w:eastAsia="Calibri" w:hAnsi="Calibri" w:cs="Calibri"/>
                <w:i/>
                <w:sz w:val="20"/>
                <w:szCs w:val="20"/>
                <w:highlight w:val="yellow"/>
                <w:lang w:val="es-PA"/>
              </w:rPr>
            </w:pPr>
          </w:p>
        </w:tc>
      </w:tr>
      <w:tr w:rsidR="000D7BB7" w:rsidRPr="00671ED7" w14:paraId="4AF2B297" w14:textId="77777777">
        <w:tc>
          <w:tcPr>
            <w:tcW w:w="3180" w:type="dxa"/>
            <w:shd w:val="clear" w:color="auto" w:fill="auto"/>
          </w:tcPr>
          <w:p w14:paraId="000000C5"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sz w:val="20"/>
                <w:szCs w:val="20"/>
              </w:rPr>
              <w:lastRenderedPageBreak/>
              <w:t>Contribution to SDGs</w:t>
            </w:r>
          </w:p>
          <w:p w14:paraId="000000C6" w14:textId="77777777" w:rsidR="000D7BB7" w:rsidRDefault="000D7BB7">
            <w:pPr>
              <w:pBdr>
                <w:top w:val="nil"/>
                <w:left w:val="nil"/>
                <w:bottom w:val="nil"/>
                <w:right w:val="nil"/>
                <w:between w:val="nil"/>
              </w:pBdr>
              <w:spacing w:after="0"/>
              <w:rPr>
                <w:rFonts w:ascii="Calibri" w:eastAsia="Calibri" w:hAnsi="Calibri" w:cs="Calibri"/>
                <w:sz w:val="20"/>
                <w:szCs w:val="20"/>
              </w:rPr>
            </w:pPr>
          </w:p>
          <w:p w14:paraId="000000C7" w14:textId="77777777" w:rsidR="000D7BB7" w:rsidRDefault="000A41C7">
            <w:pPr>
              <w:pBdr>
                <w:top w:val="nil"/>
                <w:left w:val="nil"/>
                <w:bottom w:val="nil"/>
                <w:right w:val="nil"/>
                <w:between w:val="nil"/>
              </w:pBdr>
              <w:spacing w:after="0"/>
              <w:rPr>
                <w:rFonts w:ascii="Calibri" w:eastAsia="Calibri" w:hAnsi="Calibri" w:cs="Calibri"/>
                <w:sz w:val="20"/>
                <w:szCs w:val="20"/>
              </w:rPr>
            </w:pPr>
            <w:r>
              <w:rPr>
                <w:rFonts w:ascii="Calibri" w:eastAsia="Calibri" w:hAnsi="Calibri" w:cs="Calibri"/>
                <w:color w:val="000000"/>
                <w:sz w:val="20"/>
                <w:szCs w:val="20"/>
              </w:rPr>
              <w:t xml:space="preserve">A complete list of SDGs and their targets is available here: </w:t>
            </w:r>
            <w:hyperlink r:id="rId14">
              <w:r>
                <w:rPr>
                  <w:rFonts w:ascii="Calibri" w:eastAsia="Calibri" w:hAnsi="Calibri" w:cs="Calibri"/>
                  <w:color w:val="0000FF"/>
                  <w:sz w:val="20"/>
                  <w:szCs w:val="20"/>
                  <w:u w:val="single"/>
                </w:rPr>
                <w:t>https://sustainabledevelopment.un.org/partnership/register/</w:t>
              </w:r>
            </w:hyperlink>
          </w:p>
        </w:tc>
        <w:tc>
          <w:tcPr>
            <w:tcW w:w="5820" w:type="dxa"/>
            <w:shd w:val="clear" w:color="auto" w:fill="BDD6EE"/>
          </w:tcPr>
          <w:p w14:paraId="000000C8"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To the extent possible, please describe contribution to approximately 3 SDGs, including SDG13, with a few sentences for each SDG concerned. </w:t>
            </w:r>
          </w:p>
          <w:p w14:paraId="000000C9" w14:textId="77777777" w:rsidR="000D7BB7" w:rsidRDefault="000D7BB7">
            <w:pPr>
              <w:spacing w:after="0"/>
              <w:rPr>
                <w:rFonts w:ascii="Calibri" w:eastAsia="Calibri" w:hAnsi="Calibri" w:cs="Calibri"/>
                <w:i/>
                <w:sz w:val="20"/>
                <w:szCs w:val="20"/>
              </w:rPr>
            </w:pPr>
          </w:p>
          <w:p w14:paraId="000000CA"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Las prácticas vinculadas a la EC pueden potencialmente contribuir de forma directa al logro de varios de los ODS. Las relaciones más fuertes existen con los objetivos del ODS 6 (agua limpia y saneamiento), ODS 7 (energía asequible y limpia), ODS 8 (trabajo decente y crecimiento económico), ODS 12 (consumo y producción responsables) y ODS 15 (vida de los ecosistemas terrestres).</w:t>
            </w:r>
          </w:p>
          <w:p w14:paraId="000000CB" w14:textId="77777777" w:rsidR="000D7BB7" w:rsidRPr="00671ED7" w:rsidRDefault="000D7BB7">
            <w:pPr>
              <w:spacing w:after="0"/>
              <w:rPr>
                <w:rFonts w:ascii="Calibri" w:eastAsia="Calibri" w:hAnsi="Calibri" w:cs="Calibri"/>
                <w:i/>
                <w:sz w:val="20"/>
                <w:szCs w:val="20"/>
                <w:lang w:val="es-PA"/>
              </w:rPr>
            </w:pPr>
          </w:p>
          <w:p w14:paraId="000000CC"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De los estudios que establecen vínculos con los ODS, la mayoría (85%) establece vínculos con el ODS 12 (Producción y consumo responsables. También se encontraron vínculos con el ODS 8 (Trabajo decente y crecimiento económico) y ODS 13 (Acción por el clima). También hay vínculos con el ODS 11 (Lograr que las ciudades sean más inclusivas, seguras, resilientes y sostenibles).</w:t>
            </w:r>
          </w:p>
          <w:p w14:paraId="000000CD" w14:textId="77777777" w:rsidR="000D7BB7" w:rsidRPr="00671ED7" w:rsidRDefault="000D7BB7">
            <w:pPr>
              <w:spacing w:after="0"/>
              <w:rPr>
                <w:rFonts w:ascii="Calibri" w:eastAsia="Calibri" w:hAnsi="Calibri" w:cs="Calibri"/>
                <w:i/>
                <w:sz w:val="20"/>
                <w:szCs w:val="20"/>
                <w:lang w:val="es-PA"/>
              </w:rPr>
            </w:pPr>
          </w:p>
        </w:tc>
      </w:tr>
    </w:tbl>
    <w:p w14:paraId="000000CE" w14:textId="77777777" w:rsidR="000D7BB7" w:rsidRPr="00671ED7" w:rsidRDefault="000D7BB7">
      <w:pPr>
        <w:spacing w:after="0"/>
        <w:rPr>
          <w:rFonts w:ascii="Calibri" w:eastAsia="Calibri" w:hAnsi="Calibri" w:cs="Calibri"/>
          <w:sz w:val="22"/>
          <w:szCs w:val="22"/>
          <w:lang w:val="es-PA"/>
        </w:rPr>
      </w:pPr>
    </w:p>
    <w:p w14:paraId="000000CF" w14:textId="77777777" w:rsidR="000D7BB7" w:rsidRPr="00671ED7" w:rsidRDefault="000A41C7">
      <w:pPr>
        <w:spacing w:after="0"/>
        <w:rPr>
          <w:rFonts w:ascii="Calibri" w:eastAsia="Calibri" w:hAnsi="Calibri" w:cs="Calibri"/>
          <w:b/>
          <w:lang w:val="es-PA"/>
        </w:rPr>
      </w:pPr>
      <w:r w:rsidRPr="00671ED7">
        <w:rPr>
          <w:lang w:val="es-PA"/>
        </w:rPr>
        <w:br w:type="page"/>
      </w:r>
    </w:p>
    <w:p w14:paraId="000000D0"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u w:val="single"/>
        </w:rPr>
        <w:lastRenderedPageBreak/>
        <w:t xml:space="preserve">Annex 1 Technical assistance data collection </w:t>
      </w:r>
    </w:p>
    <w:p w14:paraId="000000D1" w14:textId="77777777" w:rsidR="000D7BB7" w:rsidRDefault="000D7BB7">
      <w:pPr>
        <w:spacing w:after="0"/>
        <w:rPr>
          <w:rFonts w:ascii="Calibri" w:eastAsia="Calibri" w:hAnsi="Calibri" w:cs="Calibri"/>
          <w:b/>
          <w:sz w:val="22"/>
          <w:szCs w:val="22"/>
        </w:rPr>
      </w:pPr>
    </w:p>
    <w:p w14:paraId="000000D2" w14:textId="77777777" w:rsidR="000D7BB7" w:rsidRDefault="000A41C7">
      <w:pPr>
        <w:spacing w:after="0"/>
        <w:rPr>
          <w:rFonts w:ascii="Calibri" w:eastAsia="Calibri" w:hAnsi="Calibri" w:cs="Calibri"/>
          <w:sz w:val="22"/>
          <w:szCs w:val="22"/>
        </w:rPr>
      </w:pPr>
      <w:r>
        <w:rPr>
          <w:rFonts w:ascii="Calibri" w:eastAsia="Calibri" w:hAnsi="Calibri" w:cs="Calibri"/>
          <w:sz w:val="22"/>
          <w:szCs w:val="22"/>
        </w:rPr>
        <w:t>Please add quantitative and qualitative values for the indicators selected in the M&amp;E plan and monitored throughout the technical assistance in the tables below. Indicators which have been monitored in addition to the proposed indicators below may be added at the end of table A. Non-relevant indicators should be left blank.</w:t>
      </w:r>
    </w:p>
    <w:p w14:paraId="000000D3" w14:textId="77777777" w:rsidR="000D7BB7" w:rsidRDefault="000D7BB7">
      <w:pPr>
        <w:spacing w:after="0"/>
        <w:rPr>
          <w:rFonts w:ascii="Calibri" w:eastAsia="Calibri" w:hAnsi="Calibri" w:cs="Calibri"/>
          <w:sz w:val="22"/>
          <w:szCs w:val="22"/>
        </w:rPr>
      </w:pPr>
    </w:p>
    <w:p w14:paraId="000000D4" w14:textId="77777777" w:rsidR="000D7BB7" w:rsidRDefault="000A41C7">
      <w:pPr>
        <w:numPr>
          <w:ilvl w:val="0"/>
          <w:numId w:val="12"/>
        </w:numPr>
        <w:tabs>
          <w:tab w:val="left" w:pos="0"/>
        </w:tabs>
        <w:spacing w:after="0"/>
        <w:ind w:left="0"/>
        <w:rPr>
          <w:rFonts w:ascii="Calibri" w:eastAsia="Calibri" w:hAnsi="Calibri" w:cs="Calibri"/>
          <w:b/>
          <w:sz w:val="22"/>
          <w:szCs w:val="22"/>
        </w:rPr>
      </w:pPr>
      <w:r>
        <w:rPr>
          <w:rFonts w:ascii="Calibri" w:eastAsia="Calibri" w:hAnsi="Calibri" w:cs="Calibri"/>
          <w:b/>
          <w:sz w:val="22"/>
          <w:szCs w:val="22"/>
        </w:rPr>
        <w:t>Output and outcome indicators</w:t>
      </w:r>
    </w:p>
    <w:p w14:paraId="000000D5" w14:textId="77777777" w:rsidR="000D7BB7" w:rsidRDefault="000D7BB7">
      <w:pPr>
        <w:spacing w:after="0"/>
        <w:rPr>
          <w:rFonts w:ascii="Calibri" w:eastAsia="Calibri" w:hAnsi="Calibri" w:cs="Calibri"/>
          <w:sz w:val="22"/>
          <w:szCs w:val="22"/>
        </w:rPr>
      </w:pPr>
    </w:p>
    <w:tbl>
      <w:tblPr>
        <w:tblStyle w:val="a2"/>
        <w:tblW w:w="93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4"/>
        <w:gridCol w:w="1543"/>
        <w:gridCol w:w="3083"/>
      </w:tblGrid>
      <w:tr w:rsidR="000D7BB7" w14:paraId="5BBA28D0" w14:textId="77777777">
        <w:trPr>
          <w:trHeight w:val="766"/>
        </w:trPr>
        <w:tc>
          <w:tcPr>
            <w:tcW w:w="4734" w:type="dxa"/>
            <w:shd w:val="clear" w:color="auto" w:fill="auto"/>
          </w:tcPr>
          <w:p w14:paraId="000000D6"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Indicator</w:t>
            </w:r>
          </w:p>
          <w:p w14:paraId="000000D7" w14:textId="77777777" w:rsidR="000D7BB7" w:rsidRDefault="000D7BB7">
            <w:pPr>
              <w:spacing w:after="0"/>
              <w:rPr>
                <w:rFonts w:ascii="Calibri" w:eastAsia="Calibri" w:hAnsi="Calibri" w:cs="Calibri"/>
                <w:b/>
                <w:sz w:val="22"/>
                <w:szCs w:val="22"/>
              </w:rPr>
            </w:pPr>
          </w:p>
          <w:p w14:paraId="000000D8" w14:textId="77777777" w:rsidR="000D7BB7" w:rsidRDefault="000A41C7">
            <w:pPr>
              <w:spacing w:after="0"/>
              <w:rPr>
                <w:rFonts w:ascii="Calibri" w:eastAsia="Calibri" w:hAnsi="Calibri" w:cs="Calibri"/>
                <w:sz w:val="22"/>
                <w:szCs w:val="22"/>
              </w:rPr>
            </w:pPr>
            <w:r>
              <w:rPr>
                <w:rFonts w:ascii="Calibri" w:eastAsia="Calibri" w:hAnsi="Calibri" w:cs="Calibri"/>
                <w:sz w:val="22"/>
                <w:szCs w:val="22"/>
              </w:rPr>
              <w:t xml:space="preserve">Please note indicators below highlighted as </w:t>
            </w:r>
            <w:r>
              <w:rPr>
                <w:rFonts w:ascii="Calibri" w:eastAsia="Calibri" w:hAnsi="Calibri" w:cs="Calibri"/>
                <w:b/>
                <w:sz w:val="22"/>
                <w:szCs w:val="22"/>
              </w:rPr>
              <w:t xml:space="preserve">anticipated </w:t>
            </w:r>
          </w:p>
        </w:tc>
        <w:tc>
          <w:tcPr>
            <w:tcW w:w="1543" w:type="dxa"/>
            <w:shd w:val="clear" w:color="auto" w:fill="auto"/>
          </w:tcPr>
          <w:p w14:paraId="000000D9"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 xml:space="preserve">Quantitative value </w:t>
            </w:r>
          </w:p>
          <w:p w14:paraId="000000DA" w14:textId="77777777" w:rsidR="000D7BB7" w:rsidRDefault="000A41C7">
            <w:pPr>
              <w:spacing w:after="0"/>
              <w:rPr>
                <w:rFonts w:ascii="Calibri" w:eastAsia="Calibri" w:hAnsi="Calibri" w:cs="Calibri"/>
                <w:i/>
                <w:sz w:val="22"/>
                <w:szCs w:val="22"/>
              </w:rPr>
            </w:pPr>
            <w:r>
              <w:rPr>
                <w:rFonts w:ascii="Calibri" w:eastAsia="Calibri" w:hAnsi="Calibri" w:cs="Calibri"/>
                <w:i/>
                <w:sz w:val="22"/>
                <w:szCs w:val="22"/>
              </w:rPr>
              <w:t xml:space="preserve">Numerals only; disaggregates must sum to the total </w:t>
            </w:r>
          </w:p>
        </w:tc>
        <w:tc>
          <w:tcPr>
            <w:tcW w:w="3083" w:type="dxa"/>
            <w:shd w:val="clear" w:color="auto" w:fill="auto"/>
          </w:tcPr>
          <w:p w14:paraId="000000DB"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Qualitative description</w:t>
            </w:r>
          </w:p>
          <w:p w14:paraId="000000DC" w14:textId="77777777" w:rsidR="000D7BB7" w:rsidRDefault="000A41C7">
            <w:pPr>
              <w:spacing w:after="0"/>
              <w:rPr>
                <w:rFonts w:ascii="Calibri" w:eastAsia="Calibri" w:hAnsi="Calibri" w:cs="Calibri"/>
                <w:i/>
                <w:sz w:val="22"/>
                <w:szCs w:val="22"/>
              </w:rPr>
            </w:pPr>
            <w:r>
              <w:rPr>
                <w:rFonts w:ascii="Calibri" w:eastAsia="Calibri" w:hAnsi="Calibri" w:cs="Calibri"/>
                <w:i/>
                <w:sz w:val="22"/>
                <w:szCs w:val="22"/>
              </w:rPr>
              <w:t>List the various elements corresponding to the quantitative value as well as timelines and responsible institutions</w:t>
            </w:r>
          </w:p>
        </w:tc>
      </w:tr>
      <w:tr w:rsidR="000D7BB7" w:rsidRPr="00671ED7" w14:paraId="0FBCAB3A" w14:textId="77777777">
        <w:trPr>
          <w:trHeight w:val="381"/>
        </w:trPr>
        <w:tc>
          <w:tcPr>
            <w:tcW w:w="4734" w:type="dxa"/>
            <w:shd w:val="clear" w:color="auto" w:fill="auto"/>
          </w:tcPr>
          <w:p w14:paraId="000000DD"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Total number of events organized by proponents and implementing partners</w:t>
            </w:r>
          </w:p>
        </w:tc>
        <w:tc>
          <w:tcPr>
            <w:tcW w:w="1543" w:type="dxa"/>
            <w:shd w:val="clear" w:color="auto" w:fill="BDD7EE"/>
          </w:tcPr>
          <w:p w14:paraId="000000DE"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1</w:t>
            </w:r>
          </w:p>
        </w:tc>
        <w:tc>
          <w:tcPr>
            <w:tcW w:w="3083" w:type="dxa"/>
            <w:shd w:val="clear" w:color="auto" w:fill="BDD7EE"/>
          </w:tcPr>
          <w:p w14:paraId="000000DF" w14:textId="77777777" w:rsidR="000D7BB7" w:rsidRPr="00671ED7" w:rsidRDefault="000A41C7">
            <w:pPr>
              <w:pBdr>
                <w:top w:val="nil"/>
                <w:left w:val="nil"/>
                <w:bottom w:val="nil"/>
                <w:right w:val="nil"/>
                <w:between w:val="nil"/>
              </w:pBdr>
              <w:spacing w:after="0" w:line="276" w:lineRule="auto"/>
              <w:rPr>
                <w:rFonts w:ascii="Calibri" w:eastAsia="Calibri" w:hAnsi="Calibri" w:cs="Calibri"/>
                <w:i/>
                <w:sz w:val="20"/>
                <w:szCs w:val="20"/>
                <w:lang w:val="es-PA"/>
              </w:rPr>
            </w:pPr>
            <w:r w:rsidRPr="00671ED7">
              <w:rPr>
                <w:rFonts w:ascii="Calibri" w:eastAsia="Calibri" w:hAnsi="Calibri" w:cs="Calibri"/>
                <w:i/>
                <w:sz w:val="20"/>
                <w:szCs w:val="20"/>
                <w:lang w:val="es-PA"/>
              </w:rPr>
              <w:t xml:space="preserve">Taller Anual de Interacción Política: </w:t>
            </w:r>
          </w:p>
          <w:p w14:paraId="000000E0" w14:textId="77777777" w:rsidR="000D7BB7" w:rsidRPr="00671ED7" w:rsidRDefault="000A41C7">
            <w:pPr>
              <w:pBdr>
                <w:top w:val="nil"/>
                <w:left w:val="nil"/>
                <w:bottom w:val="nil"/>
                <w:right w:val="nil"/>
                <w:between w:val="nil"/>
              </w:pBdr>
              <w:spacing w:after="0" w:line="276" w:lineRule="auto"/>
              <w:rPr>
                <w:rFonts w:ascii="Calibri" w:eastAsia="Calibri" w:hAnsi="Calibri" w:cs="Calibri"/>
                <w:i/>
                <w:sz w:val="20"/>
                <w:szCs w:val="20"/>
                <w:lang w:val="es-PA"/>
              </w:rPr>
            </w:pPr>
            <w:r w:rsidRPr="00671ED7">
              <w:rPr>
                <w:rFonts w:ascii="Calibri" w:eastAsia="Calibri" w:hAnsi="Calibri" w:cs="Calibri"/>
                <w:i/>
                <w:sz w:val="20"/>
                <w:szCs w:val="20"/>
                <w:lang w:val="es-PA"/>
              </w:rPr>
              <w:t>Hacia una economía circular de los gobiernos locales en Costa Rica</w:t>
            </w:r>
          </w:p>
        </w:tc>
      </w:tr>
      <w:tr w:rsidR="000D7BB7" w14:paraId="5401869E" w14:textId="77777777">
        <w:trPr>
          <w:trHeight w:val="381"/>
        </w:trPr>
        <w:tc>
          <w:tcPr>
            <w:tcW w:w="4734" w:type="dxa"/>
            <w:shd w:val="clear" w:color="auto" w:fill="auto"/>
          </w:tcPr>
          <w:p w14:paraId="000000E1"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Number of participants in events organized by proponents and implementing partners </w:t>
            </w:r>
          </w:p>
        </w:tc>
        <w:tc>
          <w:tcPr>
            <w:tcW w:w="1543" w:type="dxa"/>
            <w:shd w:val="clear" w:color="auto" w:fill="BDD7EE"/>
          </w:tcPr>
          <w:p w14:paraId="000000E2" w14:textId="77777777" w:rsidR="000D7BB7" w:rsidRDefault="000A41C7">
            <w:pPr>
              <w:pBdr>
                <w:top w:val="nil"/>
                <w:left w:val="nil"/>
                <w:bottom w:val="nil"/>
                <w:right w:val="nil"/>
                <w:between w:val="nil"/>
              </w:pBdr>
              <w:spacing w:after="0" w:line="276" w:lineRule="auto"/>
              <w:rPr>
                <w:rFonts w:ascii="Calibri" w:eastAsia="Calibri" w:hAnsi="Calibri" w:cs="Calibri"/>
                <w:i/>
                <w:sz w:val="20"/>
                <w:szCs w:val="20"/>
              </w:rPr>
            </w:pPr>
            <w:r>
              <w:rPr>
                <w:rFonts w:ascii="Calibri" w:eastAsia="Calibri" w:hAnsi="Calibri" w:cs="Calibri"/>
                <w:i/>
                <w:sz w:val="20"/>
                <w:szCs w:val="20"/>
              </w:rPr>
              <w:t>30</w:t>
            </w:r>
          </w:p>
          <w:p w14:paraId="000000E3" w14:textId="77777777" w:rsidR="000D7BB7" w:rsidRDefault="000D7BB7">
            <w:pPr>
              <w:pBdr>
                <w:top w:val="nil"/>
                <w:left w:val="nil"/>
                <w:bottom w:val="nil"/>
                <w:right w:val="nil"/>
                <w:between w:val="nil"/>
              </w:pBdr>
              <w:spacing w:after="0" w:line="276" w:lineRule="auto"/>
              <w:rPr>
                <w:rFonts w:ascii="Calibri" w:eastAsia="Calibri" w:hAnsi="Calibri" w:cs="Calibri"/>
                <w:i/>
                <w:sz w:val="20"/>
                <w:szCs w:val="20"/>
              </w:rPr>
            </w:pPr>
          </w:p>
        </w:tc>
        <w:tc>
          <w:tcPr>
            <w:tcW w:w="3083" w:type="dxa"/>
            <w:shd w:val="clear" w:color="auto" w:fill="BDD7EE"/>
          </w:tcPr>
          <w:p w14:paraId="000000E4" w14:textId="77777777" w:rsidR="000D7BB7" w:rsidRDefault="000D7BB7">
            <w:pPr>
              <w:pBdr>
                <w:top w:val="nil"/>
                <w:left w:val="nil"/>
                <w:bottom w:val="nil"/>
                <w:right w:val="nil"/>
                <w:between w:val="nil"/>
              </w:pBdr>
              <w:spacing w:after="0" w:line="276" w:lineRule="auto"/>
              <w:rPr>
                <w:rFonts w:ascii="Calibri" w:eastAsia="Calibri" w:hAnsi="Calibri" w:cs="Calibri"/>
                <w:i/>
                <w:color w:val="000000"/>
                <w:sz w:val="20"/>
                <w:szCs w:val="20"/>
              </w:rPr>
            </w:pPr>
          </w:p>
        </w:tc>
      </w:tr>
      <w:tr w:rsidR="000D7BB7" w14:paraId="59963E3A" w14:textId="77777777">
        <w:trPr>
          <w:trHeight w:val="381"/>
        </w:trPr>
        <w:tc>
          <w:tcPr>
            <w:tcW w:w="4734" w:type="dxa"/>
            <w:shd w:val="clear" w:color="auto" w:fill="auto"/>
          </w:tcPr>
          <w:p w14:paraId="000000E5" w14:textId="77777777" w:rsidR="000D7BB7" w:rsidRDefault="000A41C7">
            <w:pPr>
              <w:numPr>
                <w:ilvl w:val="0"/>
                <w:numId w:val="3"/>
              </w:numPr>
              <w:pBdr>
                <w:top w:val="nil"/>
                <w:left w:val="nil"/>
                <w:bottom w:val="nil"/>
                <w:right w:val="nil"/>
                <w:between w:val="nil"/>
              </w:pBdr>
              <w:spacing w:after="0"/>
              <w:rPr>
                <w:color w:val="000000"/>
                <w:sz w:val="20"/>
                <w:szCs w:val="20"/>
              </w:rPr>
            </w:pPr>
            <w:r>
              <w:rPr>
                <w:rFonts w:ascii="Calibri" w:eastAsia="Calibri" w:hAnsi="Calibri" w:cs="Calibri"/>
                <w:color w:val="000000"/>
                <w:sz w:val="20"/>
                <w:szCs w:val="20"/>
              </w:rPr>
              <w:t>Number of men</w:t>
            </w:r>
          </w:p>
        </w:tc>
        <w:tc>
          <w:tcPr>
            <w:tcW w:w="1543" w:type="dxa"/>
            <w:shd w:val="clear" w:color="auto" w:fill="BDD7EE"/>
          </w:tcPr>
          <w:p w14:paraId="000000E6" w14:textId="77777777" w:rsidR="000D7BB7" w:rsidRDefault="000D7BB7">
            <w:pPr>
              <w:pBdr>
                <w:top w:val="nil"/>
                <w:left w:val="nil"/>
                <w:bottom w:val="nil"/>
                <w:right w:val="nil"/>
                <w:between w:val="nil"/>
              </w:pBdr>
              <w:spacing w:after="0" w:line="276" w:lineRule="auto"/>
              <w:rPr>
                <w:rFonts w:ascii="Calibri" w:eastAsia="Calibri" w:hAnsi="Calibri" w:cs="Calibri"/>
                <w:i/>
                <w:sz w:val="20"/>
                <w:szCs w:val="20"/>
              </w:rPr>
            </w:pPr>
          </w:p>
          <w:p w14:paraId="000000E7" w14:textId="77777777" w:rsidR="000D7BB7" w:rsidRDefault="000A41C7">
            <w:pPr>
              <w:pBdr>
                <w:top w:val="nil"/>
                <w:left w:val="nil"/>
                <w:bottom w:val="nil"/>
                <w:right w:val="nil"/>
                <w:between w:val="nil"/>
              </w:pBdr>
              <w:spacing w:after="0" w:line="276" w:lineRule="auto"/>
              <w:rPr>
                <w:rFonts w:ascii="Calibri" w:eastAsia="Calibri" w:hAnsi="Calibri" w:cs="Calibri"/>
                <w:i/>
                <w:sz w:val="20"/>
                <w:szCs w:val="20"/>
              </w:rPr>
            </w:pPr>
            <w:r>
              <w:rPr>
                <w:rFonts w:ascii="Calibri" w:eastAsia="Calibri" w:hAnsi="Calibri" w:cs="Calibri"/>
                <w:i/>
                <w:sz w:val="20"/>
                <w:szCs w:val="20"/>
              </w:rPr>
              <w:t>9</w:t>
            </w:r>
          </w:p>
        </w:tc>
        <w:tc>
          <w:tcPr>
            <w:tcW w:w="3083" w:type="dxa"/>
            <w:shd w:val="clear" w:color="auto" w:fill="BDD7EE"/>
          </w:tcPr>
          <w:p w14:paraId="000000E8"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color w:val="000000"/>
                <w:sz w:val="20"/>
                <w:szCs w:val="20"/>
              </w:rPr>
              <w:t>Disaggregate by country</w:t>
            </w:r>
          </w:p>
          <w:p w14:paraId="000000E9" w14:textId="77777777" w:rsidR="000D7BB7" w:rsidRDefault="000A41C7">
            <w:pPr>
              <w:pBdr>
                <w:top w:val="nil"/>
                <w:left w:val="nil"/>
                <w:bottom w:val="nil"/>
                <w:right w:val="nil"/>
                <w:between w:val="nil"/>
              </w:pBdr>
              <w:spacing w:after="0" w:line="276" w:lineRule="auto"/>
              <w:rPr>
                <w:rFonts w:ascii="Calibri" w:eastAsia="Calibri" w:hAnsi="Calibri" w:cs="Calibri"/>
                <w:i/>
                <w:sz w:val="20"/>
                <w:szCs w:val="20"/>
              </w:rPr>
            </w:pPr>
            <w:r>
              <w:rPr>
                <w:rFonts w:ascii="Calibri" w:eastAsia="Calibri" w:hAnsi="Calibri" w:cs="Calibri"/>
                <w:i/>
                <w:sz w:val="20"/>
                <w:szCs w:val="20"/>
              </w:rPr>
              <w:t>Costa Rica</w:t>
            </w:r>
          </w:p>
        </w:tc>
      </w:tr>
      <w:tr w:rsidR="000D7BB7" w14:paraId="73DE274F" w14:textId="77777777">
        <w:trPr>
          <w:trHeight w:val="381"/>
        </w:trPr>
        <w:tc>
          <w:tcPr>
            <w:tcW w:w="4734" w:type="dxa"/>
            <w:shd w:val="clear" w:color="auto" w:fill="auto"/>
          </w:tcPr>
          <w:p w14:paraId="000000EA" w14:textId="77777777" w:rsidR="000D7BB7" w:rsidRDefault="000A41C7">
            <w:pPr>
              <w:numPr>
                <w:ilvl w:val="0"/>
                <w:numId w:val="3"/>
              </w:numPr>
              <w:pBdr>
                <w:top w:val="nil"/>
                <w:left w:val="nil"/>
                <w:bottom w:val="nil"/>
                <w:right w:val="nil"/>
                <w:between w:val="nil"/>
              </w:pBdr>
              <w:spacing w:after="0"/>
              <w:rPr>
                <w:color w:val="000000"/>
                <w:sz w:val="20"/>
                <w:szCs w:val="20"/>
              </w:rPr>
            </w:pPr>
            <w:r>
              <w:rPr>
                <w:rFonts w:ascii="Calibri" w:eastAsia="Calibri" w:hAnsi="Calibri" w:cs="Calibri"/>
                <w:color w:val="000000"/>
                <w:sz w:val="20"/>
                <w:szCs w:val="20"/>
              </w:rPr>
              <w:t>Number of women</w:t>
            </w:r>
          </w:p>
        </w:tc>
        <w:tc>
          <w:tcPr>
            <w:tcW w:w="1543" w:type="dxa"/>
            <w:shd w:val="clear" w:color="auto" w:fill="BDD7EE"/>
          </w:tcPr>
          <w:p w14:paraId="000000EB"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21</w:t>
            </w:r>
          </w:p>
        </w:tc>
        <w:tc>
          <w:tcPr>
            <w:tcW w:w="3083" w:type="dxa"/>
            <w:shd w:val="clear" w:color="auto" w:fill="BDD7EE"/>
          </w:tcPr>
          <w:p w14:paraId="000000EC"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Costa Rica</w:t>
            </w:r>
          </w:p>
        </w:tc>
      </w:tr>
      <w:tr w:rsidR="000D7BB7" w14:paraId="2C9705A6" w14:textId="77777777">
        <w:trPr>
          <w:trHeight w:val="381"/>
        </w:trPr>
        <w:tc>
          <w:tcPr>
            <w:tcW w:w="4734" w:type="dxa"/>
            <w:shd w:val="clear" w:color="auto" w:fill="auto"/>
          </w:tcPr>
          <w:p w14:paraId="000000ED"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climate technology RD&amp;D related events</w:t>
            </w:r>
          </w:p>
        </w:tc>
        <w:tc>
          <w:tcPr>
            <w:tcW w:w="1543" w:type="dxa"/>
            <w:shd w:val="clear" w:color="auto" w:fill="BDD7EE"/>
          </w:tcPr>
          <w:p w14:paraId="000000EE"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0</w:t>
            </w:r>
          </w:p>
        </w:tc>
        <w:tc>
          <w:tcPr>
            <w:tcW w:w="3083" w:type="dxa"/>
            <w:shd w:val="clear" w:color="auto" w:fill="BDD7EE"/>
          </w:tcPr>
          <w:p w14:paraId="000000EF" w14:textId="77777777" w:rsidR="000D7BB7" w:rsidRDefault="000D7BB7">
            <w:pPr>
              <w:pBdr>
                <w:top w:val="nil"/>
                <w:left w:val="nil"/>
                <w:bottom w:val="nil"/>
                <w:right w:val="nil"/>
                <w:between w:val="nil"/>
              </w:pBdr>
              <w:spacing w:after="0" w:line="276" w:lineRule="auto"/>
              <w:rPr>
                <w:rFonts w:ascii="Calibri" w:eastAsia="Calibri" w:hAnsi="Calibri" w:cs="Calibri"/>
                <w:i/>
                <w:color w:val="000000"/>
                <w:sz w:val="20"/>
                <w:szCs w:val="20"/>
              </w:rPr>
            </w:pPr>
          </w:p>
        </w:tc>
      </w:tr>
      <w:tr w:rsidR="000D7BB7" w14:paraId="38C08633" w14:textId="77777777">
        <w:trPr>
          <w:trHeight w:val="381"/>
        </w:trPr>
        <w:tc>
          <w:tcPr>
            <w:tcW w:w="4734" w:type="dxa"/>
            <w:shd w:val="clear" w:color="auto" w:fill="auto"/>
          </w:tcPr>
          <w:p w14:paraId="000000F0"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participants in climate technology RD&amp;D events</w:t>
            </w:r>
          </w:p>
        </w:tc>
        <w:tc>
          <w:tcPr>
            <w:tcW w:w="1543" w:type="dxa"/>
            <w:shd w:val="clear" w:color="auto" w:fill="BDD7EE"/>
          </w:tcPr>
          <w:p w14:paraId="000000F1"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color w:val="000000"/>
                <w:sz w:val="20"/>
                <w:szCs w:val="20"/>
              </w:rPr>
              <w:t>List total number here</w:t>
            </w:r>
          </w:p>
        </w:tc>
        <w:tc>
          <w:tcPr>
            <w:tcW w:w="3083" w:type="dxa"/>
            <w:shd w:val="clear" w:color="auto" w:fill="BDD7EE"/>
          </w:tcPr>
          <w:p w14:paraId="000000F2"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 </w:t>
            </w:r>
          </w:p>
          <w:p w14:paraId="000000F3" w14:textId="77777777" w:rsidR="000D7BB7" w:rsidRDefault="000D7BB7">
            <w:pPr>
              <w:pBdr>
                <w:top w:val="nil"/>
                <w:left w:val="nil"/>
                <w:bottom w:val="nil"/>
                <w:right w:val="nil"/>
                <w:between w:val="nil"/>
              </w:pBdr>
              <w:spacing w:after="0" w:line="276" w:lineRule="auto"/>
              <w:rPr>
                <w:rFonts w:ascii="Calibri" w:eastAsia="Calibri" w:hAnsi="Calibri" w:cs="Calibri"/>
                <w:i/>
                <w:color w:val="000000"/>
                <w:sz w:val="20"/>
                <w:szCs w:val="20"/>
              </w:rPr>
            </w:pPr>
          </w:p>
        </w:tc>
      </w:tr>
      <w:tr w:rsidR="000D7BB7" w14:paraId="4CE924A6" w14:textId="77777777">
        <w:trPr>
          <w:trHeight w:val="381"/>
        </w:trPr>
        <w:tc>
          <w:tcPr>
            <w:tcW w:w="4734" w:type="dxa"/>
            <w:shd w:val="clear" w:color="auto" w:fill="auto"/>
          </w:tcPr>
          <w:p w14:paraId="000000F4" w14:textId="77777777" w:rsidR="000D7BB7" w:rsidRDefault="000A41C7">
            <w:pPr>
              <w:numPr>
                <w:ilvl w:val="0"/>
                <w:numId w:val="9"/>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men</w:t>
            </w:r>
          </w:p>
        </w:tc>
        <w:tc>
          <w:tcPr>
            <w:tcW w:w="1543" w:type="dxa"/>
            <w:shd w:val="clear" w:color="auto" w:fill="BDD7EE"/>
          </w:tcPr>
          <w:p w14:paraId="000000F5"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0</w:t>
            </w:r>
          </w:p>
        </w:tc>
        <w:tc>
          <w:tcPr>
            <w:tcW w:w="3083" w:type="dxa"/>
            <w:shd w:val="clear" w:color="auto" w:fill="BDD7EE"/>
          </w:tcPr>
          <w:p w14:paraId="000000F6" w14:textId="77777777" w:rsidR="000D7BB7" w:rsidRDefault="000D7BB7">
            <w:pPr>
              <w:pBdr>
                <w:top w:val="nil"/>
                <w:left w:val="nil"/>
                <w:bottom w:val="nil"/>
                <w:right w:val="nil"/>
                <w:between w:val="nil"/>
              </w:pBdr>
              <w:spacing w:after="0" w:line="276" w:lineRule="auto"/>
              <w:rPr>
                <w:rFonts w:ascii="Calibri" w:eastAsia="Calibri" w:hAnsi="Calibri" w:cs="Calibri"/>
                <w:i/>
                <w:color w:val="000000"/>
                <w:sz w:val="20"/>
                <w:szCs w:val="20"/>
              </w:rPr>
            </w:pPr>
          </w:p>
        </w:tc>
      </w:tr>
      <w:tr w:rsidR="000D7BB7" w14:paraId="272FD125" w14:textId="77777777">
        <w:trPr>
          <w:trHeight w:val="381"/>
        </w:trPr>
        <w:tc>
          <w:tcPr>
            <w:tcW w:w="4734" w:type="dxa"/>
            <w:shd w:val="clear" w:color="auto" w:fill="auto"/>
          </w:tcPr>
          <w:p w14:paraId="000000F7" w14:textId="77777777" w:rsidR="000D7BB7" w:rsidRDefault="000A41C7">
            <w:pPr>
              <w:numPr>
                <w:ilvl w:val="0"/>
                <w:numId w:val="9"/>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Number of women </w:t>
            </w:r>
          </w:p>
        </w:tc>
        <w:tc>
          <w:tcPr>
            <w:tcW w:w="1543" w:type="dxa"/>
            <w:shd w:val="clear" w:color="auto" w:fill="BDD7EE"/>
          </w:tcPr>
          <w:p w14:paraId="000000F8" w14:textId="77777777" w:rsidR="000D7BB7" w:rsidRDefault="000A41C7">
            <w:pPr>
              <w:pBdr>
                <w:top w:val="nil"/>
                <w:left w:val="nil"/>
                <w:bottom w:val="nil"/>
                <w:right w:val="nil"/>
                <w:between w:val="nil"/>
              </w:pBdr>
              <w:spacing w:after="0" w:line="276" w:lineRule="auto"/>
              <w:rPr>
                <w:rFonts w:ascii="Calibri" w:eastAsia="Calibri" w:hAnsi="Calibri" w:cs="Calibri"/>
                <w:i/>
                <w:color w:val="000000"/>
                <w:sz w:val="20"/>
                <w:szCs w:val="20"/>
              </w:rPr>
            </w:pPr>
            <w:r>
              <w:rPr>
                <w:rFonts w:ascii="Calibri" w:eastAsia="Calibri" w:hAnsi="Calibri" w:cs="Calibri"/>
                <w:i/>
                <w:sz w:val="20"/>
                <w:szCs w:val="20"/>
              </w:rPr>
              <w:t>0</w:t>
            </w:r>
          </w:p>
        </w:tc>
        <w:tc>
          <w:tcPr>
            <w:tcW w:w="3083" w:type="dxa"/>
            <w:shd w:val="clear" w:color="auto" w:fill="BDD7EE"/>
          </w:tcPr>
          <w:p w14:paraId="000000F9" w14:textId="77777777" w:rsidR="000D7BB7" w:rsidRDefault="000D7BB7">
            <w:pPr>
              <w:pBdr>
                <w:top w:val="nil"/>
                <w:left w:val="nil"/>
                <w:bottom w:val="nil"/>
                <w:right w:val="nil"/>
                <w:between w:val="nil"/>
              </w:pBdr>
              <w:spacing w:after="0" w:line="276" w:lineRule="auto"/>
              <w:rPr>
                <w:rFonts w:ascii="Calibri" w:eastAsia="Calibri" w:hAnsi="Calibri" w:cs="Calibri"/>
                <w:i/>
                <w:color w:val="000000"/>
                <w:sz w:val="20"/>
                <w:szCs w:val="20"/>
              </w:rPr>
            </w:pPr>
          </w:p>
        </w:tc>
      </w:tr>
      <w:tr w:rsidR="000D7BB7" w:rsidRPr="00671ED7" w14:paraId="70772DF0" w14:textId="77777777">
        <w:tc>
          <w:tcPr>
            <w:tcW w:w="4734" w:type="dxa"/>
            <w:shd w:val="clear" w:color="auto" w:fill="auto"/>
          </w:tcPr>
          <w:p w14:paraId="000000FA" w14:textId="77777777" w:rsidR="000D7BB7" w:rsidRDefault="000A41C7">
            <w:pPr>
              <w:pBdr>
                <w:top w:val="nil"/>
                <w:left w:val="nil"/>
                <w:bottom w:val="nil"/>
                <w:right w:val="nil"/>
                <w:between w:val="nil"/>
              </w:pBdr>
              <w:spacing w:after="0"/>
              <w:rPr>
                <w:rFonts w:ascii="Calibri" w:eastAsia="Calibri" w:hAnsi="Calibri" w:cs="Calibri"/>
                <w:b/>
                <w:color w:val="000000"/>
                <w:sz w:val="20"/>
                <w:szCs w:val="20"/>
              </w:rPr>
            </w:pPr>
            <w:r>
              <w:rPr>
                <w:rFonts w:ascii="Calibri" w:eastAsia="Calibri" w:hAnsi="Calibri" w:cs="Calibri"/>
                <w:color w:val="000000"/>
                <w:sz w:val="20"/>
                <w:szCs w:val="20"/>
              </w:rPr>
              <w:t>Number of training organized by proponents and implementing partners</w:t>
            </w:r>
          </w:p>
        </w:tc>
        <w:tc>
          <w:tcPr>
            <w:tcW w:w="1543" w:type="dxa"/>
            <w:shd w:val="clear" w:color="auto" w:fill="BDD6EE"/>
          </w:tcPr>
          <w:p w14:paraId="000000F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p w14:paraId="000000FC" w14:textId="77777777" w:rsidR="000D7BB7" w:rsidRDefault="000D7BB7">
            <w:pPr>
              <w:spacing w:after="0"/>
              <w:rPr>
                <w:rFonts w:ascii="Calibri" w:eastAsia="Calibri" w:hAnsi="Calibri" w:cs="Calibri"/>
                <w:i/>
                <w:sz w:val="20"/>
                <w:szCs w:val="20"/>
              </w:rPr>
            </w:pPr>
          </w:p>
          <w:p w14:paraId="000000FD" w14:textId="77777777" w:rsidR="000D7BB7" w:rsidRDefault="000D7BB7">
            <w:pPr>
              <w:spacing w:after="0"/>
              <w:rPr>
                <w:rFonts w:ascii="Calibri" w:eastAsia="Calibri" w:hAnsi="Calibri" w:cs="Calibri"/>
                <w:i/>
                <w:sz w:val="20"/>
                <w:szCs w:val="20"/>
              </w:rPr>
            </w:pPr>
          </w:p>
          <w:p w14:paraId="000000FE"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2</w:t>
            </w:r>
          </w:p>
        </w:tc>
        <w:tc>
          <w:tcPr>
            <w:tcW w:w="3083" w:type="dxa"/>
            <w:shd w:val="clear" w:color="auto" w:fill="BDD6EE"/>
          </w:tcPr>
          <w:p w14:paraId="000000F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title of the training sessions and capacity strengthening activities</w:t>
            </w:r>
          </w:p>
          <w:p w14:paraId="00000100" w14:textId="77777777" w:rsidR="000D7BB7" w:rsidRDefault="000D7BB7">
            <w:pPr>
              <w:spacing w:after="0"/>
              <w:rPr>
                <w:rFonts w:ascii="Calibri" w:eastAsia="Calibri" w:hAnsi="Calibri" w:cs="Calibri"/>
                <w:i/>
                <w:sz w:val="20"/>
                <w:szCs w:val="20"/>
              </w:rPr>
            </w:pPr>
          </w:p>
          <w:p w14:paraId="00000101"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Taller de Validación de la Guía Paso a Paso para Facilitar la Transición hacia una EC desde los Gobiernos Locales</w:t>
            </w:r>
          </w:p>
        </w:tc>
      </w:tr>
      <w:tr w:rsidR="000D7BB7" w14:paraId="272A448E" w14:textId="77777777">
        <w:tc>
          <w:tcPr>
            <w:tcW w:w="4734" w:type="dxa"/>
            <w:shd w:val="clear" w:color="auto" w:fill="auto"/>
          </w:tcPr>
          <w:p w14:paraId="00000102"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participants in trainings organized by proponents and implementing partners</w:t>
            </w:r>
          </w:p>
        </w:tc>
        <w:tc>
          <w:tcPr>
            <w:tcW w:w="1543" w:type="dxa"/>
            <w:shd w:val="clear" w:color="auto" w:fill="BDD6EE"/>
          </w:tcPr>
          <w:p w14:paraId="00000103"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p w14:paraId="00000104"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23</w:t>
            </w:r>
          </w:p>
        </w:tc>
        <w:tc>
          <w:tcPr>
            <w:tcW w:w="3083" w:type="dxa"/>
            <w:shd w:val="clear" w:color="auto" w:fill="BDD6EE"/>
          </w:tcPr>
          <w:p w14:paraId="00000105" w14:textId="77777777" w:rsidR="000D7BB7" w:rsidRDefault="000D7BB7">
            <w:pPr>
              <w:spacing w:after="0"/>
              <w:rPr>
                <w:rFonts w:ascii="Calibri" w:eastAsia="Calibri" w:hAnsi="Calibri" w:cs="Calibri"/>
                <w:sz w:val="20"/>
                <w:szCs w:val="20"/>
              </w:rPr>
            </w:pPr>
          </w:p>
        </w:tc>
      </w:tr>
      <w:tr w:rsidR="000D7BB7" w14:paraId="1B94B283" w14:textId="77777777">
        <w:tc>
          <w:tcPr>
            <w:tcW w:w="4734" w:type="dxa"/>
            <w:shd w:val="clear" w:color="auto" w:fill="auto"/>
          </w:tcPr>
          <w:p w14:paraId="00000106" w14:textId="77777777" w:rsidR="000D7BB7" w:rsidRDefault="000A41C7">
            <w:pPr>
              <w:numPr>
                <w:ilvl w:val="0"/>
                <w:numId w:val="6"/>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Number of men </w:t>
            </w:r>
          </w:p>
        </w:tc>
        <w:tc>
          <w:tcPr>
            <w:tcW w:w="1543" w:type="dxa"/>
            <w:shd w:val="clear" w:color="auto" w:fill="BDD6EE"/>
          </w:tcPr>
          <w:p w14:paraId="00000107"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7</w:t>
            </w:r>
          </w:p>
        </w:tc>
        <w:tc>
          <w:tcPr>
            <w:tcW w:w="3083" w:type="dxa"/>
            <w:shd w:val="clear" w:color="auto" w:fill="BDD6EE"/>
          </w:tcPr>
          <w:p w14:paraId="00000108" w14:textId="77777777" w:rsidR="000D7BB7" w:rsidRDefault="000D7BB7">
            <w:pPr>
              <w:spacing w:after="0"/>
              <w:rPr>
                <w:rFonts w:ascii="Calibri" w:eastAsia="Calibri" w:hAnsi="Calibri" w:cs="Calibri"/>
                <w:sz w:val="20"/>
                <w:szCs w:val="20"/>
              </w:rPr>
            </w:pPr>
          </w:p>
        </w:tc>
      </w:tr>
      <w:tr w:rsidR="000D7BB7" w14:paraId="32910489" w14:textId="77777777">
        <w:tc>
          <w:tcPr>
            <w:tcW w:w="4734" w:type="dxa"/>
            <w:shd w:val="clear" w:color="auto" w:fill="auto"/>
          </w:tcPr>
          <w:p w14:paraId="00000109" w14:textId="77777777" w:rsidR="000D7BB7" w:rsidRDefault="000A41C7">
            <w:pPr>
              <w:numPr>
                <w:ilvl w:val="0"/>
                <w:numId w:val="6"/>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Number of women </w:t>
            </w:r>
          </w:p>
        </w:tc>
        <w:tc>
          <w:tcPr>
            <w:tcW w:w="1543" w:type="dxa"/>
            <w:shd w:val="clear" w:color="auto" w:fill="BDD6EE"/>
          </w:tcPr>
          <w:p w14:paraId="0000010A"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16</w:t>
            </w:r>
          </w:p>
        </w:tc>
        <w:tc>
          <w:tcPr>
            <w:tcW w:w="3083" w:type="dxa"/>
            <w:shd w:val="clear" w:color="auto" w:fill="BDD6EE"/>
          </w:tcPr>
          <w:p w14:paraId="0000010B" w14:textId="77777777" w:rsidR="000D7BB7" w:rsidRDefault="000D7BB7">
            <w:pPr>
              <w:spacing w:after="0"/>
              <w:rPr>
                <w:rFonts w:ascii="Calibri" w:eastAsia="Calibri" w:hAnsi="Calibri" w:cs="Calibri"/>
                <w:sz w:val="20"/>
                <w:szCs w:val="20"/>
              </w:rPr>
            </w:pPr>
          </w:p>
        </w:tc>
      </w:tr>
      <w:tr w:rsidR="000D7BB7" w14:paraId="0067D769" w14:textId="77777777">
        <w:tc>
          <w:tcPr>
            <w:tcW w:w="4734" w:type="dxa"/>
            <w:shd w:val="clear" w:color="auto" w:fill="auto"/>
          </w:tcPr>
          <w:p w14:paraId="0000010C"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Total number of institutions trained</w:t>
            </w:r>
          </w:p>
        </w:tc>
        <w:tc>
          <w:tcPr>
            <w:tcW w:w="1543" w:type="dxa"/>
            <w:shd w:val="clear" w:color="auto" w:fill="BDD6EE"/>
          </w:tcPr>
          <w:p w14:paraId="0000010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p w14:paraId="0000010E" w14:textId="77777777" w:rsidR="000D7BB7" w:rsidRDefault="000D7BB7">
            <w:pPr>
              <w:spacing w:after="0"/>
              <w:rPr>
                <w:rFonts w:ascii="Calibri" w:eastAsia="Calibri" w:hAnsi="Calibri" w:cs="Calibri"/>
                <w:i/>
                <w:sz w:val="20"/>
                <w:szCs w:val="20"/>
              </w:rPr>
            </w:pPr>
          </w:p>
          <w:p w14:paraId="0000010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16</w:t>
            </w:r>
          </w:p>
        </w:tc>
        <w:tc>
          <w:tcPr>
            <w:tcW w:w="3083" w:type="dxa"/>
            <w:shd w:val="clear" w:color="auto" w:fill="BDD6EE"/>
          </w:tcPr>
          <w:p w14:paraId="00000110" w14:textId="77777777" w:rsidR="000D7BB7" w:rsidRDefault="000D7BB7">
            <w:pPr>
              <w:spacing w:after="0"/>
              <w:rPr>
                <w:rFonts w:ascii="Calibri" w:eastAsia="Calibri" w:hAnsi="Calibri" w:cs="Calibri"/>
                <w:i/>
                <w:sz w:val="20"/>
                <w:szCs w:val="20"/>
              </w:rPr>
            </w:pPr>
          </w:p>
        </w:tc>
      </w:tr>
      <w:tr w:rsidR="000D7BB7" w14:paraId="2ABF903E" w14:textId="77777777">
        <w:tc>
          <w:tcPr>
            <w:tcW w:w="4734" w:type="dxa"/>
            <w:shd w:val="clear" w:color="auto" w:fill="auto"/>
          </w:tcPr>
          <w:p w14:paraId="00000111" w14:textId="77777777" w:rsidR="000D7BB7" w:rsidRDefault="000A41C7">
            <w:pPr>
              <w:numPr>
                <w:ilvl w:val="0"/>
                <w:numId w:val="7"/>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Governmental (national or subnational)</w:t>
            </w:r>
          </w:p>
        </w:tc>
        <w:tc>
          <w:tcPr>
            <w:tcW w:w="1543" w:type="dxa"/>
            <w:shd w:val="clear" w:color="auto" w:fill="BDD6EE"/>
          </w:tcPr>
          <w:p w14:paraId="0000011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15</w:t>
            </w:r>
          </w:p>
        </w:tc>
        <w:tc>
          <w:tcPr>
            <w:tcW w:w="3083" w:type="dxa"/>
            <w:shd w:val="clear" w:color="auto" w:fill="BDD6EE"/>
          </w:tcPr>
          <w:p w14:paraId="00000113"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 of organisations trained here</w:t>
            </w:r>
          </w:p>
          <w:p w14:paraId="00000114" w14:textId="77777777" w:rsidR="000D7BB7" w:rsidRDefault="000D7BB7">
            <w:pPr>
              <w:spacing w:after="0"/>
              <w:rPr>
                <w:rFonts w:ascii="Calibri" w:eastAsia="Calibri" w:hAnsi="Calibri" w:cs="Calibri"/>
                <w:i/>
                <w:sz w:val="20"/>
                <w:szCs w:val="20"/>
              </w:rPr>
            </w:pPr>
          </w:p>
          <w:p w14:paraId="00000115"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Puriscal</w:t>
            </w:r>
          </w:p>
          <w:p w14:paraId="00000116"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Escazú</w:t>
            </w:r>
          </w:p>
          <w:p w14:paraId="00000117"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La Unión</w:t>
            </w:r>
          </w:p>
          <w:p w14:paraId="00000118"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Turrialba</w:t>
            </w:r>
          </w:p>
          <w:p w14:paraId="00000119"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Belén</w:t>
            </w:r>
          </w:p>
          <w:p w14:paraId="0000011A"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Osa</w:t>
            </w:r>
          </w:p>
          <w:p w14:paraId="0000011B"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Oreamuno</w:t>
            </w:r>
          </w:p>
          <w:p w14:paraId="0000011C"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Montes de Oca</w:t>
            </w:r>
          </w:p>
          <w:p w14:paraId="0000011D"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Coto Brus</w:t>
            </w:r>
          </w:p>
          <w:p w14:paraId="0000011E"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Moravia</w:t>
            </w:r>
          </w:p>
          <w:p w14:paraId="0000011F"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Municipalidad de Curridabat</w:t>
            </w:r>
          </w:p>
          <w:p w14:paraId="00000120"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Dirección de Cambio Climático (DCC)</w:t>
            </w:r>
          </w:p>
          <w:p w14:paraId="00000121"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Secretaría de Planificación Sectorial de Ambiente (SEPLASA)</w:t>
            </w:r>
          </w:p>
          <w:p w14:paraId="00000122"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Instituto de Fomento y Asesoría Municipal (IFAM)</w:t>
            </w:r>
          </w:p>
          <w:p w14:paraId="00000123"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Instituto Nacional de Estadística y Censo (INEC)</w:t>
            </w:r>
          </w:p>
          <w:p w14:paraId="00000124" w14:textId="77777777" w:rsidR="000D7BB7" w:rsidRDefault="000D7BB7">
            <w:pPr>
              <w:spacing w:after="0"/>
              <w:rPr>
                <w:rFonts w:ascii="Calibri" w:eastAsia="Calibri" w:hAnsi="Calibri" w:cs="Calibri"/>
                <w:i/>
                <w:sz w:val="20"/>
                <w:szCs w:val="20"/>
              </w:rPr>
            </w:pPr>
          </w:p>
        </w:tc>
      </w:tr>
      <w:tr w:rsidR="000D7BB7" w14:paraId="120D5DBD" w14:textId="77777777">
        <w:tc>
          <w:tcPr>
            <w:tcW w:w="4734" w:type="dxa"/>
            <w:shd w:val="clear" w:color="auto" w:fill="auto"/>
          </w:tcPr>
          <w:p w14:paraId="00000125" w14:textId="77777777" w:rsidR="000D7BB7" w:rsidRDefault="000A41C7">
            <w:pPr>
              <w:numPr>
                <w:ilvl w:val="0"/>
                <w:numId w:val="7"/>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lastRenderedPageBreak/>
              <w:t>Private sector (bank, corporation, etc.)</w:t>
            </w:r>
          </w:p>
        </w:tc>
        <w:tc>
          <w:tcPr>
            <w:tcW w:w="1543" w:type="dxa"/>
            <w:shd w:val="clear" w:color="auto" w:fill="BDD6EE"/>
          </w:tcPr>
          <w:p w14:paraId="00000126"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3083" w:type="dxa"/>
            <w:shd w:val="clear" w:color="auto" w:fill="BDD6EE"/>
          </w:tcPr>
          <w:p w14:paraId="00000127" w14:textId="30328050" w:rsidR="000D7BB7" w:rsidRDefault="00216DB9">
            <w:pPr>
              <w:spacing w:after="0"/>
              <w:rPr>
                <w:rFonts w:ascii="Calibri" w:eastAsia="Calibri" w:hAnsi="Calibri" w:cs="Calibri"/>
                <w:sz w:val="20"/>
                <w:szCs w:val="20"/>
              </w:rPr>
            </w:pPr>
            <w:r>
              <w:rPr>
                <w:rFonts w:ascii="Calibri" w:eastAsia="Calibri" w:hAnsi="Calibri" w:cs="Calibri"/>
                <w:i/>
                <w:sz w:val="20"/>
                <w:szCs w:val="20"/>
              </w:rPr>
              <w:t>None</w:t>
            </w:r>
          </w:p>
        </w:tc>
      </w:tr>
      <w:tr w:rsidR="000D7BB7" w:rsidRPr="00671ED7" w14:paraId="25D1DAE7" w14:textId="77777777">
        <w:tc>
          <w:tcPr>
            <w:tcW w:w="4734" w:type="dxa"/>
            <w:shd w:val="clear" w:color="auto" w:fill="auto"/>
          </w:tcPr>
          <w:p w14:paraId="00000128" w14:textId="77777777" w:rsidR="000D7BB7" w:rsidRDefault="000A41C7">
            <w:pPr>
              <w:numPr>
                <w:ilvl w:val="0"/>
                <w:numId w:val="7"/>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Nongovernmental (NGO, University, etc.)  </w:t>
            </w:r>
          </w:p>
        </w:tc>
        <w:tc>
          <w:tcPr>
            <w:tcW w:w="1543" w:type="dxa"/>
            <w:shd w:val="clear" w:color="auto" w:fill="BDD6EE"/>
          </w:tcPr>
          <w:p w14:paraId="00000129"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1</w:t>
            </w:r>
          </w:p>
        </w:tc>
        <w:tc>
          <w:tcPr>
            <w:tcW w:w="3083" w:type="dxa"/>
            <w:shd w:val="clear" w:color="auto" w:fill="BDD6EE"/>
          </w:tcPr>
          <w:p w14:paraId="0000012B" w14:textId="77777777" w:rsidR="000D7BB7" w:rsidRDefault="000D7BB7">
            <w:pPr>
              <w:spacing w:after="0"/>
              <w:rPr>
                <w:rFonts w:ascii="Calibri" w:eastAsia="Calibri" w:hAnsi="Calibri" w:cs="Calibri"/>
                <w:i/>
                <w:sz w:val="20"/>
                <w:szCs w:val="20"/>
              </w:rPr>
            </w:pPr>
          </w:p>
          <w:p w14:paraId="0000012C"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Centro Agronómico Tropical de Investigación y Enseñanza (CATIE)</w:t>
            </w:r>
          </w:p>
        </w:tc>
      </w:tr>
      <w:tr w:rsidR="000D7BB7" w:rsidRPr="00671ED7" w14:paraId="7EC78F14" w14:textId="77777777">
        <w:tc>
          <w:tcPr>
            <w:tcW w:w="4734" w:type="dxa"/>
            <w:shd w:val="clear" w:color="auto" w:fill="auto"/>
          </w:tcPr>
          <w:p w14:paraId="0000012D"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Percentage of participants reporting satisfaction with CTCN training (from CTCN training feedback form)</w:t>
            </w:r>
          </w:p>
        </w:tc>
        <w:tc>
          <w:tcPr>
            <w:tcW w:w="1543" w:type="dxa"/>
            <w:shd w:val="clear" w:color="auto" w:fill="BDD6EE"/>
          </w:tcPr>
          <w:p w14:paraId="0000012E" w14:textId="77777777" w:rsidR="000D7BB7" w:rsidRPr="00671ED7" w:rsidRDefault="000A41C7">
            <w:pPr>
              <w:spacing w:after="0"/>
              <w:rPr>
                <w:rFonts w:ascii="Calibri" w:eastAsia="Calibri" w:hAnsi="Calibri" w:cs="Calibri"/>
                <w:sz w:val="20"/>
                <w:szCs w:val="20"/>
                <w:highlight w:val="magenta"/>
                <w:lang w:val="es-PA"/>
              </w:rPr>
            </w:pPr>
            <w:r w:rsidRPr="00671ED7">
              <w:rPr>
                <w:rFonts w:ascii="Calibri" w:eastAsia="Calibri" w:hAnsi="Calibri" w:cs="Calibri"/>
                <w:sz w:val="20"/>
                <w:szCs w:val="20"/>
                <w:lang w:val="es-PA"/>
              </w:rPr>
              <w:t xml:space="preserve">75% </w:t>
            </w:r>
            <w:r w:rsidRPr="00671ED7">
              <w:rPr>
                <w:rFonts w:ascii="Calibri" w:eastAsia="Calibri" w:hAnsi="Calibri" w:cs="Calibri"/>
                <w:i/>
                <w:sz w:val="20"/>
                <w:szCs w:val="20"/>
                <w:lang w:val="es-PA"/>
              </w:rPr>
              <w:t>de las municipalidades cree que los pasos sugeridos de la Guía son adecuados para las municipalidades y consideran que sí es factible la aplicación de la Guía tomando en cuenta la realidad de su municipalidad.</w:t>
            </w:r>
          </w:p>
        </w:tc>
        <w:tc>
          <w:tcPr>
            <w:tcW w:w="3083" w:type="dxa"/>
            <w:shd w:val="clear" w:color="auto" w:fill="BDD6EE"/>
          </w:tcPr>
          <w:p w14:paraId="0000012F"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Satisfied= 4+ on 5-pt scale</w:t>
            </w:r>
          </w:p>
          <w:p w14:paraId="00000130" w14:textId="77777777" w:rsidR="000D7BB7" w:rsidRPr="00671ED7" w:rsidRDefault="000D7BB7">
            <w:pPr>
              <w:spacing w:after="0"/>
              <w:rPr>
                <w:rFonts w:ascii="Calibri" w:eastAsia="Calibri" w:hAnsi="Calibri" w:cs="Calibri"/>
                <w:i/>
                <w:sz w:val="20"/>
                <w:szCs w:val="20"/>
                <w:lang w:val="es-PA"/>
              </w:rPr>
            </w:pPr>
          </w:p>
          <w:p w14:paraId="161748D2" w14:textId="77777777" w:rsidR="00216DB9"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Se consultó a los participantes su percepción de los 5 pasos de la Guía y sus respectivas actividades. Un 8% respondió que son insuficientes y faltan aspectos, un 75% cree que son adecuados para las municipalidades y un 17% que son excesivos y difíciles de usar.</w:t>
            </w:r>
          </w:p>
          <w:p w14:paraId="48BC9B3D" w14:textId="77777777" w:rsidR="00216DB9" w:rsidRPr="00671ED7" w:rsidRDefault="00216DB9">
            <w:pPr>
              <w:spacing w:after="0"/>
              <w:rPr>
                <w:rFonts w:ascii="Calibri" w:eastAsia="Calibri" w:hAnsi="Calibri" w:cs="Calibri"/>
                <w:i/>
                <w:sz w:val="20"/>
                <w:szCs w:val="20"/>
                <w:lang w:val="es-PA"/>
              </w:rPr>
            </w:pPr>
          </w:p>
          <w:p w14:paraId="00000131" w14:textId="165151D2"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También, el 75% considera que sí es factible la aplicación de la Guía tomando en cuenta la realidad de su municipalidad y un 25% que no.</w:t>
            </w:r>
          </w:p>
          <w:p w14:paraId="00000132"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 </w:t>
            </w:r>
          </w:p>
        </w:tc>
      </w:tr>
      <w:tr w:rsidR="000D7BB7" w14:paraId="48C8F730" w14:textId="77777777">
        <w:tc>
          <w:tcPr>
            <w:tcW w:w="4734" w:type="dxa"/>
            <w:shd w:val="clear" w:color="auto" w:fill="auto"/>
          </w:tcPr>
          <w:p w14:paraId="00000133"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Percentage of participants reporting increased knowledge, capacity and/or understanding as a result of CTCN training (from CTCN training feedback form)</w:t>
            </w:r>
          </w:p>
        </w:tc>
        <w:tc>
          <w:tcPr>
            <w:tcW w:w="1543" w:type="dxa"/>
            <w:shd w:val="clear" w:color="auto" w:fill="BDD6EE"/>
          </w:tcPr>
          <w:p w14:paraId="00000134"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35"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Increased knowledge, capacity and/or understanding= 4+ on 5-pt scale</w:t>
            </w:r>
          </w:p>
        </w:tc>
      </w:tr>
      <w:tr w:rsidR="000D7BB7" w14:paraId="60BFCF44" w14:textId="77777777">
        <w:tc>
          <w:tcPr>
            <w:tcW w:w="4734" w:type="dxa"/>
            <w:shd w:val="clear" w:color="auto" w:fill="auto"/>
          </w:tcPr>
          <w:p w14:paraId="00000136" w14:textId="77777777" w:rsidR="000D7BB7" w:rsidRDefault="000A41C7">
            <w:pPr>
              <w:numPr>
                <w:ilvl w:val="0"/>
                <w:numId w:val="4"/>
              </w:numPr>
              <w:spacing w:after="0"/>
              <w:rPr>
                <w:rFonts w:ascii="Calibri" w:eastAsia="Calibri" w:hAnsi="Calibri" w:cs="Calibri"/>
                <w:sz w:val="20"/>
                <w:szCs w:val="20"/>
              </w:rPr>
            </w:pPr>
            <w:r>
              <w:rPr>
                <w:rFonts w:ascii="Calibri" w:eastAsia="Calibri" w:hAnsi="Calibri" w:cs="Calibri"/>
                <w:sz w:val="20"/>
                <w:szCs w:val="20"/>
              </w:rPr>
              <w:t xml:space="preserve">Percentage of men </w:t>
            </w:r>
          </w:p>
        </w:tc>
        <w:tc>
          <w:tcPr>
            <w:tcW w:w="1543" w:type="dxa"/>
            <w:shd w:val="clear" w:color="auto" w:fill="BDD6EE"/>
          </w:tcPr>
          <w:p w14:paraId="00000137"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N/A</w:t>
            </w:r>
          </w:p>
        </w:tc>
        <w:tc>
          <w:tcPr>
            <w:tcW w:w="3083" w:type="dxa"/>
            <w:shd w:val="clear" w:color="auto" w:fill="BDD6EE"/>
          </w:tcPr>
          <w:p w14:paraId="00000138" w14:textId="77777777" w:rsidR="000D7BB7" w:rsidRDefault="000D7BB7">
            <w:pPr>
              <w:spacing w:after="0"/>
              <w:rPr>
                <w:rFonts w:ascii="Calibri" w:eastAsia="Calibri" w:hAnsi="Calibri" w:cs="Calibri"/>
                <w:sz w:val="20"/>
                <w:szCs w:val="20"/>
              </w:rPr>
            </w:pPr>
          </w:p>
        </w:tc>
      </w:tr>
      <w:tr w:rsidR="000D7BB7" w14:paraId="397F53F2" w14:textId="77777777">
        <w:tc>
          <w:tcPr>
            <w:tcW w:w="4734" w:type="dxa"/>
            <w:shd w:val="clear" w:color="auto" w:fill="auto"/>
          </w:tcPr>
          <w:p w14:paraId="00000139" w14:textId="77777777" w:rsidR="000D7BB7" w:rsidRDefault="000A41C7">
            <w:pPr>
              <w:numPr>
                <w:ilvl w:val="0"/>
                <w:numId w:val="4"/>
              </w:numPr>
              <w:spacing w:after="0"/>
              <w:rPr>
                <w:rFonts w:ascii="Calibri" w:eastAsia="Calibri" w:hAnsi="Calibri" w:cs="Calibri"/>
                <w:sz w:val="20"/>
                <w:szCs w:val="20"/>
              </w:rPr>
            </w:pPr>
            <w:r>
              <w:rPr>
                <w:rFonts w:ascii="Calibri" w:eastAsia="Calibri" w:hAnsi="Calibri" w:cs="Calibri"/>
                <w:sz w:val="20"/>
                <w:szCs w:val="20"/>
              </w:rPr>
              <w:t>Percentage of women</w:t>
            </w:r>
          </w:p>
        </w:tc>
        <w:tc>
          <w:tcPr>
            <w:tcW w:w="1543" w:type="dxa"/>
            <w:shd w:val="clear" w:color="auto" w:fill="BDD6EE"/>
          </w:tcPr>
          <w:p w14:paraId="0000013A"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N/A</w:t>
            </w:r>
          </w:p>
        </w:tc>
        <w:tc>
          <w:tcPr>
            <w:tcW w:w="3083" w:type="dxa"/>
            <w:shd w:val="clear" w:color="auto" w:fill="BDD6EE"/>
          </w:tcPr>
          <w:p w14:paraId="0000013B" w14:textId="77777777" w:rsidR="000D7BB7" w:rsidRDefault="000D7BB7">
            <w:pPr>
              <w:spacing w:after="0"/>
              <w:rPr>
                <w:rFonts w:ascii="Calibri" w:eastAsia="Calibri" w:hAnsi="Calibri" w:cs="Calibri"/>
                <w:sz w:val="20"/>
                <w:szCs w:val="20"/>
              </w:rPr>
            </w:pPr>
          </w:p>
        </w:tc>
      </w:tr>
      <w:tr w:rsidR="000D7BB7" w14:paraId="64C4487F" w14:textId="77777777">
        <w:tc>
          <w:tcPr>
            <w:tcW w:w="4734" w:type="dxa"/>
            <w:shd w:val="clear" w:color="auto" w:fill="auto"/>
          </w:tcPr>
          <w:p w14:paraId="0000013C"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Total number of deliverables produced during the assistance (excluding mission, progress and internal reports)</w:t>
            </w:r>
          </w:p>
        </w:tc>
        <w:tc>
          <w:tcPr>
            <w:tcW w:w="1543" w:type="dxa"/>
            <w:shd w:val="clear" w:color="auto" w:fill="BDD6EE"/>
          </w:tcPr>
          <w:p w14:paraId="0000013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tc>
        <w:tc>
          <w:tcPr>
            <w:tcW w:w="3083" w:type="dxa"/>
            <w:shd w:val="clear" w:color="auto" w:fill="BDD6EE"/>
          </w:tcPr>
          <w:p w14:paraId="0000013E" w14:textId="77777777" w:rsidR="000D7BB7" w:rsidRDefault="000D7BB7">
            <w:pPr>
              <w:spacing w:after="0"/>
              <w:rPr>
                <w:rFonts w:ascii="Calibri" w:eastAsia="Calibri" w:hAnsi="Calibri" w:cs="Calibri"/>
                <w:b/>
                <w:sz w:val="20"/>
                <w:szCs w:val="20"/>
              </w:rPr>
            </w:pPr>
          </w:p>
        </w:tc>
      </w:tr>
      <w:tr w:rsidR="000D7BB7" w14:paraId="591E2B51" w14:textId="77777777">
        <w:tc>
          <w:tcPr>
            <w:tcW w:w="4734" w:type="dxa"/>
            <w:shd w:val="clear" w:color="auto" w:fill="auto"/>
          </w:tcPr>
          <w:p w14:paraId="0000013F" w14:textId="77777777" w:rsidR="000D7BB7" w:rsidRDefault="000A41C7">
            <w:pPr>
              <w:numPr>
                <w:ilvl w:val="0"/>
                <w:numId w:val="2"/>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communication materials, including news releases, newsletters, articles, presentations, social media postings, etc.</w:t>
            </w:r>
          </w:p>
        </w:tc>
        <w:tc>
          <w:tcPr>
            <w:tcW w:w="1543" w:type="dxa"/>
            <w:shd w:val="clear" w:color="auto" w:fill="BDD6EE"/>
          </w:tcPr>
          <w:p w14:paraId="00000140"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6</w:t>
            </w:r>
          </w:p>
        </w:tc>
        <w:tc>
          <w:tcPr>
            <w:tcW w:w="3083" w:type="dxa"/>
            <w:shd w:val="clear" w:color="auto" w:fill="BDD6EE"/>
          </w:tcPr>
          <w:p w14:paraId="00000142" w14:textId="77927BF1"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 of the documents</w:t>
            </w:r>
          </w:p>
          <w:p w14:paraId="00000143" w14:textId="77777777" w:rsidR="000D7BB7" w:rsidRPr="00671ED7" w:rsidRDefault="000A41C7">
            <w:pPr>
              <w:numPr>
                <w:ilvl w:val="0"/>
                <w:numId w:val="22"/>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Brochure Hacia una Economía Circular en los Gobiernos Locales</w:t>
            </w:r>
          </w:p>
          <w:p w14:paraId="00000144" w14:textId="77777777" w:rsidR="000D7BB7" w:rsidRPr="00671ED7" w:rsidRDefault="000D7BB7">
            <w:pPr>
              <w:spacing w:after="0"/>
              <w:rPr>
                <w:rFonts w:ascii="Calibri" w:eastAsia="Calibri" w:hAnsi="Calibri" w:cs="Calibri"/>
                <w:i/>
                <w:sz w:val="20"/>
                <w:szCs w:val="20"/>
                <w:lang w:val="es-PA"/>
              </w:rPr>
            </w:pPr>
          </w:p>
          <w:p w14:paraId="00000145" w14:textId="77777777" w:rsidR="000D7BB7" w:rsidRPr="00671ED7" w:rsidRDefault="000A41C7">
            <w:pPr>
              <w:numPr>
                <w:ilvl w:val="0"/>
                <w:numId w:val="22"/>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lastRenderedPageBreak/>
              <w:t xml:space="preserve">Noticia Municipalidades de Costa Rica buscan transición hacia una economía circular: </w:t>
            </w:r>
            <w:hyperlink r:id="rId15">
              <w:r w:rsidRPr="00671ED7">
                <w:rPr>
                  <w:rFonts w:ascii="Calibri" w:eastAsia="Calibri" w:hAnsi="Calibri" w:cs="Calibri"/>
                  <w:i/>
                  <w:color w:val="1155CC"/>
                  <w:sz w:val="20"/>
                  <w:szCs w:val="20"/>
                  <w:u w:val="single"/>
                  <w:lang w:val="es-PA"/>
                </w:rPr>
                <w:t>https://catie.ac.cr/catie-noticias/4464-municipalidades-de-costa-rica-buscan-transicion-hacia-una-economia-circular.html</w:t>
              </w:r>
            </w:hyperlink>
          </w:p>
          <w:p w14:paraId="00000146" w14:textId="77777777" w:rsidR="000D7BB7" w:rsidRPr="00671ED7" w:rsidRDefault="000D7BB7">
            <w:pPr>
              <w:spacing w:after="0"/>
              <w:rPr>
                <w:rFonts w:ascii="Calibri" w:eastAsia="Calibri" w:hAnsi="Calibri" w:cs="Calibri"/>
                <w:i/>
                <w:sz w:val="20"/>
                <w:szCs w:val="20"/>
                <w:lang w:val="es-PA"/>
              </w:rPr>
            </w:pPr>
          </w:p>
          <w:p w14:paraId="00000147" w14:textId="77777777" w:rsidR="000D7BB7" w:rsidRPr="00671ED7" w:rsidRDefault="000A41C7">
            <w:pPr>
              <w:numPr>
                <w:ilvl w:val="0"/>
                <w:numId w:val="22"/>
              </w:num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Noticia Turrialba será modelo en gestión de residuos a través de la economía circular </w:t>
            </w:r>
            <w:hyperlink r:id="rId16">
              <w:r w:rsidRPr="00671ED7">
                <w:rPr>
                  <w:rFonts w:ascii="Calibri" w:eastAsia="Calibri" w:hAnsi="Calibri" w:cs="Calibri"/>
                  <w:i/>
                  <w:color w:val="1155CC"/>
                  <w:sz w:val="20"/>
                  <w:szCs w:val="20"/>
                  <w:u w:val="single"/>
                  <w:lang w:val="es-PA"/>
                </w:rPr>
                <w:t>https://catie.ac.cr/catie-noticias/4191-turrialba-sera-modelo-en-gestion-de-residuos-a-traves-de-la-economia-circular.html</w:t>
              </w:r>
            </w:hyperlink>
            <w:r w:rsidRPr="00671ED7">
              <w:rPr>
                <w:rFonts w:ascii="Calibri" w:eastAsia="Calibri" w:hAnsi="Calibri" w:cs="Calibri"/>
                <w:i/>
                <w:sz w:val="20"/>
                <w:szCs w:val="20"/>
                <w:lang w:val="es-PA"/>
              </w:rPr>
              <w:t xml:space="preserve"> </w:t>
            </w:r>
          </w:p>
          <w:p w14:paraId="00000148" w14:textId="77777777" w:rsidR="000D7BB7" w:rsidRPr="00671ED7" w:rsidRDefault="000D7BB7">
            <w:pPr>
              <w:spacing w:after="0"/>
              <w:rPr>
                <w:rFonts w:ascii="Calibri" w:eastAsia="Calibri" w:hAnsi="Calibri" w:cs="Calibri"/>
                <w:i/>
                <w:sz w:val="20"/>
                <w:szCs w:val="20"/>
                <w:lang w:val="es-PA"/>
              </w:rPr>
            </w:pPr>
          </w:p>
          <w:p w14:paraId="00000149" w14:textId="77777777" w:rsidR="000D7BB7" w:rsidRDefault="000A41C7">
            <w:pPr>
              <w:numPr>
                <w:ilvl w:val="0"/>
                <w:numId w:val="22"/>
              </w:numPr>
              <w:spacing w:after="0"/>
              <w:rPr>
                <w:rFonts w:ascii="Calibri" w:eastAsia="Calibri" w:hAnsi="Calibri" w:cs="Calibri"/>
                <w:i/>
                <w:sz w:val="20"/>
                <w:szCs w:val="20"/>
              </w:rPr>
            </w:pPr>
            <w:r>
              <w:rPr>
                <w:rFonts w:ascii="Calibri" w:eastAsia="Calibri" w:hAnsi="Calibri" w:cs="Calibri"/>
                <w:i/>
                <w:sz w:val="20"/>
                <w:szCs w:val="20"/>
              </w:rPr>
              <w:t xml:space="preserve">Post de Facebook: </w:t>
            </w:r>
            <w:hyperlink r:id="rId17">
              <w:r>
                <w:rPr>
                  <w:rFonts w:ascii="Calibri" w:eastAsia="Calibri" w:hAnsi="Calibri" w:cs="Calibri"/>
                  <w:i/>
                  <w:color w:val="1155CC"/>
                  <w:sz w:val="20"/>
                  <w:szCs w:val="20"/>
                  <w:u w:val="single"/>
                </w:rPr>
                <w:t>https://www.facebook.com/CATIEOficial/posts/3350505305038343?__cft__[0]=AZX0EZVsU0PWLqsTZbxXnIfm3SRUwACVhuwK19eVE9sirL8TnaZWI5FErocmbCAPvG5-3kV5QUwpXzDYnOiOyFdLKmDKItn70yDuXOtiz5OVzQouECCd6V92jyPBzareJ8A&amp;__tn__=%2CO%2CP-R</w:t>
              </w:r>
            </w:hyperlink>
            <w:r>
              <w:rPr>
                <w:rFonts w:ascii="Calibri" w:eastAsia="Calibri" w:hAnsi="Calibri" w:cs="Calibri"/>
                <w:i/>
                <w:sz w:val="20"/>
                <w:szCs w:val="20"/>
              </w:rPr>
              <w:t xml:space="preserve"> </w:t>
            </w:r>
          </w:p>
          <w:p w14:paraId="0000014A" w14:textId="77777777" w:rsidR="000D7BB7" w:rsidRDefault="000D7BB7">
            <w:pPr>
              <w:spacing w:after="0"/>
              <w:ind w:left="720"/>
              <w:rPr>
                <w:rFonts w:ascii="Calibri" w:eastAsia="Calibri" w:hAnsi="Calibri" w:cs="Calibri"/>
                <w:i/>
                <w:sz w:val="20"/>
                <w:szCs w:val="20"/>
              </w:rPr>
            </w:pPr>
          </w:p>
          <w:p w14:paraId="0000014B" w14:textId="77777777" w:rsidR="000D7BB7" w:rsidRDefault="000A41C7">
            <w:pPr>
              <w:numPr>
                <w:ilvl w:val="0"/>
                <w:numId w:val="22"/>
              </w:numPr>
              <w:spacing w:after="0"/>
              <w:rPr>
                <w:rFonts w:ascii="Calibri" w:eastAsia="Calibri" w:hAnsi="Calibri" w:cs="Calibri"/>
                <w:i/>
                <w:sz w:val="20"/>
                <w:szCs w:val="20"/>
              </w:rPr>
            </w:pPr>
            <w:r>
              <w:rPr>
                <w:rFonts w:ascii="Calibri" w:eastAsia="Calibri" w:hAnsi="Calibri" w:cs="Calibri"/>
                <w:i/>
                <w:sz w:val="20"/>
                <w:szCs w:val="20"/>
              </w:rPr>
              <w:t xml:space="preserve">Post de Facebook: </w:t>
            </w:r>
            <w:hyperlink r:id="rId18">
              <w:r>
                <w:rPr>
                  <w:rFonts w:ascii="Calibri" w:eastAsia="Calibri" w:hAnsi="Calibri" w:cs="Calibri"/>
                  <w:i/>
                  <w:color w:val="1155CC"/>
                  <w:sz w:val="20"/>
                  <w:szCs w:val="20"/>
                  <w:u w:val="single"/>
                </w:rPr>
                <w:t>https://www.facebook.com/CATIEOficial/posts/2547442602011288?__cft__[0]=AZW8u24FZPYZSffyvrFZhtP44ahW2GgR5RS7pfYfsyoKhF6-EzJHNi8aF_uL_9eL2A2eZ0CJixEUCJhNH2QEfawcvb2KdhXOFGXYZHimqqTat_Gaw_W61ERl429G1Fc2K86xJTaKR-fkVkxkrhQItlSz&amp;__tn__=%2CO%2CP-R</w:t>
              </w:r>
            </w:hyperlink>
            <w:r>
              <w:rPr>
                <w:rFonts w:ascii="Calibri" w:eastAsia="Calibri" w:hAnsi="Calibri" w:cs="Calibri"/>
                <w:i/>
                <w:sz w:val="20"/>
                <w:szCs w:val="20"/>
              </w:rPr>
              <w:t xml:space="preserve"> </w:t>
            </w:r>
          </w:p>
          <w:p w14:paraId="0000014E" w14:textId="6DDDF87B" w:rsidR="000D7BB7" w:rsidRPr="00216DB9" w:rsidRDefault="000A41C7" w:rsidP="00216DB9">
            <w:pPr>
              <w:numPr>
                <w:ilvl w:val="0"/>
                <w:numId w:val="22"/>
              </w:numPr>
              <w:spacing w:after="0"/>
              <w:rPr>
                <w:rFonts w:ascii="Calibri" w:eastAsia="Calibri" w:hAnsi="Calibri" w:cs="Calibri"/>
                <w:i/>
                <w:sz w:val="20"/>
                <w:szCs w:val="20"/>
              </w:rPr>
            </w:pPr>
            <w:r>
              <w:rPr>
                <w:rFonts w:ascii="Calibri" w:eastAsia="Calibri" w:hAnsi="Calibri" w:cs="Calibri"/>
                <w:i/>
                <w:sz w:val="20"/>
                <w:szCs w:val="20"/>
              </w:rPr>
              <w:t xml:space="preserve">Training program will boost circular economy practices in Latin America: </w:t>
            </w:r>
            <w:hyperlink r:id="rId19">
              <w:r>
                <w:rPr>
                  <w:rFonts w:ascii="Calibri" w:eastAsia="Calibri" w:hAnsi="Calibri" w:cs="Calibri"/>
                  <w:i/>
                  <w:color w:val="1155CC"/>
                  <w:sz w:val="20"/>
                  <w:szCs w:val="20"/>
                  <w:u w:val="single"/>
                </w:rPr>
                <w:t>https://efdinitiative.org/news/training-program-will-boost-circular-</w:t>
              </w:r>
              <w:r>
                <w:rPr>
                  <w:rFonts w:ascii="Calibri" w:eastAsia="Calibri" w:hAnsi="Calibri" w:cs="Calibri"/>
                  <w:i/>
                  <w:color w:val="1155CC"/>
                  <w:sz w:val="20"/>
                  <w:szCs w:val="20"/>
                  <w:u w:val="single"/>
                </w:rPr>
                <w:lastRenderedPageBreak/>
                <w:t>economy-practices-latin-america</w:t>
              </w:r>
            </w:hyperlink>
          </w:p>
        </w:tc>
      </w:tr>
      <w:tr w:rsidR="000D7BB7" w:rsidRPr="00671ED7" w14:paraId="7570B3F0" w14:textId="77777777">
        <w:tc>
          <w:tcPr>
            <w:tcW w:w="4734" w:type="dxa"/>
            <w:shd w:val="clear" w:color="auto" w:fill="auto"/>
          </w:tcPr>
          <w:p w14:paraId="0000014F" w14:textId="77777777" w:rsidR="000D7BB7" w:rsidRDefault="000A41C7">
            <w:pPr>
              <w:numPr>
                <w:ilvl w:val="0"/>
                <w:numId w:val="2"/>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Number of tools and technical documents strengthened, revised or developed </w:t>
            </w:r>
          </w:p>
        </w:tc>
        <w:tc>
          <w:tcPr>
            <w:tcW w:w="1543" w:type="dxa"/>
            <w:shd w:val="clear" w:color="auto" w:fill="BDD6EE"/>
          </w:tcPr>
          <w:p w14:paraId="00000150"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 xml:space="preserve">1 </w:t>
            </w:r>
          </w:p>
        </w:tc>
        <w:tc>
          <w:tcPr>
            <w:tcW w:w="3083" w:type="dxa"/>
            <w:shd w:val="clear" w:color="auto" w:fill="BDD6EE"/>
          </w:tcPr>
          <w:p w14:paraId="00000151"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 of the documents</w:t>
            </w:r>
          </w:p>
          <w:p w14:paraId="00000152" w14:textId="77777777" w:rsidR="000D7BB7" w:rsidRDefault="000D7BB7">
            <w:pPr>
              <w:spacing w:after="0"/>
              <w:rPr>
                <w:rFonts w:ascii="Calibri" w:eastAsia="Calibri" w:hAnsi="Calibri" w:cs="Calibri"/>
                <w:i/>
                <w:sz w:val="20"/>
                <w:szCs w:val="20"/>
              </w:rPr>
            </w:pPr>
          </w:p>
          <w:p w14:paraId="00000153" w14:textId="77777777" w:rsidR="000D7BB7" w:rsidRPr="00671ED7" w:rsidRDefault="000A41C7" w:rsidP="00216DB9">
            <w:pPr>
              <w:pStyle w:val="ListParagraph"/>
              <w:numPr>
                <w:ilvl w:val="0"/>
                <w:numId w:val="26"/>
              </w:numPr>
              <w:spacing w:after="0"/>
              <w:ind w:left="376"/>
              <w:rPr>
                <w:rFonts w:ascii="Calibri" w:eastAsia="Calibri" w:hAnsi="Calibri" w:cs="Calibri"/>
                <w:i/>
                <w:sz w:val="20"/>
                <w:szCs w:val="20"/>
                <w:lang w:val="es-PA"/>
              </w:rPr>
            </w:pPr>
            <w:r w:rsidRPr="00671ED7">
              <w:rPr>
                <w:rFonts w:ascii="Calibri" w:eastAsia="Calibri" w:hAnsi="Calibri" w:cs="Calibri"/>
                <w:i/>
                <w:sz w:val="20"/>
                <w:szCs w:val="20"/>
                <w:lang w:val="es-PA"/>
              </w:rPr>
              <w:t>Guía Paso a Paso para Facilitar la Transición hacia una Economía Circular desde los Gobiernos Locales.</w:t>
            </w:r>
          </w:p>
          <w:p w14:paraId="00000155" w14:textId="63F1E038" w:rsidR="000D7BB7" w:rsidRPr="00671ED7" w:rsidRDefault="000A41C7" w:rsidP="00216DB9">
            <w:pPr>
              <w:pStyle w:val="ListParagraph"/>
              <w:numPr>
                <w:ilvl w:val="0"/>
                <w:numId w:val="26"/>
              </w:numPr>
              <w:spacing w:after="0"/>
              <w:ind w:left="376"/>
              <w:rPr>
                <w:rFonts w:ascii="Calibri" w:eastAsia="Calibri" w:hAnsi="Calibri" w:cs="Calibri"/>
                <w:i/>
                <w:sz w:val="20"/>
                <w:szCs w:val="20"/>
                <w:lang w:val="es-PA"/>
              </w:rPr>
            </w:pPr>
            <w:r w:rsidRPr="00671ED7">
              <w:rPr>
                <w:rFonts w:ascii="Calibri" w:eastAsia="Calibri" w:hAnsi="Calibri" w:cs="Calibri"/>
                <w:i/>
                <w:sz w:val="20"/>
                <w:szCs w:val="20"/>
                <w:lang w:val="es-PA"/>
              </w:rPr>
              <w:t>Draft Estado del Arte: Hacia un enfoque de Economía Circular en los Gobiernos Locales</w:t>
            </w:r>
          </w:p>
        </w:tc>
      </w:tr>
      <w:tr w:rsidR="000D7BB7" w:rsidRPr="00671ED7" w14:paraId="7FB40581" w14:textId="77777777">
        <w:tc>
          <w:tcPr>
            <w:tcW w:w="4734" w:type="dxa"/>
            <w:shd w:val="clear" w:color="auto" w:fill="auto"/>
          </w:tcPr>
          <w:p w14:paraId="00000156" w14:textId="77777777" w:rsidR="000D7BB7" w:rsidRDefault="000A41C7">
            <w:pPr>
              <w:numPr>
                <w:ilvl w:val="0"/>
                <w:numId w:val="2"/>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other information materials strengthened, revised or created (For example training and workshop reports, Power Points, exercise docs etc.)</w:t>
            </w:r>
          </w:p>
        </w:tc>
        <w:tc>
          <w:tcPr>
            <w:tcW w:w="1543" w:type="dxa"/>
            <w:shd w:val="clear" w:color="auto" w:fill="BDD6EE"/>
          </w:tcPr>
          <w:p w14:paraId="00000157"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2</w:t>
            </w:r>
          </w:p>
        </w:tc>
        <w:tc>
          <w:tcPr>
            <w:tcW w:w="3083" w:type="dxa"/>
            <w:shd w:val="clear" w:color="auto" w:fill="BDD6EE"/>
          </w:tcPr>
          <w:p w14:paraId="00000158"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 of the documents</w:t>
            </w:r>
          </w:p>
          <w:p w14:paraId="00000159" w14:textId="77777777" w:rsidR="000D7BB7" w:rsidRDefault="000D7BB7">
            <w:pPr>
              <w:spacing w:after="0"/>
              <w:rPr>
                <w:rFonts w:ascii="Calibri" w:eastAsia="Calibri" w:hAnsi="Calibri" w:cs="Calibri"/>
                <w:i/>
                <w:sz w:val="20"/>
                <w:szCs w:val="20"/>
              </w:rPr>
            </w:pPr>
          </w:p>
          <w:p w14:paraId="0000015A"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Presentación del Taller Anual de Interacción Política: </w:t>
            </w:r>
          </w:p>
          <w:p w14:paraId="0000015B" w14:textId="77777777" w:rsidR="000D7BB7" w:rsidRPr="00671ED7" w:rsidRDefault="000A41C7">
            <w:pPr>
              <w:spacing w:after="0" w:line="276" w:lineRule="auto"/>
              <w:rPr>
                <w:rFonts w:ascii="Calibri" w:eastAsia="Calibri" w:hAnsi="Calibri" w:cs="Calibri"/>
                <w:i/>
                <w:sz w:val="20"/>
                <w:szCs w:val="20"/>
                <w:lang w:val="es-PA"/>
              </w:rPr>
            </w:pPr>
            <w:r w:rsidRPr="00671ED7">
              <w:rPr>
                <w:rFonts w:ascii="Calibri" w:eastAsia="Calibri" w:hAnsi="Calibri" w:cs="Calibri"/>
                <w:i/>
                <w:sz w:val="20"/>
                <w:szCs w:val="20"/>
                <w:lang w:val="es-PA"/>
              </w:rPr>
              <w:t>Hacia una economía circular de los gobiernos locales en Costa Rica</w:t>
            </w:r>
          </w:p>
          <w:p w14:paraId="0000015C" w14:textId="77777777" w:rsidR="000D7BB7" w:rsidRPr="00671ED7" w:rsidRDefault="000D7BB7">
            <w:pPr>
              <w:spacing w:after="0" w:line="276" w:lineRule="auto"/>
              <w:rPr>
                <w:rFonts w:ascii="Calibri" w:eastAsia="Calibri" w:hAnsi="Calibri" w:cs="Calibri"/>
                <w:i/>
                <w:sz w:val="20"/>
                <w:szCs w:val="20"/>
                <w:lang w:val="es-PA"/>
              </w:rPr>
            </w:pPr>
          </w:p>
          <w:p w14:paraId="0000015D" w14:textId="77777777" w:rsidR="000D7BB7" w:rsidRPr="00671ED7" w:rsidRDefault="000A41C7">
            <w:pPr>
              <w:spacing w:after="0" w:line="276" w:lineRule="auto"/>
              <w:rPr>
                <w:rFonts w:ascii="Calibri" w:eastAsia="Calibri" w:hAnsi="Calibri" w:cs="Calibri"/>
                <w:i/>
                <w:sz w:val="20"/>
                <w:szCs w:val="20"/>
                <w:lang w:val="es-PA"/>
              </w:rPr>
            </w:pPr>
            <w:r w:rsidRPr="00671ED7">
              <w:rPr>
                <w:rFonts w:ascii="Calibri" w:eastAsia="Calibri" w:hAnsi="Calibri" w:cs="Calibri"/>
                <w:i/>
                <w:sz w:val="20"/>
                <w:szCs w:val="20"/>
                <w:lang w:val="es-PA"/>
              </w:rPr>
              <w:t>Presentación del Taller de Validación de la Guía Paso a Paso para Facilitar la Transición hacia una EC desde los Gobiernos Locales</w:t>
            </w:r>
          </w:p>
        </w:tc>
      </w:tr>
      <w:tr w:rsidR="000D7BB7" w14:paraId="384427DD" w14:textId="77777777">
        <w:tc>
          <w:tcPr>
            <w:tcW w:w="4734" w:type="dxa"/>
            <w:shd w:val="clear" w:color="auto" w:fill="auto"/>
          </w:tcPr>
          <w:p w14:paraId="0000015E"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Total number of policies, strategies, plans, laws, agreements or regulations supported by the assistance</w:t>
            </w:r>
          </w:p>
        </w:tc>
        <w:tc>
          <w:tcPr>
            <w:tcW w:w="1543" w:type="dxa"/>
            <w:shd w:val="clear" w:color="auto" w:fill="BDD6EE"/>
          </w:tcPr>
          <w:p w14:paraId="0000015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tc>
        <w:tc>
          <w:tcPr>
            <w:tcW w:w="3083" w:type="dxa"/>
            <w:shd w:val="clear" w:color="auto" w:fill="BDD6EE"/>
          </w:tcPr>
          <w:p w14:paraId="00000160" w14:textId="77777777" w:rsidR="000D7BB7" w:rsidRDefault="000D7BB7">
            <w:pPr>
              <w:spacing w:after="0"/>
              <w:rPr>
                <w:rFonts w:ascii="Calibri" w:eastAsia="Calibri" w:hAnsi="Calibri" w:cs="Calibri"/>
                <w:i/>
                <w:sz w:val="20"/>
                <w:szCs w:val="20"/>
              </w:rPr>
            </w:pPr>
          </w:p>
        </w:tc>
      </w:tr>
      <w:tr w:rsidR="000D7BB7" w14:paraId="29BA28D2" w14:textId="77777777">
        <w:tc>
          <w:tcPr>
            <w:tcW w:w="4734" w:type="dxa"/>
            <w:shd w:val="clear" w:color="auto" w:fill="auto"/>
          </w:tcPr>
          <w:p w14:paraId="00000161" w14:textId="77777777" w:rsidR="000D7BB7" w:rsidRDefault="000A41C7">
            <w:pPr>
              <w:numPr>
                <w:ilvl w:val="0"/>
                <w:numId w:val="10"/>
              </w:numPr>
              <w:spacing w:after="0"/>
              <w:rPr>
                <w:rFonts w:ascii="Calibri" w:eastAsia="Calibri" w:hAnsi="Calibri" w:cs="Calibri"/>
                <w:sz w:val="20"/>
                <w:szCs w:val="20"/>
              </w:rPr>
            </w:pPr>
            <w:r>
              <w:rPr>
                <w:rFonts w:ascii="Calibri" w:eastAsia="Calibri" w:hAnsi="Calibri" w:cs="Calibri"/>
                <w:sz w:val="20"/>
                <w:szCs w:val="20"/>
              </w:rPr>
              <w:t>Adaptation related</w:t>
            </w:r>
          </w:p>
        </w:tc>
        <w:tc>
          <w:tcPr>
            <w:tcW w:w="1543" w:type="dxa"/>
            <w:shd w:val="clear" w:color="auto" w:fill="BDD6EE"/>
          </w:tcPr>
          <w:p w14:paraId="00000162"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0</w:t>
            </w:r>
          </w:p>
        </w:tc>
        <w:tc>
          <w:tcPr>
            <w:tcW w:w="3083" w:type="dxa"/>
            <w:shd w:val="clear" w:color="auto" w:fill="BDD6EE"/>
          </w:tcPr>
          <w:p w14:paraId="00000163" w14:textId="77777777" w:rsidR="000D7BB7" w:rsidRDefault="000A41C7">
            <w:pPr>
              <w:spacing w:after="0"/>
              <w:rPr>
                <w:rFonts w:ascii="Calibri" w:eastAsia="Calibri" w:hAnsi="Calibri" w:cs="Calibri"/>
                <w:b/>
                <w:sz w:val="20"/>
                <w:szCs w:val="20"/>
              </w:rPr>
            </w:pPr>
            <w:r>
              <w:rPr>
                <w:rFonts w:ascii="Calibri" w:eastAsia="Calibri" w:hAnsi="Calibri" w:cs="Calibri"/>
                <w:i/>
                <w:sz w:val="20"/>
                <w:szCs w:val="20"/>
              </w:rPr>
              <w:t>List the type and name of documents supported</w:t>
            </w:r>
          </w:p>
        </w:tc>
      </w:tr>
      <w:tr w:rsidR="000D7BB7" w14:paraId="65BCCA77" w14:textId="77777777">
        <w:tc>
          <w:tcPr>
            <w:tcW w:w="4734" w:type="dxa"/>
            <w:shd w:val="clear" w:color="auto" w:fill="auto"/>
          </w:tcPr>
          <w:p w14:paraId="00000164" w14:textId="77777777" w:rsidR="000D7BB7" w:rsidRDefault="000A41C7">
            <w:pPr>
              <w:numPr>
                <w:ilvl w:val="0"/>
                <w:numId w:val="10"/>
              </w:numPr>
              <w:spacing w:after="0"/>
              <w:rPr>
                <w:rFonts w:ascii="Calibri" w:eastAsia="Calibri" w:hAnsi="Calibri" w:cs="Calibri"/>
                <w:sz w:val="20"/>
                <w:szCs w:val="20"/>
              </w:rPr>
            </w:pPr>
            <w:r>
              <w:rPr>
                <w:rFonts w:ascii="Calibri" w:eastAsia="Calibri" w:hAnsi="Calibri" w:cs="Calibri"/>
                <w:sz w:val="20"/>
                <w:szCs w:val="20"/>
              </w:rPr>
              <w:t>Mitigation related</w:t>
            </w:r>
          </w:p>
        </w:tc>
        <w:tc>
          <w:tcPr>
            <w:tcW w:w="1543" w:type="dxa"/>
            <w:shd w:val="clear" w:color="auto" w:fill="BDD6EE"/>
          </w:tcPr>
          <w:p w14:paraId="00000165"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0</w:t>
            </w:r>
          </w:p>
        </w:tc>
        <w:tc>
          <w:tcPr>
            <w:tcW w:w="3083" w:type="dxa"/>
            <w:shd w:val="clear" w:color="auto" w:fill="BDD6EE"/>
          </w:tcPr>
          <w:p w14:paraId="00000166" w14:textId="77777777" w:rsidR="000D7BB7" w:rsidRDefault="000A41C7">
            <w:pPr>
              <w:spacing w:after="0"/>
              <w:rPr>
                <w:rFonts w:ascii="Calibri" w:eastAsia="Calibri" w:hAnsi="Calibri" w:cs="Calibri"/>
                <w:b/>
                <w:sz w:val="20"/>
                <w:szCs w:val="20"/>
              </w:rPr>
            </w:pPr>
            <w:r>
              <w:rPr>
                <w:rFonts w:ascii="Calibri" w:eastAsia="Calibri" w:hAnsi="Calibri" w:cs="Calibri"/>
                <w:i/>
                <w:sz w:val="20"/>
                <w:szCs w:val="20"/>
              </w:rPr>
              <w:t>List the type and name of documents supported</w:t>
            </w:r>
          </w:p>
        </w:tc>
      </w:tr>
      <w:tr w:rsidR="000D7BB7" w14:paraId="16B030B1" w14:textId="77777777">
        <w:tc>
          <w:tcPr>
            <w:tcW w:w="4734" w:type="dxa"/>
            <w:shd w:val="clear" w:color="auto" w:fill="auto"/>
          </w:tcPr>
          <w:p w14:paraId="00000167" w14:textId="77777777" w:rsidR="000D7BB7" w:rsidRDefault="000A41C7">
            <w:pPr>
              <w:numPr>
                <w:ilvl w:val="0"/>
                <w:numId w:val="10"/>
              </w:numPr>
              <w:spacing w:after="0"/>
              <w:rPr>
                <w:rFonts w:ascii="Calibri" w:eastAsia="Calibri" w:hAnsi="Calibri" w:cs="Calibri"/>
                <w:sz w:val="20"/>
                <w:szCs w:val="20"/>
              </w:rPr>
            </w:pPr>
            <w:r>
              <w:rPr>
                <w:rFonts w:ascii="Calibri" w:eastAsia="Calibri" w:hAnsi="Calibri" w:cs="Calibri"/>
                <w:sz w:val="20"/>
                <w:szCs w:val="20"/>
              </w:rPr>
              <w:t xml:space="preserve">Both adaptation- and mitigation related </w:t>
            </w:r>
          </w:p>
        </w:tc>
        <w:tc>
          <w:tcPr>
            <w:tcW w:w="1543" w:type="dxa"/>
            <w:shd w:val="clear" w:color="auto" w:fill="BDD6EE"/>
          </w:tcPr>
          <w:p w14:paraId="00000168"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0</w:t>
            </w:r>
          </w:p>
        </w:tc>
        <w:tc>
          <w:tcPr>
            <w:tcW w:w="3083" w:type="dxa"/>
            <w:shd w:val="clear" w:color="auto" w:fill="BDD6EE"/>
          </w:tcPr>
          <w:p w14:paraId="00000169"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type and name of documents supported</w:t>
            </w:r>
          </w:p>
        </w:tc>
      </w:tr>
      <w:tr w:rsidR="000D7BB7" w14:paraId="0048BAA4" w14:textId="77777777">
        <w:tc>
          <w:tcPr>
            <w:tcW w:w="4734" w:type="dxa"/>
            <w:shd w:val="clear" w:color="auto" w:fill="auto"/>
          </w:tcPr>
          <w:p w14:paraId="0000016A"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 xml:space="preserve">Anticipated </w:t>
            </w:r>
            <w:r>
              <w:rPr>
                <w:rFonts w:ascii="Calibri" w:eastAsia="Calibri" w:hAnsi="Calibri" w:cs="Calibri"/>
                <w:sz w:val="20"/>
                <w:szCs w:val="20"/>
              </w:rPr>
              <w:t>number of policies, strategies, plans, laws, agreements or regulations proposed, adopted or implemented as a result of the TA</w:t>
            </w:r>
          </w:p>
        </w:tc>
        <w:tc>
          <w:tcPr>
            <w:tcW w:w="1543" w:type="dxa"/>
            <w:shd w:val="clear" w:color="auto" w:fill="BDD6EE"/>
          </w:tcPr>
          <w:p w14:paraId="0000016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tc>
        <w:tc>
          <w:tcPr>
            <w:tcW w:w="3083" w:type="dxa"/>
            <w:shd w:val="clear" w:color="auto" w:fill="BDD6EE"/>
          </w:tcPr>
          <w:p w14:paraId="0000016C" w14:textId="77777777" w:rsidR="000D7BB7" w:rsidRDefault="000D7BB7">
            <w:pPr>
              <w:spacing w:after="0"/>
              <w:rPr>
                <w:rFonts w:ascii="Calibri" w:eastAsia="Calibri" w:hAnsi="Calibri" w:cs="Calibri"/>
                <w:i/>
                <w:sz w:val="20"/>
                <w:szCs w:val="20"/>
              </w:rPr>
            </w:pPr>
          </w:p>
        </w:tc>
      </w:tr>
      <w:tr w:rsidR="000D7BB7" w14:paraId="012CCBDF" w14:textId="77777777">
        <w:tc>
          <w:tcPr>
            <w:tcW w:w="4734" w:type="dxa"/>
            <w:shd w:val="clear" w:color="auto" w:fill="auto"/>
          </w:tcPr>
          <w:p w14:paraId="0000016D" w14:textId="77777777" w:rsidR="000D7BB7" w:rsidRDefault="000A41C7">
            <w:pPr>
              <w:numPr>
                <w:ilvl w:val="0"/>
                <w:numId w:val="13"/>
              </w:numPr>
              <w:pBdr>
                <w:top w:val="nil"/>
                <w:left w:val="nil"/>
                <w:bottom w:val="nil"/>
                <w:right w:val="nil"/>
                <w:between w:val="nil"/>
              </w:pBd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Adaptation related</w:t>
            </w:r>
          </w:p>
        </w:tc>
        <w:tc>
          <w:tcPr>
            <w:tcW w:w="1543" w:type="dxa"/>
            <w:shd w:val="clear" w:color="auto" w:fill="BDD6EE"/>
          </w:tcPr>
          <w:p w14:paraId="0000016E"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6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type of documents anticipated to be proposed, adopted or implemented</w:t>
            </w:r>
          </w:p>
        </w:tc>
      </w:tr>
      <w:tr w:rsidR="000D7BB7" w14:paraId="2E95D686" w14:textId="77777777">
        <w:tc>
          <w:tcPr>
            <w:tcW w:w="4734" w:type="dxa"/>
            <w:shd w:val="clear" w:color="auto" w:fill="auto"/>
          </w:tcPr>
          <w:p w14:paraId="00000170" w14:textId="77777777" w:rsidR="000D7BB7" w:rsidRDefault="000A41C7">
            <w:pPr>
              <w:numPr>
                <w:ilvl w:val="0"/>
                <w:numId w:val="13"/>
              </w:numPr>
              <w:pBdr>
                <w:top w:val="nil"/>
                <w:left w:val="nil"/>
                <w:bottom w:val="nil"/>
                <w:right w:val="nil"/>
                <w:between w:val="nil"/>
              </w:pBd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Mitigation related</w:t>
            </w:r>
          </w:p>
        </w:tc>
        <w:tc>
          <w:tcPr>
            <w:tcW w:w="1543" w:type="dxa"/>
            <w:shd w:val="clear" w:color="auto" w:fill="BDD6EE"/>
          </w:tcPr>
          <w:p w14:paraId="00000171"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72"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type of documents anticipated to be proposed, adopted or implemented</w:t>
            </w:r>
          </w:p>
          <w:p w14:paraId="00000173" w14:textId="77777777" w:rsidR="000D7BB7" w:rsidRDefault="000D7BB7">
            <w:pPr>
              <w:spacing w:after="0"/>
              <w:rPr>
                <w:rFonts w:ascii="Calibri" w:eastAsia="Calibri" w:hAnsi="Calibri" w:cs="Calibri"/>
                <w:i/>
                <w:sz w:val="20"/>
                <w:szCs w:val="20"/>
              </w:rPr>
            </w:pPr>
          </w:p>
          <w:p w14:paraId="00000174" w14:textId="77777777" w:rsidR="000D7BB7" w:rsidRDefault="000D7BB7">
            <w:pPr>
              <w:spacing w:after="0"/>
              <w:rPr>
                <w:rFonts w:ascii="Calibri" w:eastAsia="Calibri" w:hAnsi="Calibri" w:cs="Calibri"/>
                <w:i/>
                <w:sz w:val="20"/>
                <w:szCs w:val="20"/>
              </w:rPr>
            </w:pPr>
          </w:p>
          <w:p w14:paraId="00000175" w14:textId="77777777" w:rsidR="000D7BB7" w:rsidRDefault="000D7BB7">
            <w:pPr>
              <w:spacing w:after="0"/>
              <w:rPr>
                <w:rFonts w:ascii="Calibri" w:eastAsia="Calibri" w:hAnsi="Calibri" w:cs="Calibri"/>
                <w:i/>
                <w:sz w:val="20"/>
                <w:szCs w:val="20"/>
              </w:rPr>
            </w:pPr>
          </w:p>
        </w:tc>
      </w:tr>
      <w:tr w:rsidR="000D7BB7" w14:paraId="4553907C" w14:textId="77777777">
        <w:tc>
          <w:tcPr>
            <w:tcW w:w="4734" w:type="dxa"/>
            <w:shd w:val="clear" w:color="auto" w:fill="auto"/>
          </w:tcPr>
          <w:p w14:paraId="00000176" w14:textId="77777777" w:rsidR="000D7BB7" w:rsidRDefault="000A41C7">
            <w:pPr>
              <w:numPr>
                <w:ilvl w:val="0"/>
                <w:numId w:val="13"/>
              </w:numPr>
              <w:pBdr>
                <w:top w:val="nil"/>
                <w:left w:val="nil"/>
                <w:bottom w:val="nil"/>
                <w:right w:val="nil"/>
                <w:between w:val="nil"/>
              </w:pBd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Both adaptation- and mitigation related</w:t>
            </w:r>
          </w:p>
        </w:tc>
        <w:tc>
          <w:tcPr>
            <w:tcW w:w="1543" w:type="dxa"/>
            <w:shd w:val="clear" w:color="auto" w:fill="BDD6EE"/>
          </w:tcPr>
          <w:p w14:paraId="00000177"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1</w:t>
            </w:r>
          </w:p>
        </w:tc>
        <w:tc>
          <w:tcPr>
            <w:tcW w:w="3083" w:type="dxa"/>
            <w:shd w:val="clear" w:color="auto" w:fill="BDD6EE"/>
          </w:tcPr>
          <w:p w14:paraId="00000178"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Estrategia Nacional de Economía Circular de Costa Rica</w:t>
            </w:r>
          </w:p>
        </w:tc>
      </w:tr>
      <w:tr w:rsidR="000D7BB7" w14:paraId="31DAADE1" w14:textId="77777777">
        <w:tc>
          <w:tcPr>
            <w:tcW w:w="4734" w:type="dxa"/>
            <w:shd w:val="clear" w:color="auto" w:fill="auto"/>
          </w:tcPr>
          <w:p w14:paraId="00000179"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Anticipated</w:t>
            </w:r>
            <w:r>
              <w:rPr>
                <w:rFonts w:ascii="Calibri" w:eastAsia="Calibri" w:hAnsi="Calibri" w:cs="Calibri"/>
                <w:sz w:val="20"/>
                <w:szCs w:val="20"/>
              </w:rPr>
              <w:t xml:space="preserve"> number of technologies transferred or deployed as a result of CTCN support  </w:t>
            </w:r>
          </w:p>
        </w:tc>
        <w:tc>
          <w:tcPr>
            <w:tcW w:w="1543" w:type="dxa"/>
            <w:shd w:val="clear" w:color="auto" w:fill="BDD6EE"/>
          </w:tcPr>
          <w:p w14:paraId="0000017A"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tc>
        <w:tc>
          <w:tcPr>
            <w:tcW w:w="3083" w:type="dxa"/>
            <w:shd w:val="clear" w:color="auto" w:fill="BDD6EE"/>
          </w:tcPr>
          <w:p w14:paraId="0000017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u w:val="single"/>
              </w:rPr>
              <w:t>Instruction</w:t>
            </w:r>
            <w:r>
              <w:rPr>
                <w:rFonts w:ascii="Calibri" w:eastAsia="Calibri" w:hAnsi="Calibri" w:cs="Calibri"/>
                <w:i/>
                <w:sz w:val="20"/>
                <w:szCs w:val="20"/>
              </w:rPr>
              <w:t xml:space="preserve">: List the type of technologies supported by this assistance. Technologies must be identified from the CTCN taxonomy of climate sectors and technologies (download in pdf format and choose from column C): </w:t>
            </w:r>
            <w:r>
              <w:rPr>
                <w:rFonts w:ascii="Calibri" w:eastAsia="Calibri" w:hAnsi="Calibri" w:cs="Calibri"/>
                <w:i/>
                <w:sz w:val="20"/>
                <w:szCs w:val="20"/>
              </w:rPr>
              <w:lastRenderedPageBreak/>
              <w:t xml:space="preserve">https://www.ctc-n.org/resources/ctcn-taxonomy </w:t>
            </w:r>
          </w:p>
          <w:p w14:paraId="0000017C" w14:textId="77777777" w:rsidR="000D7BB7" w:rsidRDefault="000D7BB7">
            <w:pPr>
              <w:spacing w:after="0"/>
              <w:rPr>
                <w:rFonts w:ascii="Calibri" w:eastAsia="Calibri" w:hAnsi="Calibri" w:cs="Calibri"/>
                <w:i/>
                <w:color w:val="1F497D"/>
                <w:sz w:val="20"/>
                <w:szCs w:val="20"/>
                <w:u w:val="single"/>
              </w:rPr>
            </w:pPr>
          </w:p>
          <w:p w14:paraId="0000017D" w14:textId="77777777" w:rsidR="000D7BB7" w:rsidRDefault="000D7BB7">
            <w:pPr>
              <w:spacing w:after="0"/>
              <w:rPr>
                <w:rFonts w:ascii="Calibri" w:eastAsia="Calibri" w:hAnsi="Calibri" w:cs="Calibri"/>
                <w:i/>
                <w:sz w:val="20"/>
                <w:szCs w:val="20"/>
              </w:rPr>
            </w:pPr>
          </w:p>
        </w:tc>
      </w:tr>
      <w:tr w:rsidR="000D7BB7" w14:paraId="2D4D597F" w14:textId="77777777">
        <w:tc>
          <w:tcPr>
            <w:tcW w:w="4734" w:type="dxa"/>
            <w:shd w:val="clear" w:color="auto" w:fill="auto"/>
          </w:tcPr>
          <w:p w14:paraId="0000017E"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b/>
                <w:color w:val="000000"/>
                <w:sz w:val="20"/>
                <w:szCs w:val="20"/>
              </w:rPr>
              <w:lastRenderedPageBreak/>
              <w:t>Anticipated</w:t>
            </w:r>
            <w:r>
              <w:rPr>
                <w:rFonts w:ascii="Calibri" w:eastAsia="Calibri" w:hAnsi="Calibri" w:cs="Calibri"/>
                <w:color w:val="000000"/>
                <w:sz w:val="20"/>
                <w:szCs w:val="20"/>
              </w:rPr>
              <w:t xml:space="preserve"> number of collaborations facilitated or enabled as a result of technical assistance</w:t>
            </w:r>
          </w:p>
        </w:tc>
        <w:tc>
          <w:tcPr>
            <w:tcW w:w="1543" w:type="dxa"/>
            <w:shd w:val="clear" w:color="auto" w:fill="BDD6EE"/>
          </w:tcPr>
          <w:p w14:paraId="0000017F"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total number here</w:t>
            </w:r>
          </w:p>
        </w:tc>
        <w:tc>
          <w:tcPr>
            <w:tcW w:w="3083" w:type="dxa"/>
            <w:shd w:val="clear" w:color="auto" w:fill="BDD6EE"/>
          </w:tcPr>
          <w:p w14:paraId="00000180" w14:textId="77777777" w:rsidR="000D7BB7" w:rsidRDefault="000D7BB7">
            <w:pPr>
              <w:spacing w:after="0"/>
              <w:rPr>
                <w:rFonts w:ascii="Calibri" w:eastAsia="Calibri" w:hAnsi="Calibri" w:cs="Calibri"/>
                <w:i/>
                <w:sz w:val="20"/>
                <w:szCs w:val="20"/>
              </w:rPr>
            </w:pPr>
          </w:p>
        </w:tc>
      </w:tr>
      <w:tr w:rsidR="000D7BB7" w14:paraId="0B6F1EED" w14:textId="77777777">
        <w:tc>
          <w:tcPr>
            <w:tcW w:w="4734" w:type="dxa"/>
            <w:shd w:val="clear" w:color="auto" w:fill="auto"/>
          </w:tcPr>
          <w:p w14:paraId="00000181" w14:textId="77777777" w:rsidR="000D7BB7" w:rsidRDefault="000A41C7">
            <w:pPr>
              <w:numPr>
                <w:ilvl w:val="0"/>
                <w:numId w:val="23"/>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South-South collaborations</w:t>
            </w:r>
          </w:p>
        </w:tc>
        <w:tc>
          <w:tcPr>
            <w:tcW w:w="1543" w:type="dxa"/>
            <w:shd w:val="clear" w:color="auto" w:fill="BDD6EE"/>
          </w:tcPr>
          <w:p w14:paraId="0000018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1</w:t>
            </w:r>
          </w:p>
        </w:tc>
        <w:tc>
          <w:tcPr>
            <w:tcW w:w="3083" w:type="dxa"/>
            <w:shd w:val="clear" w:color="auto" w:fill="BDD6EE"/>
          </w:tcPr>
          <w:p w14:paraId="00000183"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names of the organisations (excluding the CTCN or TA implementers)</w:t>
            </w:r>
          </w:p>
          <w:p w14:paraId="00000184" w14:textId="77777777" w:rsidR="000D7BB7" w:rsidRDefault="000D7BB7">
            <w:pPr>
              <w:spacing w:after="0"/>
              <w:rPr>
                <w:rFonts w:ascii="Calibri" w:eastAsia="Calibri" w:hAnsi="Calibri" w:cs="Calibri"/>
                <w:i/>
                <w:sz w:val="20"/>
                <w:szCs w:val="20"/>
              </w:rPr>
            </w:pPr>
          </w:p>
          <w:p w14:paraId="00000185"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Konrad Adenauer Stiftung</w:t>
            </w:r>
          </w:p>
        </w:tc>
      </w:tr>
      <w:tr w:rsidR="000D7BB7" w14:paraId="41023002" w14:textId="77777777">
        <w:tc>
          <w:tcPr>
            <w:tcW w:w="4734" w:type="dxa"/>
            <w:shd w:val="clear" w:color="auto" w:fill="auto"/>
          </w:tcPr>
          <w:p w14:paraId="00000186" w14:textId="77777777" w:rsidR="000D7BB7" w:rsidRDefault="000A41C7">
            <w:pPr>
              <w:numPr>
                <w:ilvl w:val="0"/>
                <w:numId w:val="23"/>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 xml:space="preserve">Number of RD&amp;D collaborations </w:t>
            </w:r>
          </w:p>
        </w:tc>
        <w:tc>
          <w:tcPr>
            <w:tcW w:w="1543" w:type="dxa"/>
            <w:shd w:val="clear" w:color="auto" w:fill="BDD6EE"/>
          </w:tcPr>
          <w:p w14:paraId="00000187"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88"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names of the organisations (excluding the CTCN or TA implementers)</w:t>
            </w:r>
          </w:p>
        </w:tc>
      </w:tr>
      <w:tr w:rsidR="000D7BB7" w14:paraId="0BF88243" w14:textId="77777777">
        <w:tc>
          <w:tcPr>
            <w:tcW w:w="4734" w:type="dxa"/>
            <w:shd w:val="clear" w:color="auto" w:fill="auto"/>
          </w:tcPr>
          <w:p w14:paraId="00000189" w14:textId="77777777" w:rsidR="000D7BB7" w:rsidRDefault="000A41C7">
            <w:pPr>
              <w:numPr>
                <w:ilvl w:val="0"/>
                <w:numId w:val="23"/>
              </w:num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private sector collaborations</w:t>
            </w:r>
          </w:p>
        </w:tc>
        <w:tc>
          <w:tcPr>
            <w:tcW w:w="1543" w:type="dxa"/>
            <w:shd w:val="clear" w:color="auto" w:fill="BDD6EE"/>
          </w:tcPr>
          <w:p w14:paraId="0000018A"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8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the names of the organisations (excluding the CTCN or TA implementers)</w:t>
            </w:r>
          </w:p>
        </w:tc>
      </w:tr>
      <w:tr w:rsidR="000D7BB7" w14:paraId="57AA0D65" w14:textId="77777777">
        <w:tc>
          <w:tcPr>
            <w:tcW w:w="4734" w:type="dxa"/>
            <w:shd w:val="clear" w:color="auto" w:fill="auto"/>
          </w:tcPr>
          <w:p w14:paraId="0000018C" w14:textId="77777777" w:rsidR="000D7BB7" w:rsidRDefault="000A41C7">
            <w:pPr>
              <w:pBdr>
                <w:top w:val="nil"/>
                <w:left w:val="nil"/>
                <w:bottom w:val="nil"/>
                <w:right w:val="nil"/>
                <w:between w:val="nil"/>
              </w:pBdr>
              <w:spacing w:after="0"/>
              <w:rPr>
                <w:rFonts w:ascii="Calibri" w:eastAsia="Calibri" w:hAnsi="Calibri" w:cs="Calibri"/>
                <w:color w:val="000000"/>
                <w:sz w:val="20"/>
                <w:szCs w:val="20"/>
              </w:rPr>
            </w:pPr>
            <w:r>
              <w:rPr>
                <w:rFonts w:ascii="Calibri" w:eastAsia="Calibri" w:hAnsi="Calibri" w:cs="Calibri"/>
                <w:color w:val="000000"/>
                <w:sz w:val="20"/>
                <w:szCs w:val="20"/>
              </w:rPr>
              <w:t>Number of countries with strengthened National System of Innovation as a result of CTCN support</w:t>
            </w:r>
          </w:p>
        </w:tc>
        <w:tc>
          <w:tcPr>
            <w:tcW w:w="1543" w:type="dxa"/>
            <w:shd w:val="clear" w:color="auto" w:fill="BDD6EE"/>
          </w:tcPr>
          <w:p w14:paraId="0000018D"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8E"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List names of countries</w:t>
            </w:r>
          </w:p>
        </w:tc>
      </w:tr>
      <w:tr w:rsidR="000D7BB7" w14:paraId="31D0B95A" w14:textId="77777777">
        <w:tc>
          <w:tcPr>
            <w:tcW w:w="4734" w:type="dxa"/>
            <w:shd w:val="clear" w:color="auto" w:fill="auto"/>
          </w:tcPr>
          <w:p w14:paraId="0000018F" w14:textId="77777777" w:rsidR="000D7BB7" w:rsidRDefault="000D7BB7">
            <w:pPr>
              <w:pBdr>
                <w:top w:val="nil"/>
                <w:left w:val="nil"/>
                <w:bottom w:val="nil"/>
                <w:right w:val="nil"/>
                <w:between w:val="nil"/>
              </w:pBdr>
              <w:spacing w:after="0"/>
              <w:rPr>
                <w:rFonts w:ascii="Calibri" w:eastAsia="Calibri" w:hAnsi="Calibri" w:cs="Calibri"/>
                <w:b/>
                <w:color w:val="000000"/>
                <w:sz w:val="20"/>
                <w:szCs w:val="20"/>
              </w:rPr>
            </w:pPr>
          </w:p>
          <w:p w14:paraId="00000190" w14:textId="77777777" w:rsidR="000D7BB7" w:rsidRDefault="000A41C7">
            <w:pPr>
              <w:pBdr>
                <w:top w:val="nil"/>
                <w:left w:val="nil"/>
                <w:bottom w:val="nil"/>
                <w:right w:val="nil"/>
                <w:between w:val="nil"/>
              </w:pBdr>
              <w:spacing w:after="0"/>
              <w:rPr>
                <w:rFonts w:ascii="Calibri" w:eastAsia="Calibri" w:hAnsi="Calibri" w:cs="Calibri"/>
                <w:b/>
                <w:color w:val="000000"/>
                <w:sz w:val="20"/>
                <w:szCs w:val="20"/>
              </w:rPr>
            </w:pPr>
            <w:r>
              <w:rPr>
                <w:rFonts w:ascii="Calibri" w:eastAsia="Calibri" w:hAnsi="Calibri" w:cs="Calibri"/>
                <w:b/>
                <w:color w:val="000000"/>
                <w:sz w:val="20"/>
                <w:szCs w:val="20"/>
              </w:rPr>
              <w:t>Insert any additional indicators here</w:t>
            </w:r>
          </w:p>
          <w:p w14:paraId="00000191" w14:textId="77777777" w:rsidR="000D7BB7" w:rsidRDefault="000D7BB7">
            <w:pPr>
              <w:pBdr>
                <w:top w:val="nil"/>
                <w:left w:val="nil"/>
                <w:bottom w:val="nil"/>
                <w:right w:val="nil"/>
                <w:between w:val="nil"/>
              </w:pBdr>
              <w:spacing w:after="0"/>
              <w:rPr>
                <w:rFonts w:ascii="Calibri" w:eastAsia="Calibri" w:hAnsi="Calibri" w:cs="Calibri"/>
                <w:b/>
                <w:color w:val="000000"/>
                <w:sz w:val="20"/>
                <w:szCs w:val="20"/>
              </w:rPr>
            </w:pPr>
          </w:p>
        </w:tc>
        <w:tc>
          <w:tcPr>
            <w:tcW w:w="1543" w:type="dxa"/>
            <w:shd w:val="clear" w:color="auto" w:fill="BDD6EE"/>
          </w:tcPr>
          <w:p w14:paraId="00000192" w14:textId="77777777" w:rsidR="000D7BB7" w:rsidRDefault="000D7BB7">
            <w:pPr>
              <w:spacing w:after="0"/>
              <w:rPr>
                <w:rFonts w:ascii="Calibri" w:eastAsia="Calibri" w:hAnsi="Calibri" w:cs="Calibri"/>
                <w:b/>
                <w:sz w:val="20"/>
                <w:szCs w:val="20"/>
              </w:rPr>
            </w:pPr>
          </w:p>
        </w:tc>
        <w:tc>
          <w:tcPr>
            <w:tcW w:w="3083" w:type="dxa"/>
            <w:shd w:val="clear" w:color="auto" w:fill="BDD6EE"/>
          </w:tcPr>
          <w:p w14:paraId="00000193" w14:textId="77777777" w:rsidR="000D7BB7" w:rsidRDefault="000D7BB7">
            <w:pPr>
              <w:spacing w:after="0"/>
              <w:rPr>
                <w:rFonts w:ascii="Calibri" w:eastAsia="Calibri" w:hAnsi="Calibri" w:cs="Calibri"/>
                <w:i/>
                <w:sz w:val="20"/>
                <w:szCs w:val="20"/>
              </w:rPr>
            </w:pPr>
          </w:p>
        </w:tc>
      </w:tr>
    </w:tbl>
    <w:p w14:paraId="00000194" w14:textId="77777777" w:rsidR="000D7BB7" w:rsidRDefault="000D7BB7">
      <w:pPr>
        <w:tabs>
          <w:tab w:val="left" w:pos="0"/>
        </w:tabs>
        <w:spacing w:after="0"/>
        <w:rPr>
          <w:rFonts w:ascii="Calibri" w:eastAsia="Calibri" w:hAnsi="Calibri" w:cs="Calibri"/>
          <w:b/>
          <w:sz w:val="22"/>
          <w:szCs w:val="22"/>
        </w:rPr>
      </w:pPr>
    </w:p>
    <w:p w14:paraId="00000195" w14:textId="77777777" w:rsidR="000D7BB7" w:rsidRDefault="000D7BB7">
      <w:pPr>
        <w:tabs>
          <w:tab w:val="left" w:pos="0"/>
        </w:tabs>
        <w:spacing w:after="0"/>
        <w:rPr>
          <w:rFonts w:ascii="Calibri" w:eastAsia="Calibri" w:hAnsi="Calibri" w:cs="Calibri"/>
          <w:b/>
          <w:sz w:val="22"/>
          <w:szCs w:val="22"/>
        </w:rPr>
      </w:pPr>
    </w:p>
    <w:p w14:paraId="00000196" w14:textId="77777777" w:rsidR="000D7BB7" w:rsidRDefault="000A41C7">
      <w:pPr>
        <w:numPr>
          <w:ilvl w:val="0"/>
          <w:numId w:val="12"/>
        </w:numPr>
        <w:tabs>
          <w:tab w:val="left" w:pos="0"/>
        </w:tabs>
        <w:spacing w:after="0"/>
        <w:ind w:left="0"/>
        <w:rPr>
          <w:rFonts w:ascii="Calibri" w:eastAsia="Calibri" w:hAnsi="Calibri" w:cs="Calibri"/>
          <w:b/>
          <w:sz w:val="22"/>
          <w:szCs w:val="22"/>
        </w:rPr>
      </w:pPr>
      <w:r>
        <w:rPr>
          <w:rFonts w:ascii="Calibri" w:eastAsia="Calibri" w:hAnsi="Calibri" w:cs="Calibri"/>
          <w:b/>
          <w:sz w:val="22"/>
          <w:szCs w:val="22"/>
        </w:rPr>
        <w:t>Core impact indicators</w:t>
      </w:r>
    </w:p>
    <w:p w14:paraId="00000197" w14:textId="77777777" w:rsidR="000D7BB7" w:rsidRDefault="000D7BB7">
      <w:pPr>
        <w:tabs>
          <w:tab w:val="left" w:pos="0"/>
        </w:tabs>
        <w:spacing w:after="0"/>
        <w:rPr>
          <w:rFonts w:ascii="Calibri" w:eastAsia="Calibri" w:hAnsi="Calibri" w:cs="Calibri"/>
          <w:b/>
          <w:sz w:val="22"/>
          <w:szCs w:val="22"/>
        </w:rPr>
      </w:pPr>
    </w:p>
    <w:p w14:paraId="00000198" w14:textId="77777777" w:rsidR="000D7BB7" w:rsidRDefault="000A41C7">
      <w:pPr>
        <w:spacing w:after="0"/>
        <w:rPr>
          <w:rFonts w:ascii="Calibri" w:eastAsia="Calibri" w:hAnsi="Calibri" w:cs="Calibri"/>
          <w:b/>
          <w:sz w:val="22"/>
          <w:szCs w:val="22"/>
        </w:rPr>
      </w:pPr>
      <w:r>
        <w:rPr>
          <w:rFonts w:ascii="Calibri" w:eastAsia="Calibri" w:hAnsi="Calibri" w:cs="Calibri"/>
          <w:sz w:val="22"/>
          <w:szCs w:val="22"/>
        </w:rPr>
        <w:t>Please fill in the tables for anticipated impacts of the CTCN assistance. Every technical assistance should contribute to at least one of the indicators below. For guidance on how to report on core indicators see the ‘</w:t>
      </w:r>
      <w:hyperlink r:id="rId20">
        <w:r>
          <w:rPr>
            <w:rFonts w:ascii="Calibri" w:eastAsia="Calibri" w:hAnsi="Calibri" w:cs="Calibri"/>
            <w:color w:val="0000FF"/>
            <w:sz w:val="22"/>
            <w:szCs w:val="22"/>
            <w:u w:val="single"/>
          </w:rPr>
          <w:t>M&amp;E Guidance Document for TA Implementers’</w:t>
        </w:r>
      </w:hyperlink>
      <w:r>
        <w:rPr>
          <w:rFonts w:ascii="Calibri" w:eastAsia="Calibri" w:hAnsi="Calibri" w:cs="Calibri"/>
          <w:sz w:val="22"/>
          <w:szCs w:val="22"/>
        </w:rPr>
        <w:t xml:space="preserve">. </w:t>
      </w:r>
    </w:p>
    <w:p w14:paraId="00000199" w14:textId="77777777" w:rsidR="000D7BB7" w:rsidRDefault="000D7BB7">
      <w:pPr>
        <w:spacing w:after="0"/>
        <w:rPr>
          <w:rFonts w:ascii="Calibri" w:eastAsia="Calibri" w:hAnsi="Calibri" w:cs="Calibri"/>
          <w:b/>
          <w:sz w:val="22"/>
          <w:szCs w:val="22"/>
        </w:rPr>
      </w:pPr>
    </w:p>
    <w:tbl>
      <w:tblPr>
        <w:tblStyle w:val="a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600"/>
        <w:gridCol w:w="3420"/>
      </w:tblGrid>
      <w:tr w:rsidR="000D7BB7" w14:paraId="2F638D7C" w14:textId="77777777">
        <w:tc>
          <w:tcPr>
            <w:tcW w:w="2155" w:type="dxa"/>
            <w:shd w:val="clear" w:color="auto" w:fill="BDD7EE"/>
          </w:tcPr>
          <w:p w14:paraId="0000019A" w14:textId="77777777" w:rsidR="000D7BB7" w:rsidRDefault="000A41C7">
            <w:pPr>
              <w:spacing w:after="0"/>
              <w:rPr>
                <w:rFonts w:ascii="Calibri" w:eastAsia="Calibri" w:hAnsi="Calibri" w:cs="Calibri"/>
                <w:b/>
                <w:sz w:val="22"/>
                <w:szCs w:val="22"/>
              </w:rPr>
            </w:pPr>
            <w:r>
              <w:rPr>
                <w:rFonts w:ascii="Calibri" w:eastAsia="Calibri" w:hAnsi="Calibri" w:cs="Calibri"/>
                <w:b/>
                <w:sz w:val="20"/>
                <w:szCs w:val="20"/>
              </w:rPr>
              <w:t>Core indicator 1</w:t>
            </w:r>
          </w:p>
        </w:tc>
        <w:tc>
          <w:tcPr>
            <w:tcW w:w="7020" w:type="dxa"/>
            <w:gridSpan w:val="2"/>
            <w:shd w:val="clear" w:color="auto" w:fill="BDD7EE"/>
          </w:tcPr>
          <w:p w14:paraId="0000019B"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Anticipated metric tons of CO</w:t>
            </w:r>
            <w:r>
              <w:rPr>
                <w:rFonts w:ascii="Calibri" w:eastAsia="Calibri" w:hAnsi="Calibri" w:cs="Calibri"/>
                <w:b/>
                <w:sz w:val="20"/>
                <w:szCs w:val="20"/>
                <w:vertAlign w:val="subscript"/>
              </w:rPr>
              <w:t>2</w:t>
            </w:r>
            <w:r>
              <w:rPr>
                <w:rFonts w:ascii="Calibri" w:eastAsia="Calibri" w:hAnsi="Calibri" w:cs="Calibri"/>
                <w:b/>
                <w:sz w:val="20"/>
                <w:szCs w:val="20"/>
              </w:rPr>
              <w:t xml:space="preserve"> equivalent (CO</w:t>
            </w:r>
            <w:r>
              <w:rPr>
                <w:rFonts w:ascii="Calibri" w:eastAsia="Calibri" w:hAnsi="Calibri" w:cs="Calibri"/>
                <w:b/>
                <w:sz w:val="20"/>
                <w:szCs w:val="20"/>
                <w:vertAlign w:val="subscript"/>
              </w:rPr>
              <w:t>2</w:t>
            </w:r>
            <w:r>
              <w:rPr>
                <w:rFonts w:ascii="Calibri" w:eastAsia="Calibri" w:hAnsi="Calibri" w:cs="Calibri"/>
                <w:b/>
                <w:sz w:val="20"/>
                <w:szCs w:val="20"/>
              </w:rPr>
              <w:t xml:space="preserve">e) emissions reduced or avoided as a result of CTCN TA </w:t>
            </w:r>
          </w:p>
          <w:p w14:paraId="0000019C" w14:textId="77777777" w:rsidR="000D7BB7" w:rsidRDefault="000D7BB7">
            <w:pPr>
              <w:spacing w:after="0"/>
              <w:rPr>
                <w:rFonts w:ascii="Calibri" w:eastAsia="Calibri" w:hAnsi="Calibri" w:cs="Calibri"/>
                <w:b/>
                <w:sz w:val="20"/>
                <w:szCs w:val="20"/>
              </w:rPr>
            </w:pPr>
          </w:p>
          <w:p w14:paraId="0000019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Please add your calculations in word or excel format as an Annex to this Closure Report, where applicable.</w:t>
            </w:r>
          </w:p>
        </w:tc>
      </w:tr>
      <w:tr w:rsidR="000D7BB7" w14:paraId="19379515" w14:textId="77777777">
        <w:tc>
          <w:tcPr>
            <w:tcW w:w="2155" w:type="dxa"/>
          </w:tcPr>
          <w:p w14:paraId="0000019F" w14:textId="77777777" w:rsidR="000D7BB7" w:rsidRDefault="000D7BB7">
            <w:pPr>
              <w:spacing w:after="0"/>
              <w:rPr>
                <w:rFonts w:ascii="Calibri" w:eastAsia="Calibri" w:hAnsi="Calibri" w:cs="Calibri"/>
                <w:b/>
                <w:sz w:val="22"/>
                <w:szCs w:val="22"/>
              </w:rPr>
            </w:pPr>
          </w:p>
        </w:tc>
        <w:tc>
          <w:tcPr>
            <w:tcW w:w="3600" w:type="dxa"/>
          </w:tcPr>
          <w:p w14:paraId="000001A0" w14:textId="77777777" w:rsidR="000D7BB7" w:rsidRDefault="000A41C7">
            <w:pPr>
              <w:spacing w:after="0"/>
              <w:rPr>
                <w:rFonts w:ascii="Calibri" w:eastAsia="Calibri" w:hAnsi="Calibri" w:cs="Calibri"/>
                <w:b/>
                <w:sz w:val="22"/>
                <w:szCs w:val="22"/>
              </w:rPr>
            </w:pPr>
            <w:r>
              <w:rPr>
                <w:rFonts w:ascii="Calibri" w:eastAsia="Calibri" w:hAnsi="Calibri" w:cs="Calibri"/>
                <w:sz w:val="20"/>
                <w:szCs w:val="20"/>
              </w:rPr>
              <w:t>Anticipated metric tons of CO</w:t>
            </w:r>
            <w:r>
              <w:rPr>
                <w:rFonts w:ascii="Calibri" w:eastAsia="Calibri" w:hAnsi="Calibri" w:cs="Calibri"/>
                <w:sz w:val="20"/>
                <w:szCs w:val="20"/>
                <w:vertAlign w:val="subscript"/>
              </w:rPr>
              <w:t>2</w:t>
            </w:r>
            <w:r>
              <w:rPr>
                <w:rFonts w:ascii="Calibri" w:eastAsia="Calibri" w:hAnsi="Calibri" w:cs="Calibri"/>
                <w:sz w:val="20"/>
                <w:szCs w:val="20"/>
              </w:rPr>
              <w:t xml:space="preserve">e reduced or avoided as a result of the TA </w:t>
            </w:r>
            <w:r>
              <w:rPr>
                <w:rFonts w:ascii="Calibri" w:eastAsia="Calibri" w:hAnsi="Calibri" w:cs="Calibri"/>
                <w:b/>
                <w:sz w:val="20"/>
                <w:szCs w:val="20"/>
              </w:rPr>
              <w:t>on annual basis</w:t>
            </w:r>
          </w:p>
        </w:tc>
        <w:tc>
          <w:tcPr>
            <w:tcW w:w="3420" w:type="dxa"/>
          </w:tcPr>
          <w:p w14:paraId="000001A1" w14:textId="77777777" w:rsidR="000D7BB7" w:rsidRDefault="000A41C7">
            <w:pPr>
              <w:spacing w:after="0"/>
              <w:rPr>
                <w:rFonts w:ascii="Calibri" w:eastAsia="Calibri" w:hAnsi="Calibri" w:cs="Calibri"/>
                <w:b/>
                <w:sz w:val="22"/>
                <w:szCs w:val="22"/>
              </w:rPr>
            </w:pPr>
            <w:r>
              <w:rPr>
                <w:rFonts w:ascii="Calibri" w:eastAsia="Calibri" w:hAnsi="Calibri" w:cs="Calibri"/>
                <w:sz w:val="20"/>
                <w:szCs w:val="20"/>
              </w:rPr>
              <w:t>Anticipated metric tons of CO</w:t>
            </w:r>
            <w:r>
              <w:rPr>
                <w:rFonts w:ascii="Calibri" w:eastAsia="Calibri" w:hAnsi="Calibri" w:cs="Calibri"/>
                <w:sz w:val="20"/>
                <w:szCs w:val="20"/>
                <w:vertAlign w:val="subscript"/>
              </w:rPr>
              <w:t>2</w:t>
            </w:r>
            <w:r>
              <w:rPr>
                <w:rFonts w:ascii="Calibri" w:eastAsia="Calibri" w:hAnsi="Calibri" w:cs="Calibri"/>
                <w:sz w:val="20"/>
                <w:szCs w:val="20"/>
              </w:rPr>
              <w:t xml:space="preserve">e reduced or avoided as a result of the TA </w:t>
            </w:r>
            <w:r>
              <w:rPr>
                <w:rFonts w:ascii="Calibri" w:eastAsia="Calibri" w:hAnsi="Calibri" w:cs="Calibri"/>
                <w:b/>
                <w:sz w:val="20"/>
                <w:szCs w:val="20"/>
              </w:rPr>
              <w:t>in total</w:t>
            </w:r>
          </w:p>
        </w:tc>
      </w:tr>
      <w:tr w:rsidR="000D7BB7" w14:paraId="045F019A" w14:textId="77777777">
        <w:tc>
          <w:tcPr>
            <w:tcW w:w="2155" w:type="dxa"/>
          </w:tcPr>
          <w:p w14:paraId="000001A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Quantitative value</w:t>
            </w:r>
          </w:p>
          <w:p w14:paraId="000001A3" w14:textId="77777777" w:rsidR="000D7BB7" w:rsidRDefault="000A41C7">
            <w:pPr>
              <w:spacing w:after="0"/>
              <w:rPr>
                <w:rFonts w:ascii="Calibri" w:eastAsia="Calibri" w:hAnsi="Calibri" w:cs="Calibri"/>
                <w:i/>
                <w:sz w:val="22"/>
                <w:szCs w:val="22"/>
              </w:rPr>
            </w:pPr>
            <w:r>
              <w:rPr>
                <w:rFonts w:ascii="Calibri" w:eastAsia="Calibri" w:hAnsi="Calibri" w:cs="Calibri"/>
                <w:i/>
                <w:sz w:val="22"/>
                <w:szCs w:val="22"/>
              </w:rPr>
              <w:t>(emissions reductions)</w:t>
            </w:r>
          </w:p>
        </w:tc>
        <w:tc>
          <w:tcPr>
            <w:tcW w:w="3600" w:type="dxa"/>
            <w:shd w:val="clear" w:color="auto" w:fill="BDD7EE"/>
          </w:tcPr>
          <w:p w14:paraId="000001A4" w14:textId="77777777" w:rsidR="000D7BB7" w:rsidRDefault="000A41C7">
            <w:pPr>
              <w:spacing w:after="0"/>
              <w:rPr>
                <w:rFonts w:ascii="Calibri" w:eastAsia="Calibri" w:hAnsi="Calibri" w:cs="Calibri"/>
                <w:i/>
                <w:sz w:val="22"/>
                <w:szCs w:val="22"/>
              </w:rPr>
            </w:pPr>
            <w:r>
              <w:rPr>
                <w:rFonts w:ascii="Calibri" w:eastAsia="Calibri" w:hAnsi="Calibri" w:cs="Calibri"/>
                <w:i/>
                <w:sz w:val="22"/>
                <w:szCs w:val="22"/>
              </w:rPr>
              <w:t>Total number (numerals only, no rounding or abbreviations)</w:t>
            </w:r>
          </w:p>
        </w:tc>
        <w:tc>
          <w:tcPr>
            <w:tcW w:w="3420" w:type="dxa"/>
            <w:shd w:val="clear" w:color="auto" w:fill="BDD7EE"/>
          </w:tcPr>
          <w:p w14:paraId="000001A5" w14:textId="77777777" w:rsidR="000D7BB7" w:rsidRDefault="000A41C7">
            <w:pPr>
              <w:spacing w:after="0"/>
              <w:rPr>
                <w:rFonts w:ascii="Calibri" w:eastAsia="Calibri" w:hAnsi="Calibri" w:cs="Calibri"/>
                <w:b/>
                <w:sz w:val="22"/>
                <w:szCs w:val="22"/>
              </w:rPr>
            </w:pPr>
            <w:r>
              <w:rPr>
                <w:rFonts w:ascii="Calibri" w:eastAsia="Calibri" w:hAnsi="Calibri" w:cs="Calibri"/>
                <w:i/>
                <w:sz w:val="22"/>
                <w:szCs w:val="22"/>
              </w:rPr>
              <w:t>Total number (numerals only, no rounding or abbreviations)</w:t>
            </w:r>
          </w:p>
        </w:tc>
      </w:tr>
      <w:tr w:rsidR="000D7BB7" w14:paraId="4BCD228C" w14:textId="77777777">
        <w:tc>
          <w:tcPr>
            <w:tcW w:w="2155" w:type="dxa"/>
          </w:tcPr>
          <w:p w14:paraId="000001A6"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Unit</w:t>
            </w:r>
          </w:p>
        </w:tc>
        <w:tc>
          <w:tcPr>
            <w:tcW w:w="3600" w:type="dxa"/>
            <w:shd w:val="clear" w:color="auto" w:fill="BDD7EE"/>
          </w:tcPr>
          <w:p w14:paraId="000001A7" w14:textId="77777777" w:rsidR="000D7BB7" w:rsidRDefault="000A41C7">
            <w:pPr>
              <w:spacing w:after="0"/>
              <w:rPr>
                <w:rFonts w:ascii="Calibri" w:eastAsia="Calibri" w:hAnsi="Calibri" w:cs="Calibri"/>
                <w:b/>
                <w:sz w:val="22"/>
                <w:szCs w:val="22"/>
              </w:rPr>
            </w:pPr>
            <w:r>
              <w:rPr>
                <w:rFonts w:ascii="Calibri" w:eastAsia="Calibri" w:hAnsi="Calibri" w:cs="Calibri"/>
                <w:sz w:val="20"/>
                <w:szCs w:val="20"/>
              </w:rPr>
              <w:t>tCO</w:t>
            </w:r>
            <w:r>
              <w:rPr>
                <w:rFonts w:ascii="Calibri" w:eastAsia="Calibri" w:hAnsi="Calibri" w:cs="Calibri"/>
                <w:sz w:val="20"/>
                <w:szCs w:val="20"/>
                <w:vertAlign w:val="subscript"/>
              </w:rPr>
              <w:t>2</w:t>
            </w:r>
            <w:r>
              <w:rPr>
                <w:rFonts w:ascii="Calibri" w:eastAsia="Calibri" w:hAnsi="Calibri" w:cs="Calibri"/>
                <w:sz w:val="20"/>
                <w:szCs w:val="20"/>
              </w:rPr>
              <w:t>e</w:t>
            </w:r>
          </w:p>
        </w:tc>
        <w:tc>
          <w:tcPr>
            <w:tcW w:w="3420" w:type="dxa"/>
            <w:shd w:val="clear" w:color="auto" w:fill="BDD7EE"/>
          </w:tcPr>
          <w:p w14:paraId="000001A8" w14:textId="77777777" w:rsidR="000D7BB7" w:rsidRDefault="000A41C7">
            <w:pPr>
              <w:spacing w:after="0"/>
              <w:rPr>
                <w:rFonts w:ascii="Calibri" w:eastAsia="Calibri" w:hAnsi="Calibri" w:cs="Calibri"/>
                <w:b/>
                <w:sz w:val="22"/>
                <w:szCs w:val="22"/>
              </w:rPr>
            </w:pPr>
            <w:r>
              <w:rPr>
                <w:rFonts w:ascii="Calibri" w:eastAsia="Calibri" w:hAnsi="Calibri" w:cs="Calibri"/>
                <w:sz w:val="20"/>
                <w:szCs w:val="20"/>
              </w:rPr>
              <w:t>tCO</w:t>
            </w:r>
            <w:r>
              <w:rPr>
                <w:rFonts w:ascii="Calibri" w:eastAsia="Calibri" w:hAnsi="Calibri" w:cs="Calibri"/>
                <w:sz w:val="20"/>
                <w:szCs w:val="20"/>
                <w:vertAlign w:val="subscript"/>
              </w:rPr>
              <w:t>2</w:t>
            </w:r>
            <w:r>
              <w:rPr>
                <w:rFonts w:ascii="Calibri" w:eastAsia="Calibri" w:hAnsi="Calibri" w:cs="Calibri"/>
                <w:sz w:val="20"/>
                <w:szCs w:val="20"/>
              </w:rPr>
              <w:t>e</w:t>
            </w:r>
          </w:p>
        </w:tc>
      </w:tr>
      <w:tr w:rsidR="000D7BB7" w14:paraId="17B33824" w14:textId="77777777">
        <w:tc>
          <w:tcPr>
            <w:tcW w:w="2155" w:type="dxa"/>
          </w:tcPr>
          <w:p w14:paraId="000001A9"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GHG assessment boundary (project emissions)</w:t>
            </w:r>
          </w:p>
          <w:p w14:paraId="000001AA" w14:textId="77777777" w:rsidR="000D7BB7" w:rsidRDefault="000D7BB7">
            <w:pPr>
              <w:spacing w:after="0"/>
              <w:rPr>
                <w:rFonts w:ascii="Calibri" w:eastAsia="Calibri" w:hAnsi="Calibri" w:cs="Calibri"/>
                <w:b/>
                <w:sz w:val="20"/>
                <w:szCs w:val="20"/>
              </w:rPr>
            </w:pPr>
          </w:p>
          <w:p w14:paraId="000001AB"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Identify expected post-TA activities, associated effects and assess boundary for quantification of GHG emission reductions</w:t>
            </w:r>
          </w:p>
        </w:tc>
        <w:tc>
          <w:tcPr>
            <w:tcW w:w="3600" w:type="dxa"/>
            <w:shd w:val="clear" w:color="auto" w:fill="BDD7EE"/>
          </w:tcPr>
          <w:p w14:paraId="000001AC"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N/A</w:t>
            </w:r>
          </w:p>
        </w:tc>
        <w:tc>
          <w:tcPr>
            <w:tcW w:w="3420" w:type="dxa"/>
            <w:shd w:val="clear" w:color="auto" w:fill="BDD7EE"/>
          </w:tcPr>
          <w:p w14:paraId="000001AD" w14:textId="77777777" w:rsidR="000D7BB7" w:rsidRDefault="000A41C7">
            <w:pPr>
              <w:spacing w:after="0"/>
              <w:rPr>
                <w:rFonts w:ascii="Calibri" w:eastAsia="Calibri" w:hAnsi="Calibri" w:cs="Calibri"/>
                <w:b/>
                <w:sz w:val="22"/>
                <w:szCs w:val="22"/>
              </w:rPr>
            </w:pPr>
            <w:r>
              <w:rPr>
                <w:rFonts w:ascii="Calibri" w:eastAsia="Calibri" w:hAnsi="Calibri" w:cs="Calibri"/>
                <w:i/>
                <w:sz w:val="20"/>
                <w:szCs w:val="20"/>
              </w:rPr>
              <w:t>N/A</w:t>
            </w:r>
          </w:p>
        </w:tc>
      </w:tr>
      <w:tr w:rsidR="000D7BB7" w14:paraId="517D8A67" w14:textId="77777777">
        <w:tc>
          <w:tcPr>
            <w:tcW w:w="2155" w:type="dxa"/>
          </w:tcPr>
          <w:p w14:paraId="000001AE"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Baseline emissions</w:t>
            </w:r>
          </w:p>
          <w:p w14:paraId="000001AF" w14:textId="77777777" w:rsidR="000D7BB7" w:rsidRDefault="000D7BB7">
            <w:pPr>
              <w:spacing w:after="0"/>
              <w:rPr>
                <w:rFonts w:ascii="Calibri" w:eastAsia="Calibri" w:hAnsi="Calibri" w:cs="Calibri"/>
                <w:b/>
                <w:sz w:val="20"/>
                <w:szCs w:val="20"/>
              </w:rPr>
            </w:pPr>
          </w:p>
          <w:p w14:paraId="000001B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Describe baseline scenario, baseline candidates, emission factors and emissions calculated</w:t>
            </w:r>
          </w:p>
        </w:tc>
        <w:tc>
          <w:tcPr>
            <w:tcW w:w="3600" w:type="dxa"/>
            <w:shd w:val="clear" w:color="auto" w:fill="BDD7EE"/>
          </w:tcPr>
          <w:p w14:paraId="000001B1"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lastRenderedPageBreak/>
              <w:t>N/A</w:t>
            </w:r>
          </w:p>
        </w:tc>
        <w:tc>
          <w:tcPr>
            <w:tcW w:w="3420" w:type="dxa"/>
            <w:shd w:val="clear" w:color="auto" w:fill="BDD7EE"/>
          </w:tcPr>
          <w:p w14:paraId="000001B2" w14:textId="77777777" w:rsidR="000D7BB7" w:rsidRDefault="000A41C7">
            <w:pPr>
              <w:spacing w:after="0"/>
              <w:rPr>
                <w:rFonts w:ascii="Calibri" w:eastAsia="Calibri" w:hAnsi="Calibri" w:cs="Calibri"/>
                <w:b/>
                <w:sz w:val="22"/>
                <w:szCs w:val="22"/>
              </w:rPr>
            </w:pPr>
            <w:r>
              <w:rPr>
                <w:rFonts w:ascii="Calibri" w:eastAsia="Calibri" w:hAnsi="Calibri" w:cs="Calibri"/>
                <w:i/>
                <w:sz w:val="20"/>
                <w:szCs w:val="20"/>
              </w:rPr>
              <w:t>N/A</w:t>
            </w:r>
          </w:p>
        </w:tc>
      </w:tr>
      <w:tr w:rsidR="000D7BB7" w14:paraId="58337CA4" w14:textId="77777777">
        <w:tc>
          <w:tcPr>
            <w:tcW w:w="2155" w:type="dxa"/>
          </w:tcPr>
          <w:p w14:paraId="000001B3"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 xml:space="preserve">Methodology </w:t>
            </w:r>
          </w:p>
          <w:p w14:paraId="000001B4" w14:textId="77777777" w:rsidR="000D7BB7" w:rsidRDefault="000D7BB7">
            <w:pPr>
              <w:spacing w:after="0"/>
              <w:rPr>
                <w:rFonts w:ascii="Calibri" w:eastAsia="Calibri" w:hAnsi="Calibri" w:cs="Calibri"/>
                <w:b/>
                <w:sz w:val="20"/>
                <w:szCs w:val="20"/>
              </w:rPr>
            </w:pPr>
          </w:p>
          <w:p w14:paraId="000001B5" w14:textId="77777777" w:rsidR="000D7BB7" w:rsidRDefault="000A41C7">
            <w:pPr>
              <w:spacing w:after="0"/>
              <w:rPr>
                <w:rFonts w:ascii="Calibri" w:eastAsia="Calibri" w:hAnsi="Calibri" w:cs="Calibri"/>
                <w:b/>
                <w:sz w:val="20"/>
                <w:szCs w:val="20"/>
              </w:rPr>
            </w:pPr>
            <w:r>
              <w:rPr>
                <w:rFonts w:ascii="Calibri" w:eastAsia="Calibri" w:hAnsi="Calibri" w:cs="Calibri"/>
                <w:sz w:val="20"/>
                <w:szCs w:val="20"/>
              </w:rPr>
              <w:t>Explain the method or process of verifying the indicator and how data was gathered</w:t>
            </w:r>
          </w:p>
        </w:tc>
        <w:tc>
          <w:tcPr>
            <w:tcW w:w="3600" w:type="dxa"/>
            <w:shd w:val="clear" w:color="auto" w:fill="BDD7EE"/>
          </w:tcPr>
          <w:p w14:paraId="000001B6"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N/A</w:t>
            </w:r>
          </w:p>
        </w:tc>
        <w:tc>
          <w:tcPr>
            <w:tcW w:w="3420" w:type="dxa"/>
            <w:shd w:val="clear" w:color="auto" w:fill="BDD7EE"/>
          </w:tcPr>
          <w:p w14:paraId="000001B7" w14:textId="77777777" w:rsidR="000D7BB7" w:rsidRDefault="000A41C7">
            <w:pPr>
              <w:spacing w:after="0"/>
              <w:rPr>
                <w:rFonts w:ascii="Calibri" w:eastAsia="Calibri" w:hAnsi="Calibri" w:cs="Calibri"/>
                <w:b/>
                <w:sz w:val="22"/>
                <w:szCs w:val="22"/>
              </w:rPr>
            </w:pPr>
            <w:r>
              <w:rPr>
                <w:rFonts w:ascii="Calibri" w:eastAsia="Calibri" w:hAnsi="Calibri" w:cs="Calibri"/>
                <w:i/>
                <w:sz w:val="20"/>
                <w:szCs w:val="20"/>
              </w:rPr>
              <w:t>N/A</w:t>
            </w:r>
          </w:p>
        </w:tc>
      </w:tr>
      <w:tr w:rsidR="000D7BB7" w14:paraId="4A4176A5" w14:textId="77777777">
        <w:tc>
          <w:tcPr>
            <w:tcW w:w="2155" w:type="dxa"/>
          </w:tcPr>
          <w:p w14:paraId="000001B8"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Assumptions</w:t>
            </w:r>
          </w:p>
          <w:p w14:paraId="000001B9" w14:textId="77777777" w:rsidR="000D7BB7" w:rsidRDefault="000A41C7">
            <w:pPr>
              <w:spacing w:after="0"/>
              <w:rPr>
                <w:rFonts w:ascii="Calibri" w:eastAsia="Calibri" w:hAnsi="Calibri" w:cs="Calibri"/>
                <w:b/>
                <w:sz w:val="20"/>
                <w:szCs w:val="20"/>
              </w:rPr>
            </w:pPr>
            <w:r>
              <w:rPr>
                <w:rFonts w:ascii="Calibri" w:eastAsia="Calibri" w:hAnsi="Calibri" w:cs="Calibri"/>
                <w:sz w:val="20"/>
                <w:szCs w:val="20"/>
              </w:rPr>
              <w:t>Describe assumptions made during calculation and quantification of GHG reductions</w:t>
            </w:r>
          </w:p>
        </w:tc>
        <w:tc>
          <w:tcPr>
            <w:tcW w:w="3600" w:type="dxa"/>
            <w:shd w:val="clear" w:color="auto" w:fill="BDD7EE"/>
          </w:tcPr>
          <w:p w14:paraId="000001BA"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N/A</w:t>
            </w:r>
          </w:p>
        </w:tc>
        <w:tc>
          <w:tcPr>
            <w:tcW w:w="3420" w:type="dxa"/>
            <w:shd w:val="clear" w:color="auto" w:fill="BDD7EE"/>
          </w:tcPr>
          <w:p w14:paraId="000001BB" w14:textId="77777777" w:rsidR="000D7BB7" w:rsidRDefault="000A41C7">
            <w:pPr>
              <w:spacing w:after="0"/>
              <w:rPr>
                <w:rFonts w:ascii="Calibri" w:eastAsia="Calibri" w:hAnsi="Calibri" w:cs="Calibri"/>
                <w:b/>
                <w:sz w:val="22"/>
                <w:szCs w:val="22"/>
              </w:rPr>
            </w:pPr>
            <w:r>
              <w:rPr>
                <w:rFonts w:ascii="Calibri" w:eastAsia="Calibri" w:hAnsi="Calibri" w:cs="Calibri"/>
                <w:i/>
                <w:sz w:val="20"/>
                <w:szCs w:val="20"/>
              </w:rPr>
              <w:t>N/A</w:t>
            </w:r>
          </w:p>
        </w:tc>
      </w:tr>
    </w:tbl>
    <w:p w14:paraId="000001BC" w14:textId="77777777" w:rsidR="000D7BB7" w:rsidRDefault="000D7BB7">
      <w:pPr>
        <w:spacing w:after="0"/>
        <w:rPr>
          <w:rFonts w:ascii="Calibri" w:eastAsia="Calibri" w:hAnsi="Calibri" w:cs="Calibri"/>
          <w:b/>
          <w:sz w:val="22"/>
          <w:szCs w:val="22"/>
        </w:rPr>
      </w:pPr>
    </w:p>
    <w:p w14:paraId="000001BD" w14:textId="77777777" w:rsidR="000D7BB7" w:rsidRDefault="000D7BB7">
      <w:pPr>
        <w:spacing w:after="0"/>
        <w:rPr>
          <w:rFonts w:ascii="Calibri" w:eastAsia="Calibri" w:hAnsi="Calibri" w:cs="Calibri"/>
          <w:b/>
          <w:sz w:val="20"/>
          <w:szCs w:val="20"/>
        </w:rPr>
      </w:pPr>
    </w:p>
    <w:tbl>
      <w:tblPr>
        <w:tblStyle w:val="a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850"/>
      </w:tblGrid>
      <w:tr w:rsidR="000D7BB7" w14:paraId="4C717454" w14:textId="77777777">
        <w:tc>
          <w:tcPr>
            <w:tcW w:w="3325" w:type="dxa"/>
            <w:shd w:val="clear" w:color="auto" w:fill="BDD7EE"/>
          </w:tcPr>
          <w:p w14:paraId="000001BE"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 xml:space="preserve">Core indicator 2 </w:t>
            </w:r>
          </w:p>
        </w:tc>
        <w:tc>
          <w:tcPr>
            <w:tcW w:w="5850" w:type="dxa"/>
            <w:shd w:val="clear" w:color="auto" w:fill="BDD7EE"/>
          </w:tcPr>
          <w:p w14:paraId="000001BF"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Anticipated increased economic, health, well-being, infrastructure and built environment, and ecosystems resilience to climate change impacts as a result of technical assistance</w:t>
            </w:r>
          </w:p>
          <w:p w14:paraId="000001C0" w14:textId="77777777" w:rsidR="000D7BB7" w:rsidRDefault="000D7BB7">
            <w:pPr>
              <w:spacing w:after="0"/>
              <w:rPr>
                <w:rFonts w:ascii="Calibri" w:eastAsia="Calibri" w:hAnsi="Calibri" w:cs="Calibri"/>
                <w:i/>
                <w:sz w:val="20"/>
                <w:szCs w:val="20"/>
              </w:rPr>
            </w:pPr>
          </w:p>
          <w:p w14:paraId="000001C1"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Please provide a </w:t>
            </w:r>
            <w:r>
              <w:rPr>
                <w:rFonts w:ascii="Calibri" w:eastAsia="Calibri" w:hAnsi="Calibri" w:cs="Calibri"/>
                <w:b/>
                <w:i/>
                <w:sz w:val="20"/>
                <w:szCs w:val="20"/>
              </w:rPr>
              <w:t>qualitative</w:t>
            </w:r>
            <w:r>
              <w:rPr>
                <w:rFonts w:ascii="Calibri" w:eastAsia="Calibri" w:hAnsi="Calibri" w:cs="Calibri"/>
                <w:i/>
                <w:sz w:val="20"/>
                <w:szCs w:val="20"/>
              </w:rPr>
              <w:t xml:space="preserve"> description of the anticipated impacts on the categories below</w:t>
            </w:r>
          </w:p>
        </w:tc>
      </w:tr>
      <w:tr w:rsidR="000D7BB7" w14:paraId="378892EF" w14:textId="77777777">
        <w:tc>
          <w:tcPr>
            <w:tcW w:w="3325" w:type="dxa"/>
          </w:tcPr>
          <w:p w14:paraId="000001C2" w14:textId="77777777" w:rsidR="000D7BB7" w:rsidRDefault="000A41C7">
            <w:pPr>
              <w:spacing w:before="40" w:after="40"/>
              <w:rPr>
                <w:rFonts w:ascii="Calibri" w:eastAsia="Calibri" w:hAnsi="Calibri" w:cs="Calibri"/>
                <w:b/>
                <w:sz w:val="20"/>
                <w:szCs w:val="20"/>
              </w:rPr>
            </w:pPr>
            <w:r>
              <w:rPr>
                <w:rFonts w:ascii="Calibri" w:eastAsia="Calibri" w:hAnsi="Calibri" w:cs="Calibri"/>
                <w:b/>
                <w:sz w:val="20"/>
                <w:szCs w:val="20"/>
              </w:rPr>
              <w:t>Infrastructure and built environment</w:t>
            </w:r>
          </w:p>
          <w:p w14:paraId="000001C3" w14:textId="77777777" w:rsidR="000D7BB7" w:rsidRDefault="000A41C7">
            <w:pPr>
              <w:spacing w:before="40" w:after="40"/>
              <w:rPr>
                <w:rFonts w:ascii="Calibri" w:eastAsia="Calibri" w:hAnsi="Calibri" w:cs="Calibri"/>
                <w:b/>
                <w:sz w:val="20"/>
                <w:szCs w:val="20"/>
              </w:rPr>
            </w:pPr>
            <w:r>
              <w:rPr>
                <w:rFonts w:ascii="Calibri" w:eastAsia="Calibri" w:hAnsi="Calibri" w:cs="Calibri"/>
                <w:sz w:val="20"/>
                <w:szCs w:val="20"/>
              </w:rPr>
              <w:t>Anticipated increased infrastructure resilience (avoided/mitigated climate induced damages and strengthened physical assets)</w:t>
            </w:r>
            <w:r>
              <w:rPr>
                <w:rFonts w:ascii="Calibri" w:eastAsia="Calibri" w:hAnsi="Calibri" w:cs="Calibri"/>
                <w:b/>
                <w:sz w:val="20"/>
                <w:szCs w:val="20"/>
              </w:rPr>
              <w:t xml:space="preserve"> </w:t>
            </w:r>
          </w:p>
        </w:tc>
        <w:tc>
          <w:tcPr>
            <w:tcW w:w="5850" w:type="dxa"/>
            <w:shd w:val="clear" w:color="auto" w:fill="BDD7EE"/>
          </w:tcPr>
          <w:p w14:paraId="000001C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N/A</w:t>
            </w:r>
          </w:p>
        </w:tc>
      </w:tr>
      <w:tr w:rsidR="000D7BB7" w14:paraId="0D799B31" w14:textId="77777777">
        <w:trPr>
          <w:trHeight w:val="1533"/>
        </w:trPr>
        <w:tc>
          <w:tcPr>
            <w:tcW w:w="3325" w:type="dxa"/>
          </w:tcPr>
          <w:p w14:paraId="000001C5" w14:textId="77777777" w:rsidR="000D7BB7" w:rsidRDefault="000A41C7">
            <w:pPr>
              <w:spacing w:before="40" w:after="40"/>
              <w:rPr>
                <w:rFonts w:ascii="Calibri" w:eastAsia="Calibri" w:hAnsi="Calibri" w:cs="Calibri"/>
                <w:b/>
                <w:sz w:val="20"/>
                <w:szCs w:val="20"/>
              </w:rPr>
            </w:pPr>
            <w:r>
              <w:rPr>
                <w:rFonts w:ascii="Calibri" w:eastAsia="Calibri" w:hAnsi="Calibri" w:cs="Calibri"/>
                <w:b/>
                <w:sz w:val="20"/>
                <w:szCs w:val="20"/>
              </w:rPr>
              <w:t>Ecosystems and biodiversity</w:t>
            </w:r>
          </w:p>
          <w:p w14:paraId="000001C6" w14:textId="77777777" w:rsidR="000D7BB7" w:rsidRDefault="000A41C7">
            <w:pPr>
              <w:spacing w:before="40" w:after="40"/>
              <w:rPr>
                <w:rFonts w:ascii="Calibri" w:eastAsia="Calibri" w:hAnsi="Calibri" w:cs="Calibri"/>
                <w:b/>
                <w:sz w:val="20"/>
                <w:szCs w:val="20"/>
              </w:rPr>
            </w:pPr>
            <w:r>
              <w:rPr>
                <w:rFonts w:ascii="Calibri" w:eastAsia="Calibri" w:hAnsi="Calibri" w:cs="Calibri"/>
                <w:sz w:val="20"/>
                <w:szCs w:val="20"/>
              </w:rPr>
              <w:t xml:space="preserve">Anticipated increased ecosystem resilience (areas with increased resistance to climate-induced disturbances and with improved recovery rates) </w:t>
            </w:r>
          </w:p>
        </w:tc>
        <w:tc>
          <w:tcPr>
            <w:tcW w:w="5850" w:type="dxa"/>
            <w:shd w:val="clear" w:color="auto" w:fill="BDD7EE"/>
          </w:tcPr>
          <w:p w14:paraId="000001C7"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N/A</w:t>
            </w:r>
          </w:p>
          <w:p w14:paraId="000001C8" w14:textId="77777777" w:rsidR="000D7BB7" w:rsidRDefault="000D7BB7">
            <w:pPr>
              <w:spacing w:after="0"/>
              <w:rPr>
                <w:rFonts w:ascii="Calibri" w:eastAsia="Calibri" w:hAnsi="Calibri" w:cs="Calibri"/>
                <w:b/>
                <w:sz w:val="20"/>
                <w:szCs w:val="20"/>
              </w:rPr>
            </w:pPr>
          </w:p>
        </w:tc>
      </w:tr>
      <w:tr w:rsidR="000D7BB7" w14:paraId="0D435B67" w14:textId="77777777">
        <w:tc>
          <w:tcPr>
            <w:tcW w:w="3325" w:type="dxa"/>
          </w:tcPr>
          <w:p w14:paraId="000001C9" w14:textId="77777777" w:rsidR="000D7BB7" w:rsidRDefault="000A41C7">
            <w:pPr>
              <w:spacing w:before="40" w:after="40"/>
              <w:rPr>
                <w:rFonts w:ascii="Calibri" w:eastAsia="Calibri" w:hAnsi="Calibri" w:cs="Calibri"/>
                <w:b/>
                <w:sz w:val="20"/>
                <w:szCs w:val="20"/>
              </w:rPr>
            </w:pPr>
            <w:r>
              <w:rPr>
                <w:rFonts w:ascii="Calibri" w:eastAsia="Calibri" w:hAnsi="Calibri" w:cs="Calibri"/>
                <w:b/>
                <w:sz w:val="20"/>
                <w:szCs w:val="20"/>
              </w:rPr>
              <w:t>Economic</w:t>
            </w:r>
          </w:p>
          <w:p w14:paraId="000001CA" w14:textId="77777777" w:rsidR="000D7BB7" w:rsidRDefault="000A41C7">
            <w:pPr>
              <w:spacing w:before="40" w:after="40"/>
              <w:rPr>
                <w:rFonts w:ascii="Calibri" w:eastAsia="Calibri" w:hAnsi="Calibri" w:cs="Calibri"/>
                <w:sz w:val="20"/>
                <w:szCs w:val="20"/>
              </w:rPr>
            </w:pPr>
            <w:r>
              <w:rPr>
                <w:rFonts w:ascii="Calibri" w:eastAsia="Calibri" w:hAnsi="Calibri" w:cs="Calibri"/>
                <w:sz w:val="20"/>
                <w:szCs w:val="20"/>
              </w:rPr>
              <w:t>Anticipated increased economic resilience (e.g. less reliance on vulnerable economic sectors or diversification of livelihood)</w:t>
            </w:r>
          </w:p>
        </w:tc>
        <w:tc>
          <w:tcPr>
            <w:tcW w:w="5850" w:type="dxa"/>
            <w:shd w:val="clear" w:color="auto" w:fill="BDD7EE"/>
          </w:tcPr>
          <w:p w14:paraId="000001CB"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N/A</w:t>
            </w:r>
          </w:p>
          <w:p w14:paraId="000001CC" w14:textId="77777777" w:rsidR="000D7BB7" w:rsidRDefault="000D7BB7">
            <w:pPr>
              <w:spacing w:after="0"/>
              <w:rPr>
                <w:rFonts w:ascii="Calibri" w:eastAsia="Calibri" w:hAnsi="Calibri" w:cs="Calibri"/>
                <w:b/>
                <w:sz w:val="20"/>
                <w:szCs w:val="20"/>
              </w:rPr>
            </w:pPr>
          </w:p>
        </w:tc>
      </w:tr>
      <w:tr w:rsidR="000D7BB7" w14:paraId="6C164586" w14:textId="77777777">
        <w:trPr>
          <w:trHeight w:val="1459"/>
        </w:trPr>
        <w:tc>
          <w:tcPr>
            <w:tcW w:w="3325" w:type="dxa"/>
          </w:tcPr>
          <w:p w14:paraId="000001CD" w14:textId="77777777" w:rsidR="000D7BB7" w:rsidRDefault="000A41C7">
            <w:pPr>
              <w:spacing w:before="40" w:after="40"/>
              <w:rPr>
                <w:rFonts w:ascii="Calibri" w:eastAsia="Calibri" w:hAnsi="Calibri" w:cs="Calibri"/>
                <w:b/>
                <w:sz w:val="20"/>
                <w:szCs w:val="20"/>
              </w:rPr>
            </w:pPr>
            <w:r>
              <w:rPr>
                <w:rFonts w:ascii="Calibri" w:eastAsia="Calibri" w:hAnsi="Calibri" w:cs="Calibri"/>
                <w:b/>
                <w:sz w:val="20"/>
                <w:szCs w:val="20"/>
              </w:rPr>
              <w:t>Health and wellbeing</w:t>
            </w:r>
          </w:p>
          <w:p w14:paraId="000001CE" w14:textId="77777777" w:rsidR="000D7BB7" w:rsidRDefault="000A41C7">
            <w:pPr>
              <w:spacing w:before="40" w:after="40"/>
              <w:rPr>
                <w:rFonts w:ascii="Calibri" w:eastAsia="Calibri" w:hAnsi="Calibri" w:cs="Calibri"/>
                <w:sz w:val="20"/>
                <w:szCs w:val="20"/>
              </w:rPr>
            </w:pPr>
            <w:r>
              <w:rPr>
                <w:rFonts w:ascii="Calibri" w:eastAsia="Calibri" w:hAnsi="Calibri" w:cs="Calibri"/>
                <w:sz w:val="20"/>
                <w:szCs w:val="20"/>
              </w:rPr>
              <w:t>Anticipated increased health and wellbeing of target group (e.g. improved basic health, water and food security)</w:t>
            </w:r>
          </w:p>
        </w:tc>
        <w:tc>
          <w:tcPr>
            <w:tcW w:w="5850" w:type="dxa"/>
            <w:shd w:val="clear" w:color="auto" w:fill="BDD7EE"/>
          </w:tcPr>
          <w:p w14:paraId="000001CF"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N/A</w:t>
            </w:r>
          </w:p>
          <w:p w14:paraId="000001D0" w14:textId="77777777" w:rsidR="000D7BB7" w:rsidRDefault="000D7BB7">
            <w:pPr>
              <w:spacing w:after="0"/>
              <w:rPr>
                <w:rFonts w:ascii="Calibri" w:eastAsia="Calibri" w:hAnsi="Calibri" w:cs="Calibri"/>
                <w:b/>
                <w:sz w:val="20"/>
                <w:szCs w:val="20"/>
              </w:rPr>
            </w:pPr>
          </w:p>
        </w:tc>
      </w:tr>
    </w:tbl>
    <w:p w14:paraId="000001D1" w14:textId="77777777" w:rsidR="000D7BB7" w:rsidRDefault="000D7BB7">
      <w:pPr>
        <w:spacing w:after="0"/>
        <w:rPr>
          <w:rFonts w:ascii="Calibri" w:eastAsia="Calibri" w:hAnsi="Calibri" w:cs="Calibri"/>
          <w:sz w:val="20"/>
          <w:szCs w:val="20"/>
        </w:rPr>
      </w:pPr>
    </w:p>
    <w:p w14:paraId="000001D2" w14:textId="77777777" w:rsidR="000D7BB7" w:rsidRDefault="000D7BB7">
      <w:pPr>
        <w:spacing w:after="0"/>
        <w:rPr>
          <w:rFonts w:ascii="Calibri" w:eastAsia="Calibri" w:hAnsi="Calibri" w:cs="Calibri"/>
          <w:sz w:val="20"/>
          <w:szCs w:val="20"/>
        </w:rPr>
      </w:pPr>
    </w:p>
    <w:p w14:paraId="000001D3" w14:textId="77777777" w:rsidR="000D7BB7" w:rsidRDefault="000D7BB7">
      <w:pPr>
        <w:spacing w:after="0"/>
        <w:rPr>
          <w:rFonts w:ascii="Calibri" w:eastAsia="Calibri" w:hAnsi="Calibri" w:cs="Calibri"/>
          <w:sz w:val="20"/>
          <w:szCs w:val="20"/>
        </w:rPr>
      </w:pPr>
    </w:p>
    <w:p w14:paraId="000001D4" w14:textId="77777777" w:rsidR="000D7BB7" w:rsidRDefault="000D7BB7">
      <w:pPr>
        <w:spacing w:after="0"/>
        <w:rPr>
          <w:rFonts w:ascii="Calibri" w:eastAsia="Calibri" w:hAnsi="Calibri" w:cs="Calibri"/>
          <w:sz w:val="20"/>
          <w:szCs w:val="20"/>
        </w:rPr>
      </w:pPr>
    </w:p>
    <w:tbl>
      <w:tblPr>
        <w:tblStyle w:val="a5"/>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153"/>
        <w:gridCol w:w="4950"/>
      </w:tblGrid>
      <w:tr w:rsidR="000D7BB7" w14:paraId="2D760DFB" w14:textId="77777777">
        <w:tc>
          <w:tcPr>
            <w:tcW w:w="2072" w:type="dxa"/>
            <w:shd w:val="clear" w:color="auto" w:fill="BDD7EE"/>
          </w:tcPr>
          <w:p w14:paraId="000001D5"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Core indicator 3</w:t>
            </w:r>
          </w:p>
        </w:tc>
        <w:tc>
          <w:tcPr>
            <w:tcW w:w="7103" w:type="dxa"/>
            <w:gridSpan w:val="2"/>
            <w:shd w:val="clear" w:color="auto" w:fill="BDD7EE"/>
          </w:tcPr>
          <w:p w14:paraId="000001D6"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Anticipated number of direct and indirect beneficiaries as a result of the TA</w:t>
            </w:r>
          </w:p>
        </w:tc>
      </w:tr>
      <w:tr w:rsidR="000D7BB7" w14:paraId="25032A08" w14:textId="77777777">
        <w:tc>
          <w:tcPr>
            <w:tcW w:w="2072" w:type="dxa"/>
          </w:tcPr>
          <w:p w14:paraId="000001D8" w14:textId="77777777" w:rsidR="000D7BB7" w:rsidRDefault="000D7BB7">
            <w:pPr>
              <w:spacing w:after="0"/>
              <w:rPr>
                <w:rFonts w:ascii="Calibri" w:eastAsia="Calibri" w:hAnsi="Calibri" w:cs="Calibri"/>
                <w:sz w:val="20"/>
                <w:szCs w:val="20"/>
              </w:rPr>
            </w:pPr>
          </w:p>
        </w:tc>
        <w:tc>
          <w:tcPr>
            <w:tcW w:w="2153" w:type="dxa"/>
          </w:tcPr>
          <w:p w14:paraId="000001D9"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Quantitative value</w:t>
            </w:r>
          </w:p>
        </w:tc>
        <w:tc>
          <w:tcPr>
            <w:tcW w:w="4950" w:type="dxa"/>
          </w:tcPr>
          <w:p w14:paraId="000001DA"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Means of verification</w:t>
            </w:r>
          </w:p>
        </w:tc>
      </w:tr>
      <w:tr w:rsidR="000D7BB7" w14:paraId="05703234" w14:textId="77777777">
        <w:tc>
          <w:tcPr>
            <w:tcW w:w="2072" w:type="dxa"/>
          </w:tcPr>
          <w:p w14:paraId="000001DB"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Total beneficiaries</w:t>
            </w:r>
          </w:p>
        </w:tc>
        <w:tc>
          <w:tcPr>
            <w:tcW w:w="2153" w:type="dxa"/>
            <w:shd w:val="clear" w:color="auto" w:fill="BDD7EE"/>
          </w:tcPr>
          <w:p w14:paraId="000001DC"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Total number</w:t>
            </w:r>
          </w:p>
        </w:tc>
        <w:tc>
          <w:tcPr>
            <w:tcW w:w="4950" w:type="dxa"/>
            <w:shd w:val="clear" w:color="auto" w:fill="BDD7EE"/>
          </w:tcPr>
          <w:p w14:paraId="000001DD" w14:textId="77777777" w:rsidR="000D7BB7" w:rsidRDefault="000D7BB7">
            <w:pPr>
              <w:spacing w:after="0"/>
              <w:rPr>
                <w:rFonts w:ascii="Calibri" w:eastAsia="Calibri" w:hAnsi="Calibri" w:cs="Calibri"/>
                <w:i/>
                <w:sz w:val="20"/>
                <w:szCs w:val="20"/>
              </w:rPr>
            </w:pPr>
          </w:p>
        </w:tc>
      </w:tr>
      <w:tr w:rsidR="000D7BB7" w14:paraId="3C429855" w14:textId="77777777">
        <w:tc>
          <w:tcPr>
            <w:tcW w:w="2072" w:type="dxa"/>
          </w:tcPr>
          <w:p w14:paraId="000001DE"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Number of adaptation beneficiaries</w:t>
            </w:r>
          </w:p>
        </w:tc>
        <w:tc>
          <w:tcPr>
            <w:tcW w:w="2153" w:type="dxa"/>
            <w:shd w:val="clear" w:color="auto" w:fill="BDD7EE"/>
          </w:tcPr>
          <w:p w14:paraId="000001DF" w14:textId="77777777" w:rsidR="000D7BB7" w:rsidRDefault="000D7BB7">
            <w:pPr>
              <w:spacing w:after="0"/>
              <w:rPr>
                <w:rFonts w:ascii="Calibri" w:eastAsia="Calibri" w:hAnsi="Calibri" w:cs="Calibri"/>
                <w:sz w:val="20"/>
                <w:szCs w:val="20"/>
              </w:rPr>
            </w:pPr>
          </w:p>
        </w:tc>
        <w:tc>
          <w:tcPr>
            <w:tcW w:w="4950" w:type="dxa"/>
            <w:shd w:val="clear" w:color="auto" w:fill="BDD7EE"/>
          </w:tcPr>
          <w:p w14:paraId="000001E0" w14:textId="77777777" w:rsidR="000D7BB7" w:rsidRDefault="000A41C7">
            <w:pPr>
              <w:spacing w:after="0"/>
              <w:rPr>
                <w:rFonts w:ascii="Calibri" w:eastAsia="Calibri" w:hAnsi="Calibri" w:cs="Calibri"/>
                <w:sz w:val="20"/>
                <w:szCs w:val="20"/>
              </w:rPr>
            </w:pPr>
            <w:r>
              <w:rPr>
                <w:rFonts w:ascii="Calibri" w:eastAsia="Calibri" w:hAnsi="Calibri" w:cs="Calibri"/>
                <w:i/>
                <w:sz w:val="20"/>
                <w:szCs w:val="20"/>
              </w:rPr>
              <w:t>Describe calculation methods and assumptions made</w:t>
            </w:r>
          </w:p>
        </w:tc>
      </w:tr>
      <w:tr w:rsidR="000D7BB7" w14:paraId="61DACB7F" w14:textId="77777777">
        <w:tc>
          <w:tcPr>
            <w:tcW w:w="2072" w:type="dxa"/>
          </w:tcPr>
          <w:p w14:paraId="000001E1"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Number of mitigation beneficiaries</w:t>
            </w:r>
          </w:p>
        </w:tc>
        <w:tc>
          <w:tcPr>
            <w:tcW w:w="2153" w:type="dxa"/>
            <w:shd w:val="clear" w:color="auto" w:fill="BDD7EE"/>
          </w:tcPr>
          <w:p w14:paraId="000001E2" w14:textId="77777777" w:rsidR="000D7BB7" w:rsidRDefault="000D7BB7">
            <w:pPr>
              <w:spacing w:after="0"/>
              <w:rPr>
                <w:rFonts w:ascii="Calibri" w:eastAsia="Calibri" w:hAnsi="Calibri" w:cs="Calibri"/>
                <w:sz w:val="20"/>
                <w:szCs w:val="20"/>
              </w:rPr>
            </w:pPr>
          </w:p>
        </w:tc>
        <w:tc>
          <w:tcPr>
            <w:tcW w:w="4950" w:type="dxa"/>
            <w:shd w:val="clear" w:color="auto" w:fill="BDD7EE"/>
          </w:tcPr>
          <w:p w14:paraId="000001E3" w14:textId="77777777" w:rsidR="000D7BB7" w:rsidRDefault="000A41C7">
            <w:pPr>
              <w:spacing w:after="0"/>
              <w:rPr>
                <w:rFonts w:ascii="Calibri" w:eastAsia="Calibri" w:hAnsi="Calibri" w:cs="Calibri"/>
                <w:sz w:val="20"/>
                <w:szCs w:val="20"/>
              </w:rPr>
            </w:pPr>
            <w:r>
              <w:rPr>
                <w:rFonts w:ascii="Calibri" w:eastAsia="Calibri" w:hAnsi="Calibri" w:cs="Calibri"/>
                <w:i/>
                <w:sz w:val="20"/>
                <w:szCs w:val="20"/>
              </w:rPr>
              <w:t>Describe calculation methods and assumptions made</w:t>
            </w:r>
          </w:p>
        </w:tc>
      </w:tr>
      <w:tr w:rsidR="000D7BB7" w14:paraId="21BDA014" w14:textId="77777777">
        <w:tc>
          <w:tcPr>
            <w:tcW w:w="2072" w:type="dxa"/>
          </w:tcPr>
          <w:p w14:paraId="000001E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Number of adaptation-and mitigation beneficiaries</w:t>
            </w:r>
          </w:p>
        </w:tc>
        <w:tc>
          <w:tcPr>
            <w:tcW w:w="2153" w:type="dxa"/>
            <w:shd w:val="clear" w:color="auto" w:fill="BDD7EE"/>
          </w:tcPr>
          <w:p w14:paraId="000001E5"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8/10  municipalities in Costa Rica</w:t>
            </w:r>
          </w:p>
          <w:p w14:paraId="000001E6" w14:textId="77777777" w:rsidR="000D7BB7" w:rsidRDefault="000D7BB7">
            <w:pPr>
              <w:spacing w:after="0"/>
              <w:rPr>
                <w:rFonts w:ascii="Calibri" w:eastAsia="Calibri" w:hAnsi="Calibri" w:cs="Calibri"/>
                <w:sz w:val="20"/>
                <w:szCs w:val="20"/>
              </w:rPr>
            </w:pPr>
          </w:p>
          <w:p w14:paraId="000001E7"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25 municipalities in 5 latinoamerican countries</w:t>
            </w:r>
          </w:p>
        </w:tc>
        <w:tc>
          <w:tcPr>
            <w:tcW w:w="4950" w:type="dxa"/>
            <w:shd w:val="clear" w:color="auto" w:fill="BDD7EE"/>
          </w:tcPr>
          <w:p w14:paraId="000001E8" w14:textId="77777777" w:rsidR="000D7BB7" w:rsidRPr="00671ED7" w:rsidRDefault="000A41C7">
            <w:pPr>
              <w:spacing w:after="0"/>
              <w:rPr>
                <w:rFonts w:ascii="Calibri" w:eastAsia="Calibri" w:hAnsi="Calibri" w:cs="Calibri"/>
                <w:i/>
                <w:sz w:val="20"/>
                <w:szCs w:val="20"/>
                <w:lang w:val="es-PA"/>
              </w:rPr>
            </w:pPr>
            <w:r w:rsidRPr="00671ED7">
              <w:rPr>
                <w:rFonts w:ascii="Calibri" w:eastAsia="Calibri" w:hAnsi="Calibri" w:cs="Calibri"/>
                <w:i/>
                <w:sz w:val="20"/>
                <w:szCs w:val="20"/>
                <w:lang w:val="es-PA"/>
              </w:rPr>
              <w:t xml:space="preserve">Al menos el 75% municipalidades que participaron en la consulta aplicarán la guía paso a paso. </w:t>
            </w:r>
          </w:p>
          <w:p w14:paraId="000001E9" w14:textId="77777777" w:rsidR="000D7BB7" w:rsidRPr="00671ED7" w:rsidRDefault="000D7BB7">
            <w:pPr>
              <w:spacing w:after="0"/>
              <w:rPr>
                <w:rFonts w:ascii="Calibri" w:eastAsia="Calibri" w:hAnsi="Calibri" w:cs="Calibri"/>
                <w:i/>
                <w:sz w:val="20"/>
                <w:szCs w:val="20"/>
                <w:lang w:val="es-PA"/>
              </w:rPr>
            </w:pPr>
          </w:p>
          <w:p w14:paraId="000001EA"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25 municipalities are being trained in the use of the CE Step by Step Guide. </w:t>
            </w:r>
          </w:p>
        </w:tc>
      </w:tr>
    </w:tbl>
    <w:p w14:paraId="000001EB" w14:textId="77777777" w:rsidR="000D7BB7" w:rsidRDefault="000D7BB7">
      <w:pPr>
        <w:spacing w:after="0"/>
        <w:rPr>
          <w:rFonts w:ascii="Calibri" w:eastAsia="Calibri" w:hAnsi="Calibri" w:cs="Calibri"/>
          <w:sz w:val="20"/>
          <w:szCs w:val="20"/>
        </w:rPr>
      </w:pPr>
    </w:p>
    <w:p w14:paraId="000001EC" w14:textId="77777777" w:rsidR="000D7BB7" w:rsidRDefault="000D7BB7">
      <w:pPr>
        <w:spacing w:after="0"/>
        <w:rPr>
          <w:rFonts w:ascii="Calibri" w:eastAsia="Calibri" w:hAnsi="Calibri" w:cs="Calibri"/>
          <w:sz w:val="20"/>
          <w:szCs w:val="20"/>
        </w:rPr>
      </w:pPr>
    </w:p>
    <w:p w14:paraId="000001ED" w14:textId="77777777" w:rsidR="000D7BB7" w:rsidRDefault="000D7BB7">
      <w:pPr>
        <w:spacing w:after="0"/>
        <w:rPr>
          <w:rFonts w:ascii="Calibri" w:eastAsia="Calibri" w:hAnsi="Calibri" w:cs="Calibri"/>
          <w:sz w:val="20"/>
          <w:szCs w:val="20"/>
        </w:rPr>
      </w:pPr>
    </w:p>
    <w:p w14:paraId="000001EE" w14:textId="77777777" w:rsidR="000D7BB7" w:rsidRDefault="000D7BB7">
      <w:pPr>
        <w:spacing w:after="0"/>
        <w:rPr>
          <w:rFonts w:ascii="Calibri" w:eastAsia="Calibri" w:hAnsi="Calibri" w:cs="Calibri"/>
          <w:sz w:val="20"/>
          <w:szCs w:val="20"/>
        </w:rPr>
      </w:pPr>
    </w:p>
    <w:p w14:paraId="000001EF" w14:textId="77777777" w:rsidR="000D7BB7" w:rsidRDefault="000D7BB7">
      <w:pPr>
        <w:spacing w:after="0"/>
        <w:rPr>
          <w:rFonts w:ascii="Calibri" w:eastAsia="Calibri" w:hAnsi="Calibri" w:cs="Calibri"/>
          <w:sz w:val="20"/>
          <w:szCs w:val="20"/>
        </w:rPr>
      </w:pPr>
    </w:p>
    <w:tbl>
      <w:tblPr>
        <w:tblStyle w:val="a6"/>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440"/>
        <w:gridCol w:w="2250"/>
        <w:gridCol w:w="2250"/>
        <w:gridCol w:w="1350"/>
      </w:tblGrid>
      <w:tr w:rsidR="000D7BB7" w14:paraId="02B2EA0C" w14:textId="77777777">
        <w:tc>
          <w:tcPr>
            <w:tcW w:w="2065" w:type="dxa"/>
            <w:shd w:val="clear" w:color="auto" w:fill="BDD7EE"/>
          </w:tcPr>
          <w:p w14:paraId="000001F0"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Core indicator 4</w:t>
            </w:r>
          </w:p>
        </w:tc>
        <w:tc>
          <w:tcPr>
            <w:tcW w:w="7290" w:type="dxa"/>
            <w:gridSpan w:val="4"/>
            <w:shd w:val="clear" w:color="auto" w:fill="BDD7EE"/>
          </w:tcPr>
          <w:p w14:paraId="000001F1"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Anticipated amount of funding/investment leveraged (USD) as a result of TA (disaggregated by public, private, national, and international sources, as well as between anticipated/confirmed funding)</w:t>
            </w:r>
          </w:p>
        </w:tc>
      </w:tr>
      <w:tr w:rsidR="000D7BB7" w14:paraId="24C98C7A" w14:textId="77777777">
        <w:tc>
          <w:tcPr>
            <w:tcW w:w="2065" w:type="dxa"/>
          </w:tcPr>
          <w:p w14:paraId="000001F5" w14:textId="77777777" w:rsidR="000D7BB7" w:rsidRDefault="000D7BB7">
            <w:pPr>
              <w:spacing w:after="0"/>
              <w:rPr>
                <w:rFonts w:ascii="Calibri" w:eastAsia="Calibri" w:hAnsi="Calibri" w:cs="Calibri"/>
                <w:b/>
                <w:sz w:val="20"/>
                <w:szCs w:val="20"/>
              </w:rPr>
            </w:pPr>
          </w:p>
        </w:tc>
        <w:tc>
          <w:tcPr>
            <w:tcW w:w="1440" w:type="dxa"/>
          </w:tcPr>
          <w:p w14:paraId="000001F6" w14:textId="77777777" w:rsidR="000D7BB7" w:rsidRDefault="000A41C7">
            <w:pPr>
              <w:spacing w:after="0"/>
              <w:rPr>
                <w:rFonts w:ascii="Calibri" w:eastAsia="Calibri" w:hAnsi="Calibri" w:cs="Calibri"/>
                <w:sz w:val="20"/>
                <w:szCs w:val="20"/>
              </w:rPr>
            </w:pPr>
            <w:r>
              <w:rPr>
                <w:rFonts w:ascii="Calibri" w:eastAsia="Calibri" w:hAnsi="Calibri" w:cs="Calibri"/>
                <w:b/>
                <w:sz w:val="20"/>
                <w:szCs w:val="20"/>
              </w:rPr>
              <w:t xml:space="preserve">Quantitative value confirmed </w:t>
            </w:r>
            <w:r>
              <w:rPr>
                <w:rFonts w:ascii="Calibri" w:eastAsia="Calibri" w:hAnsi="Calibri" w:cs="Calibri"/>
                <w:i/>
                <w:sz w:val="20"/>
                <w:szCs w:val="20"/>
              </w:rPr>
              <w:t>in USD</w:t>
            </w:r>
          </w:p>
        </w:tc>
        <w:tc>
          <w:tcPr>
            <w:tcW w:w="2250" w:type="dxa"/>
          </w:tcPr>
          <w:p w14:paraId="000001F7"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 xml:space="preserve">Quantitative value anticipated </w:t>
            </w:r>
            <w:r>
              <w:rPr>
                <w:rFonts w:ascii="Calibri" w:eastAsia="Calibri" w:hAnsi="Calibri" w:cs="Calibri"/>
                <w:i/>
                <w:sz w:val="20"/>
                <w:szCs w:val="20"/>
              </w:rPr>
              <w:t>in USD</w:t>
            </w:r>
          </w:p>
        </w:tc>
        <w:tc>
          <w:tcPr>
            <w:tcW w:w="2250" w:type="dxa"/>
          </w:tcPr>
          <w:p w14:paraId="000001F8"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Qualitative description</w:t>
            </w:r>
          </w:p>
          <w:p w14:paraId="000001F9" w14:textId="77777777" w:rsidR="000D7BB7" w:rsidRDefault="000A41C7">
            <w:pPr>
              <w:spacing w:after="0"/>
              <w:rPr>
                <w:rFonts w:ascii="Calibri" w:eastAsia="Calibri" w:hAnsi="Calibri" w:cs="Calibri"/>
                <w:b/>
                <w:i/>
                <w:sz w:val="20"/>
                <w:szCs w:val="20"/>
              </w:rPr>
            </w:pPr>
            <w:r>
              <w:rPr>
                <w:rFonts w:ascii="Calibri" w:eastAsia="Calibri" w:hAnsi="Calibri" w:cs="Calibri"/>
                <w:i/>
                <w:sz w:val="20"/>
                <w:szCs w:val="20"/>
              </w:rPr>
              <w:t xml:space="preserve">List the institutions, timelines, and description or title of the investment </w:t>
            </w:r>
          </w:p>
        </w:tc>
        <w:tc>
          <w:tcPr>
            <w:tcW w:w="1350" w:type="dxa"/>
          </w:tcPr>
          <w:p w14:paraId="000001FA" w14:textId="77777777" w:rsidR="000D7BB7" w:rsidRDefault="000A41C7">
            <w:pPr>
              <w:spacing w:after="0"/>
              <w:rPr>
                <w:rFonts w:ascii="Calibri" w:eastAsia="Calibri" w:hAnsi="Calibri" w:cs="Calibri"/>
                <w:b/>
                <w:sz w:val="20"/>
                <w:szCs w:val="20"/>
              </w:rPr>
            </w:pPr>
            <w:r>
              <w:rPr>
                <w:rFonts w:ascii="Calibri" w:eastAsia="Calibri" w:hAnsi="Calibri" w:cs="Calibri"/>
                <w:b/>
                <w:sz w:val="20"/>
                <w:szCs w:val="20"/>
              </w:rPr>
              <w:t>Methods</w:t>
            </w:r>
          </w:p>
          <w:p w14:paraId="000001FB"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 xml:space="preserve">Describe methods used for quantification of funds leveraged </w:t>
            </w:r>
          </w:p>
        </w:tc>
      </w:tr>
      <w:tr w:rsidR="000D7BB7" w14:paraId="631EEE0D" w14:textId="77777777">
        <w:tc>
          <w:tcPr>
            <w:tcW w:w="2065" w:type="dxa"/>
          </w:tcPr>
          <w:p w14:paraId="000001FC"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Total funding </w:t>
            </w:r>
          </w:p>
        </w:tc>
        <w:tc>
          <w:tcPr>
            <w:tcW w:w="1440" w:type="dxa"/>
            <w:shd w:val="clear" w:color="auto" w:fill="BDD7EE"/>
          </w:tcPr>
          <w:p w14:paraId="000001FD" w14:textId="77777777" w:rsidR="000D7BB7" w:rsidRDefault="000A41C7">
            <w:pPr>
              <w:spacing w:after="0"/>
              <w:rPr>
                <w:rFonts w:ascii="Calibri" w:eastAsia="Calibri" w:hAnsi="Calibri" w:cs="Calibri"/>
                <w:i/>
                <w:sz w:val="20"/>
                <w:szCs w:val="20"/>
              </w:rPr>
            </w:pPr>
            <w:r>
              <w:rPr>
                <w:rFonts w:ascii="Calibri" w:eastAsia="Calibri" w:hAnsi="Calibri" w:cs="Calibri"/>
                <w:i/>
                <w:sz w:val="20"/>
                <w:szCs w:val="20"/>
              </w:rPr>
              <w:t>Total number in USD (numerals only, no rounding or abbreviations)</w:t>
            </w:r>
          </w:p>
        </w:tc>
        <w:tc>
          <w:tcPr>
            <w:tcW w:w="2250" w:type="dxa"/>
            <w:shd w:val="clear" w:color="auto" w:fill="BDD7EE"/>
          </w:tcPr>
          <w:p w14:paraId="000001FE" w14:textId="77777777" w:rsidR="000D7BB7" w:rsidRDefault="000A41C7">
            <w:pPr>
              <w:spacing w:after="0"/>
              <w:rPr>
                <w:rFonts w:ascii="Calibri" w:eastAsia="Calibri" w:hAnsi="Calibri" w:cs="Calibri"/>
                <w:b/>
                <w:sz w:val="20"/>
                <w:szCs w:val="20"/>
              </w:rPr>
            </w:pPr>
            <w:r>
              <w:rPr>
                <w:rFonts w:ascii="Calibri" w:eastAsia="Calibri" w:hAnsi="Calibri" w:cs="Calibri"/>
                <w:i/>
                <w:sz w:val="20"/>
                <w:szCs w:val="20"/>
              </w:rPr>
              <w:t>Total number in USD (numerals only, no rounding or abbreviations)</w:t>
            </w:r>
          </w:p>
        </w:tc>
        <w:tc>
          <w:tcPr>
            <w:tcW w:w="2250" w:type="dxa"/>
            <w:shd w:val="clear" w:color="auto" w:fill="BDD7EE"/>
          </w:tcPr>
          <w:p w14:paraId="000001FF"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1350" w:type="dxa"/>
            <w:shd w:val="clear" w:color="auto" w:fill="BDD7EE"/>
          </w:tcPr>
          <w:p w14:paraId="0000020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r>
      <w:tr w:rsidR="000D7BB7" w14:paraId="349F4F60" w14:textId="77777777">
        <w:tc>
          <w:tcPr>
            <w:tcW w:w="2065" w:type="dxa"/>
          </w:tcPr>
          <w:p w14:paraId="00000201"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Anticipated amount of public funding mobilised from national/domestic sources </w:t>
            </w:r>
          </w:p>
        </w:tc>
        <w:tc>
          <w:tcPr>
            <w:tcW w:w="1440" w:type="dxa"/>
            <w:shd w:val="clear" w:color="auto" w:fill="BDD7EE"/>
          </w:tcPr>
          <w:p w14:paraId="0000020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3"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1350" w:type="dxa"/>
            <w:shd w:val="clear" w:color="auto" w:fill="BDD7EE"/>
          </w:tcPr>
          <w:p w14:paraId="00000205"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r>
      <w:tr w:rsidR="000D7BB7" w14:paraId="5EB4E9DE" w14:textId="77777777">
        <w:tc>
          <w:tcPr>
            <w:tcW w:w="2065" w:type="dxa"/>
          </w:tcPr>
          <w:p w14:paraId="00000206"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Anticipated amount of public funding mobilised from international/ regional sources </w:t>
            </w:r>
          </w:p>
        </w:tc>
        <w:tc>
          <w:tcPr>
            <w:tcW w:w="1440" w:type="dxa"/>
            <w:shd w:val="clear" w:color="auto" w:fill="BDD7EE"/>
          </w:tcPr>
          <w:p w14:paraId="00000207"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8"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9"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1350" w:type="dxa"/>
            <w:shd w:val="clear" w:color="auto" w:fill="BDD7EE"/>
          </w:tcPr>
          <w:p w14:paraId="0000020A"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r>
      <w:tr w:rsidR="000D7BB7" w14:paraId="5D7CDB3D" w14:textId="77777777">
        <w:tc>
          <w:tcPr>
            <w:tcW w:w="2065" w:type="dxa"/>
          </w:tcPr>
          <w:p w14:paraId="0000020B"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Anticipated amount of private funding mobilised from national/domestic sources</w:t>
            </w:r>
          </w:p>
        </w:tc>
        <w:tc>
          <w:tcPr>
            <w:tcW w:w="1440" w:type="dxa"/>
            <w:shd w:val="clear" w:color="auto" w:fill="BDD7EE"/>
          </w:tcPr>
          <w:p w14:paraId="0000020C"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D"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0E"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1350" w:type="dxa"/>
            <w:shd w:val="clear" w:color="auto" w:fill="BDD7EE"/>
          </w:tcPr>
          <w:p w14:paraId="0000020F"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r>
      <w:tr w:rsidR="000D7BB7" w14:paraId="19F39B17" w14:textId="77777777">
        <w:tc>
          <w:tcPr>
            <w:tcW w:w="2065" w:type="dxa"/>
          </w:tcPr>
          <w:p w14:paraId="00000210"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 xml:space="preserve">Anticipated amount of private funds mobilised from international/regional sources </w:t>
            </w:r>
          </w:p>
        </w:tc>
        <w:tc>
          <w:tcPr>
            <w:tcW w:w="1440" w:type="dxa"/>
            <w:shd w:val="clear" w:color="auto" w:fill="BDD7EE"/>
          </w:tcPr>
          <w:p w14:paraId="00000211"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12"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2250" w:type="dxa"/>
            <w:shd w:val="clear" w:color="auto" w:fill="BDD7EE"/>
          </w:tcPr>
          <w:p w14:paraId="00000213"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c>
          <w:tcPr>
            <w:tcW w:w="1350" w:type="dxa"/>
            <w:shd w:val="clear" w:color="auto" w:fill="BDD7EE"/>
          </w:tcPr>
          <w:p w14:paraId="00000214" w14:textId="77777777" w:rsidR="000D7BB7" w:rsidRDefault="000A41C7">
            <w:pPr>
              <w:spacing w:after="0"/>
              <w:rPr>
                <w:rFonts w:ascii="Calibri" w:eastAsia="Calibri" w:hAnsi="Calibri" w:cs="Calibri"/>
                <w:sz w:val="20"/>
                <w:szCs w:val="20"/>
              </w:rPr>
            </w:pPr>
            <w:r>
              <w:rPr>
                <w:rFonts w:ascii="Calibri" w:eastAsia="Calibri" w:hAnsi="Calibri" w:cs="Calibri"/>
                <w:sz w:val="20"/>
                <w:szCs w:val="20"/>
              </w:rPr>
              <w:t>0</w:t>
            </w:r>
          </w:p>
        </w:tc>
      </w:tr>
    </w:tbl>
    <w:p w14:paraId="00000215" w14:textId="77777777" w:rsidR="000D7BB7" w:rsidRDefault="000D7BB7">
      <w:pPr>
        <w:spacing w:after="0"/>
        <w:rPr>
          <w:rFonts w:ascii="Calibri" w:eastAsia="Calibri" w:hAnsi="Calibri" w:cs="Calibri"/>
          <w:sz w:val="20"/>
          <w:szCs w:val="20"/>
        </w:rPr>
      </w:pPr>
    </w:p>
    <w:p w14:paraId="00000216" w14:textId="77777777" w:rsidR="000D7BB7" w:rsidRDefault="000D7BB7">
      <w:pPr>
        <w:rPr>
          <w:rFonts w:ascii="Calibri" w:eastAsia="Calibri" w:hAnsi="Calibri" w:cs="Calibri"/>
          <w:b/>
          <w:sz w:val="22"/>
          <w:szCs w:val="22"/>
          <w:u w:val="single"/>
        </w:rPr>
      </w:pPr>
    </w:p>
    <w:p w14:paraId="00000217" w14:textId="77777777" w:rsidR="000D7BB7" w:rsidRDefault="000A41C7">
      <w:pPr>
        <w:rPr>
          <w:rFonts w:ascii="Calibri" w:eastAsia="Calibri" w:hAnsi="Calibri" w:cs="Calibri"/>
          <w:b/>
          <w:sz w:val="22"/>
          <w:szCs w:val="22"/>
        </w:rPr>
      </w:pPr>
      <w:r>
        <w:rPr>
          <w:rFonts w:ascii="Calibri" w:eastAsia="Calibri" w:hAnsi="Calibri" w:cs="Calibri"/>
          <w:b/>
          <w:sz w:val="22"/>
          <w:szCs w:val="22"/>
          <w:u w:val="single"/>
        </w:rPr>
        <w:t>Annex 2 (for internal use – to be filled in by the CTCN)</w:t>
      </w:r>
    </w:p>
    <w:p w14:paraId="00000218" w14:textId="77777777" w:rsidR="000D7BB7" w:rsidRDefault="000A41C7">
      <w:pPr>
        <w:spacing w:after="0"/>
        <w:rPr>
          <w:rFonts w:ascii="Calibri" w:eastAsia="Calibri" w:hAnsi="Calibri" w:cs="Calibri"/>
          <w:b/>
          <w:sz w:val="22"/>
          <w:szCs w:val="22"/>
        </w:rPr>
      </w:pPr>
      <w:r>
        <w:rPr>
          <w:rFonts w:ascii="Calibri" w:eastAsia="Calibri" w:hAnsi="Calibri" w:cs="Calibri"/>
          <w:b/>
          <w:sz w:val="22"/>
          <w:szCs w:val="22"/>
        </w:rPr>
        <w:t>CTCN evaluation</w:t>
      </w:r>
    </w:p>
    <w:p w14:paraId="00000219" w14:textId="77777777" w:rsidR="000D7BB7" w:rsidRDefault="000A41C7">
      <w:pPr>
        <w:spacing w:after="0"/>
        <w:rPr>
          <w:rFonts w:ascii="Calibri" w:eastAsia="Calibri" w:hAnsi="Calibri" w:cs="Calibri"/>
          <w:sz w:val="22"/>
          <w:szCs w:val="22"/>
        </w:rPr>
      </w:pPr>
      <w:r>
        <w:rPr>
          <w:rFonts w:ascii="Calibri" w:eastAsia="Calibri" w:hAnsi="Calibri" w:cs="Calibri"/>
          <w:sz w:val="22"/>
          <w:szCs w:val="22"/>
        </w:rPr>
        <w:t xml:space="preserve">This section will be completed by the relevant CTCN Technology Manager. </w:t>
      </w:r>
    </w:p>
    <w:p w14:paraId="0000021A" w14:textId="77777777" w:rsidR="000D7BB7" w:rsidRDefault="000D7BB7">
      <w:pPr>
        <w:spacing w:after="0"/>
        <w:rPr>
          <w:rFonts w:ascii="Calibri" w:eastAsia="Calibri" w:hAnsi="Calibri" w:cs="Calibri"/>
          <w:i/>
          <w:sz w:val="22"/>
          <w:szCs w:val="22"/>
        </w:rPr>
      </w:pPr>
    </w:p>
    <w:p w14:paraId="0000021B" w14:textId="77777777" w:rsidR="000D7BB7" w:rsidRDefault="000A41C7">
      <w:pPr>
        <w:numPr>
          <w:ilvl w:val="0"/>
          <w:numId w:val="17"/>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 xml:space="preserve">Evaluation of the timeliness of the TA implementation as measured against the timeline included in the response plan; </w:t>
      </w:r>
    </w:p>
    <w:p w14:paraId="0000021C" w14:textId="77777777" w:rsidR="000D7BB7" w:rsidRDefault="000A41C7">
      <w:pPr>
        <w:numPr>
          <w:ilvl w:val="0"/>
          <w:numId w:val="17"/>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Evaluation of TA quality as defined in the response plan;</w:t>
      </w:r>
    </w:p>
    <w:p w14:paraId="0000021D" w14:textId="77777777" w:rsidR="000D7BB7" w:rsidRDefault="000A41C7">
      <w:pPr>
        <w:numPr>
          <w:ilvl w:val="0"/>
          <w:numId w:val="17"/>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Overall performance of the Implementers;</w:t>
      </w:r>
    </w:p>
    <w:p w14:paraId="0000021E" w14:textId="77777777" w:rsidR="000D7BB7" w:rsidRDefault="000A41C7">
      <w:pPr>
        <w:numPr>
          <w:ilvl w:val="0"/>
          <w:numId w:val="17"/>
        </w:numPr>
        <w:pBdr>
          <w:top w:val="nil"/>
          <w:left w:val="nil"/>
          <w:bottom w:val="nil"/>
          <w:right w:val="nil"/>
          <w:between w:val="nil"/>
        </w:pBdr>
        <w:spacing w:after="0"/>
        <w:rPr>
          <w:color w:val="000000"/>
          <w:sz w:val="22"/>
          <w:szCs w:val="22"/>
        </w:rPr>
      </w:pPr>
      <w:r>
        <w:rPr>
          <w:rFonts w:ascii="Calibri" w:eastAsia="Calibri" w:hAnsi="Calibri" w:cs="Calibri"/>
          <w:color w:val="000000"/>
          <w:sz w:val="22"/>
          <w:szCs w:val="22"/>
        </w:rPr>
        <w:t>Overall engagement of the NDE and Proponent;</w:t>
      </w:r>
    </w:p>
    <w:p w14:paraId="0000021F" w14:textId="77777777" w:rsidR="000D7BB7" w:rsidRDefault="000A41C7">
      <w:pPr>
        <w:numPr>
          <w:ilvl w:val="0"/>
          <w:numId w:val="17"/>
        </w:numPr>
        <w:pBdr>
          <w:top w:val="nil"/>
          <w:left w:val="nil"/>
          <w:bottom w:val="nil"/>
          <w:right w:val="nil"/>
          <w:between w:val="nil"/>
        </w:pBdr>
        <w:spacing w:after="0"/>
        <w:rPr>
          <w:color w:val="000000"/>
          <w:sz w:val="20"/>
          <w:szCs w:val="20"/>
        </w:rPr>
      </w:pPr>
      <w:r>
        <w:rPr>
          <w:rFonts w:ascii="Calibri" w:eastAsia="Calibri" w:hAnsi="Calibri" w:cs="Calibri"/>
          <w:color w:val="000000"/>
          <w:sz w:val="22"/>
          <w:szCs w:val="22"/>
        </w:rPr>
        <w:t xml:space="preserve">Lessons learned on the CTCN process and steps taken by the CTCN to improve. </w:t>
      </w:r>
    </w:p>
    <w:p w14:paraId="00000220" w14:textId="77777777" w:rsidR="000D7BB7" w:rsidRDefault="000D7BB7">
      <w:pPr>
        <w:pBdr>
          <w:top w:val="nil"/>
          <w:left w:val="nil"/>
          <w:bottom w:val="nil"/>
          <w:right w:val="nil"/>
          <w:between w:val="nil"/>
        </w:pBdr>
        <w:spacing w:after="0"/>
        <w:rPr>
          <w:rFonts w:ascii="Calibri" w:eastAsia="Calibri" w:hAnsi="Calibri" w:cs="Calibri"/>
          <w:color w:val="000000"/>
          <w:sz w:val="20"/>
          <w:szCs w:val="20"/>
        </w:rPr>
      </w:pPr>
    </w:p>
    <w:p w14:paraId="00000221" w14:textId="77777777" w:rsidR="000D7BB7" w:rsidRDefault="000D7BB7">
      <w:pPr>
        <w:pBdr>
          <w:top w:val="nil"/>
          <w:left w:val="nil"/>
          <w:bottom w:val="nil"/>
          <w:right w:val="nil"/>
          <w:between w:val="nil"/>
        </w:pBdr>
        <w:spacing w:after="0"/>
        <w:rPr>
          <w:rFonts w:ascii="Calibri" w:eastAsia="Calibri" w:hAnsi="Calibri" w:cs="Calibri"/>
          <w:b/>
          <w:color w:val="000000"/>
          <w:sz w:val="20"/>
          <w:szCs w:val="20"/>
          <w:u w:val="single"/>
        </w:rPr>
      </w:pPr>
    </w:p>
    <w:p w14:paraId="00000222" w14:textId="77777777" w:rsidR="000D7BB7" w:rsidRDefault="000D7BB7">
      <w:pPr>
        <w:pBdr>
          <w:top w:val="nil"/>
          <w:left w:val="nil"/>
          <w:bottom w:val="nil"/>
          <w:right w:val="nil"/>
          <w:between w:val="nil"/>
        </w:pBdr>
        <w:spacing w:after="0"/>
        <w:rPr>
          <w:rFonts w:ascii="Calibri" w:eastAsia="Calibri" w:hAnsi="Calibri" w:cs="Calibri"/>
          <w:b/>
          <w:color w:val="000000"/>
          <w:sz w:val="20"/>
          <w:szCs w:val="20"/>
          <w:u w:val="single"/>
        </w:rPr>
      </w:pPr>
    </w:p>
    <w:p w14:paraId="00000223" w14:textId="77777777" w:rsidR="000D7BB7" w:rsidRDefault="000D7BB7">
      <w:pPr>
        <w:pBdr>
          <w:top w:val="nil"/>
          <w:left w:val="nil"/>
          <w:bottom w:val="nil"/>
          <w:right w:val="nil"/>
          <w:between w:val="nil"/>
        </w:pBdr>
        <w:spacing w:after="0"/>
        <w:rPr>
          <w:rFonts w:ascii="Calibri" w:eastAsia="Calibri" w:hAnsi="Calibri" w:cs="Calibri"/>
          <w:b/>
          <w:color w:val="000000"/>
          <w:sz w:val="20"/>
          <w:szCs w:val="20"/>
          <w:u w:val="single"/>
        </w:rPr>
      </w:pPr>
    </w:p>
    <w:sectPr w:rsidR="000D7BB7">
      <w:headerReference w:type="even" r:id="rId21"/>
      <w:headerReference w:type="default" r:id="rId22"/>
      <w:footerReference w:type="even" r:id="rId23"/>
      <w:footerReference w:type="default" r:id="rId24"/>
      <w:pgSz w:w="11900" w:h="16840"/>
      <w:pgMar w:top="1843" w:right="1800" w:bottom="1440" w:left="1800" w:header="708" w:footer="4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6B0B" w14:textId="77777777" w:rsidR="00172D78" w:rsidRDefault="00172D78">
      <w:pPr>
        <w:spacing w:after="0"/>
      </w:pPr>
      <w:r>
        <w:separator/>
      </w:r>
    </w:p>
  </w:endnote>
  <w:endnote w:type="continuationSeparator" w:id="0">
    <w:p w14:paraId="2D6A2CA6" w14:textId="77777777" w:rsidR="00172D78" w:rsidRDefault="00172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B" w14:textId="77777777" w:rsidR="000D7BB7" w:rsidRDefault="000D7BB7">
    <w:pPr>
      <w:pBdr>
        <w:top w:val="nil"/>
        <w:left w:val="nil"/>
        <w:bottom w:val="nil"/>
        <w:right w:val="nil"/>
        <w:between w:val="nil"/>
      </w:pBdr>
      <w:tabs>
        <w:tab w:val="center" w:pos="4320"/>
        <w:tab w:val="right" w:pos="8640"/>
      </w:tabs>
      <w:spacing w:after="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8" w14:textId="77777777" w:rsidR="000D7BB7" w:rsidRDefault="000D7BB7">
    <w:pPr>
      <w:pBdr>
        <w:top w:val="nil"/>
        <w:left w:val="nil"/>
        <w:bottom w:val="nil"/>
        <w:right w:val="nil"/>
        <w:between w:val="nil"/>
      </w:pBdr>
      <w:tabs>
        <w:tab w:val="center" w:pos="4320"/>
        <w:tab w:val="right" w:pos="8640"/>
      </w:tabs>
      <w:spacing w:after="0"/>
      <w:jc w:val="center"/>
      <w:rPr>
        <w:b/>
        <w:color w:val="000000"/>
        <w:sz w:val="20"/>
        <w:szCs w:val="20"/>
      </w:rPr>
    </w:pPr>
  </w:p>
  <w:p w14:paraId="00000229" w14:textId="77777777" w:rsidR="000D7BB7" w:rsidRDefault="000D7BB7">
    <w:pPr>
      <w:pBdr>
        <w:top w:val="nil"/>
        <w:left w:val="nil"/>
        <w:bottom w:val="nil"/>
        <w:right w:val="nil"/>
        <w:between w:val="nil"/>
      </w:pBdr>
      <w:tabs>
        <w:tab w:val="center" w:pos="4320"/>
        <w:tab w:val="right" w:pos="8640"/>
      </w:tabs>
      <w:spacing w:after="0"/>
      <w:jc w:val="center"/>
      <w:rPr>
        <w:b/>
        <w:color w:val="000000"/>
        <w:sz w:val="20"/>
        <w:szCs w:val="20"/>
      </w:rPr>
    </w:pPr>
  </w:p>
  <w:p w14:paraId="0000022A" w14:textId="77777777" w:rsidR="000D7BB7" w:rsidRDefault="000A41C7">
    <w:pPr>
      <w:pBdr>
        <w:top w:val="nil"/>
        <w:left w:val="nil"/>
        <w:bottom w:val="nil"/>
        <w:right w:val="nil"/>
        <w:between w:val="nil"/>
      </w:pBdr>
      <w:tabs>
        <w:tab w:val="center" w:pos="4320"/>
        <w:tab w:val="right" w:pos="8640"/>
      </w:tabs>
      <w:spacing w:after="0"/>
      <w:jc w:val="center"/>
      <w:rPr>
        <w:b/>
        <w:color w:val="000000"/>
        <w:sz w:val="20"/>
        <w:szCs w:val="20"/>
      </w:rPr>
    </w:pPr>
    <w:r>
      <w:rPr>
        <w:b/>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2D55" w14:textId="77777777" w:rsidR="00172D78" w:rsidRDefault="00172D78">
      <w:pPr>
        <w:spacing w:after="0"/>
      </w:pPr>
      <w:r>
        <w:separator/>
      </w:r>
    </w:p>
  </w:footnote>
  <w:footnote w:type="continuationSeparator" w:id="0">
    <w:p w14:paraId="77218B6E" w14:textId="77777777" w:rsidR="00172D78" w:rsidRDefault="00172D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7" w14:textId="77777777" w:rsidR="000D7BB7" w:rsidRDefault="000A41C7">
    <w:pPr>
      <w:pBdr>
        <w:top w:val="nil"/>
        <w:left w:val="nil"/>
        <w:bottom w:val="nil"/>
        <w:right w:val="nil"/>
        <w:between w:val="nil"/>
      </w:pBdr>
      <w:tabs>
        <w:tab w:val="center" w:pos="4320"/>
        <w:tab w:val="right" w:pos="8640"/>
      </w:tabs>
      <w:spacing w:after="0"/>
      <w:rPr>
        <w:color w:val="000000"/>
      </w:rPr>
    </w:pPr>
    <w:r>
      <w:rPr>
        <w:noProof/>
      </w:rPr>
      <w:drawing>
        <wp:anchor distT="0" distB="0" distL="0" distR="0" simplePos="0" relativeHeight="251661312" behindDoc="1" locked="0" layoutInCell="1" hidden="0" allowOverlap="1">
          <wp:simplePos x="0" y="0"/>
          <wp:positionH relativeFrom="column">
            <wp:posOffset>1822450</wp:posOffset>
          </wp:positionH>
          <wp:positionV relativeFrom="paragraph">
            <wp:posOffset>50165</wp:posOffset>
          </wp:positionV>
          <wp:extent cx="2146300" cy="55245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46300" cy="5524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4" w14:textId="77777777" w:rsidR="000D7BB7" w:rsidRDefault="000A41C7">
    <w:pPr>
      <w:pBdr>
        <w:top w:val="nil"/>
        <w:left w:val="nil"/>
        <w:bottom w:val="nil"/>
        <w:right w:val="nil"/>
        <w:between w:val="nil"/>
      </w:pBdr>
      <w:tabs>
        <w:tab w:val="center" w:pos="4320"/>
        <w:tab w:val="right" w:pos="8640"/>
        <w:tab w:val="left" w:pos="5610"/>
      </w:tabs>
      <w:spacing w:after="0"/>
      <w:rPr>
        <w:color w:val="000000"/>
      </w:rPr>
    </w:pPr>
    <w:r>
      <w:rPr>
        <w:color w:val="000000"/>
      </w:rPr>
      <w:tab/>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-634</wp:posOffset>
          </wp:positionV>
          <wp:extent cx="1727200" cy="44457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27200" cy="4445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3962400</wp:posOffset>
          </wp:positionH>
          <wp:positionV relativeFrom="paragraph">
            <wp:posOffset>5715</wp:posOffset>
          </wp:positionV>
          <wp:extent cx="584200" cy="515533"/>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84200" cy="515533"/>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4572000</wp:posOffset>
              </wp:positionH>
              <wp:positionV relativeFrom="paragraph">
                <wp:posOffset>0</wp:posOffset>
              </wp:positionV>
              <wp:extent cx="1000760" cy="434340"/>
              <wp:effectExtent l="0" t="0" r="0" b="0"/>
              <wp:wrapNone/>
              <wp:docPr id="1" name="Grupo 1"/>
              <wp:cNvGraphicFramePr/>
              <a:graphic xmlns:a="http://schemas.openxmlformats.org/drawingml/2006/main">
                <a:graphicData uri="http://schemas.microsoft.com/office/word/2010/wordprocessingGroup">
                  <wpg:wgp>
                    <wpg:cNvGrpSpPr/>
                    <wpg:grpSpPr>
                      <a:xfrm>
                        <a:off x="0" y="0"/>
                        <a:ext cx="1000760" cy="434340"/>
                        <a:chOff x="4845620" y="3562830"/>
                        <a:chExt cx="1000760" cy="434340"/>
                      </a:xfrm>
                    </wpg:grpSpPr>
                    <wpg:grpSp>
                      <wpg:cNvPr id="4" name="Grupo 2"/>
                      <wpg:cNvGrpSpPr/>
                      <wpg:grpSpPr>
                        <a:xfrm>
                          <a:off x="4845620" y="3562830"/>
                          <a:ext cx="1000760" cy="434340"/>
                          <a:chOff x="-845820" y="-31750"/>
                          <a:chExt cx="1000760" cy="434340"/>
                        </a:xfrm>
                      </wpg:grpSpPr>
                      <wps:wsp>
                        <wps:cNvPr id="10" name="Rectángulo 10"/>
                        <wps:cNvSpPr/>
                        <wps:spPr>
                          <a:xfrm>
                            <a:off x="-845820" y="-31750"/>
                            <a:ext cx="1000750" cy="434325"/>
                          </a:xfrm>
                          <a:prstGeom prst="rect">
                            <a:avLst/>
                          </a:prstGeom>
                          <a:noFill/>
                          <a:ln>
                            <a:noFill/>
                          </a:ln>
                        </wps:spPr>
                        <wps:txbx>
                          <w:txbxContent>
                            <w:p w14:paraId="21703696" w14:textId="77777777" w:rsidR="000D7BB7" w:rsidRDefault="000D7BB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4"/>
                          <pic:cNvPicPr preferRelativeResize="0"/>
                        </pic:nvPicPr>
                        <pic:blipFill rotWithShape="1">
                          <a:blip r:embed="rId3">
                            <a:alphaModFix/>
                          </a:blip>
                          <a:srcRect/>
                          <a:stretch/>
                        </pic:blipFill>
                        <pic:spPr>
                          <a:xfrm>
                            <a:off x="-355600" y="-31750"/>
                            <a:ext cx="510540" cy="434340"/>
                          </a:xfrm>
                          <a:prstGeom prst="rect">
                            <a:avLst/>
                          </a:prstGeom>
                          <a:noFill/>
                          <a:ln>
                            <a:noFill/>
                          </a:ln>
                        </pic:spPr>
                      </pic:pic>
                      <pic:pic xmlns:pic="http://schemas.openxmlformats.org/drawingml/2006/picture">
                        <pic:nvPicPr>
                          <pic:cNvPr id="12" name="Shape 5"/>
                          <pic:cNvPicPr preferRelativeResize="0"/>
                        </pic:nvPicPr>
                        <pic:blipFill rotWithShape="1">
                          <a:blip r:embed="rId4">
                            <a:alphaModFix/>
                          </a:blip>
                          <a:srcRect/>
                          <a:stretch/>
                        </pic:blipFill>
                        <pic:spPr>
                          <a:xfrm>
                            <a:off x="-845820" y="-12701"/>
                            <a:ext cx="457200" cy="395207"/>
                          </a:xfrm>
                          <a:prstGeom prst="rect">
                            <a:avLst/>
                          </a:prstGeom>
                          <a:noFill/>
                          <a:ln>
                            <a:noFill/>
                          </a:ln>
                        </pic:spPr>
                      </pic:pic>
                    </wpg:grpSp>
                  </wpg:wgp>
                </a:graphicData>
              </a:graphic>
            </wp:anchor>
          </w:drawing>
        </mc:Choice>
        <mc:Fallback>
          <w:pict>
            <v:group id="Grupo 1" o:spid="_x0000_s1026" style="position:absolute;margin-left:5in;margin-top:0;width:78.8pt;height:34.2pt;z-index:251660288" coordorigin="48456,35628" coordsize="10007,43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">
              <v:group id="Grupo 2" o:spid="_x0000_s1027" style="position:absolute;left:48456;top:35628;width:10007;height:4343" coordorigin="-8458,-317" coordsize="10007,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rect id="Rectángulo 10" o:spid="_x0000_s1028" style="position:absolute;left:-8458;top:-317;width:10007;height: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" filled="f" stroked="f">
                  <v:textbox inset="2.53958mm,2.53958mm,2.53958mm,2.53958mm">
                    <w:txbxContent>
                      <w:p w14:paraId="21703696" w14:textId="77777777" w:rsidR="000D7BB7" w:rsidRDefault="000D7BB7">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3556;top:-317;width:5105;height:43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">
                  <v:imagedata r:id="rId5" o:title=""/>
                </v:shape>
                <v:shape id="Shape 5" o:spid="_x0000_s1030" type="#_x0000_t75" style="position:absolute;left:-8458;top:-127;width:4572;height:39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">
                  <v:imagedata r:id="rId6" o:title=""/>
                </v:shape>
              </v:group>
            </v:group>
          </w:pict>
        </mc:Fallback>
      </mc:AlternateContent>
    </w:r>
  </w:p>
  <w:p w14:paraId="00000225" w14:textId="77777777" w:rsidR="000D7BB7" w:rsidRDefault="000A41C7">
    <w:pPr>
      <w:pBdr>
        <w:top w:val="nil"/>
        <w:left w:val="nil"/>
        <w:bottom w:val="nil"/>
        <w:right w:val="nil"/>
        <w:between w:val="nil"/>
      </w:pBdr>
      <w:tabs>
        <w:tab w:val="center" w:pos="4320"/>
        <w:tab w:val="right" w:pos="8640"/>
        <w:tab w:val="left" w:pos="4935"/>
      </w:tabs>
      <w:spacing w:after="0"/>
      <w:rPr>
        <w:color w:val="000000"/>
      </w:rPr>
    </w:pPr>
    <w:r>
      <w:rPr>
        <w:color w:val="000000"/>
      </w:rPr>
      <w:tab/>
    </w:r>
  </w:p>
  <w:p w14:paraId="00000226" w14:textId="77777777" w:rsidR="000D7BB7" w:rsidRDefault="000D7BB7">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1E7"/>
    <w:multiLevelType w:val="multilevel"/>
    <w:tmpl w:val="0B5AC1C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E15DD"/>
    <w:multiLevelType w:val="multilevel"/>
    <w:tmpl w:val="F2F2B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42468"/>
    <w:multiLevelType w:val="multilevel"/>
    <w:tmpl w:val="A10E0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DC51FF"/>
    <w:multiLevelType w:val="multilevel"/>
    <w:tmpl w:val="BD76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B24AE4"/>
    <w:multiLevelType w:val="multilevel"/>
    <w:tmpl w:val="8EDAC2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FC04CF"/>
    <w:multiLevelType w:val="hybridMultilevel"/>
    <w:tmpl w:val="736090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813528A"/>
    <w:multiLevelType w:val="multilevel"/>
    <w:tmpl w:val="7E94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3B51E9"/>
    <w:multiLevelType w:val="multilevel"/>
    <w:tmpl w:val="5AB64B3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8D1BA6"/>
    <w:multiLevelType w:val="multilevel"/>
    <w:tmpl w:val="E46A6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AF4B46"/>
    <w:multiLevelType w:val="multilevel"/>
    <w:tmpl w:val="0D001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A103C1"/>
    <w:multiLevelType w:val="multilevel"/>
    <w:tmpl w:val="6B8E9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F374D3"/>
    <w:multiLevelType w:val="multilevel"/>
    <w:tmpl w:val="3C7A88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419DF"/>
    <w:multiLevelType w:val="multilevel"/>
    <w:tmpl w:val="6E5E7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8507C"/>
    <w:multiLevelType w:val="multilevel"/>
    <w:tmpl w:val="B3BE1F7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470181"/>
    <w:multiLevelType w:val="multilevel"/>
    <w:tmpl w:val="A29A8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CB079D"/>
    <w:multiLevelType w:val="multilevel"/>
    <w:tmpl w:val="6D26C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A913AD"/>
    <w:multiLevelType w:val="hybridMultilevel"/>
    <w:tmpl w:val="068EE5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A8C2276"/>
    <w:multiLevelType w:val="multilevel"/>
    <w:tmpl w:val="96F24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871FFD"/>
    <w:multiLevelType w:val="multilevel"/>
    <w:tmpl w:val="A978DE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A7A45C1"/>
    <w:multiLevelType w:val="multilevel"/>
    <w:tmpl w:val="93C0D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A862ED"/>
    <w:multiLevelType w:val="multilevel"/>
    <w:tmpl w:val="CE14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C93BD6"/>
    <w:multiLevelType w:val="multilevel"/>
    <w:tmpl w:val="5CD24C00"/>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021C7C"/>
    <w:multiLevelType w:val="multilevel"/>
    <w:tmpl w:val="E11EB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2A7624"/>
    <w:multiLevelType w:val="multilevel"/>
    <w:tmpl w:val="06CE6AB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9B788C"/>
    <w:multiLevelType w:val="multilevel"/>
    <w:tmpl w:val="DE82A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2FC0640"/>
    <w:multiLevelType w:val="multilevel"/>
    <w:tmpl w:val="FD1E2D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7"/>
  </w:num>
  <w:num w:numId="3">
    <w:abstractNumId w:val="21"/>
  </w:num>
  <w:num w:numId="4">
    <w:abstractNumId w:val="4"/>
  </w:num>
  <w:num w:numId="5">
    <w:abstractNumId w:val="19"/>
  </w:num>
  <w:num w:numId="6">
    <w:abstractNumId w:val="24"/>
  </w:num>
  <w:num w:numId="7">
    <w:abstractNumId w:val="18"/>
  </w:num>
  <w:num w:numId="8">
    <w:abstractNumId w:val="23"/>
  </w:num>
  <w:num w:numId="9">
    <w:abstractNumId w:val="25"/>
  </w:num>
  <w:num w:numId="10">
    <w:abstractNumId w:val="13"/>
  </w:num>
  <w:num w:numId="11">
    <w:abstractNumId w:val="1"/>
  </w:num>
  <w:num w:numId="12">
    <w:abstractNumId w:val="11"/>
  </w:num>
  <w:num w:numId="13">
    <w:abstractNumId w:val="12"/>
  </w:num>
  <w:num w:numId="14">
    <w:abstractNumId w:val="17"/>
  </w:num>
  <w:num w:numId="15">
    <w:abstractNumId w:val="2"/>
  </w:num>
  <w:num w:numId="16">
    <w:abstractNumId w:val="10"/>
  </w:num>
  <w:num w:numId="17">
    <w:abstractNumId w:val="6"/>
  </w:num>
  <w:num w:numId="18">
    <w:abstractNumId w:val="20"/>
  </w:num>
  <w:num w:numId="19">
    <w:abstractNumId w:val="15"/>
  </w:num>
  <w:num w:numId="20">
    <w:abstractNumId w:val="9"/>
  </w:num>
  <w:num w:numId="21">
    <w:abstractNumId w:val="3"/>
  </w:num>
  <w:num w:numId="22">
    <w:abstractNumId w:val="8"/>
  </w:num>
  <w:num w:numId="23">
    <w:abstractNumId w:val="22"/>
  </w:num>
  <w:num w:numId="24">
    <w:abstractNumId w:val="14"/>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B7"/>
    <w:rsid w:val="000A41C7"/>
    <w:rsid w:val="000D7BB7"/>
    <w:rsid w:val="0012789F"/>
    <w:rsid w:val="00172D78"/>
    <w:rsid w:val="00197FEA"/>
    <w:rsid w:val="00216DB9"/>
    <w:rsid w:val="0022223B"/>
    <w:rsid w:val="00401874"/>
    <w:rsid w:val="00447597"/>
    <w:rsid w:val="005E2FC6"/>
    <w:rsid w:val="00671ED7"/>
    <w:rsid w:val="00795C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65F0"/>
  <w15:docId w15:val="{0B038648-7D86-594E-8265-587FEA0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s-ES_tradnl"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720" w:hanging="360"/>
      <w:outlineLvl w:val="0"/>
    </w:pPr>
    <w:rPr>
      <w:rFonts w:ascii="Calibri" w:eastAsia="Calibri" w:hAnsi="Calibri" w:cs="Calibri"/>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paragraph" w:styleId="NormalWeb">
    <w:name w:val="Normal (Web)"/>
    <w:basedOn w:val="Normal"/>
    <w:uiPriority w:val="99"/>
    <w:unhideWhenUsed/>
    <w:rsid w:val="00795C24"/>
    <w:pPr>
      <w:spacing w:before="100" w:beforeAutospacing="1" w:after="100" w:afterAutospacing="1"/>
    </w:pPr>
    <w:rPr>
      <w:rFonts w:ascii="Times New Roman" w:eastAsia="Times New Roman" w:hAnsi="Times New Roman" w:cs="Times New Roman"/>
      <w:lang w:val="es-CR"/>
    </w:rPr>
  </w:style>
  <w:style w:type="character" w:styleId="Hyperlink">
    <w:name w:val="Hyperlink"/>
    <w:basedOn w:val="DefaultParagraphFont"/>
    <w:uiPriority w:val="99"/>
    <w:unhideWhenUsed/>
    <w:rsid w:val="00795C24"/>
    <w:rPr>
      <w:color w:val="0000FF" w:themeColor="hyperlink"/>
      <w:u w:val="single"/>
    </w:rPr>
  </w:style>
  <w:style w:type="character" w:styleId="UnresolvedMention">
    <w:name w:val="Unresolved Mention"/>
    <w:basedOn w:val="DefaultParagraphFont"/>
    <w:uiPriority w:val="99"/>
    <w:semiHidden/>
    <w:unhideWhenUsed/>
    <w:rsid w:val="00795C24"/>
    <w:rPr>
      <w:color w:val="605E5C"/>
      <w:shd w:val="clear" w:color="auto" w:fill="E1DFDD"/>
    </w:rPr>
  </w:style>
  <w:style w:type="paragraph" w:styleId="ListParagraph">
    <w:name w:val="List Paragraph"/>
    <w:basedOn w:val="Normal"/>
    <w:uiPriority w:val="34"/>
    <w:qFormat/>
    <w:rsid w:val="0021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760745">
      <w:bodyDiv w:val="1"/>
      <w:marLeft w:val="0"/>
      <w:marRight w:val="0"/>
      <w:marTop w:val="0"/>
      <w:marBottom w:val="0"/>
      <w:divBdr>
        <w:top w:val="none" w:sz="0" w:space="0" w:color="auto"/>
        <w:left w:val="none" w:sz="0" w:space="0" w:color="auto"/>
        <w:bottom w:val="none" w:sz="0" w:space="0" w:color="auto"/>
        <w:right w:val="none" w:sz="0" w:space="0" w:color="auto"/>
      </w:divBdr>
      <w:divsChild>
        <w:div w:id="723142826">
          <w:marLeft w:val="0"/>
          <w:marRight w:val="0"/>
          <w:marTop w:val="0"/>
          <w:marBottom w:val="0"/>
          <w:divBdr>
            <w:top w:val="none" w:sz="0" w:space="0" w:color="auto"/>
            <w:left w:val="none" w:sz="0" w:space="0" w:color="auto"/>
            <w:bottom w:val="none" w:sz="0" w:space="0" w:color="auto"/>
            <w:right w:val="none" w:sz="0" w:space="0" w:color="auto"/>
          </w:divBdr>
          <w:divsChild>
            <w:div w:id="196090523">
              <w:marLeft w:val="0"/>
              <w:marRight w:val="0"/>
              <w:marTop w:val="0"/>
              <w:marBottom w:val="0"/>
              <w:divBdr>
                <w:top w:val="none" w:sz="0" w:space="0" w:color="auto"/>
                <w:left w:val="none" w:sz="0" w:space="0" w:color="auto"/>
                <w:bottom w:val="none" w:sz="0" w:space="0" w:color="auto"/>
                <w:right w:val="none" w:sz="0" w:space="0" w:color="auto"/>
              </w:divBdr>
              <w:divsChild>
                <w:div w:id="1300500508">
                  <w:marLeft w:val="0"/>
                  <w:marRight w:val="0"/>
                  <w:marTop w:val="0"/>
                  <w:marBottom w:val="0"/>
                  <w:divBdr>
                    <w:top w:val="none" w:sz="0" w:space="0" w:color="auto"/>
                    <w:left w:val="none" w:sz="0" w:space="0" w:color="auto"/>
                    <w:bottom w:val="none" w:sz="0" w:space="0" w:color="auto"/>
                    <w:right w:val="none" w:sz="0" w:space="0" w:color="auto"/>
                  </w:divBdr>
                  <w:divsChild>
                    <w:div w:id="2284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2688">
      <w:bodyDiv w:val="1"/>
      <w:marLeft w:val="0"/>
      <w:marRight w:val="0"/>
      <w:marTop w:val="0"/>
      <w:marBottom w:val="0"/>
      <w:divBdr>
        <w:top w:val="none" w:sz="0" w:space="0" w:color="auto"/>
        <w:left w:val="none" w:sz="0" w:space="0" w:color="auto"/>
        <w:bottom w:val="none" w:sz="0" w:space="0" w:color="auto"/>
        <w:right w:val="none" w:sz="0" w:space="0" w:color="auto"/>
      </w:divBdr>
      <w:divsChild>
        <w:div w:id="1321736596">
          <w:marLeft w:val="0"/>
          <w:marRight w:val="0"/>
          <w:marTop w:val="0"/>
          <w:marBottom w:val="0"/>
          <w:divBdr>
            <w:top w:val="none" w:sz="0" w:space="0" w:color="auto"/>
            <w:left w:val="none" w:sz="0" w:space="0" w:color="auto"/>
            <w:bottom w:val="none" w:sz="0" w:space="0" w:color="auto"/>
            <w:right w:val="none" w:sz="0" w:space="0" w:color="auto"/>
          </w:divBdr>
          <w:divsChild>
            <w:div w:id="200098809">
              <w:marLeft w:val="0"/>
              <w:marRight w:val="0"/>
              <w:marTop w:val="0"/>
              <w:marBottom w:val="0"/>
              <w:divBdr>
                <w:top w:val="none" w:sz="0" w:space="0" w:color="auto"/>
                <w:left w:val="none" w:sz="0" w:space="0" w:color="auto"/>
                <w:bottom w:val="none" w:sz="0" w:space="0" w:color="auto"/>
                <w:right w:val="none" w:sz="0" w:space="0" w:color="auto"/>
              </w:divBdr>
              <w:divsChild>
                <w:div w:id="350911574">
                  <w:marLeft w:val="0"/>
                  <w:marRight w:val="0"/>
                  <w:marTop w:val="0"/>
                  <w:marBottom w:val="0"/>
                  <w:divBdr>
                    <w:top w:val="none" w:sz="0" w:space="0" w:color="auto"/>
                    <w:left w:val="none" w:sz="0" w:space="0" w:color="auto"/>
                    <w:bottom w:val="none" w:sz="0" w:space="0" w:color="auto"/>
                    <w:right w:val="none" w:sz="0" w:space="0" w:color="auto"/>
                  </w:divBdr>
                  <w:divsChild>
                    <w:div w:id="564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3632">
      <w:bodyDiv w:val="1"/>
      <w:marLeft w:val="0"/>
      <w:marRight w:val="0"/>
      <w:marTop w:val="0"/>
      <w:marBottom w:val="0"/>
      <w:divBdr>
        <w:top w:val="none" w:sz="0" w:space="0" w:color="auto"/>
        <w:left w:val="none" w:sz="0" w:space="0" w:color="auto"/>
        <w:bottom w:val="none" w:sz="0" w:space="0" w:color="auto"/>
        <w:right w:val="none" w:sz="0" w:space="0" w:color="auto"/>
      </w:divBdr>
      <w:divsChild>
        <w:div w:id="412363358">
          <w:marLeft w:val="0"/>
          <w:marRight w:val="0"/>
          <w:marTop w:val="0"/>
          <w:marBottom w:val="0"/>
          <w:divBdr>
            <w:top w:val="none" w:sz="0" w:space="0" w:color="auto"/>
            <w:left w:val="none" w:sz="0" w:space="0" w:color="auto"/>
            <w:bottom w:val="none" w:sz="0" w:space="0" w:color="auto"/>
            <w:right w:val="none" w:sz="0" w:space="0" w:color="auto"/>
          </w:divBdr>
          <w:divsChild>
            <w:div w:id="1381322504">
              <w:marLeft w:val="0"/>
              <w:marRight w:val="0"/>
              <w:marTop w:val="0"/>
              <w:marBottom w:val="0"/>
              <w:divBdr>
                <w:top w:val="none" w:sz="0" w:space="0" w:color="auto"/>
                <w:left w:val="none" w:sz="0" w:space="0" w:color="auto"/>
                <w:bottom w:val="none" w:sz="0" w:space="0" w:color="auto"/>
                <w:right w:val="none" w:sz="0" w:space="0" w:color="auto"/>
              </w:divBdr>
              <w:divsChild>
                <w:div w:id="304551339">
                  <w:marLeft w:val="0"/>
                  <w:marRight w:val="0"/>
                  <w:marTop w:val="0"/>
                  <w:marBottom w:val="0"/>
                  <w:divBdr>
                    <w:top w:val="none" w:sz="0" w:space="0" w:color="auto"/>
                    <w:left w:val="none" w:sz="0" w:space="0" w:color="auto"/>
                    <w:bottom w:val="none" w:sz="0" w:space="0" w:color="auto"/>
                    <w:right w:val="none" w:sz="0" w:space="0" w:color="auto"/>
                  </w:divBdr>
                  <w:divsChild>
                    <w:div w:id="5204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tc-n.org/resources/ctcn-taxonomy" TargetMode="External"/><Relationship Id="rId13" Type="http://schemas.openxmlformats.org/officeDocument/2006/relationships/image" Target="media/image4.jpg"/><Relationship Id="rId18" Type="http://schemas.openxmlformats.org/officeDocument/2006/relationships/hyperlink" Target="https://www.facebook.com/CATIEOficial/posts/2547442602011288?__cft__%5B0%5D=AZW8u24FZPYZSffyvrFZhtP44ahW2GgR5RS7pfYfsyoKhF6-EzJHNi8aF_uL_9eL2A2eZ0CJixEUCJhNH2QEfawcvb2KdhXOFGXYZHimqqTat_Gaw_W61ERl429G1Fc2K86xJTaKR-fkVkxkrhQItlSz&amp;__tn__=%2CO%2CP-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campos@minae.go.cr" TargetMode="External"/><Relationship Id="rId12" Type="http://schemas.openxmlformats.org/officeDocument/2006/relationships/image" Target="media/image3.jpg"/><Relationship Id="rId17" Type="http://schemas.openxmlformats.org/officeDocument/2006/relationships/hyperlink" Target="https://www.facebook.com/CATIEOficial/posts/3350505305038343?__cft__%5B0%5D=AZX0EZVsU0PWLqsTZbxXnIfm3SRUwACVhuwK19eVE9sirL8TnaZWI5FErocmbCAPvG5-3kV5QUwpXzDYnOiOyFdLKmDKItn70yDuXOtiz5OVzQouECCd6V92jyPBzareJ8A&amp;__tn__=%2CO%2CP-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ie.ac.cr/catie-noticias/4191-turrialba-sera-modelo-en-gestion-de-residuos-a-traves-de-la-economia-circular.html" TargetMode="External"/><Relationship Id="rId20" Type="http://schemas.openxmlformats.org/officeDocument/2006/relationships/hyperlink" Target="https://www.ctc-n.org/resources/me-guidance-document-ta-implemen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atie.ac.cr/catie-noticias/4464-municipalidades-de-costa-rica-buscan-transicion-hacia-una-economia-circular.html"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efdinitiative.org/news/training-program-will-boost-circular-economy-practices-latin-america" TargetMode="External"/><Relationship Id="rId4" Type="http://schemas.openxmlformats.org/officeDocument/2006/relationships/webSettings" Target="webSettings.xml"/><Relationship Id="rId9" Type="http://schemas.openxmlformats.org/officeDocument/2006/relationships/hyperlink" Target="http://prisma-statement.org/prismastatement/Checklist.aspx" TargetMode="External"/><Relationship Id="rId14" Type="http://schemas.openxmlformats.org/officeDocument/2006/relationships/hyperlink" Target="https://sustainabledevelopment.un.org/partnership/registe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4876</Words>
  <Characters>26822</Characters>
  <Application>Microsoft Office Word</Application>
  <DocSecurity>0</DocSecurity>
  <Lines>223</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CATIE</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Ramiro Salinas Revollo</cp:lastModifiedBy>
  <cp:revision>5</cp:revision>
  <dcterms:created xsi:type="dcterms:W3CDTF">2021-08-04T03:33:00Z</dcterms:created>
  <dcterms:modified xsi:type="dcterms:W3CDTF">2021-08-12T16:18:00Z</dcterms:modified>
</cp:coreProperties>
</file>