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62" w:rsidRPr="002F0C4A" w:rsidRDefault="00925341" w:rsidP="009D5E16">
      <w:pPr>
        <w:pStyle w:val="Heading1"/>
        <w:spacing w:before="0" w:after="120"/>
        <w:ind w:left="714" w:hanging="357"/>
        <w:jc w:val="center"/>
      </w:pPr>
      <w:r>
        <w:t>T</w:t>
      </w:r>
      <w:r w:rsidR="009D5E16">
        <w:t>raining workshop</w:t>
      </w:r>
      <w:r w:rsidR="007B2462" w:rsidRPr="002F0C4A">
        <w:t xml:space="preserve"> </w:t>
      </w:r>
      <w:r w:rsidR="009D5E16">
        <w:t>for</w:t>
      </w:r>
      <w:r w:rsidR="007B2462" w:rsidRPr="002F0C4A">
        <w:t xml:space="preserve"> N</w:t>
      </w:r>
      <w:r w:rsidR="009D5E16">
        <w:t xml:space="preserve">ational </w:t>
      </w:r>
      <w:r w:rsidR="007B2462" w:rsidRPr="002F0C4A">
        <w:t>D</w:t>
      </w:r>
      <w:r w:rsidR="009D5E16">
        <w:t xml:space="preserve">esignated </w:t>
      </w:r>
      <w:r w:rsidR="007B2462" w:rsidRPr="002F0C4A">
        <w:t>E</w:t>
      </w:r>
      <w:r w:rsidR="009D5E16">
        <w:t>ntities (NDE</w:t>
      </w:r>
      <w:r w:rsidR="007B2462" w:rsidRPr="002F0C4A">
        <w:t>s</w:t>
      </w:r>
      <w:r w:rsidR="009D5E16">
        <w:t>)</w:t>
      </w:r>
    </w:p>
    <w:p w:rsidR="007B2462" w:rsidRPr="002F0C4A" w:rsidRDefault="007B2462" w:rsidP="007B2462">
      <w:pPr>
        <w:jc w:val="center"/>
        <w:rPr>
          <w:rFonts w:ascii="Times New Roman Bold" w:hAnsi="Times New Roman Bold" w:cs="Times New Roman"/>
          <w:b/>
          <w:sz w:val="24"/>
          <w:szCs w:val="24"/>
        </w:rPr>
      </w:pPr>
      <w:r w:rsidRPr="002F0C4A">
        <w:rPr>
          <w:rFonts w:ascii="Times New Roman Bold" w:hAnsi="Times New Roman Bold" w:cs="Times New Roman"/>
          <w:b/>
          <w:sz w:val="24"/>
          <w:szCs w:val="24"/>
        </w:rPr>
        <w:t xml:space="preserve">Region: Asia </w:t>
      </w:r>
    </w:p>
    <w:p w:rsidR="007B2462" w:rsidRPr="002F0C4A" w:rsidRDefault="007B2462" w:rsidP="007B2462">
      <w:pPr>
        <w:jc w:val="center"/>
        <w:rPr>
          <w:rFonts w:ascii="Times New Roman Bold" w:hAnsi="Times New Roman Bold" w:cs="Times New Roman"/>
          <w:b/>
          <w:sz w:val="24"/>
          <w:szCs w:val="24"/>
        </w:rPr>
      </w:pPr>
      <w:r w:rsidRPr="002F0C4A">
        <w:rPr>
          <w:rFonts w:ascii="Times New Roman Bold" w:hAnsi="Times New Roman Bold" w:cs="Times New Roman"/>
          <w:b/>
          <w:sz w:val="24"/>
          <w:szCs w:val="24"/>
        </w:rPr>
        <w:t>Date: 11-13 December 2013</w:t>
      </w:r>
    </w:p>
    <w:p w:rsidR="007B2462" w:rsidRDefault="007B2462" w:rsidP="007B2462">
      <w:pPr>
        <w:jc w:val="center"/>
        <w:rPr>
          <w:rFonts w:ascii="Times New Roman Bold" w:hAnsi="Times New Roman Bold" w:cs="Times New Roman"/>
          <w:b/>
          <w:sz w:val="24"/>
          <w:szCs w:val="24"/>
        </w:rPr>
      </w:pPr>
      <w:r w:rsidRPr="002F0C4A">
        <w:rPr>
          <w:rFonts w:ascii="Times New Roman Bold" w:hAnsi="Times New Roman Bold" w:cs="Times New Roman"/>
          <w:b/>
          <w:sz w:val="24"/>
          <w:szCs w:val="24"/>
        </w:rPr>
        <w:t xml:space="preserve">Venue: </w:t>
      </w:r>
      <w:r w:rsidR="00217CAA">
        <w:rPr>
          <w:rFonts w:ascii="Times New Roman Bold" w:hAnsi="Times New Roman Bold" w:cs="Times New Roman"/>
          <w:b/>
          <w:sz w:val="24"/>
          <w:szCs w:val="24"/>
        </w:rPr>
        <w:t>Cha-Am, (near Bangkok)</w:t>
      </w:r>
      <w:r w:rsidRPr="002F0C4A">
        <w:rPr>
          <w:rFonts w:ascii="Times New Roman Bold" w:hAnsi="Times New Roman Bold" w:cs="Times New Roman"/>
          <w:b/>
          <w:sz w:val="24"/>
          <w:szCs w:val="24"/>
        </w:rPr>
        <w:t xml:space="preserve"> Thailand </w:t>
      </w:r>
    </w:p>
    <w:p w:rsidR="00EC4B92" w:rsidRDefault="00EC4B92" w:rsidP="007B2462">
      <w:pPr>
        <w:jc w:val="center"/>
        <w:rPr>
          <w:rFonts w:ascii="Times New Roman Bold" w:hAnsi="Times New Roman Bold" w:cs="Times New Roman"/>
          <w:b/>
          <w:sz w:val="24"/>
          <w:szCs w:val="24"/>
        </w:rPr>
      </w:pPr>
    </w:p>
    <w:p w:rsidR="00EC4B92" w:rsidRPr="00F949E2" w:rsidRDefault="00EC4B92" w:rsidP="00EC4B92">
      <w:pPr>
        <w:spacing w:after="120"/>
        <w:ind w:left="0" w:firstLine="0"/>
        <w:contextualSpacing/>
        <w:rPr>
          <w:rFonts w:ascii="Times New Roman" w:hAnsi="Times New Roman" w:cs="Times New Roman"/>
          <w:b/>
        </w:rPr>
      </w:pPr>
      <w:r w:rsidRPr="00F949E2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bjectives</w:t>
      </w:r>
      <w:r w:rsidRPr="00F949E2">
        <w:rPr>
          <w:rFonts w:ascii="Times New Roman" w:hAnsi="Times New Roman" w:cs="Times New Roman"/>
          <w:b/>
        </w:rPr>
        <w:t xml:space="preserve">  </w:t>
      </w:r>
    </w:p>
    <w:p w:rsidR="00917FCC" w:rsidRDefault="00EC4B92" w:rsidP="00917FC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3519CE">
        <w:rPr>
          <w:rFonts w:ascii="Times New Roman" w:hAnsi="Times New Roman" w:cs="Times New Roman"/>
        </w:rPr>
        <w:t xml:space="preserve">present the CTCN and its services, and </w:t>
      </w:r>
      <w:r>
        <w:rPr>
          <w:rFonts w:ascii="Times New Roman" w:hAnsi="Times New Roman" w:cs="Times New Roman"/>
        </w:rPr>
        <w:t xml:space="preserve">inform NDEs on the </w:t>
      </w:r>
      <w:r w:rsidR="00917FCC">
        <w:rPr>
          <w:rFonts w:ascii="Times New Roman" w:hAnsi="Times New Roman" w:cs="Times New Roman"/>
        </w:rPr>
        <w:t>latest development of the CTCN operationalization</w:t>
      </w:r>
    </w:p>
    <w:p w:rsidR="00917FCC" w:rsidRPr="00917FCC" w:rsidRDefault="00917FCC" w:rsidP="00917FCC">
      <w:pPr>
        <w:pStyle w:val="ListParagraph"/>
        <w:spacing w:after="120"/>
        <w:ind w:firstLine="0"/>
        <w:rPr>
          <w:rFonts w:ascii="Times New Roman" w:hAnsi="Times New Roman" w:cs="Times New Roman"/>
        </w:rPr>
      </w:pPr>
    </w:p>
    <w:p w:rsidR="001154A5" w:rsidRDefault="00917FCC" w:rsidP="001154A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917FCC">
        <w:rPr>
          <w:rFonts w:ascii="Times New Roman" w:hAnsi="Times New Roman" w:cs="Times New Roman"/>
        </w:rPr>
        <w:t xml:space="preserve">To present </w:t>
      </w:r>
      <w:r w:rsidR="001154A5">
        <w:rPr>
          <w:rFonts w:ascii="Times New Roman" w:hAnsi="Times New Roman" w:cs="Times New Roman"/>
        </w:rPr>
        <w:t>r</w:t>
      </w:r>
      <w:r w:rsidR="001154A5" w:rsidRPr="001154A5">
        <w:rPr>
          <w:rFonts w:ascii="Times New Roman" w:hAnsi="Times New Roman" w:cs="Times New Roman"/>
        </w:rPr>
        <w:t>oles and responsibilities of NDE</w:t>
      </w:r>
      <w:r w:rsidR="001154A5">
        <w:rPr>
          <w:rFonts w:ascii="Times New Roman" w:hAnsi="Times New Roman" w:cs="Times New Roman"/>
        </w:rPr>
        <w:t>:</w:t>
      </w:r>
    </w:p>
    <w:p w:rsidR="001154A5" w:rsidRDefault="001154A5" w:rsidP="00917FC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Climate technology champion at national level </w:t>
      </w:r>
    </w:p>
    <w:p w:rsidR="00917FCC" w:rsidRDefault="00EC4B92" w:rsidP="00917FC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 w:rsidRPr="00917FCC">
        <w:rPr>
          <w:rFonts w:ascii="Times New Roman" w:hAnsi="Times New Roman" w:cs="Times New Roman"/>
        </w:rPr>
        <w:t>the processes needed for generating country requests for the CTCN</w:t>
      </w:r>
    </w:p>
    <w:p w:rsidR="00917FCC" w:rsidRDefault="00917FCC" w:rsidP="00917FC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 w:rsidRPr="00917FCC">
        <w:rPr>
          <w:rFonts w:ascii="Times New Roman" w:hAnsi="Times New Roman" w:cs="Times New Roman"/>
        </w:rPr>
        <w:t>how the CTCN will process and respond to country requests</w:t>
      </w:r>
    </w:p>
    <w:p w:rsidR="00917FCC" w:rsidRDefault="00917FCC" w:rsidP="00917FCC">
      <w:pPr>
        <w:pStyle w:val="ListParagraph"/>
        <w:spacing w:after="120"/>
        <w:ind w:firstLine="0"/>
        <w:rPr>
          <w:rFonts w:ascii="Times New Roman" w:hAnsi="Times New Roman" w:cs="Times New Roman"/>
        </w:rPr>
      </w:pPr>
    </w:p>
    <w:p w:rsidR="00917FCC" w:rsidRDefault="00917FCC" w:rsidP="00EC4B92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inform and receive feedback about the CTCN Knowledge Management System</w:t>
      </w:r>
    </w:p>
    <w:p w:rsidR="00917FCC" w:rsidRDefault="00917FCC" w:rsidP="00917FCC">
      <w:pPr>
        <w:pStyle w:val="ListParagraph"/>
        <w:spacing w:after="120"/>
        <w:ind w:firstLine="0"/>
        <w:rPr>
          <w:rFonts w:ascii="Times New Roman" w:hAnsi="Times New Roman" w:cs="Times New Roman"/>
        </w:rPr>
      </w:pPr>
    </w:p>
    <w:p w:rsidR="00917FCC" w:rsidRDefault="00917FCC" w:rsidP="00EC4B92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provide training on:</w:t>
      </w:r>
    </w:p>
    <w:p w:rsidR="00917FCC" w:rsidRDefault="00E2154E" w:rsidP="00917FC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19CE">
        <w:rPr>
          <w:rFonts w:ascii="Times New Roman" w:hAnsi="Times New Roman" w:cs="Times New Roman"/>
        </w:rPr>
        <w:t>takeholder consultation</w:t>
      </w:r>
    </w:p>
    <w:p w:rsidR="007A3B7B" w:rsidRDefault="007A3B7B" w:rsidP="00917FC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build and nurture networks at national level</w:t>
      </w:r>
    </w:p>
    <w:p w:rsidR="003519CE" w:rsidRDefault="00E2154E" w:rsidP="00917FC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3519CE">
        <w:rPr>
          <w:rFonts w:ascii="Times New Roman" w:hAnsi="Times New Roman" w:cs="Times New Roman"/>
        </w:rPr>
        <w:t xml:space="preserve">ow to ensure alignment between CTCN </w:t>
      </w:r>
      <w:r w:rsidR="007A3B7B">
        <w:rPr>
          <w:rFonts w:ascii="Times New Roman" w:hAnsi="Times New Roman" w:cs="Times New Roman"/>
        </w:rPr>
        <w:t>activities</w:t>
      </w:r>
      <w:r w:rsidR="003519CE">
        <w:rPr>
          <w:rFonts w:ascii="Times New Roman" w:hAnsi="Times New Roman" w:cs="Times New Roman"/>
        </w:rPr>
        <w:t xml:space="preserve"> and national plans and policies</w:t>
      </w:r>
    </w:p>
    <w:p w:rsidR="007A3B7B" w:rsidRDefault="007A3B7B" w:rsidP="007A3B7B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prioritize requests and technologies</w:t>
      </w:r>
    </w:p>
    <w:p w:rsidR="003519CE" w:rsidRDefault="00E2154E" w:rsidP="00917FC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3519CE">
        <w:rPr>
          <w:rFonts w:ascii="Times New Roman" w:hAnsi="Times New Roman" w:cs="Times New Roman"/>
        </w:rPr>
        <w:t xml:space="preserve">ow to monitor and evaluate the support received </w:t>
      </w:r>
      <w:r w:rsidR="00AA02C9">
        <w:rPr>
          <w:rFonts w:ascii="Times New Roman" w:hAnsi="Times New Roman" w:cs="Times New Roman"/>
        </w:rPr>
        <w:t>from the CTCN</w:t>
      </w:r>
    </w:p>
    <w:p w:rsidR="00917FCC" w:rsidRDefault="00917FCC" w:rsidP="00917FCC">
      <w:pPr>
        <w:pStyle w:val="ListParagraph"/>
        <w:spacing w:after="120"/>
        <w:ind w:firstLine="0"/>
        <w:rPr>
          <w:rFonts w:ascii="Times New Roman" w:hAnsi="Times New Roman" w:cs="Times New Roman"/>
        </w:rPr>
      </w:pPr>
    </w:p>
    <w:p w:rsidR="00917FCC" w:rsidRDefault="00917FCC" w:rsidP="00917FC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identify NDE capacity building and training needs</w:t>
      </w:r>
    </w:p>
    <w:p w:rsidR="003519CE" w:rsidRPr="00E2154E" w:rsidRDefault="003519CE" w:rsidP="00E2154E">
      <w:pPr>
        <w:spacing w:after="120"/>
        <w:ind w:left="0" w:firstLine="0"/>
        <w:rPr>
          <w:rFonts w:ascii="Times New Roman" w:hAnsi="Times New Roman" w:cs="Times New Roman"/>
        </w:rPr>
      </w:pPr>
    </w:p>
    <w:p w:rsidR="00EC4B92" w:rsidRPr="00F949E2" w:rsidRDefault="00EC4B92" w:rsidP="00EC4B92">
      <w:pPr>
        <w:spacing w:after="120"/>
        <w:ind w:left="0" w:firstLine="0"/>
        <w:rPr>
          <w:rFonts w:ascii="Times New Roman" w:hAnsi="Times New Roman" w:cs="Times New Roman"/>
          <w:b/>
        </w:rPr>
      </w:pPr>
      <w:r w:rsidRPr="00F949E2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articipants </w:t>
      </w:r>
      <w:r w:rsidRPr="007A0CDE">
        <w:rPr>
          <w:rFonts w:ascii="Times New Roman" w:hAnsi="Times New Roman" w:cs="Times New Roman"/>
          <w:i/>
        </w:rPr>
        <w:t>(approx. 4</w:t>
      </w:r>
      <w:r w:rsidR="003519CE">
        <w:rPr>
          <w:rFonts w:ascii="Times New Roman" w:hAnsi="Times New Roman" w:cs="Times New Roman"/>
          <w:i/>
        </w:rPr>
        <w:t>0</w:t>
      </w:r>
      <w:r w:rsidRPr="007A0CD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</w:t>
      </w:r>
    </w:p>
    <w:p w:rsidR="003519CE" w:rsidRPr="003519CE" w:rsidRDefault="003519CE" w:rsidP="003519CE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proofErr w:type="spellStart"/>
      <w:r w:rsidRPr="00552637">
        <w:rPr>
          <w:rFonts w:ascii="Times New Roman" w:hAnsi="Times New Roman" w:cs="Times New Roman"/>
          <w:lang w:val="fr-FR"/>
        </w:rPr>
        <w:t>NDEs</w:t>
      </w:r>
      <w:proofErr w:type="spellEnd"/>
      <w:r w:rsidR="00EC4B92" w:rsidRPr="00552637">
        <w:rPr>
          <w:rFonts w:ascii="Times New Roman" w:hAnsi="Times New Roman" w:cs="Times New Roman"/>
          <w:lang w:val="fr-FR"/>
        </w:rPr>
        <w:t xml:space="preserve"> or alternative options (ex. </w:t>
      </w:r>
      <w:r w:rsidR="00EC4B92" w:rsidRPr="005B55E0">
        <w:rPr>
          <w:rFonts w:ascii="Times New Roman" w:hAnsi="Times New Roman" w:cs="Times New Roman"/>
        </w:rPr>
        <w:t xml:space="preserve">CC focal point or someone nominated by them) from </w:t>
      </w:r>
      <w:r>
        <w:rPr>
          <w:rFonts w:ascii="Times New Roman" w:hAnsi="Times New Roman" w:cs="Times New Roman"/>
        </w:rPr>
        <w:t xml:space="preserve">Asia </w:t>
      </w:r>
    </w:p>
    <w:p w:rsidR="00B77239" w:rsidRDefault="00B77239" w:rsidP="00EC4B92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CTCN Consortium partners: </w:t>
      </w:r>
      <w:r w:rsidRPr="001F0EFA">
        <w:rPr>
          <w:rFonts w:ascii="Times New Roman" w:hAnsi="Times New Roman" w:cs="Times New Roman"/>
          <w:lang w:val="it-IT"/>
        </w:rPr>
        <w:t>AIT</w:t>
      </w:r>
      <w:r>
        <w:rPr>
          <w:rFonts w:ascii="Times New Roman" w:hAnsi="Times New Roman" w:cs="Times New Roman"/>
          <w:lang w:val="it-IT"/>
        </w:rPr>
        <w:t>, GIZ,</w:t>
      </w:r>
      <w:r w:rsidRPr="001F0EFA">
        <w:rPr>
          <w:rFonts w:ascii="Times New Roman" w:hAnsi="Times New Roman" w:cs="Times New Roman"/>
          <w:lang w:val="it-IT"/>
        </w:rPr>
        <w:t xml:space="preserve"> </w:t>
      </w:r>
      <w:r w:rsidR="00EC4B92" w:rsidRPr="001F0EFA">
        <w:rPr>
          <w:rFonts w:ascii="Times New Roman" w:hAnsi="Times New Roman" w:cs="Times New Roman"/>
          <w:lang w:val="it-IT"/>
        </w:rPr>
        <w:t xml:space="preserve">TERI, </w:t>
      </w:r>
      <w:r>
        <w:rPr>
          <w:rFonts w:ascii="Times New Roman" w:hAnsi="Times New Roman" w:cs="Times New Roman"/>
          <w:lang w:val="it-IT"/>
        </w:rPr>
        <w:t xml:space="preserve">UNEP </w:t>
      </w:r>
      <w:r w:rsidR="00EC4B92" w:rsidRPr="001F0EFA">
        <w:rPr>
          <w:rFonts w:ascii="Times New Roman" w:hAnsi="Times New Roman" w:cs="Times New Roman"/>
          <w:lang w:val="it-IT"/>
        </w:rPr>
        <w:t>RISOE</w:t>
      </w:r>
      <w:r>
        <w:rPr>
          <w:rFonts w:ascii="Times New Roman" w:hAnsi="Times New Roman" w:cs="Times New Roman"/>
          <w:lang w:val="it-IT"/>
        </w:rPr>
        <w:t xml:space="preserve"> Centre, UNEP, UNIDO.</w:t>
      </w:r>
    </w:p>
    <w:p w:rsidR="00EC4B92" w:rsidRPr="001F0EFA" w:rsidRDefault="00835C50" w:rsidP="00EC4B92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lang w:val="it-IT"/>
        </w:rPr>
      </w:pPr>
      <w:r w:rsidRPr="001F0EFA">
        <w:rPr>
          <w:rFonts w:ascii="Times New Roman" w:hAnsi="Times New Roman" w:cs="Times New Roman"/>
          <w:lang w:val="it-IT"/>
        </w:rPr>
        <w:t>IGES</w:t>
      </w:r>
      <w:r w:rsidR="00BF0426" w:rsidRPr="001F0EFA">
        <w:rPr>
          <w:rFonts w:ascii="Times New Roman" w:hAnsi="Times New Roman" w:cs="Times New Roman"/>
          <w:lang w:val="it-IT"/>
        </w:rPr>
        <w:t>.</w:t>
      </w:r>
    </w:p>
    <w:p w:rsidR="00AA02C9" w:rsidRPr="001F0EFA" w:rsidRDefault="00AA02C9" w:rsidP="00EC4B92">
      <w:pPr>
        <w:spacing w:after="120"/>
        <w:ind w:left="0" w:firstLine="0"/>
        <w:rPr>
          <w:rFonts w:ascii="Times New Roman" w:hAnsi="Times New Roman" w:cs="Times New Roman"/>
          <w:b/>
          <w:lang w:val="it-IT"/>
        </w:rPr>
      </w:pPr>
    </w:p>
    <w:p w:rsidR="00EC4B92" w:rsidRPr="00F949E2" w:rsidRDefault="00EC4B92" w:rsidP="00EC4B92">
      <w:pPr>
        <w:spacing w:after="120"/>
        <w:ind w:left="0" w:firstLine="0"/>
        <w:rPr>
          <w:rFonts w:ascii="Times New Roman" w:hAnsi="Times New Roman" w:cs="Times New Roman"/>
          <w:b/>
        </w:rPr>
      </w:pPr>
      <w:r w:rsidRPr="00F949E2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ethodology </w:t>
      </w:r>
    </w:p>
    <w:p w:rsidR="00EC4B92" w:rsidRDefault="00EC4B92" w:rsidP="00EC4B92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Presentations, </w:t>
      </w:r>
      <w:r w:rsidR="00AA02C9">
        <w:rPr>
          <w:rFonts w:ascii="Times New Roman" w:hAnsi="Times New Roman" w:cs="Times New Roman"/>
        </w:rPr>
        <w:t>group exercises,</w:t>
      </w:r>
      <w:r w:rsidRPr="00F949E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g</w:t>
      </w:r>
      <w:r w:rsidRPr="00F949E2">
        <w:rPr>
          <w:rFonts w:ascii="Times New Roman" w:hAnsi="Times New Roman" w:cs="Times New Roman"/>
        </w:rPr>
        <w:t xml:space="preserve">roup </w:t>
      </w:r>
      <w:r>
        <w:rPr>
          <w:rFonts w:ascii="Times New Roman" w:hAnsi="Times New Roman" w:cs="Times New Roman"/>
        </w:rPr>
        <w:t>d</w:t>
      </w:r>
      <w:r w:rsidRPr="00F949E2">
        <w:rPr>
          <w:rFonts w:ascii="Times New Roman" w:hAnsi="Times New Roman" w:cs="Times New Roman"/>
        </w:rPr>
        <w:t>iscussions</w:t>
      </w:r>
      <w:r w:rsidR="004C4837">
        <w:rPr>
          <w:rFonts w:ascii="Times New Roman" w:hAnsi="Times New Roman" w:cs="Times New Roman"/>
        </w:rPr>
        <w:t xml:space="preserve"> – possibly supplemented by e-courses, and/or webinars in the following months.</w:t>
      </w:r>
    </w:p>
    <w:p w:rsidR="00925341" w:rsidRDefault="00925341" w:rsidP="00925341">
      <w:pPr>
        <w:spacing w:after="120"/>
        <w:rPr>
          <w:rFonts w:ascii="Times New Roman" w:hAnsi="Times New Roman" w:cs="Times New Roman"/>
        </w:rPr>
      </w:pPr>
    </w:p>
    <w:p w:rsidR="00925341" w:rsidRDefault="00925341" w:rsidP="00925341">
      <w:pPr>
        <w:spacing w:after="120"/>
        <w:rPr>
          <w:rFonts w:ascii="Times New Roman" w:hAnsi="Times New Roman" w:cs="Times New Roman"/>
        </w:rPr>
      </w:pPr>
    </w:p>
    <w:p w:rsidR="00B77239" w:rsidRDefault="00B77239" w:rsidP="00925341">
      <w:pPr>
        <w:spacing w:after="120"/>
        <w:rPr>
          <w:rFonts w:ascii="Times New Roman" w:hAnsi="Times New Roman" w:cs="Times New Roman"/>
        </w:rPr>
      </w:pPr>
    </w:p>
    <w:p w:rsidR="00925341" w:rsidRPr="00785344" w:rsidRDefault="00925341" w:rsidP="00B7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</w:rPr>
      </w:pPr>
      <w:r w:rsidRPr="00785344">
        <w:rPr>
          <w:rFonts w:ascii="Times New Roman" w:hAnsi="Times New Roman" w:cs="Times New Roman"/>
        </w:rPr>
        <w:t xml:space="preserve">The CTCN would like to gratefully acknowledge support from the following countries: European Commission, Denmark, Norway, Canada, United States of America, Germany, </w:t>
      </w:r>
      <w:r w:rsidR="001136C9">
        <w:rPr>
          <w:rFonts w:ascii="Times New Roman" w:hAnsi="Times New Roman" w:cs="Times New Roman"/>
        </w:rPr>
        <w:t>and Switzerland</w:t>
      </w:r>
      <w:r w:rsidRPr="00785344">
        <w:rPr>
          <w:rFonts w:ascii="Times New Roman" w:hAnsi="Times New Roman" w:cs="Times New Roman"/>
        </w:rPr>
        <w:t>.</w:t>
      </w:r>
    </w:p>
    <w:p w:rsidR="00925341" w:rsidRPr="00785344" w:rsidRDefault="00925341" w:rsidP="00B7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</w:rPr>
      </w:pPr>
    </w:p>
    <w:p w:rsidR="00EC4B92" w:rsidRPr="002F0C4A" w:rsidRDefault="00925341" w:rsidP="00B7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 Bold" w:hAnsi="Times New Roman Bold" w:cs="Times New Roman"/>
          <w:b/>
          <w:sz w:val="24"/>
          <w:szCs w:val="24"/>
        </w:rPr>
      </w:pPr>
      <w:r w:rsidRPr="00785344">
        <w:rPr>
          <w:rFonts w:ascii="Times New Roman" w:hAnsi="Times New Roman" w:cs="Times New Roman"/>
        </w:rPr>
        <w:t>In particular</w:t>
      </w:r>
      <w:r w:rsidR="001136C9">
        <w:rPr>
          <w:rFonts w:ascii="Times New Roman" w:hAnsi="Times New Roman" w:cs="Times New Roman"/>
        </w:rPr>
        <w:t>,</w:t>
      </w:r>
      <w:r w:rsidRPr="00785344">
        <w:rPr>
          <w:rFonts w:ascii="Times New Roman" w:hAnsi="Times New Roman" w:cs="Times New Roman"/>
        </w:rPr>
        <w:t xml:space="preserve"> for the organization of this training workshop for NDEs</w:t>
      </w:r>
      <w:r w:rsidR="001136C9">
        <w:rPr>
          <w:rFonts w:ascii="Times New Roman" w:hAnsi="Times New Roman" w:cs="Times New Roman"/>
        </w:rPr>
        <w:t xml:space="preserve"> in Asia</w:t>
      </w:r>
      <w:r w:rsidRPr="00785344">
        <w:rPr>
          <w:rFonts w:ascii="Times New Roman" w:hAnsi="Times New Roman" w:cs="Times New Roman"/>
        </w:rPr>
        <w:t>, the CTCN acknowledge</w:t>
      </w:r>
      <w:r w:rsidR="0097099E" w:rsidRPr="00785344">
        <w:rPr>
          <w:rFonts w:ascii="Times New Roman" w:hAnsi="Times New Roman" w:cs="Times New Roman"/>
        </w:rPr>
        <w:t>s</w:t>
      </w:r>
      <w:r w:rsidRPr="00785344">
        <w:rPr>
          <w:rFonts w:ascii="Times New Roman" w:hAnsi="Times New Roman" w:cs="Times New Roman"/>
        </w:rPr>
        <w:t xml:space="preserve"> the support of the Government of Japan. </w:t>
      </w:r>
    </w:p>
    <w:p w:rsidR="004C4837" w:rsidRPr="002F0C4A" w:rsidRDefault="004C4837" w:rsidP="00FD4DA2">
      <w:pPr>
        <w:spacing w:after="200" w:line="276" w:lineRule="auto"/>
        <w:ind w:left="0" w:firstLine="0"/>
        <w:rPr>
          <w:color w:val="FF0000"/>
        </w:rPr>
      </w:pPr>
      <w:r>
        <w:rPr>
          <w:color w:val="FF0000"/>
        </w:rPr>
        <w:br w:type="page"/>
      </w:r>
      <w:r w:rsidR="00B77239" w:rsidRPr="00B77239">
        <w:rPr>
          <w:rFonts w:ascii="Times New Roman" w:hAnsi="Times New Roman" w:cs="Times New Roman"/>
          <w:b/>
        </w:rPr>
        <w:lastRenderedPageBreak/>
        <w:t>A</w:t>
      </w:r>
      <w:r>
        <w:rPr>
          <w:rFonts w:ascii="Times New Roman" w:hAnsi="Times New Roman" w:cs="Times New Roman"/>
          <w:b/>
        </w:rPr>
        <w:t>genda:</w:t>
      </w:r>
    </w:p>
    <w:tbl>
      <w:tblPr>
        <w:tblpPr w:leftFromText="180" w:rightFromText="180" w:vertAnchor="text" w:horzAnchor="margin" w:tblpY="13"/>
        <w:tblOverlap w:val="never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563"/>
        <w:gridCol w:w="7874"/>
      </w:tblGrid>
      <w:tr w:rsidR="00982B60" w:rsidRPr="002F0C4A" w:rsidTr="00FD4DA2">
        <w:trPr>
          <w:trHeight w:hRule="exact" w:val="265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982B60" w:rsidRPr="002F0C4A" w:rsidRDefault="00982B60" w:rsidP="00982B60">
            <w:pPr>
              <w:shd w:val="clear" w:color="auto" w:fill="FFFFFF"/>
              <w:spacing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Time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982B60" w:rsidRPr="002F0C4A" w:rsidRDefault="00982B60" w:rsidP="00982B60">
            <w:pPr>
              <w:shd w:val="clear" w:color="auto" w:fill="FFFFFF"/>
              <w:spacing w:line="276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2F0C4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Day 1</w:t>
            </w:r>
          </w:p>
        </w:tc>
      </w:tr>
      <w:tr w:rsidR="007B2462" w:rsidRPr="002F0C4A" w:rsidTr="00FD4DA2">
        <w:trPr>
          <w:trHeight w:hRule="exact" w:val="1364"/>
        </w:trPr>
        <w:tc>
          <w:tcPr>
            <w:tcW w:w="1563" w:type="dxa"/>
            <w:shd w:val="clear" w:color="auto" w:fill="FFFFFF"/>
            <w:vAlign w:val="center"/>
          </w:tcPr>
          <w:p w:rsidR="007B2462" w:rsidRPr="002F0C4A" w:rsidRDefault="000518A0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</w:rPr>
              <w:t>9:00 – 9:</w:t>
            </w:r>
            <w:r w:rsidR="00E2154E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E2154E" w:rsidRDefault="00992954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Session 1 -</w:t>
            </w:r>
            <w:r w:rsidR="00E2154E"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Opening address</w:t>
            </w:r>
            <w:r w:rsidR="00E2154E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es </w:t>
            </w:r>
          </w:p>
          <w:p w:rsidR="00E2154E" w:rsidRPr="00E2154E" w:rsidRDefault="00E2154E" w:rsidP="00E2154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UNEP</w:t>
            </w:r>
          </w:p>
          <w:p w:rsidR="00E2154E" w:rsidRDefault="00E2154E" w:rsidP="00E2154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AIT</w:t>
            </w:r>
          </w:p>
          <w:p w:rsidR="007B2462" w:rsidRPr="002F0C4A" w:rsidRDefault="00E2154E" w:rsidP="00835C5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Participants introduction </w:t>
            </w:r>
          </w:p>
        </w:tc>
      </w:tr>
      <w:tr w:rsidR="00983A97" w:rsidRPr="002F0C4A" w:rsidTr="00FD4DA2">
        <w:trPr>
          <w:trHeight w:hRule="exact" w:val="1799"/>
        </w:trPr>
        <w:tc>
          <w:tcPr>
            <w:tcW w:w="1563" w:type="dxa"/>
            <w:shd w:val="clear" w:color="auto" w:fill="FFFFFF"/>
            <w:vAlign w:val="center"/>
          </w:tcPr>
          <w:p w:rsidR="00983A97" w:rsidRPr="002F0C4A" w:rsidRDefault="00A35E56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9:45 – 10:0</w:t>
            </w:r>
            <w:r w:rsidR="00983A97" w:rsidRPr="002F0C4A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983A97" w:rsidRPr="002F0C4A" w:rsidRDefault="00983A97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Sess</w:t>
            </w:r>
            <w:r w:rsidR="00992954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ion 2 -</w:t>
            </w: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</w:t>
            </w:r>
            <w:r w:rsidR="0077316A"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The </w:t>
            </w: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CTCN </w:t>
            </w:r>
            <w:r w:rsidR="0077316A"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>(scene setting)</w:t>
            </w:r>
            <w:r w:rsidR="00DB7C3A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</w:t>
            </w:r>
            <w:r w:rsidR="00835C50">
              <w:rPr>
                <w:rFonts w:ascii="Times New Roman" w:eastAsia="Calibri" w:hAnsi="Times New Roman" w:cs="Times New Roman"/>
                <w:i/>
                <w:iCs/>
                <w:spacing w:val="-5"/>
              </w:rPr>
              <w:t>–</w:t>
            </w:r>
            <w:r w:rsidR="00DB7C3A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UNEP</w:t>
            </w:r>
            <w:r w:rsidR="00835C50">
              <w:rPr>
                <w:rFonts w:ascii="Times New Roman" w:eastAsia="Calibri" w:hAnsi="Times New Roman" w:cs="Times New Roman"/>
                <w:i/>
                <w:iCs/>
                <w:spacing w:val="-5"/>
              </w:rPr>
              <w:t>/UNIDO</w:t>
            </w:r>
          </w:p>
          <w:p w:rsidR="00925341" w:rsidRDefault="00925341" w:rsidP="0092534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  <w:p w:rsidR="00925341" w:rsidRDefault="00925341" w:rsidP="0092534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>History of the CTCN</w:t>
            </w:r>
          </w:p>
          <w:p w:rsidR="0077316A" w:rsidRDefault="0077316A" w:rsidP="00982B6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>Status of the CTCN</w:t>
            </w:r>
          </w:p>
          <w:p w:rsidR="00983A97" w:rsidRPr="00E77847" w:rsidRDefault="00E77847" w:rsidP="00982B6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E77847">
              <w:rPr>
                <w:rFonts w:ascii="Times New Roman" w:eastAsia="Calibri" w:hAnsi="Times New Roman" w:cs="Times New Roman"/>
                <w:i/>
                <w:iCs/>
                <w:spacing w:val="-5"/>
              </w:rPr>
              <w:t>The Climate Technology Network and Finance Center</w:t>
            </w:r>
            <w:r w:rsidR="007A3B7B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(GEF funded regional pilot for the CTCN)</w:t>
            </w:r>
          </w:p>
        </w:tc>
      </w:tr>
      <w:tr w:rsidR="000518A0" w:rsidRPr="002F0C4A" w:rsidTr="00FD4DA2">
        <w:trPr>
          <w:trHeight w:hRule="exact" w:val="281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8A0" w:rsidRPr="007722AD" w:rsidRDefault="00A35E56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10:0</w:t>
            </w:r>
            <w:r w:rsidR="000518A0" w:rsidRPr="007722AD">
              <w:rPr>
                <w:rFonts w:ascii="Times New Roman" w:eastAsia="Calibri" w:hAnsi="Times New Roman" w:cs="Times New Roman"/>
                <w:color w:val="000000"/>
              </w:rPr>
              <w:t>0 – 1</w:t>
            </w:r>
            <w:r w:rsidR="00E2154E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0518A0" w:rsidRPr="007722AD">
              <w:rPr>
                <w:rFonts w:ascii="Times New Roman" w:eastAsia="Calibri" w:hAnsi="Times New Roman" w:cs="Times New Roman"/>
                <w:color w:val="000000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8A0" w:rsidRPr="007722AD" w:rsidRDefault="000518A0" w:rsidP="00982B60">
            <w:pPr>
              <w:shd w:val="clear" w:color="auto" w:fill="FFFFFF"/>
              <w:spacing w:line="276" w:lineRule="auto"/>
              <w:ind w:left="-40"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Coffee break</w:t>
            </w:r>
          </w:p>
        </w:tc>
      </w:tr>
      <w:tr w:rsidR="000518A0" w:rsidRPr="002F0C4A" w:rsidTr="00FD4DA2">
        <w:trPr>
          <w:trHeight w:hRule="exact" w:val="1607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8A0" w:rsidRPr="002F0C4A" w:rsidRDefault="000518A0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E2154E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</w:rPr>
              <w:t>:</w:t>
            </w:r>
            <w:r w:rsidR="00A35E56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E2154E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2F0C4A">
              <w:rPr>
                <w:rFonts w:ascii="Times New Roman" w:eastAsia="Calibri" w:hAnsi="Times New Roman" w:cs="Times New Roman"/>
                <w:color w:val="000000"/>
              </w:rPr>
              <w:t xml:space="preserve"> - 12:</w:t>
            </w:r>
            <w:r w:rsidR="00A35E56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77316A" w:rsidRPr="002F0C4A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316A" w:rsidRPr="002F0C4A" w:rsidRDefault="0077316A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</w:pP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Session 2</w:t>
            </w:r>
            <w:r w:rsidR="002E6AAA"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- continue</w:t>
            </w: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: </w:t>
            </w:r>
            <w:r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</w:t>
            </w: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The CTCN </w:t>
            </w:r>
            <w:r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>(scene setting)</w:t>
            </w:r>
          </w:p>
          <w:p w:rsidR="00E77847" w:rsidRDefault="001F40E5" w:rsidP="00982B6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CTCN </w:t>
            </w:r>
            <w:r w:rsidR="00E77847"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>Services (quick overview)</w:t>
            </w:r>
          </w:p>
          <w:p w:rsidR="002E6AAA" w:rsidRDefault="002E6AAA" w:rsidP="00982B6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NDEs Roles and Responsibilities </w:t>
            </w:r>
          </w:p>
          <w:p w:rsidR="00A35E56" w:rsidRPr="00A35E56" w:rsidRDefault="00D310A8" w:rsidP="00A35E5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The CTC Network</w:t>
            </w:r>
          </w:p>
          <w:p w:rsidR="002E6AAA" w:rsidRPr="002F0C4A" w:rsidRDefault="002E6AAA" w:rsidP="00982B6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2F0C4A">
              <w:rPr>
                <w:rFonts w:ascii="Times New Roman" w:eastAsia="Calibri" w:hAnsi="Times New Roman" w:cs="Times New Roman"/>
                <w:i/>
                <w:iCs/>
                <w:spacing w:val="-5"/>
              </w:rPr>
              <w:t>Q&amp;A</w:t>
            </w:r>
          </w:p>
          <w:p w:rsidR="000518A0" w:rsidRPr="002F0C4A" w:rsidRDefault="000518A0" w:rsidP="00982B60">
            <w:pPr>
              <w:shd w:val="clear" w:color="auto" w:fill="FFFFFF"/>
              <w:spacing w:line="276" w:lineRule="auto"/>
              <w:ind w:left="131" w:firstLine="0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</w:p>
        </w:tc>
      </w:tr>
      <w:tr w:rsidR="00A35E56" w:rsidRPr="002F0C4A" w:rsidTr="00FD4DA2">
        <w:trPr>
          <w:trHeight w:hRule="exact" w:val="1529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E56" w:rsidRPr="002F0C4A" w:rsidRDefault="00A35E56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12:00 – 12:30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E56" w:rsidRDefault="00A35E56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Session 3 </w:t>
            </w:r>
            <w:r w:rsidR="0033222E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</w:rPr>
              <w:t>The CTCN Knowledge Management System</w:t>
            </w:r>
            <w:r>
              <w:rPr>
                <w:rFonts w:ascii="Times New Roman" w:eastAsia="Calibri" w:hAnsi="Times New Roman" w:cs="Times New Roman"/>
                <w:i/>
              </w:rPr>
              <w:t xml:space="preserve"> – UNEP / NREL</w:t>
            </w:r>
          </w:p>
          <w:p w:rsidR="00925341" w:rsidRDefault="00925341" w:rsidP="0092534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  <w:p w:rsidR="00A35E56" w:rsidRPr="00E33828" w:rsidRDefault="00A35E56" w:rsidP="0092534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Adaptation and Mitigation resources</w:t>
            </w:r>
          </w:p>
          <w:p w:rsidR="00A35E56" w:rsidRPr="00E33828" w:rsidRDefault="00A35E56" w:rsidP="0092534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Technical assistance hub</w:t>
            </w:r>
          </w:p>
          <w:p w:rsidR="00A35E56" w:rsidRPr="00E33828" w:rsidRDefault="00A35E56" w:rsidP="0092534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E33828">
              <w:rPr>
                <w:rFonts w:ascii="Times New Roman" w:eastAsia="Calibri" w:hAnsi="Times New Roman" w:cs="Times New Roman"/>
                <w:i/>
                <w:iCs/>
                <w:spacing w:val="-5"/>
              </w:rPr>
              <w:t>Capacity building hub</w:t>
            </w:r>
          </w:p>
          <w:p w:rsidR="00A35E56" w:rsidRPr="002F0C4A" w:rsidRDefault="00A35E56" w:rsidP="00A35E56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</w:pPr>
          </w:p>
        </w:tc>
      </w:tr>
      <w:tr w:rsidR="000518A0" w:rsidRPr="002F0C4A" w:rsidTr="00FD4DA2">
        <w:trPr>
          <w:trHeight w:hRule="exact" w:val="29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18A0" w:rsidRPr="007722AD" w:rsidRDefault="000518A0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</w:rPr>
            </w:pPr>
            <w:r w:rsidRPr="007722AD">
              <w:rPr>
                <w:rFonts w:ascii="Times New Roman" w:eastAsia="Calibri" w:hAnsi="Times New Roman" w:cs="Times New Roman"/>
                <w:color w:val="000000"/>
                <w:spacing w:val="-1"/>
              </w:rPr>
              <w:t>12:</w:t>
            </w:r>
            <w:r w:rsidR="00D310A8">
              <w:rPr>
                <w:rFonts w:ascii="Times New Roman" w:eastAsia="Calibri" w:hAnsi="Times New Roman" w:cs="Times New Roman"/>
                <w:color w:val="000000"/>
                <w:spacing w:val="-1"/>
              </w:rPr>
              <w:t>3</w:t>
            </w:r>
            <w:r w:rsidR="0077316A" w:rsidRPr="007722AD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7722AD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- 13:</w:t>
            </w:r>
            <w:r w:rsidR="00D310A8">
              <w:rPr>
                <w:rFonts w:ascii="Times New Roman" w:eastAsia="Calibri" w:hAnsi="Times New Roman" w:cs="Times New Roman"/>
                <w:color w:val="000000"/>
                <w:spacing w:val="-1"/>
              </w:rPr>
              <w:t>3</w:t>
            </w:r>
            <w:r w:rsidRPr="007722AD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18A0" w:rsidRPr="007722AD" w:rsidRDefault="000518A0" w:rsidP="00982B60">
            <w:pPr>
              <w:shd w:val="clear" w:color="auto" w:fill="FFFFFF"/>
              <w:spacing w:line="276" w:lineRule="auto"/>
              <w:ind w:left="-40"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Lunch</w:t>
            </w:r>
          </w:p>
        </w:tc>
      </w:tr>
      <w:tr w:rsidR="000518A0" w:rsidRPr="002F0C4A" w:rsidTr="00FD4DA2">
        <w:trPr>
          <w:trHeight w:hRule="exact" w:val="1691"/>
        </w:trPr>
        <w:tc>
          <w:tcPr>
            <w:tcW w:w="1563" w:type="dxa"/>
            <w:shd w:val="clear" w:color="auto" w:fill="FFFFFF"/>
            <w:vAlign w:val="center"/>
          </w:tcPr>
          <w:p w:rsidR="000518A0" w:rsidRPr="002F0C4A" w:rsidRDefault="000518A0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13:</w:t>
            </w:r>
            <w:r w:rsidR="00D310A8">
              <w:rPr>
                <w:rFonts w:ascii="Times New Roman" w:eastAsia="Calibri" w:hAnsi="Times New Roman" w:cs="Times New Roman"/>
                <w:color w:val="000000"/>
                <w:spacing w:val="-1"/>
              </w:rPr>
              <w:t>3</w:t>
            </w:r>
            <w:r w:rsidR="0077316A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- 1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5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C14D78">
              <w:rPr>
                <w:rFonts w:ascii="Times New Roman" w:eastAsia="Calibri" w:hAnsi="Times New Roman" w:cs="Times New Roman"/>
                <w:color w:val="000000"/>
                <w:spacing w:val="-1"/>
              </w:rPr>
              <w:t>4</w:t>
            </w:r>
            <w:r w:rsidR="00E2154E">
              <w:rPr>
                <w:rFonts w:ascii="Times New Roman" w:eastAsia="Calibri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2C1CB1" w:rsidRPr="005343F3" w:rsidRDefault="002C1CB1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</w:rPr>
            </w:pPr>
            <w:r w:rsidRPr="005343F3">
              <w:rPr>
                <w:rFonts w:ascii="Times New Roman" w:eastAsia="Calibri" w:hAnsi="Times New Roman" w:cs="Times New Roman"/>
                <w:b/>
                <w:i/>
              </w:rPr>
              <w:t xml:space="preserve">Session </w:t>
            </w:r>
            <w:r w:rsidR="0033222E">
              <w:rPr>
                <w:rFonts w:ascii="Times New Roman" w:eastAsia="Calibri" w:hAnsi="Times New Roman" w:cs="Times New Roman"/>
                <w:b/>
                <w:i/>
              </w:rPr>
              <w:t>4</w:t>
            </w:r>
            <w:r w:rsidR="00992954">
              <w:rPr>
                <w:rFonts w:ascii="Times New Roman" w:eastAsia="Calibri" w:hAnsi="Times New Roman" w:cs="Times New Roman"/>
                <w:b/>
                <w:i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Stakeholder engagement and </w:t>
            </w:r>
            <w:r w:rsidRPr="005343F3">
              <w:rPr>
                <w:rFonts w:ascii="Times New Roman" w:eastAsia="Calibri" w:hAnsi="Times New Roman" w:cs="Times New Roman"/>
                <w:b/>
                <w:i/>
              </w:rPr>
              <w:t xml:space="preserve">national consultations </w:t>
            </w:r>
            <w:r>
              <w:rPr>
                <w:rFonts w:ascii="Times New Roman" w:eastAsia="Calibri" w:hAnsi="Times New Roman" w:cs="Times New Roman"/>
                <w:i/>
              </w:rPr>
              <w:t>– GI</w:t>
            </w:r>
            <w:r w:rsidRPr="005343F3">
              <w:rPr>
                <w:rFonts w:ascii="Times New Roman" w:eastAsia="Calibri" w:hAnsi="Times New Roman" w:cs="Times New Roman"/>
                <w:i/>
              </w:rPr>
              <w:t>Z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925341" w:rsidRDefault="00925341" w:rsidP="0092534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  <w:p w:rsidR="00552637" w:rsidRDefault="00552637" w:rsidP="0092534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552637">
              <w:rPr>
                <w:rFonts w:ascii="Times New Roman" w:eastAsia="Calibri" w:hAnsi="Times New Roman" w:cs="Times New Roman"/>
                <w:i/>
                <w:iCs/>
                <w:spacing w:val="-5"/>
              </w:rPr>
              <w:t>Overview o</w:t>
            </w:r>
            <w:r w:rsidR="002E4759">
              <w:rPr>
                <w:rFonts w:ascii="Times New Roman" w:eastAsia="Calibri" w:hAnsi="Times New Roman" w:cs="Times New Roman"/>
                <w:i/>
                <w:iCs/>
                <w:spacing w:val="-5"/>
              </w:rPr>
              <w:t>f</w:t>
            </w:r>
            <w:r w:rsidRPr="00552637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stakeholder engagement and national consultations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: importance, tools </w:t>
            </w:r>
            <w:r w:rsidR="008D4504">
              <w:rPr>
                <w:rFonts w:ascii="Times New Roman" w:eastAsia="Calibri" w:hAnsi="Times New Roman" w:cs="Times New Roman"/>
                <w:i/>
                <w:iCs/>
                <w:spacing w:val="-5"/>
              </w:rPr>
              <w:t>&amp;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methods, and </w:t>
            </w:r>
            <w:r w:rsidRPr="00552637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expected results </w:t>
            </w:r>
          </w:p>
          <w:p w:rsidR="00BF2FBB" w:rsidRPr="0033222E" w:rsidRDefault="002C1CB1" w:rsidP="0092534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33222E">
              <w:rPr>
                <w:rFonts w:ascii="Times New Roman" w:eastAsia="Calibri" w:hAnsi="Times New Roman" w:cs="Times New Roman"/>
                <w:i/>
                <w:iCs/>
                <w:spacing w:val="-5"/>
              </w:rPr>
              <w:t>Group Exercise on stakeholder mapping</w:t>
            </w:r>
          </w:p>
        </w:tc>
      </w:tr>
      <w:tr w:rsidR="000518A0" w:rsidRPr="002F0C4A" w:rsidTr="00FD4DA2">
        <w:trPr>
          <w:trHeight w:hRule="exact" w:val="286"/>
        </w:trPr>
        <w:tc>
          <w:tcPr>
            <w:tcW w:w="1563" w:type="dxa"/>
            <w:shd w:val="clear" w:color="auto" w:fill="FFFFFF"/>
            <w:vAlign w:val="center"/>
          </w:tcPr>
          <w:p w:rsidR="000518A0" w:rsidRPr="002F0C4A" w:rsidRDefault="000518A0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5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4</w:t>
            </w:r>
            <w:r w:rsidR="00E2154E">
              <w:rPr>
                <w:rFonts w:ascii="Times New Roman" w:eastAsia="Calibri" w:hAnsi="Times New Roman" w:cs="Times New Roman"/>
                <w:color w:val="000000"/>
                <w:spacing w:val="-1"/>
              </w:rPr>
              <w:t>5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6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="00E2154E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0518A0" w:rsidRPr="007722AD" w:rsidRDefault="009C0720" w:rsidP="00982B60">
            <w:pPr>
              <w:shd w:val="clear" w:color="auto" w:fill="FFFFFF"/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Coffee Break</w:t>
            </w:r>
          </w:p>
        </w:tc>
      </w:tr>
      <w:tr w:rsidR="009C0720" w:rsidRPr="002F0C4A" w:rsidTr="00FD4DA2">
        <w:trPr>
          <w:trHeight w:hRule="exact" w:val="2053"/>
        </w:trPr>
        <w:tc>
          <w:tcPr>
            <w:tcW w:w="1563" w:type="dxa"/>
            <w:shd w:val="clear" w:color="auto" w:fill="FFFFFF"/>
            <w:vAlign w:val="center"/>
          </w:tcPr>
          <w:p w:rsidR="009C0720" w:rsidRPr="002F0C4A" w:rsidRDefault="009C0720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6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="00D310A8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- 1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7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2C1CB1"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B77239" w:rsidRDefault="00B77239" w:rsidP="00B77239">
            <w:p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Session 5 - </w:t>
            </w:r>
            <w:r w:rsidRPr="00192E7E">
              <w:rPr>
                <w:rFonts w:ascii="Times New Roman" w:eastAsia="Calibri" w:hAnsi="Times New Roman" w:cs="Times New Roman"/>
                <w:b/>
                <w:i/>
              </w:rPr>
              <w:t>Linking CTCN activities with national priorities and mechanisms under the Convention</w:t>
            </w:r>
            <w:r w:rsidRPr="00192E7E">
              <w:rPr>
                <w:rFonts w:ascii="Times New Roman" w:eastAsia="Calibri" w:hAnsi="Times New Roman" w:cs="Times New Roman"/>
                <w:i/>
              </w:rPr>
              <w:t xml:space="preserve"> – URC</w:t>
            </w:r>
          </w:p>
          <w:p w:rsidR="00B77239" w:rsidRDefault="00B77239" w:rsidP="00B7723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  <w:r w:rsidRPr="000E6014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</w:t>
            </w:r>
          </w:p>
          <w:p w:rsidR="00B77239" w:rsidRDefault="00B77239" w:rsidP="00B7723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0E6014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Approaches used to 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ensure that </w:t>
            </w:r>
            <w:r w:rsidR="00FD4DA2">
              <w:rPr>
                <w:rFonts w:ascii="Times New Roman" w:eastAsia="Calibri" w:hAnsi="Times New Roman" w:cs="Times New Roman"/>
                <w:i/>
                <w:iCs/>
                <w:spacing w:val="-5"/>
              </w:rPr>
              <w:t>NDE and CTCN activities in the country are</w:t>
            </w:r>
            <w:r w:rsidRPr="000E6014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in line with national development </w:t>
            </w:r>
            <w:r w:rsidR="00FD4DA2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goals </w:t>
            </w:r>
            <w:r w:rsidRPr="000E6014">
              <w:rPr>
                <w:rFonts w:ascii="Times New Roman" w:eastAsia="Calibri" w:hAnsi="Times New Roman" w:cs="Times New Roman"/>
                <w:i/>
                <w:iCs/>
                <w:spacing w:val="-5"/>
              </w:rPr>
              <w:t>and climate strategies/priorities</w:t>
            </w:r>
          </w:p>
          <w:p w:rsidR="00EC548C" w:rsidRPr="00C14D78" w:rsidRDefault="00FD4DA2" w:rsidP="00FD4DA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FD4DA2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Approaches used to ensure that NDE and CTCN 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activities in the country are in</w:t>
            </w:r>
            <w:r w:rsidRPr="00FD4DA2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line with mechanisms under the Convention</w:t>
            </w:r>
          </w:p>
        </w:tc>
      </w:tr>
      <w:tr w:rsidR="009C0720" w:rsidRPr="002F0C4A" w:rsidTr="00FD4DA2">
        <w:trPr>
          <w:trHeight w:hRule="exact" w:val="355"/>
        </w:trPr>
        <w:tc>
          <w:tcPr>
            <w:tcW w:w="1563" w:type="dxa"/>
            <w:shd w:val="clear" w:color="auto" w:fill="FFFFFF"/>
            <w:vAlign w:val="center"/>
          </w:tcPr>
          <w:p w:rsidR="009C0720" w:rsidRPr="002F0C4A" w:rsidRDefault="002C1CB1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17</w:t>
            </w:r>
            <w:r w:rsidR="009C0720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  <w:r w:rsidR="007E4879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- 1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8</w:t>
            </w:r>
            <w:r w:rsidR="007E4879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="009C0720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9C0720" w:rsidRPr="005343F3" w:rsidRDefault="007E4879" w:rsidP="0033222E">
            <w:p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</w:rPr>
            </w:pPr>
            <w:r w:rsidRPr="005343F3">
              <w:rPr>
                <w:rFonts w:ascii="Times New Roman" w:eastAsia="Calibri" w:hAnsi="Times New Roman" w:cs="Times New Roman"/>
                <w:b/>
                <w:i/>
              </w:rPr>
              <w:t>Discussio</w:t>
            </w:r>
            <w:r w:rsidR="00980F56" w:rsidRPr="005343F3">
              <w:rPr>
                <w:rFonts w:ascii="Times New Roman" w:eastAsia="Calibri" w:hAnsi="Times New Roman" w:cs="Times New Roman"/>
                <w:b/>
                <w:i/>
              </w:rPr>
              <w:t>n</w:t>
            </w:r>
          </w:p>
        </w:tc>
      </w:tr>
      <w:tr w:rsidR="009C0720" w:rsidRPr="002F0C4A" w:rsidTr="00FD4DA2">
        <w:trPr>
          <w:trHeight w:hRule="exact" w:val="277"/>
        </w:trPr>
        <w:tc>
          <w:tcPr>
            <w:tcW w:w="1563" w:type="dxa"/>
            <w:shd w:val="clear" w:color="auto" w:fill="FFFFFF"/>
            <w:vAlign w:val="center"/>
          </w:tcPr>
          <w:p w:rsidR="009C0720" w:rsidRPr="002F0C4A" w:rsidRDefault="009C0720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E2154E">
              <w:rPr>
                <w:rFonts w:ascii="Times New Roman" w:eastAsia="Calibri" w:hAnsi="Times New Roman" w:cs="Times New Roman"/>
                <w:color w:val="000000"/>
                <w:spacing w:val="-1"/>
              </w:rPr>
              <w:t>9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E2154E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9C0720" w:rsidRPr="007722AD" w:rsidRDefault="009C0720" w:rsidP="00982B60">
            <w:pPr>
              <w:shd w:val="clear" w:color="auto" w:fill="FFFFFF"/>
              <w:spacing w:line="276" w:lineRule="auto"/>
              <w:ind w:left="-40"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Reception Dinner</w:t>
            </w:r>
          </w:p>
        </w:tc>
      </w:tr>
      <w:tr w:rsidR="00C94314" w:rsidRPr="002F0C4A" w:rsidTr="00FD4DA2">
        <w:trPr>
          <w:trHeight w:hRule="exact" w:val="272"/>
        </w:trPr>
        <w:tc>
          <w:tcPr>
            <w:tcW w:w="9437" w:type="dxa"/>
            <w:gridSpan w:val="2"/>
            <w:shd w:val="clear" w:color="auto" w:fill="FFFFFF"/>
            <w:vAlign w:val="center"/>
          </w:tcPr>
          <w:p w:rsidR="00C94314" w:rsidRPr="007722AD" w:rsidRDefault="00C94314" w:rsidP="00982B60">
            <w:pPr>
              <w:shd w:val="clear" w:color="auto" w:fill="FFFFFF"/>
              <w:spacing w:line="276" w:lineRule="auto"/>
              <w:ind w:left="-40"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Day 2</w:t>
            </w:r>
          </w:p>
        </w:tc>
      </w:tr>
      <w:tr w:rsidR="00C94314" w:rsidRPr="002F0C4A" w:rsidTr="00FD4DA2">
        <w:trPr>
          <w:trHeight w:hRule="exact" w:val="1263"/>
        </w:trPr>
        <w:tc>
          <w:tcPr>
            <w:tcW w:w="1563" w:type="dxa"/>
            <w:shd w:val="clear" w:color="auto" w:fill="FFFFFF"/>
            <w:vAlign w:val="center"/>
          </w:tcPr>
          <w:p w:rsidR="00C94314" w:rsidRPr="002F0C4A" w:rsidRDefault="00C94314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9:00 – 1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15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B77239" w:rsidRDefault="00B77239" w:rsidP="00B77239">
            <w:p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</w:pP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Session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6 –</w:t>
            </w: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Establishing and nurturing Networks 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– UNEP IETC</w:t>
            </w:r>
          </w:p>
          <w:p w:rsidR="00B77239" w:rsidRPr="00925341" w:rsidRDefault="00B77239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  <w:p w:rsidR="00925341" w:rsidRDefault="00BC3700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Establishing </w:t>
            </w:r>
            <w:r w:rsidR="00580A93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and nurturing 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Networks</w:t>
            </w:r>
          </w:p>
          <w:p w:rsidR="00580A93" w:rsidRPr="00B77239" w:rsidRDefault="00580A93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Group Exercise</w:t>
            </w:r>
          </w:p>
          <w:p w:rsidR="00925341" w:rsidRPr="00192E7E" w:rsidRDefault="00925341" w:rsidP="0033222E">
            <w:p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C94314" w:rsidRPr="002F0C4A" w:rsidTr="00FD4DA2">
        <w:trPr>
          <w:trHeight w:hRule="exact" w:val="290"/>
        </w:trPr>
        <w:tc>
          <w:tcPr>
            <w:tcW w:w="1563" w:type="dxa"/>
            <w:shd w:val="clear" w:color="auto" w:fill="FFFFFF"/>
            <w:vAlign w:val="center"/>
          </w:tcPr>
          <w:p w:rsidR="00C94314" w:rsidRPr="002F0C4A" w:rsidRDefault="00C94314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15 – 10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C94314" w:rsidRPr="007722AD" w:rsidRDefault="00C94314" w:rsidP="00982B60">
            <w:pPr>
              <w:shd w:val="clear" w:color="auto" w:fill="FFFFFF"/>
              <w:spacing w:line="276" w:lineRule="auto"/>
              <w:ind w:left="131"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Coffee Break</w:t>
            </w:r>
          </w:p>
        </w:tc>
      </w:tr>
      <w:tr w:rsidR="000B0FC3" w:rsidRPr="002F0C4A" w:rsidTr="00FD4DA2">
        <w:trPr>
          <w:trHeight w:hRule="exact" w:val="705"/>
        </w:trPr>
        <w:tc>
          <w:tcPr>
            <w:tcW w:w="1563" w:type="dxa"/>
            <w:shd w:val="clear" w:color="auto" w:fill="FFFFFF"/>
            <w:vAlign w:val="center"/>
          </w:tcPr>
          <w:p w:rsidR="000B0FC3" w:rsidRPr="002F0C4A" w:rsidRDefault="00192E7E" w:rsidP="00B77239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10:30 – 12:</w:t>
            </w:r>
            <w:r w:rsidR="00B77239"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0B0FC3" w:rsidRDefault="00192E7E" w:rsidP="00925341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7722AD">
              <w:rPr>
                <w:rFonts w:ascii="Times New Roman" w:eastAsia="Calibri" w:hAnsi="Times New Roman" w:cs="Times New Roman"/>
                <w:b/>
                <w:i/>
              </w:rPr>
              <w:t xml:space="preserve">Session 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6 </w:t>
            </w:r>
            <w:r w:rsidRPr="002F0C4A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- continue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: </w:t>
            </w:r>
            <w:r w:rsidR="00B77239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Establishing and nurturing Networks </w:t>
            </w:r>
            <w:r w:rsidR="00B77239">
              <w:rPr>
                <w:rFonts w:ascii="Times New Roman" w:eastAsia="Calibri" w:hAnsi="Times New Roman" w:cs="Times New Roman"/>
                <w:i/>
                <w:iCs/>
                <w:spacing w:val="-5"/>
              </w:rPr>
              <w:t>–  UNEP IETC</w:t>
            </w:r>
          </w:p>
          <w:p w:rsidR="00580A93" w:rsidRPr="00B77239" w:rsidRDefault="00580A93" w:rsidP="00580A9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Group Exercise</w:t>
            </w:r>
          </w:p>
          <w:p w:rsidR="00580A93" w:rsidRPr="00925341" w:rsidRDefault="00580A93" w:rsidP="00925341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B0FC3" w:rsidRPr="002F0C4A" w:rsidTr="00FD4DA2">
        <w:trPr>
          <w:trHeight w:hRule="exact" w:val="624"/>
        </w:trPr>
        <w:tc>
          <w:tcPr>
            <w:tcW w:w="1563" w:type="dxa"/>
            <w:shd w:val="clear" w:color="auto" w:fill="FFFFFF"/>
            <w:vAlign w:val="center"/>
          </w:tcPr>
          <w:p w:rsidR="000B0FC3" w:rsidRPr="002F0C4A" w:rsidRDefault="000B0FC3" w:rsidP="00B77239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2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15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3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B77239"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0B0FC3" w:rsidRPr="007722AD" w:rsidRDefault="000B0FC3" w:rsidP="000B0FC3">
            <w:pPr>
              <w:shd w:val="clear" w:color="auto" w:fill="FFFFFF"/>
              <w:spacing w:line="276" w:lineRule="auto"/>
              <w:ind w:left="131"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Lunch</w:t>
            </w:r>
          </w:p>
        </w:tc>
      </w:tr>
      <w:tr w:rsidR="000B0FC3" w:rsidRPr="002F0C4A" w:rsidTr="00FD4DA2">
        <w:trPr>
          <w:trHeight w:hRule="exact" w:val="1884"/>
        </w:trPr>
        <w:tc>
          <w:tcPr>
            <w:tcW w:w="1563" w:type="dxa"/>
            <w:shd w:val="clear" w:color="auto" w:fill="FFFFFF"/>
            <w:vAlign w:val="center"/>
          </w:tcPr>
          <w:p w:rsidR="000B0FC3" w:rsidRPr="002F0C4A" w:rsidRDefault="000B0FC3" w:rsidP="00B77239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192E7E">
              <w:rPr>
                <w:rFonts w:ascii="Times New Roman" w:eastAsia="Calibri" w:hAnsi="Times New Roman" w:cs="Times New Roman"/>
                <w:color w:val="000000"/>
                <w:spacing w:val="-1"/>
              </w:rPr>
              <w:t>3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B77239"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14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B77239" w:rsidRPr="00E77847" w:rsidRDefault="00B77239" w:rsidP="00B77239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Session </w:t>
            </w:r>
            <w:r w:rsidR="00D95EED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7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- </w:t>
            </w:r>
            <w:r w:rsidRPr="00E77847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NDE Manual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–</w:t>
            </w:r>
            <w:r w:rsidRPr="00DB7C3A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UNEP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</w:t>
            </w:r>
          </w:p>
          <w:p w:rsidR="00B77239" w:rsidRPr="00925341" w:rsidRDefault="00B77239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  <w:p w:rsidR="00B77239" w:rsidRDefault="00B77239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5343F3">
              <w:rPr>
                <w:rFonts w:ascii="Times New Roman" w:eastAsia="Calibri" w:hAnsi="Times New Roman" w:cs="Times New Roman"/>
                <w:i/>
                <w:iCs/>
                <w:spacing w:val="-5"/>
              </w:rPr>
              <w:t>Generating and Submitting Requests</w:t>
            </w:r>
          </w:p>
          <w:p w:rsidR="00B77239" w:rsidRPr="005343F3" w:rsidRDefault="00B77239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Prioritization criteria</w:t>
            </w:r>
          </w:p>
          <w:p w:rsidR="00B77239" w:rsidRDefault="00B77239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5343F3">
              <w:rPr>
                <w:rFonts w:ascii="Times New Roman" w:eastAsia="Calibri" w:hAnsi="Times New Roman" w:cs="Times New Roman"/>
                <w:i/>
                <w:iCs/>
                <w:spacing w:val="-5"/>
              </w:rPr>
              <w:t>CTC Request Processing</w:t>
            </w:r>
          </w:p>
          <w:p w:rsidR="00B77239" w:rsidRDefault="00B77239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 w:rsidRPr="00E77847">
              <w:rPr>
                <w:rFonts w:ascii="Times New Roman" w:eastAsia="Calibri" w:hAnsi="Times New Roman" w:cs="Times New Roman"/>
                <w:i/>
                <w:iCs/>
                <w:spacing w:val="-5"/>
              </w:rPr>
              <w:t>Response Implementation, Evaluation and Reporting</w:t>
            </w:r>
          </w:p>
          <w:p w:rsidR="00925341" w:rsidRPr="00B77239" w:rsidRDefault="00925341" w:rsidP="00B77239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B0FC3" w:rsidRPr="002F0C4A" w:rsidTr="00FD4DA2">
        <w:trPr>
          <w:trHeight w:hRule="exact" w:val="278"/>
        </w:trPr>
        <w:tc>
          <w:tcPr>
            <w:tcW w:w="1563" w:type="dxa"/>
            <w:shd w:val="clear" w:color="auto" w:fill="FFFFFF"/>
            <w:vAlign w:val="center"/>
          </w:tcPr>
          <w:p w:rsidR="000B0FC3" w:rsidRPr="002F0C4A" w:rsidRDefault="000B0FC3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4:30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4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45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0B0FC3" w:rsidRPr="007722AD" w:rsidRDefault="000B0FC3" w:rsidP="000B0FC3">
            <w:pPr>
              <w:shd w:val="clear" w:color="auto" w:fill="FFFFFF"/>
              <w:spacing w:line="276" w:lineRule="auto"/>
              <w:ind w:left="131"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Coffee Break</w:t>
            </w:r>
          </w:p>
          <w:p w:rsidR="000B0FC3" w:rsidRPr="002F0C4A" w:rsidRDefault="000B0FC3" w:rsidP="000B0FC3">
            <w:pPr>
              <w:shd w:val="clear" w:color="auto" w:fill="FFFFFF"/>
              <w:spacing w:line="276" w:lineRule="auto"/>
              <w:ind w:left="131" w:firstLine="0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</w:tr>
      <w:tr w:rsidR="00B77239" w:rsidRPr="002F0C4A" w:rsidTr="00FD4DA2">
        <w:trPr>
          <w:trHeight w:hRule="exact" w:val="759"/>
        </w:trPr>
        <w:tc>
          <w:tcPr>
            <w:tcW w:w="1563" w:type="dxa"/>
            <w:shd w:val="clear" w:color="auto" w:fill="FFFFFF"/>
            <w:vAlign w:val="center"/>
          </w:tcPr>
          <w:p w:rsidR="00B77239" w:rsidRPr="002F0C4A" w:rsidRDefault="00B77239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14:45 – 16:00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B77239" w:rsidRPr="00E77847" w:rsidRDefault="00B77239" w:rsidP="00B77239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Session </w:t>
            </w:r>
            <w:r w:rsidR="00D95EED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7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- </w:t>
            </w:r>
            <w:r w:rsidRPr="00E77847"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>NDE Manual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pacing w:val="-5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–</w:t>
            </w:r>
            <w:r w:rsidRPr="00DB7C3A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UNEP</w:t>
            </w: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 </w:t>
            </w:r>
          </w:p>
          <w:p w:rsidR="00B77239" w:rsidRPr="00B77239" w:rsidRDefault="00B77239" w:rsidP="00B772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Group exercise on requests template</w:t>
            </w:r>
          </w:p>
          <w:p w:rsidR="00B77239" w:rsidRDefault="00B77239" w:rsidP="00B77239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B0CAD" w:rsidRPr="002F0C4A" w:rsidTr="00FD4DA2">
        <w:trPr>
          <w:trHeight w:hRule="exact" w:val="759"/>
        </w:trPr>
        <w:tc>
          <w:tcPr>
            <w:tcW w:w="1563" w:type="dxa"/>
            <w:shd w:val="clear" w:color="auto" w:fill="FFFFFF"/>
            <w:vAlign w:val="center"/>
          </w:tcPr>
          <w:p w:rsidR="007B0CAD" w:rsidRPr="002F0C4A" w:rsidRDefault="007B0CAD" w:rsidP="00B77239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B77239">
              <w:rPr>
                <w:rFonts w:ascii="Times New Roman" w:eastAsia="Calibri" w:hAnsi="Times New Roman" w:cs="Times New Roman"/>
                <w:color w:val="000000"/>
                <w:spacing w:val="-1"/>
              </w:rPr>
              <w:t>6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B77239">
              <w:rPr>
                <w:rFonts w:ascii="Times New Roman" w:eastAsia="Calibri" w:hAnsi="Times New Roman" w:cs="Times New Roman"/>
                <w:color w:val="000000"/>
                <w:spacing w:val="-1"/>
              </w:rPr>
              <w:t>00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17: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00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B77239" w:rsidRDefault="00B77239" w:rsidP="00B77239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Session </w:t>
            </w:r>
            <w:r w:rsidR="00D95EED">
              <w:rPr>
                <w:rFonts w:ascii="Times New Roman" w:eastAsia="Calibri" w:hAnsi="Times New Roman" w:cs="Times New Roman"/>
                <w:b/>
                <w:i/>
              </w:rPr>
              <w:t>8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-</w:t>
            </w:r>
            <w:r w:rsidRPr="00A216C3">
              <w:rPr>
                <w:rFonts w:ascii="Times New Roman" w:eastAsia="Calibri" w:hAnsi="Times New Roman" w:cs="Times New Roman"/>
                <w:b/>
                <w:i/>
              </w:rPr>
              <w:t xml:space="preserve"> Mainstreaming gender into CTCN activities </w:t>
            </w:r>
            <w:r>
              <w:rPr>
                <w:rFonts w:ascii="Times New Roman" w:eastAsia="Calibri" w:hAnsi="Times New Roman" w:cs="Times New Roman"/>
                <w:i/>
              </w:rPr>
              <w:t>(IGES)</w:t>
            </w:r>
          </w:p>
          <w:p w:rsidR="0033222E" w:rsidRPr="0033222E" w:rsidRDefault="00B77239" w:rsidP="00B7723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</w:tc>
      </w:tr>
      <w:tr w:rsidR="007B0CAD" w:rsidRPr="002F0C4A" w:rsidTr="00FD4DA2">
        <w:trPr>
          <w:trHeight w:hRule="exact" w:val="272"/>
        </w:trPr>
        <w:tc>
          <w:tcPr>
            <w:tcW w:w="1563" w:type="dxa"/>
            <w:shd w:val="clear" w:color="auto" w:fill="FFFFFF"/>
            <w:vAlign w:val="center"/>
          </w:tcPr>
          <w:p w:rsidR="007B0CAD" w:rsidRPr="002F0C4A" w:rsidRDefault="007B0CAD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17: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00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8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7B0CAD" w:rsidRPr="00826E8B" w:rsidRDefault="007B0CAD" w:rsidP="007B0CAD">
            <w:pPr>
              <w:shd w:val="clear" w:color="auto" w:fill="FFFFFF"/>
              <w:spacing w:line="276" w:lineRule="auto"/>
              <w:ind w:left="131" w:firstLine="0"/>
              <w:rPr>
                <w:rFonts w:ascii="Times New Roman" w:eastAsia="Calibri" w:hAnsi="Times New Roman" w:cs="Times New Roman"/>
                <w:b/>
                <w:i/>
              </w:rPr>
            </w:pPr>
            <w:r w:rsidRPr="00826E8B">
              <w:rPr>
                <w:rFonts w:ascii="Times New Roman" w:eastAsia="Calibri" w:hAnsi="Times New Roman" w:cs="Times New Roman"/>
                <w:b/>
                <w:i/>
              </w:rPr>
              <w:t>Discussion</w:t>
            </w:r>
          </w:p>
        </w:tc>
      </w:tr>
      <w:tr w:rsidR="007B0CAD" w:rsidRPr="002F0C4A" w:rsidTr="00FD4DA2">
        <w:trPr>
          <w:trHeight w:hRule="exact" w:val="290"/>
        </w:trPr>
        <w:tc>
          <w:tcPr>
            <w:tcW w:w="9437" w:type="dxa"/>
            <w:gridSpan w:val="2"/>
            <w:shd w:val="clear" w:color="auto" w:fill="FFFFFF"/>
            <w:vAlign w:val="center"/>
          </w:tcPr>
          <w:p w:rsidR="007B0CAD" w:rsidRPr="00826E8B" w:rsidRDefault="007B0CAD" w:rsidP="007B0CAD">
            <w:pPr>
              <w:shd w:val="clear" w:color="auto" w:fill="FFFFFF"/>
              <w:spacing w:line="276" w:lineRule="auto"/>
              <w:ind w:left="131"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26E8B">
              <w:rPr>
                <w:rFonts w:ascii="Times New Roman" w:eastAsia="Calibri" w:hAnsi="Times New Roman" w:cs="Times New Roman"/>
                <w:b/>
                <w:bCs/>
              </w:rPr>
              <w:t>Day 3</w:t>
            </w:r>
          </w:p>
        </w:tc>
      </w:tr>
      <w:tr w:rsidR="007B0CAD" w:rsidRPr="002F0C4A" w:rsidTr="00FD4DA2">
        <w:trPr>
          <w:trHeight w:hRule="exact" w:val="705"/>
        </w:trPr>
        <w:tc>
          <w:tcPr>
            <w:tcW w:w="1563" w:type="dxa"/>
            <w:shd w:val="clear" w:color="auto" w:fill="FFFFFF"/>
            <w:vAlign w:val="center"/>
          </w:tcPr>
          <w:p w:rsidR="007B0CAD" w:rsidRPr="002F0C4A" w:rsidRDefault="00A216C3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9:00 – 10</w:t>
            </w:r>
            <w:r w:rsidR="007B0CAD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35E56">
              <w:rPr>
                <w:rFonts w:ascii="Times New Roman" w:eastAsia="Calibri" w:hAnsi="Times New Roman" w:cs="Times New Roman"/>
                <w:color w:val="000000"/>
                <w:spacing w:val="-1"/>
              </w:rPr>
              <w:t>30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A35E56" w:rsidRDefault="0033222E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Session 9 -</w:t>
            </w:r>
            <w:r w:rsidR="00A35E56" w:rsidRPr="00BE6B96">
              <w:rPr>
                <w:rFonts w:ascii="Times New Roman" w:eastAsia="Calibri" w:hAnsi="Times New Roman" w:cs="Times New Roman"/>
                <w:b/>
                <w:i/>
              </w:rPr>
              <w:t xml:space="preserve"> Co-benefits </w:t>
            </w:r>
            <w:r w:rsidR="00A35E56" w:rsidRPr="00BE6B96">
              <w:rPr>
                <w:rFonts w:ascii="Times New Roman" w:eastAsia="Calibri" w:hAnsi="Times New Roman" w:cs="Times New Roman"/>
                <w:i/>
              </w:rPr>
              <w:t>(IGES)</w:t>
            </w:r>
          </w:p>
          <w:p w:rsidR="0097099E" w:rsidRPr="00925341" w:rsidRDefault="0097099E" w:rsidP="0097099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  <w:p w:rsidR="0097099E" w:rsidRDefault="0097099E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</w:p>
          <w:p w:rsidR="007B0CAD" w:rsidRPr="002F0C4A" w:rsidRDefault="007B0CAD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B0CAD" w:rsidRPr="002F0C4A" w:rsidTr="00FD4DA2">
        <w:trPr>
          <w:trHeight w:hRule="exact" w:val="269"/>
        </w:trPr>
        <w:tc>
          <w:tcPr>
            <w:tcW w:w="1563" w:type="dxa"/>
            <w:shd w:val="clear" w:color="auto" w:fill="FFFFFF"/>
            <w:vAlign w:val="center"/>
          </w:tcPr>
          <w:p w:rsidR="007B0CAD" w:rsidRPr="002F0C4A" w:rsidRDefault="00A35E56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10:30 – 10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45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7B0CAD" w:rsidRPr="007722AD" w:rsidRDefault="007B0CAD" w:rsidP="007B0CAD">
            <w:pPr>
              <w:shd w:val="clear" w:color="auto" w:fill="FFFFFF"/>
              <w:spacing w:line="276" w:lineRule="auto"/>
              <w:ind w:left="131"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Coffee Break</w:t>
            </w:r>
          </w:p>
        </w:tc>
      </w:tr>
      <w:tr w:rsidR="007B0CAD" w:rsidRPr="002F0C4A" w:rsidTr="00FD4DA2">
        <w:trPr>
          <w:trHeight w:hRule="exact" w:val="591"/>
        </w:trPr>
        <w:tc>
          <w:tcPr>
            <w:tcW w:w="1563" w:type="dxa"/>
            <w:shd w:val="clear" w:color="auto" w:fill="FFFFFF"/>
            <w:vAlign w:val="center"/>
          </w:tcPr>
          <w:p w:rsidR="007B0CAD" w:rsidRPr="002F0C4A" w:rsidRDefault="007B0CAD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A35E56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35E56">
              <w:rPr>
                <w:rFonts w:ascii="Times New Roman" w:eastAsia="Calibri" w:hAnsi="Times New Roman" w:cs="Times New Roman"/>
                <w:color w:val="000000"/>
                <w:spacing w:val="-1"/>
              </w:rPr>
              <w:t>45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2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35E56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7B0CAD" w:rsidRDefault="00A35E56" w:rsidP="00A35E56">
            <w:pPr>
              <w:shd w:val="clear" w:color="auto" w:fill="FFFFFF"/>
              <w:tabs>
                <w:tab w:val="left" w:pos="1940"/>
                <w:tab w:val="left" w:pos="2300"/>
                <w:tab w:val="left" w:pos="2735"/>
                <w:tab w:val="left" w:pos="3140"/>
              </w:tabs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  <w:r w:rsidRPr="00826E8B">
              <w:rPr>
                <w:rFonts w:ascii="Times New Roman" w:eastAsia="Calibri" w:hAnsi="Times New Roman" w:cs="Times New Roman"/>
                <w:b/>
                <w:i/>
              </w:rPr>
              <w:t>Session 1</w:t>
            </w:r>
            <w:r>
              <w:rPr>
                <w:rFonts w:ascii="Times New Roman" w:eastAsia="Calibri" w:hAnsi="Times New Roman" w:cs="Times New Roman"/>
                <w:b/>
                <w:i/>
              </w:rPr>
              <w:t>0</w:t>
            </w:r>
            <w:r w:rsidR="0033222E">
              <w:rPr>
                <w:rFonts w:ascii="Times New Roman" w:eastAsia="Calibri" w:hAnsi="Times New Roman" w:cs="Times New Roman"/>
                <w:b/>
                <w:i/>
              </w:rPr>
              <w:t xml:space="preserve"> -</w:t>
            </w:r>
            <w:r w:rsidRPr="00826E8B">
              <w:rPr>
                <w:rFonts w:ascii="Times New Roman" w:eastAsia="Calibri" w:hAnsi="Times New Roman" w:cs="Times New Roman"/>
                <w:b/>
                <w:i/>
              </w:rPr>
              <w:t xml:space="preserve"> Group exercises on sample requests/templates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E33828">
              <w:rPr>
                <w:rFonts w:ascii="Times New Roman" w:eastAsia="Calibri" w:hAnsi="Times New Roman" w:cs="Times New Roman"/>
                <w:i/>
              </w:rPr>
              <w:t>–</w:t>
            </w:r>
            <w:r>
              <w:rPr>
                <w:rFonts w:ascii="Times New Roman" w:eastAsia="Calibri" w:hAnsi="Times New Roman" w:cs="Times New Roman"/>
                <w:i/>
              </w:rPr>
              <w:t>UNEP/UNIDO</w:t>
            </w:r>
          </w:p>
          <w:p w:rsidR="00FC219E" w:rsidRPr="00BE6B96" w:rsidRDefault="00FC219E" w:rsidP="00FC219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FC219E">
              <w:rPr>
                <w:rFonts w:ascii="Times New Roman" w:eastAsia="Calibri" w:hAnsi="Times New Roman" w:cs="Times New Roman"/>
                <w:i/>
                <w:iCs/>
                <w:spacing w:val="-5"/>
              </w:rPr>
              <w:t xml:space="preserve">Reviewing Requests before Submission </w:t>
            </w:r>
          </w:p>
        </w:tc>
      </w:tr>
      <w:tr w:rsidR="007B0CAD" w:rsidRPr="002F0C4A" w:rsidTr="00FD4DA2">
        <w:trPr>
          <w:trHeight w:hRule="exact" w:val="282"/>
        </w:trPr>
        <w:tc>
          <w:tcPr>
            <w:tcW w:w="1563" w:type="dxa"/>
            <w:shd w:val="clear" w:color="auto" w:fill="FFFFFF"/>
            <w:vAlign w:val="center"/>
          </w:tcPr>
          <w:p w:rsidR="007B0CAD" w:rsidRPr="002F0C4A" w:rsidRDefault="00A35E56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12:0</w:t>
            </w:r>
            <w:r w:rsidR="007B0CAD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– 13</w:t>
            </w:r>
            <w:r w:rsidR="007B0CAD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="007B0CAD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shd w:val="clear" w:color="auto" w:fill="FFFFFF"/>
            <w:vAlign w:val="center"/>
          </w:tcPr>
          <w:p w:rsidR="007B0CAD" w:rsidRPr="00826E8B" w:rsidRDefault="007B0CAD" w:rsidP="007B0CAD">
            <w:pPr>
              <w:shd w:val="clear" w:color="auto" w:fill="FFFFFF"/>
              <w:spacing w:line="276" w:lineRule="auto"/>
              <w:ind w:left="131"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26E8B">
              <w:rPr>
                <w:rFonts w:ascii="Times New Roman" w:eastAsia="Calibri" w:hAnsi="Times New Roman" w:cs="Times New Roman"/>
                <w:b/>
                <w:bCs/>
              </w:rPr>
              <w:t>Lunch</w:t>
            </w:r>
          </w:p>
        </w:tc>
      </w:tr>
      <w:tr w:rsidR="007B0CAD" w:rsidRPr="002F0C4A" w:rsidTr="009640AF">
        <w:trPr>
          <w:trHeight w:hRule="exact" w:val="642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0CAD" w:rsidRPr="002F0C4A" w:rsidRDefault="00A216C3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13</w:t>
            </w:r>
            <w:r w:rsidR="007B0CAD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35E56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="007B0CAD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 – 1</w:t>
            </w:r>
            <w:r w:rsidR="00A35E56">
              <w:rPr>
                <w:rFonts w:ascii="Times New Roman" w:eastAsia="Calibri" w:hAnsi="Times New Roman" w:cs="Times New Roman"/>
                <w:color w:val="000000"/>
                <w:spacing w:val="-1"/>
              </w:rPr>
              <w:t>4</w:t>
            </w:r>
            <w:r w:rsidR="007B0CAD"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35E56">
              <w:rPr>
                <w:rFonts w:ascii="Times New Roman" w:eastAsia="Calibri" w:hAnsi="Times New Roman" w:cs="Times New Roman"/>
                <w:color w:val="000000"/>
                <w:spacing w:val="-1"/>
              </w:rPr>
              <w:t>15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0CAD" w:rsidRDefault="00A35E56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  <w:r w:rsidRPr="00826E8B">
              <w:rPr>
                <w:rFonts w:ascii="Times New Roman" w:eastAsia="Calibri" w:hAnsi="Times New Roman" w:cs="Times New Roman"/>
                <w:b/>
                <w:i/>
              </w:rPr>
              <w:t>Session 1</w:t>
            </w:r>
            <w:r>
              <w:rPr>
                <w:rFonts w:ascii="Times New Roman" w:eastAsia="Calibri" w:hAnsi="Times New Roman" w:cs="Times New Roman"/>
                <w:b/>
                <w:i/>
              </w:rPr>
              <w:t>0</w:t>
            </w:r>
            <w:r w:rsidRPr="00826E8B">
              <w:rPr>
                <w:rFonts w:ascii="Times New Roman" w:eastAsia="Calibri" w:hAnsi="Times New Roman" w:cs="Times New Roman"/>
                <w:b/>
                <w:i/>
              </w:rPr>
              <w:t>: Group exercises on sample requests/templates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E33828">
              <w:rPr>
                <w:rFonts w:ascii="Times New Roman" w:eastAsia="Calibri" w:hAnsi="Times New Roman" w:cs="Times New Roman"/>
                <w:i/>
              </w:rPr>
              <w:t>–</w:t>
            </w:r>
            <w:r>
              <w:rPr>
                <w:rFonts w:ascii="Times New Roman" w:eastAsia="Calibri" w:hAnsi="Times New Roman" w:cs="Times New Roman"/>
                <w:i/>
              </w:rPr>
              <w:t>UNEP/UNIDO</w:t>
            </w:r>
          </w:p>
          <w:p w:rsidR="00FC219E" w:rsidRPr="002F0C4A" w:rsidRDefault="009640AF" w:rsidP="009640AF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9640AF">
              <w:rPr>
                <w:rFonts w:ascii="Times New Roman" w:eastAsia="Calibri" w:hAnsi="Times New Roman" w:cs="Times New Roman"/>
                <w:i/>
                <w:iCs/>
                <w:spacing w:val="-5"/>
              </w:rPr>
              <w:t>Identifying monitoring and evaluation processes</w:t>
            </w:r>
          </w:p>
        </w:tc>
      </w:tr>
      <w:tr w:rsidR="00A35E56" w:rsidRPr="002F0C4A" w:rsidTr="00FD4DA2">
        <w:trPr>
          <w:trHeight w:hRule="exact" w:val="285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E56" w:rsidRDefault="00A35E56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14:15 – 14:30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E56" w:rsidRPr="00826E8B" w:rsidRDefault="00A35E56" w:rsidP="0033222E">
            <w:pPr>
              <w:shd w:val="clear" w:color="auto" w:fill="FFFFFF"/>
              <w:spacing w:line="276" w:lineRule="auto"/>
              <w:ind w:left="131" w:firstLine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722AD">
              <w:rPr>
                <w:rFonts w:ascii="Times New Roman" w:eastAsia="Calibri" w:hAnsi="Times New Roman" w:cs="Times New Roman"/>
                <w:b/>
                <w:bCs/>
              </w:rPr>
              <w:t>Coffee Break</w:t>
            </w:r>
          </w:p>
        </w:tc>
      </w:tr>
      <w:tr w:rsidR="00A35E56" w:rsidRPr="002F0C4A" w:rsidTr="00FD4DA2">
        <w:trPr>
          <w:trHeight w:hRule="exact" w:val="885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E56" w:rsidRDefault="00A35E56" w:rsidP="001F40E5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14:30 -</w:t>
            </w:r>
            <w:r w:rsidR="00021FE9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 w:rsidR="001F40E5">
              <w:rPr>
                <w:rFonts w:ascii="Times New Roman" w:eastAsia="Calibri" w:hAnsi="Times New Roman" w:cs="Times New Roman"/>
                <w:color w:val="000000"/>
                <w:spacing w:val="-1"/>
              </w:rPr>
              <w:t>6</w:t>
            </w:r>
            <w:r w:rsidR="00021FE9">
              <w:rPr>
                <w:rFonts w:ascii="Times New Roman" w:eastAsia="Calibri" w:hAnsi="Times New Roman" w:cs="Times New Roman"/>
                <w:color w:val="000000"/>
                <w:spacing w:val="-1"/>
              </w:rPr>
              <w:t>:00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22E" w:rsidRDefault="0033222E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33222E">
              <w:rPr>
                <w:rFonts w:ascii="Times New Roman" w:eastAsia="Calibri" w:hAnsi="Times New Roman" w:cs="Times New Roman"/>
                <w:b/>
                <w:bCs/>
                <w:i/>
              </w:rPr>
              <w:t>Session 11</w:t>
            </w:r>
            <w:r w:rsidR="00021FE9" w:rsidRPr="0033222E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: </w:t>
            </w:r>
            <w:r w:rsidRPr="0033222E">
              <w:rPr>
                <w:rFonts w:ascii="Times New Roman" w:eastAsia="Calibri" w:hAnsi="Times New Roman" w:cs="Times New Roman"/>
                <w:b/>
                <w:bCs/>
                <w:i/>
              </w:rPr>
              <w:t>Discussion on NDE needs</w:t>
            </w:r>
          </w:p>
          <w:p w:rsidR="0097099E" w:rsidRDefault="0097099E" w:rsidP="0097099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Objectives of the session</w:t>
            </w:r>
          </w:p>
          <w:p w:rsidR="0097099E" w:rsidRPr="00925341" w:rsidRDefault="0097099E" w:rsidP="0097099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pacing w:val="-5"/>
              </w:rPr>
              <w:t>Small groups discussion on capacity building and training needs</w:t>
            </w:r>
          </w:p>
          <w:p w:rsidR="0097099E" w:rsidRPr="0033222E" w:rsidRDefault="0097099E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</w:tr>
      <w:tr w:rsidR="007B0CAD" w:rsidRPr="002F0C4A" w:rsidTr="00FD4DA2">
        <w:trPr>
          <w:trHeight w:hRule="exact" w:val="545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0CAD" w:rsidRPr="002F0C4A" w:rsidRDefault="007B0CAD" w:rsidP="00CE554A">
            <w:pPr>
              <w:shd w:val="clear" w:color="auto" w:fill="FFFFFF"/>
              <w:spacing w:line="276" w:lineRule="auto"/>
              <w:ind w:hanging="634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6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 – 1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7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:</w:t>
            </w:r>
            <w:r w:rsidR="00A216C3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  <w:r w:rsidRPr="002F0C4A">
              <w:rPr>
                <w:rFonts w:ascii="Times New Roman" w:eastAsia="Calibri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0CAD" w:rsidRPr="002F0C4A" w:rsidRDefault="007B0CAD" w:rsidP="0033222E">
            <w:pPr>
              <w:shd w:val="clear" w:color="auto" w:fill="FFFFFF"/>
              <w:spacing w:line="276" w:lineRule="auto"/>
              <w:ind w:left="0" w:firstLine="0"/>
              <w:rPr>
                <w:rFonts w:ascii="Times New Roman" w:eastAsia="Calibri" w:hAnsi="Times New Roman" w:cs="Times New Roman"/>
                <w:i/>
              </w:rPr>
            </w:pPr>
            <w:r w:rsidRPr="009D5E16">
              <w:rPr>
                <w:rFonts w:ascii="Times New Roman" w:eastAsia="Calibri" w:hAnsi="Times New Roman" w:cs="Times New Roman"/>
                <w:b/>
                <w:i/>
              </w:rPr>
              <w:t>Conclusions/Feedback</w:t>
            </w:r>
            <w:bookmarkStart w:id="0" w:name="_GoBack"/>
            <w:bookmarkEnd w:id="0"/>
          </w:p>
        </w:tc>
      </w:tr>
    </w:tbl>
    <w:p w:rsidR="0059399F" w:rsidRDefault="0059399F" w:rsidP="00C94314">
      <w:pPr>
        <w:ind w:left="0" w:firstLine="0"/>
      </w:pPr>
    </w:p>
    <w:sectPr w:rsidR="0059399F" w:rsidSect="0033222E">
      <w:headerReference w:type="default" r:id="rId8"/>
      <w:footerReference w:type="default" r:id="rId9"/>
      <w:pgSz w:w="12240" w:h="15840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AB" w:rsidRDefault="00F82BAB" w:rsidP="0077316A">
      <w:r>
        <w:separator/>
      </w:r>
    </w:p>
  </w:endnote>
  <w:endnote w:type="continuationSeparator" w:id="0">
    <w:p w:rsidR="00F82BAB" w:rsidRDefault="00F82BAB" w:rsidP="00773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7B" w:rsidRDefault="007A3B7B" w:rsidP="007A3B7B">
    <w:pPr>
      <w:pStyle w:val="Footer"/>
      <w:jc w:val="center"/>
    </w:pPr>
  </w:p>
  <w:p w:rsidR="007A3B7B" w:rsidRDefault="007A3B7B" w:rsidP="007A3B7B">
    <w:pPr>
      <w:pStyle w:val="Footer"/>
      <w:jc w:val="center"/>
    </w:pPr>
    <w:r>
      <w:rPr>
        <w:noProof/>
      </w:rPr>
      <w:drawing>
        <wp:inline distT="0" distB="0" distL="0" distR="0">
          <wp:extent cx="2639833" cy="684086"/>
          <wp:effectExtent l="0" t="0" r="8255" b="1905"/>
          <wp:docPr id="1" name="Picture 1" descr="C:\Users\caltagim\Dropbox\CTCN\Communication\CTCN Logo\Logo with Baseline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ltagim\Dropbox\CTCN\Communication\CTCN Logo\Logo with Baseline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9" cy="683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AB" w:rsidRDefault="00F82BAB" w:rsidP="0077316A">
      <w:r>
        <w:separator/>
      </w:r>
    </w:p>
  </w:footnote>
  <w:footnote w:type="continuationSeparator" w:id="0">
    <w:p w:rsidR="00F82BAB" w:rsidRDefault="00F82BAB" w:rsidP="00773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7B" w:rsidRDefault="007A3B7B" w:rsidP="007A3B7B">
    <w:pPr>
      <w:pStyle w:val="Header"/>
      <w:jc w:val="center"/>
    </w:pPr>
  </w:p>
  <w:p w:rsidR="00992954" w:rsidRDefault="00992954" w:rsidP="007A3B7B">
    <w:pPr>
      <w:pStyle w:val="Header"/>
      <w:jc w:val="right"/>
    </w:pPr>
    <w:r>
      <w:t>DRAFT AGENDA –V.1.</w:t>
    </w:r>
    <w:r w:rsidR="009640AF">
      <w:t>8</w:t>
    </w:r>
    <w:r>
      <w:t xml:space="preserve"> – draft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9BF"/>
    <w:multiLevelType w:val="hybridMultilevel"/>
    <w:tmpl w:val="A4421682"/>
    <w:lvl w:ilvl="0" w:tplc="1BAA87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03527"/>
    <w:multiLevelType w:val="hybridMultilevel"/>
    <w:tmpl w:val="5686CB02"/>
    <w:lvl w:ilvl="0" w:tplc="98744914">
      <w:numFmt w:val="bullet"/>
      <w:lvlText w:val="-"/>
      <w:lvlJc w:val="left"/>
      <w:pPr>
        <w:ind w:left="720" w:hanging="360"/>
      </w:pPr>
      <w:rPr>
        <w:rFonts w:ascii="Calibri" w:hAnsi="Calibri" w:cs="Calibri,Bold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6EC7"/>
    <w:multiLevelType w:val="hybridMultilevel"/>
    <w:tmpl w:val="0E507BE6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B97603A"/>
    <w:multiLevelType w:val="hybridMultilevel"/>
    <w:tmpl w:val="AC50F712"/>
    <w:lvl w:ilvl="0" w:tplc="E4925A14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>
    <w:nsid w:val="0C0E169A"/>
    <w:multiLevelType w:val="hybridMultilevel"/>
    <w:tmpl w:val="EC52CA6E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0E690014"/>
    <w:multiLevelType w:val="hybridMultilevel"/>
    <w:tmpl w:val="3ABA58B8"/>
    <w:lvl w:ilvl="0" w:tplc="98744914">
      <w:numFmt w:val="bullet"/>
      <w:lvlText w:val="-"/>
      <w:lvlJc w:val="left"/>
      <w:pPr>
        <w:ind w:left="1080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A53F86"/>
    <w:multiLevelType w:val="hybridMultilevel"/>
    <w:tmpl w:val="88B4C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C11456"/>
    <w:multiLevelType w:val="hybridMultilevel"/>
    <w:tmpl w:val="C4A2087C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2BF1023F"/>
    <w:multiLevelType w:val="hybridMultilevel"/>
    <w:tmpl w:val="B540DA68"/>
    <w:lvl w:ilvl="0" w:tplc="50D6B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D38D0"/>
    <w:multiLevelType w:val="hybridMultilevel"/>
    <w:tmpl w:val="80745F64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>
    <w:nsid w:val="3DFB06AC"/>
    <w:multiLevelType w:val="hybridMultilevel"/>
    <w:tmpl w:val="4F8C23E2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">
    <w:nsid w:val="41812FF1"/>
    <w:multiLevelType w:val="hybridMultilevel"/>
    <w:tmpl w:val="DE921402"/>
    <w:lvl w:ilvl="0" w:tplc="E4925A14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2">
    <w:nsid w:val="47A30626"/>
    <w:multiLevelType w:val="hybridMultilevel"/>
    <w:tmpl w:val="417202EC"/>
    <w:lvl w:ilvl="0" w:tplc="E4925A14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>
    <w:nsid w:val="481F1089"/>
    <w:multiLevelType w:val="hybridMultilevel"/>
    <w:tmpl w:val="34EEEB54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4">
    <w:nsid w:val="4EE02538"/>
    <w:multiLevelType w:val="hybridMultilevel"/>
    <w:tmpl w:val="A7E0A952"/>
    <w:lvl w:ilvl="0" w:tplc="88D8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015AF"/>
    <w:multiLevelType w:val="hybridMultilevel"/>
    <w:tmpl w:val="1CFC3DE4"/>
    <w:lvl w:ilvl="0" w:tplc="88D8568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503128E2"/>
    <w:multiLevelType w:val="hybridMultilevel"/>
    <w:tmpl w:val="5716767C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>
    <w:nsid w:val="5750526E"/>
    <w:multiLevelType w:val="hybridMultilevel"/>
    <w:tmpl w:val="E0C21722"/>
    <w:lvl w:ilvl="0" w:tplc="E4925A1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F7789B"/>
    <w:multiLevelType w:val="hybridMultilevel"/>
    <w:tmpl w:val="2724FCB8"/>
    <w:lvl w:ilvl="0" w:tplc="E4925A14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5F5D4FD3"/>
    <w:multiLevelType w:val="hybridMultilevel"/>
    <w:tmpl w:val="52ACE244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>
    <w:nsid w:val="645B3CCE"/>
    <w:multiLevelType w:val="hybridMultilevel"/>
    <w:tmpl w:val="DFDCAB2E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1">
    <w:nsid w:val="6B697BE9"/>
    <w:multiLevelType w:val="hybridMultilevel"/>
    <w:tmpl w:val="406E1D76"/>
    <w:lvl w:ilvl="0" w:tplc="89AADB54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2">
    <w:nsid w:val="79EA51D4"/>
    <w:multiLevelType w:val="hybridMultilevel"/>
    <w:tmpl w:val="FFF88B08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3">
    <w:nsid w:val="7BD74381"/>
    <w:multiLevelType w:val="hybridMultilevel"/>
    <w:tmpl w:val="E0107F50"/>
    <w:lvl w:ilvl="0" w:tplc="98744914">
      <w:numFmt w:val="bullet"/>
      <w:lvlText w:val="-"/>
      <w:lvlJc w:val="left"/>
      <w:pPr>
        <w:ind w:left="851" w:hanging="360"/>
      </w:pPr>
      <w:rPr>
        <w:rFonts w:ascii="Calibri" w:hAnsi="Calibri" w:cs="Calibri,Bol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2"/>
  </w:num>
  <w:num w:numId="5">
    <w:abstractNumId w:val="3"/>
  </w:num>
  <w:num w:numId="6">
    <w:abstractNumId w:val="17"/>
  </w:num>
  <w:num w:numId="7">
    <w:abstractNumId w:val="18"/>
  </w:num>
  <w:num w:numId="8">
    <w:abstractNumId w:val="21"/>
  </w:num>
  <w:num w:numId="9">
    <w:abstractNumId w:val="15"/>
  </w:num>
  <w:num w:numId="10">
    <w:abstractNumId w:val="11"/>
  </w:num>
  <w:num w:numId="11">
    <w:abstractNumId w:val="9"/>
  </w:num>
  <w:num w:numId="12">
    <w:abstractNumId w:val="23"/>
  </w:num>
  <w:num w:numId="13">
    <w:abstractNumId w:val="16"/>
  </w:num>
  <w:num w:numId="14">
    <w:abstractNumId w:val="13"/>
  </w:num>
  <w:num w:numId="15">
    <w:abstractNumId w:val="2"/>
  </w:num>
  <w:num w:numId="16">
    <w:abstractNumId w:val="10"/>
  </w:num>
  <w:num w:numId="17">
    <w:abstractNumId w:val="6"/>
  </w:num>
  <w:num w:numId="18">
    <w:abstractNumId w:val="7"/>
  </w:num>
  <w:num w:numId="19">
    <w:abstractNumId w:val="22"/>
  </w:num>
  <w:num w:numId="20">
    <w:abstractNumId w:val="4"/>
  </w:num>
  <w:num w:numId="21">
    <w:abstractNumId w:val="20"/>
  </w:num>
  <w:num w:numId="22">
    <w:abstractNumId w:val="19"/>
  </w:num>
  <w:num w:numId="23">
    <w:abstractNumId w:val="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B2462"/>
    <w:rsid w:val="00021FE9"/>
    <w:rsid w:val="00035E6E"/>
    <w:rsid w:val="000518A0"/>
    <w:rsid w:val="0005343C"/>
    <w:rsid w:val="00056E76"/>
    <w:rsid w:val="0008033E"/>
    <w:rsid w:val="00080EC3"/>
    <w:rsid w:val="000B0FC3"/>
    <w:rsid w:val="000E6014"/>
    <w:rsid w:val="00100A17"/>
    <w:rsid w:val="001136C9"/>
    <w:rsid w:val="001154A5"/>
    <w:rsid w:val="00192E7E"/>
    <w:rsid w:val="001A3079"/>
    <w:rsid w:val="001E5E88"/>
    <w:rsid w:val="001F0EFA"/>
    <w:rsid w:val="001F40E5"/>
    <w:rsid w:val="00217CAA"/>
    <w:rsid w:val="0024112E"/>
    <w:rsid w:val="002C1CB1"/>
    <w:rsid w:val="002E4759"/>
    <w:rsid w:val="002E6AAA"/>
    <w:rsid w:val="002F0C4A"/>
    <w:rsid w:val="003063D3"/>
    <w:rsid w:val="00323C0E"/>
    <w:rsid w:val="0033222E"/>
    <w:rsid w:val="003519CE"/>
    <w:rsid w:val="003817BE"/>
    <w:rsid w:val="00433AFC"/>
    <w:rsid w:val="00453138"/>
    <w:rsid w:val="00475095"/>
    <w:rsid w:val="004C4837"/>
    <w:rsid w:val="00500EE7"/>
    <w:rsid w:val="00530C43"/>
    <w:rsid w:val="005343F3"/>
    <w:rsid w:val="00552637"/>
    <w:rsid w:val="00570337"/>
    <w:rsid w:val="00580A93"/>
    <w:rsid w:val="0059399F"/>
    <w:rsid w:val="005A654A"/>
    <w:rsid w:val="00646CF5"/>
    <w:rsid w:val="0069450E"/>
    <w:rsid w:val="007722AD"/>
    <w:rsid w:val="0077316A"/>
    <w:rsid w:val="00785344"/>
    <w:rsid w:val="007A3B7B"/>
    <w:rsid w:val="007B0CAD"/>
    <w:rsid w:val="007B2462"/>
    <w:rsid w:val="007C20B5"/>
    <w:rsid w:val="007E4879"/>
    <w:rsid w:val="00826E8B"/>
    <w:rsid w:val="0083451B"/>
    <w:rsid w:val="00835C50"/>
    <w:rsid w:val="0083679A"/>
    <w:rsid w:val="008A5739"/>
    <w:rsid w:val="008B5FD7"/>
    <w:rsid w:val="008D4504"/>
    <w:rsid w:val="008D6F6F"/>
    <w:rsid w:val="008F1F3E"/>
    <w:rsid w:val="008F5C75"/>
    <w:rsid w:val="00917FCC"/>
    <w:rsid w:val="00925341"/>
    <w:rsid w:val="0092758B"/>
    <w:rsid w:val="009640AF"/>
    <w:rsid w:val="0097099E"/>
    <w:rsid w:val="00970B2E"/>
    <w:rsid w:val="00980F56"/>
    <w:rsid w:val="00982B60"/>
    <w:rsid w:val="00983A97"/>
    <w:rsid w:val="00992954"/>
    <w:rsid w:val="00996AD1"/>
    <w:rsid w:val="009C0720"/>
    <w:rsid w:val="009D5E16"/>
    <w:rsid w:val="00A216C3"/>
    <w:rsid w:val="00A35E56"/>
    <w:rsid w:val="00A811D1"/>
    <w:rsid w:val="00AA02C9"/>
    <w:rsid w:val="00AA521D"/>
    <w:rsid w:val="00AC43CA"/>
    <w:rsid w:val="00B50829"/>
    <w:rsid w:val="00B77239"/>
    <w:rsid w:val="00BC3700"/>
    <w:rsid w:val="00BE6B96"/>
    <w:rsid w:val="00BF0426"/>
    <w:rsid w:val="00BF2FBB"/>
    <w:rsid w:val="00C14D78"/>
    <w:rsid w:val="00C90C52"/>
    <w:rsid w:val="00C94314"/>
    <w:rsid w:val="00CE554A"/>
    <w:rsid w:val="00D310A8"/>
    <w:rsid w:val="00D32FCB"/>
    <w:rsid w:val="00D52D6A"/>
    <w:rsid w:val="00D708E5"/>
    <w:rsid w:val="00D7652F"/>
    <w:rsid w:val="00D95EED"/>
    <w:rsid w:val="00DB7C3A"/>
    <w:rsid w:val="00E2154E"/>
    <w:rsid w:val="00E33828"/>
    <w:rsid w:val="00E61C0A"/>
    <w:rsid w:val="00E77847"/>
    <w:rsid w:val="00EC4B92"/>
    <w:rsid w:val="00EC548C"/>
    <w:rsid w:val="00ED2C14"/>
    <w:rsid w:val="00F65AFA"/>
    <w:rsid w:val="00F82BAB"/>
    <w:rsid w:val="00FB6B73"/>
    <w:rsid w:val="00FC219E"/>
    <w:rsid w:val="00FC435E"/>
    <w:rsid w:val="00FD241F"/>
    <w:rsid w:val="00FD4DA2"/>
    <w:rsid w:val="00FE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37"/>
    <w:pPr>
      <w:spacing w:after="0" w:line="240" w:lineRule="auto"/>
      <w:ind w:left="720" w:hanging="360"/>
    </w:pPr>
    <w:rPr>
      <w:rFonts w:eastAsiaTheme="minorEastAsia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462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2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462"/>
    <w:rPr>
      <w:rFonts w:eastAsiaTheme="minorEastAsia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62"/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B2462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3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16A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3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16A"/>
    <w:rPr>
      <w:rFonts w:eastAsiaTheme="minorEastAsia"/>
      <w:szCs w:val="22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51B"/>
    <w:rPr>
      <w:rFonts w:eastAsiaTheme="minorEastAsia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37"/>
    <w:pPr>
      <w:spacing w:after="0" w:line="240" w:lineRule="auto"/>
      <w:ind w:left="720" w:hanging="360"/>
    </w:pPr>
    <w:rPr>
      <w:rFonts w:eastAsiaTheme="minorEastAsia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462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2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462"/>
    <w:rPr>
      <w:rFonts w:eastAsiaTheme="minorEastAsia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62"/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B2462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3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16A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3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16A"/>
    <w:rPr>
      <w:rFonts w:eastAsiaTheme="minorEastAsia"/>
      <w:szCs w:val="22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51B"/>
    <w:rPr>
      <w:rFonts w:eastAsiaTheme="minorEastAsia"/>
      <w:b/>
      <w:bCs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9751-9017-4D43-AB38-3E169617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Stanfield</dc:creator>
  <cp:lastModifiedBy>ferrinig</cp:lastModifiedBy>
  <cp:revision>2</cp:revision>
  <cp:lastPrinted>2013-12-03T16:24:00Z</cp:lastPrinted>
  <dcterms:created xsi:type="dcterms:W3CDTF">2014-01-07T17:31:00Z</dcterms:created>
  <dcterms:modified xsi:type="dcterms:W3CDTF">2014-01-07T17:31:00Z</dcterms:modified>
</cp:coreProperties>
</file>