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C022C5" w:rsidRDefault="00BF6AC2">
      <w:pPr>
        <w:rPr>
          <w:sz w:val="2"/>
          <w:szCs w:val="2"/>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55"/>
        <w:gridCol w:w="396"/>
        <w:gridCol w:w="284"/>
        <w:gridCol w:w="1984"/>
        <w:gridCol w:w="709"/>
        <w:gridCol w:w="567"/>
        <w:gridCol w:w="142"/>
        <w:gridCol w:w="567"/>
        <w:gridCol w:w="850"/>
        <w:gridCol w:w="2295"/>
      </w:tblGrid>
      <w:tr w:rsidR="00C90FA8" w:rsidRPr="00C022C5" w:rsidTr="00D04BEB">
        <w:tc>
          <w:tcPr>
            <w:tcW w:w="9349" w:type="dxa"/>
            <w:gridSpan w:val="10"/>
            <w:tcBorders>
              <w:bottom w:val="single" w:sz="4" w:space="0" w:color="FFFFFF" w:themeColor="background1"/>
            </w:tcBorders>
            <w:shd w:val="clear" w:color="auto" w:fill="auto"/>
          </w:tcPr>
          <w:p w:rsidR="001F0604" w:rsidRPr="00C022C5" w:rsidRDefault="001F0604" w:rsidP="004A3A41">
            <w:pPr>
              <w:pStyle w:val="Header"/>
              <w:spacing w:before="60" w:after="60"/>
              <w:rPr>
                <w:b/>
                <w:i/>
              </w:rPr>
            </w:pPr>
          </w:p>
        </w:tc>
      </w:tr>
      <w:tr w:rsidR="00091827" w:rsidRPr="00C022C5" w:rsidTr="00D04BEB">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C022C5"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C022C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C022C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C022C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C022C5" w:rsidRDefault="00D316DE" w:rsidP="004A3A41">
            <w:pPr>
              <w:tabs>
                <w:tab w:val="left" w:pos="90"/>
              </w:tabs>
              <w:spacing w:before="60" w:after="60"/>
              <w:rPr>
                <w:i/>
              </w:rPr>
            </w:pPr>
          </w:p>
        </w:tc>
      </w:tr>
      <w:tr w:rsidR="007C7F53" w:rsidRPr="00C022C5" w:rsidTr="00D04BEB">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C022C5" w:rsidRDefault="007C7F53" w:rsidP="004E0ABF">
            <w:pPr>
              <w:rPr>
                <w:b/>
              </w:rPr>
            </w:pPr>
            <w:r w:rsidRPr="00C022C5">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C022C5" w:rsidRDefault="003261C8" w:rsidP="004E0ABF">
            <w:pPr>
              <w:tabs>
                <w:tab w:val="left" w:pos="90"/>
              </w:tabs>
              <w:spacing w:before="60" w:after="60"/>
              <w:rPr>
                <w:i/>
              </w:rPr>
            </w:pPr>
            <w:r w:rsidRPr="00C022C5">
              <w:rPr>
                <w:i/>
              </w:rPr>
              <w:t>Algeria</w:t>
            </w:r>
          </w:p>
        </w:tc>
      </w:tr>
      <w:tr w:rsidR="00337F3B" w:rsidRPr="00C022C5" w:rsidTr="00D04BEB">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C022C5"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C022C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C022C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C022C5"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C022C5" w:rsidRDefault="00337F3B" w:rsidP="004E0ABF">
            <w:pPr>
              <w:tabs>
                <w:tab w:val="left" w:pos="90"/>
              </w:tabs>
              <w:spacing w:before="60" w:after="60"/>
              <w:rPr>
                <w:i/>
              </w:rPr>
            </w:pPr>
          </w:p>
        </w:tc>
      </w:tr>
      <w:tr w:rsidR="00337F3B" w:rsidRPr="00C022C5" w:rsidTr="00D04BEB">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C022C5" w:rsidRDefault="00601B39" w:rsidP="004E0ABF">
            <w:pPr>
              <w:rPr>
                <w:b/>
              </w:rPr>
            </w:pPr>
            <w:r w:rsidRPr="00C022C5">
              <w:rPr>
                <w:b/>
              </w:rPr>
              <w:t>Request title</w:t>
            </w:r>
            <w:r w:rsidR="004E0ABF" w:rsidRPr="00C022C5">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C022C5" w:rsidRDefault="003261C8" w:rsidP="004E0ABF">
            <w:pPr>
              <w:tabs>
                <w:tab w:val="left" w:pos="90"/>
              </w:tabs>
              <w:spacing w:before="60" w:after="60"/>
              <w:rPr>
                <w:i/>
              </w:rPr>
            </w:pPr>
            <w:r w:rsidRPr="00C022C5">
              <w:rPr>
                <w:i/>
              </w:rPr>
              <w:t>Technical assistance for the creation of an accredited laboratory for testing photovoltaic modules</w:t>
            </w:r>
          </w:p>
        </w:tc>
      </w:tr>
      <w:tr w:rsidR="00091827" w:rsidRPr="00C022C5" w:rsidTr="00D04BEB">
        <w:tc>
          <w:tcPr>
            <w:tcW w:w="2235" w:type="dxa"/>
            <w:gridSpan w:val="3"/>
            <w:tcBorders>
              <w:top w:val="single" w:sz="4" w:space="0" w:color="1F497D" w:themeColor="text2"/>
              <w:bottom w:val="single" w:sz="4" w:space="0" w:color="1F497D" w:themeColor="text2"/>
            </w:tcBorders>
            <w:shd w:val="clear" w:color="auto" w:fill="auto"/>
          </w:tcPr>
          <w:p w:rsidR="004A3A41" w:rsidRPr="00C022C5"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C022C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C022C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C022C5" w:rsidRDefault="004A3A41" w:rsidP="004A3A41">
            <w:pPr>
              <w:tabs>
                <w:tab w:val="left" w:pos="90"/>
              </w:tabs>
              <w:spacing w:before="60" w:after="60"/>
              <w:rPr>
                <w:i/>
              </w:rPr>
            </w:pPr>
          </w:p>
        </w:tc>
      </w:tr>
      <w:tr w:rsidR="004A3A41"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C022C5" w:rsidRDefault="004A3A41" w:rsidP="004A3A41">
            <w:pPr>
              <w:tabs>
                <w:tab w:val="left" w:pos="90"/>
              </w:tabs>
              <w:spacing w:before="60" w:after="60"/>
              <w:rPr>
                <w:i/>
              </w:rPr>
            </w:pPr>
            <w:r w:rsidRPr="00C022C5">
              <w:rPr>
                <w:b/>
              </w:rPr>
              <w:t>Contact information:</w:t>
            </w:r>
          </w:p>
        </w:tc>
      </w:tr>
      <w:tr w:rsidR="00D316DE" w:rsidRPr="00C022C5" w:rsidTr="00D04BE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C022C5"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C022C5" w:rsidRDefault="00D316DE" w:rsidP="00B168FE">
            <w:pPr>
              <w:tabs>
                <w:tab w:val="left" w:pos="90"/>
                <w:tab w:val="right" w:pos="4912"/>
              </w:tabs>
              <w:spacing w:before="60" w:after="60"/>
              <w:jc w:val="center"/>
              <w:rPr>
                <w:b/>
              </w:rPr>
            </w:pPr>
            <w:r w:rsidRPr="00C022C5">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C022C5" w:rsidRDefault="004A3A41" w:rsidP="00B168FE">
            <w:pPr>
              <w:tabs>
                <w:tab w:val="left" w:pos="90"/>
              </w:tabs>
              <w:spacing w:before="60" w:after="60"/>
              <w:jc w:val="center"/>
              <w:rPr>
                <w:b/>
              </w:rPr>
            </w:pPr>
            <w:r w:rsidRPr="00C022C5">
              <w:rPr>
                <w:b/>
              </w:rPr>
              <w:t xml:space="preserve">Request </w:t>
            </w:r>
            <w:r w:rsidR="00B168FE" w:rsidRPr="00C022C5">
              <w:rPr>
                <w:b/>
              </w:rPr>
              <w:t>Applicant</w:t>
            </w:r>
          </w:p>
        </w:tc>
      </w:tr>
      <w:tr w:rsidR="00D316DE" w:rsidRPr="00C022C5" w:rsidTr="00D04BE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C022C5" w:rsidRDefault="00D316DE" w:rsidP="00886DEC">
            <w:pPr>
              <w:spacing w:before="60" w:after="60"/>
            </w:pPr>
            <w:r w:rsidRPr="00C022C5">
              <w:t>Contact person</w:t>
            </w:r>
            <w:r w:rsidR="004A3A41" w:rsidRPr="00C022C5">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C022C5" w:rsidRDefault="003261C8" w:rsidP="00886DEC">
            <w:pPr>
              <w:tabs>
                <w:tab w:val="left" w:pos="90"/>
              </w:tabs>
              <w:spacing w:before="60" w:after="60"/>
              <w:rPr>
                <w:i/>
              </w:rPr>
            </w:pPr>
            <w:r w:rsidRPr="00C022C5">
              <w:rPr>
                <w:i/>
              </w:rPr>
              <w:t>Bouchaib</w:t>
            </w:r>
          </w:p>
          <w:p w:rsidR="003261C8" w:rsidRPr="00C022C5" w:rsidRDefault="003261C8" w:rsidP="00886DEC">
            <w:pPr>
              <w:tabs>
                <w:tab w:val="left" w:pos="90"/>
              </w:tabs>
              <w:spacing w:before="60" w:after="60"/>
              <w:rPr>
                <w:i/>
              </w:rPr>
            </w:pPr>
            <w:r w:rsidRPr="00C022C5">
              <w:rPr>
                <w:i/>
              </w:rPr>
              <w:t>Samy</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C022C5" w:rsidRDefault="002A69CE" w:rsidP="00886DEC">
            <w:pPr>
              <w:tabs>
                <w:tab w:val="left" w:pos="90"/>
              </w:tabs>
              <w:spacing w:before="60" w:after="60"/>
              <w:rPr>
                <w:i/>
              </w:rPr>
            </w:pPr>
            <w:r w:rsidRPr="00C022C5">
              <w:rPr>
                <w:i/>
              </w:rPr>
              <w:t>Yassaa</w:t>
            </w:r>
          </w:p>
          <w:p w:rsidR="002A69CE" w:rsidRPr="00C022C5" w:rsidRDefault="002A69CE" w:rsidP="00886DEC">
            <w:pPr>
              <w:tabs>
                <w:tab w:val="left" w:pos="90"/>
              </w:tabs>
              <w:spacing w:before="60" w:after="60"/>
              <w:rPr>
                <w:i/>
              </w:rPr>
            </w:pPr>
            <w:r w:rsidRPr="00C022C5">
              <w:rPr>
                <w:i/>
              </w:rPr>
              <w:t>Noureddine</w:t>
            </w:r>
          </w:p>
        </w:tc>
      </w:tr>
      <w:tr w:rsidR="00D316DE" w:rsidRPr="00C022C5" w:rsidTr="00D04BE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C022C5" w:rsidRDefault="00D316DE" w:rsidP="00886DEC">
            <w:pPr>
              <w:spacing w:before="60" w:after="60"/>
            </w:pPr>
            <w:r w:rsidRPr="00C022C5">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022C5" w:rsidRDefault="003261C8" w:rsidP="00886DEC">
            <w:pPr>
              <w:tabs>
                <w:tab w:val="left" w:pos="90"/>
              </w:tabs>
              <w:spacing w:before="60" w:after="60"/>
              <w:rPr>
                <w:i/>
              </w:rPr>
            </w:pPr>
            <w:r w:rsidRPr="00C022C5">
              <w:rPr>
                <w:i/>
              </w:rPr>
              <w:t>Focal point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C022C5" w:rsidRDefault="002A69CE" w:rsidP="00886DEC">
            <w:pPr>
              <w:tabs>
                <w:tab w:val="left" w:pos="90"/>
              </w:tabs>
              <w:spacing w:before="60" w:after="60"/>
              <w:rPr>
                <w:i/>
              </w:rPr>
            </w:pPr>
            <w:r w:rsidRPr="00C022C5">
              <w:rPr>
                <w:i/>
              </w:rPr>
              <w:t>Director</w:t>
            </w:r>
          </w:p>
        </w:tc>
      </w:tr>
      <w:tr w:rsidR="002C203E" w:rsidRPr="00C022C5" w:rsidTr="00D04BE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C022C5" w:rsidRDefault="002C203E" w:rsidP="00886DEC">
            <w:pPr>
              <w:spacing w:before="60" w:after="60"/>
            </w:pPr>
            <w:r w:rsidRPr="00C022C5">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C022C5" w:rsidRDefault="003261C8" w:rsidP="00886DEC">
            <w:pPr>
              <w:tabs>
                <w:tab w:val="left" w:pos="90"/>
              </w:tabs>
              <w:spacing w:before="60" w:after="60"/>
              <w:rPr>
                <w:i/>
              </w:rPr>
            </w:pPr>
            <w:r w:rsidRPr="00C022C5">
              <w:rPr>
                <w:i/>
              </w:rPr>
              <w:t>CDER</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C022C5" w:rsidRDefault="002A69CE" w:rsidP="00886DEC">
            <w:pPr>
              <w:tabs>
                <w:tab w:val="left" w:pos="90"/>
              </w:tabs>
              <w:spacing w:before="60" w:after="60"/>
              <w:rPr>
                <w:i/>
              </w:rPr>
            </w:pPr>
            <w:r w:rsidRPr="00C022C5">
              <w:rPr>
                <w:i/>
              </w:rPr>
              <w:t>CDER</w:t>
            </w:r>
          </w:p>
        </w:tc>
      </w:tr>
      <w:tr w:rsidR="00D316DE" w:rsidRPr="00C022C5" w:rsidTr="00D04BE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C022C5" w:rsidRDefault="00D316DE" w:rsidP="00886DEC">
            <w:pPr>
              <w:spacing w:before="60" w:after="60"/>
            </w:pPr>
            <w:r w:rsidRPr="00C022C5">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022C5" w:rsidRDefault="00D316DE" w:rsidP="00886DEC">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C022C5" w:rsidRDefault="00D316DE" w:rsidP="00886DEC">
            <w:pPr>
              <w:tabs>
                <w:tab w:val="left" w:pos="90"/>
              </w:tabs>
              <w:spacing w:before="60" w:after="60"/>
              <w:rPr>
                <w:i/>
              </w:rPr>
            </w:pPr>
          </w:p>
        </w:tc>
      </w:tr>
      <w:tr w:rsidR="00D316DE" w:rsidRPr="00C022C5" w:rsidTr="00D04BE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C022C5" w:rsidRDefault="00D316DE" w:rsidP="00886DEC">
            <w:pPr>
              <w:spacing w:before="60" w:after="60"/>
            </w:pPr>
            <w:r w:rsidRPr="00C022C5">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022C5" w:rsidRDefault="00D316DE" w:rsidP="00886DEC">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C022C5" w:rsidRDefault="00D316DE" w:rsidP="00886DEC">
            <w:pPr>
              <w:tabs>
                <w:tab w:val="left" w:pos="90"/>
              </w:tabs>
              <w:spacing w:before="60" w:after="60"/>
              <w:rPr>
                <w:i/>
              </w:rPr>
            </w:pPr>
          </w:p>
        </w:tc>
      </w:tr>
      <w:tr w:rsidR="00D316DE" w:rsidRPr="00C022C5" w:rsidTr="00D04BE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C022C5" w:rsidRDefault="00D316DE" w:rsidP="00886DEC">
            <w:pPr>
              <w:spacing w:before="60" w:after="60"/>
            </w:pPr>
            <w:r w:rsidRPr="00C022C5">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C022C5" w:rsidRDefault="003261C8" w:rsidP="00886DEC">
            <w:pPr>
              <w:tabs>
                <w:tab w:val="left" w:pos="90"/>
              </w:tabs>
              <w:spacing w:before="60" w:after="60"/>
              <w:rPr>
                <w:i/>
                <w:u w:val="single"/>
              </w:rPr>
            </w:pPr>
            <w:r w:rsidRPr="00C022C5">
              <w:rPr>
                <w:i/>
                <w:u w:val="single"/>
              </w:rPr>
              <w:t>s.bouchaib@cder.dz</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C022C5" w:rsidRDefault="002A69CE" w:rsidP="00886DEC">
            <w:pPr>
              <w:tabs>
                <w:tab w:val="left" w:pos="90"/>
              </w:tabs>
              <w:spacing w:before="60" w:after="60"/>
              <w:rPr>
                <w:i/>
              </w:rPr>
            </w:pPr>
            <w:r w:rsidRPr="00C022C5">
              <w:rPr>
                <w:i/>
              </w:rPr>
              <w:t>n.yassaa@cder.dz</w:t>
            </w:r>
          </w:p>
        </w:tc>
      </w:tr>
      <w:tr w:rsidR="00D316DE" w:rsidRPr="00C022C5" w:rsidTr="00D04BE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C022C5" w:rsidRDefault="00D316DE" w:rsidP="00886DEC">
            <w:pPr>
              <w:spacing w:before="60" w:after="60"/>
            </w:pPr>
            <w:r w:rsidRPr="00C022C5">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C022C5" w:rsidRDefault="00D04BEB" w:rsidP="00886DEC">
            <w:pPr>
              <w:tabs>
                <w:tab w:val="left" w:pos="90"/>
              </w:tabs>
              <w:spacing w:before="60" w:after="60"/>
              <w:rPr>
                <w:i/>
              </w:rPr>
            </w:pPr>
            <w:r w:rsidRPr="00C022C5">
              <w:rPr>
                <w:i/>
              </w:rPr>
              <w:t>BP 62. Route de l’observatoire, 16340 Bouzareah, Algiers, Algeria</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C022C5" w:rsidRDefault="002A69CE" w:rsidP="00886DEC">
            <w:pPr>
              <w:tabs>
                <w:tab w:val="left" w:pos="90"/>
              </w:tabs>
              <w:spacing w:before="60" w:after="60"/>
              <w:rPr>
                <w:i/>
              </w:rPr>
            </w:pPr>
            <w:r w:rsidRPr="00C022C5">
              <w:rPr>
                <w:i/>
              </w:rPr>
              <w:t>BP 62. Route de l’observatoire, 16340 Bouzareah, Algiers, Algeria</w:t>
            </w:r>
          </w:p>
        </w:tc>
      </w:tr>
      <w:tr w:rsidR="00D316DE" w:rsidRPr="00C022C5" w:rsidTr="00D04BEB">
        <w:tc>
          <w:tcPr>
            <w:tcW w:w="1951" w:type="dxa"/>
            <w:gridSpan w:val="2"/>
            <w:tcBorders>
              <w:top w:val="single" w:sz="4" w:space="0" w:color="1F497D" w:themeColor="text2"/>
              <w:bottom w:val="single" w:sz="4" w:space="0" w:color="1F497D" w:themeColor="text2"/>
            </w:tcBorders>
            <w:shd w:val="clear" w:color="auto" w:fill="auto"/>
          </w:tcPr>
          <w:p w:rsidR="00FB7D66" w:rsidRPr="00C022C5"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rsidR="00D316DE" w:rsidRPr="00C022C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rsidR="00D316DE" w:rsidRPr="00C022C5" w:rsidRDefault="00D316DE" w:rsidP="004A3A41">
            <w:pPr>
              <w:tabs>
                <w:tab w:val="left" w:pos="90"/>
              </w:tabs>
              <w:spacing w:before="60" w:after="60"/>
              <w:rPr>
                <w:i/>
              </w:rPr>
            </w:pPr>
          </w:p>
        </w:tc>
      </w:tr>
      <w:tr w:rsidR="00FB7D66"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Pr="00C022C5" w:rsidRDefault="00FB7D66" w:rsidP="004A3A41">
            <w:pPr>
              <w:tabs>
                <w:tab w:val="left" w:pos="90"/>
              </w:tabs>
              <w:spacing w:before="60" w:after="60"/>
              <w:rPr>
                <w:b/>
              </w:rPr>
            </w:pPr>
            <w:r w:rsidRPr="00C022C5">
              <w:rPr>
                <w:b/>
              </w:rPr>
              <w:t>Technology Needs Assessment (TNA)</w:t>
            </w:r>
            <w:r w:rsidR="004E0ABF" w:rsidRPr="00C022C5">
              <w:rPr>
                <w:b/>
              </w:rPr>
              <w:t>:</w:t>
            </w:r>
          </w:p>
        </w:tc>
      </w:tr>
      <w:tr w:rsidR="00FB7D66" w:rsidRPr="00C022C5" w:rsidTr="00D04BEB">
        <w:tc>
          <w:tcPr>
            <w:tcW w:w="9349" w:type="dxa"/>
            <w:gridSpan w:val="10"/>
            <w:tcBorders>
              <w:top w:val="nil"/>
              <w:left w:val="single" w:sz="4" w:space="0" w:color="1F497D" w:themeColor="text2"/>
              <w:bottom w:val="nil"/>
              <w:right w:val="single" w:sz="4" w:space="0" w:color="1F497D" w:themeColor="text2"/>
            </w:tcBorders>
            <w:shd w:val="clear" w:color="auto" w:fill="auto"/>
          </w:tcPr>
          <w:p w:rsidR="002C31D8" w:rsidRPr="00C022C5" w:rsidRDefault="00F47B8B" w:rsidP="00F531AE">
            <w:pPr>
              <w:tabs>
                <w:tab w:val="left" w:pos="90"/>
              </w:tabs>
              <w:spacing w:before="60" w:after="60"/>
              <w:rPr>
                <w:i/>
              </w:rPr>
            </w:pPr>
            <w:r w:rsidRPr="00C022C5">
              <w:rPr>
                <w:highlight w:val="lightGray"/>
              </w:rPr>
              <w:fldChar w:fldCharType="begin">
                <w:ffData>
                  <w:name w:val="Check2"/>
                  <w:enabled/>
                  <w:calcOnExit w:val="0"/>
                  <w:checkBox>
                    <w:sizeAuto/>
                    <w:default w:val="0"/>
                    <w:checked w:val="0"/>
                  </w:checkBox>
                </w:ffData>
              </w:fldChar>
            </w:r>
            <w:r w:rsidR="00FB7D66"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FB7D66" w:rsidRPr="00C022C5">
              <w:rPr>
                <w:i/>
              </w:rPr>
              <w:t xml:space="preserve"> </w:t>
            </w:r>
            <w:r w:rsidR="00F531AE" w:rsidRPr="00C022C5">
              <w:rPr>
                <w:i/>
              </w:rPr>
              <w:t>The requesting country ha</w:t>
            </w:r>
            <w:r w:rsidR="002C31D8" w:rsidRPr="00C022C5">
              <w:rPr>
                <w:i/>
              </w:rPr>
              <w:t xml:space="preserve">s conducted a TNA </w:t>
            </w:r>
          </w:p>
          <w:p w:rsidR="00FB7D66" w:rsidRPr="00C022C5" w:rsidRDefault="00F47B8B" w:rsidP="00F531AE">
            <w:pPr>
              <w:tabs>
                <w:tab w:val="left" w:pos="90"/>
              </w:tabs>
              <w:spacing w:before="60" w:after="60"/>
              <w:rPr>
                <w:b/>
              </w:rPr>
            </w:pPr>
            <w:r w:rsidRPr="00C022C5">
              <w:rPr>
                <w:highlight w:val="lightGray"/>
              </w:rPr>
              <w:fldChar w:fldCharType="begin">
                <w:ffData>
                  <w:name w:val="Check2"/>
                  <w:enabled/>
                  <w:calcOnExit w:val="0"/>
                  <w:checkBox>
                    <w:sizeAuto/>
                    <w:default w:val="0"/>
                    <w:checked w:val="0"/>
                  </w:checkBox>
                </w:ffData>
              </w:fldChar>
            </w:r>
            <w:r w:rsidR="002C31D8"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F531AE" w:rsidRPr="00C022C5">
              <w:rPr>
                <w:i/>
              </w:rPr>
              <w:t xml:space="preserve"> </w:t>
            </w:r>
            <w:r w:rsidR="002C31D8" w:rsidRPr="00C022C5">
              <w:rPr>
                <w:i/>
              </w:rPr>
              <w:t xml:space="preserve">The requesting country </w:t>
            </w:r>
            <w:r w:rsidR="00F531AE" w:rsidRPr="00C022C5">
              <w:rPr>
                <w:i/>
              </w:rPr>
              <w:t>is currently conducting a TNA</w:t>
            </w:r>
            <w:r w:rsidR="00FB7D66" w:rsidRPr="00C022C5">
              <w:rPr>
                <w:i/>
              </w:rPr>
              <w:t xml:space="preserve">          </w:t>
            </w:r>
            <w:r w:rsidR="00FB7D66" w:rsidRPr="00C022C5">
              <w:rPr>
                <w:b/>
              </w:rPr>
              <w:t xml:space="preserve"> </w:t>
            </w:r>
          </w:p>
          <w:p w:rsidR="00FB7D66" w:rsidRPr="00C022C5" w:rsidRDefault="00F47B8B" w:rsidP="00F531AE">
            <w:pPr>
              <w:tabs>
                <w:tab w:val="left" w:pos="90"/>
              </w:tabs>
              <w:spacing w:before="60" w:after="60"/>
              <w:rPr>
                <w:i/>
              </w:rPr>
            </w:pPr>
            <w:r w:rsidRPr="00C022C5">
              <w:rPr>
                <w:highlight w:val="lightGray"/>
              </w:rPr>
              <w:fldChar w:fldCharType="begin">
                <w:ffData>
                  <w:name w:val="Check2"/>
                  <w:enabled/>
                  <w:calcOnExit w:val="0"/>
                  <w:checkBox>
                    <w:sizeAuto/>
                    <w:default w:val="0"/>
                    <w:checked w:val="0"/>
                  </w:checkBox>
                </w:ffData>
              </w:fldChar>
            </w:r>
            <w:r w:rsidR="00FB7D66"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FB7D66" w:rsidRPr="00C022C5">
              <w:rPr>
                <w:rFonts w:eastAsia="Meiryo"/>
              </w:rPr>
              <w:t xml:space="preserve"> </w:t>
            </w:r>
            <w:r w:rsidR="00F531AE" w:rsidRPr="00C022C5">
              <w:rPr>
                <w:i/>
              </w:rPr>
              <w:t xml:space="preserve">The requesting country has never conducted a TNA </w:t>
            </w:r>
          </w:p>
        </w:tc>
      </w:tr>
      <w:tr w:rsidR="004E0ABF"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Pr="00C022C5" w:rsidRDefault="002A69CE" w:rsidP="007D132C">
            <w:pPr>
              <w:tabs>
                <w:tab w:val="left" w:pos="90"/>
              </w:tabs>
              <w:spacing w:before="60" w:after="60"/>
              <w:rPr>
                <w:i/>
              </w:rPr>
            </w:pPr>
            <w:r w:rsidRPr="00C022C5">
              <w:rPr>
                <w:i/>
              </w:rPr>
              <w:t xml:space="preserve">In 2011, Algeria adopted a development </w:t>
            </w:r>
            <w:r w:rsidR="00F56972">
              <w:rPr>
                <w:i/>
              </w:rPr>
              <w:t>programme</w:t>
            </w:r>
            <w:r w:rsidRPr="00C022C5">
              <w:rPr>
                <w:i/>
              </w:rPr>
              <w:t xml:space="preserve"> for renewable energies and energy efficiency (PEREE). The </w:t>
            </w:r>
            <w:r w:rsidR="00F56972">
              <w:rPr>
                <w:i/>
              </w:rPr>
              <w:t>programme</w:t>
            </w:r>
            <w:r w:rsidRPr="00C022C5">
              <w:rPr>
                <w:i/>
              </w:rPr>
              <w:t xml:space="preserve"> was updated in 2015, with the aim, among others, of creating photovoltaic solar energy production plants, with a total capacity of 13,575 MW.</w:t>
            </w:r>
          </w:p>
        </w:tc>
      </w:tr>
      <w:tr w:rsidR="00A8123F" w:rsidRPr="00C022C5" w:rsidTr="00D04BEB">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Pr="00C022C5" w:rsidRDefault="00A8123F" w:rsidP="00F531AE">
            <w:pPr>
              <w:tabs>
                <w:tab w:val="left" w:pos="90"/>
              </w:tabs>
              <w:spacing w:before="60" w:after="60"/>
              <w:rPr>
                <w:b/>
              </w:rPr>
            </w:pPr>
          </w:p>
        </w:tc>
      </w:tr>
      <w:tr w:rsidR="00C90FA8"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C022C5" w:rsidRDefault="00C90FA8" w:rsidP="004A3A41">
            <w:pPr>
              <w:tabs>
                <w:tab w:val="left" w:pos="90"/>
              </w:tabs>
              <w:spacing w:before="60" w:after="60"/>
              <w:rPr>
                <w:i/>
              </w:rPr>
            </w:pPr>
            <w:r w:rsidRPr="00C022C5">
              <w:rPr>
                <w:b/>
              </w:rPr>
              <w:t>Geographical focus:</w:t>
            </w:r>
          </w:p>
        </w:tc>
      </w:tr>
      <w:tr w:rsidR="00C90FA8" w:rsidRPr="00C022C5" w:rsidTr="00D04BEB">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Pr="00C022C5" w:rsidRDefault="00F47B8B" w:rsidP="004A3A41">
            <w:pPr>
              <w:tabs>
                <w:tab w:val="left" w:pos="90"/>
              </w:tabs>
              <w:spacing w:before="60" w:after="60"/>
              <w:rPr>
                <w:b/>
              </w:rPr>
            </w:pPr>
            <w:r w:rsidRPr="00C022C5">
              <w:rPr>
                <w:highlight w:val="lightGray"/>
              </w:rPr>
              <w:fldChar w:fldCharType="begin">
                <w:ffData>
                  <w:name w:val="Check2"/>
                  <w:enabled/>
                  <w:calcOnExit w:val="0"/>
                  <w:checkBox>
                    <w:sizeAuto/>
                    <w:default w:val="0"/>
                    <w:checked w:val="0"/>
                  </w:checkBox>
                </w:ffData>
              </w:fldChar>
            </w:r>
            <w:r w:rsidR="00C90FA8"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C90FA8" w:rsidRPr="00C022C5">
              <w:rPr>
                <w:i/>
              </w:rPr>
              <w:t xml:space="preserve"> Community-based          </w:t>
            </w:r>
            <w:r w:rsidR="00C90FA8" w:rsidRPr="00C022C5">
              <w:rPr>
                <w:b/>
              </w:rPr>
              <w:t xml:space="preserve"> </w:t>
            </w:r>
          </w:p>
          <w:p w:rsidR="00C90FA8" w:rsidRPr="00C022C5" w:rsidRDefault="00F47B8B" w:rsidP="004A3A41">
            <w:pPr>
              <w:tabs>
                <w:tab w:val="left" w:pos="90"/>
              </w:tabs>
              <w:spacing w:before="60" w:after="60"/>
              <w:rPr>
                <w:i/>
              </w:rPr>
            </w:pPr>
            <w:r w:rsidRPr="00C022C5">
              <w:rPr>
                <w:highlight w:val="lightGray"/>
              </w:rPr>
              <w:fldChar w:fldCharType="begin">
                <w:ffData>
                  <w:name w:val="Check2"/>
                  <w:enabled/>
                  <w:calcOnExit w:val="0"/>
                  <w:checkBox>
                    <w:sizeAuto/>
                    <w:default w:val="0"/>
                    <w:checked w:val="0"/>
                  </w:checkBox>
                </w:ffData>
              </w:fldChar>
            </w:r>
            <w:r w:rsidR="00C90FA8"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C90FA8" w:rsidRPr="00C022C5">
              <w:rPr>
                <w:rFonts w:eastAsia="Meiryo"/>
              </w:rPr>
              <w:t xml:space="preserve"> </w:t>
            </w:r>
            <w:r w:rsidR="00C90FA8" w:rsidRPr="00C022C5">
              <w:rPr>
                <w:i/>
              </w:rPr>
              <w:t xml:space="preserve">Sub-national             </w:t>
            </w:r>
          </w:p>
          <w:p w:rsidR="00C90FA8" w:rsidRPr="00C022C5" w:rsidRDefault="004F4C74" w:rsidP="004A3A41">
            <w:pPr>
              <w:tabs>
                <w:tab w:val="left" w:pos="90"/>
              </w:tabs>
              <w:spacing w:before="60" w:after="60"/>
              <w:rPr>
                <w:b/>
                <w:i/>
              </w:rPr>
            </w:pPr>
            <w:r w:rsidRPr="00C022C5">
              <w:rPr>
                <w:b/>
                <w:highlight w:val="lightGray"/>
              </w:rPr>
              <w:fldChar w:fldCharType="begin">
                <w:ffData>
                  <w:name w:val=""/>
                  <w:enabled/>
                  <w:calcOnExit w:val="0"/>
                  <w:checkBox>
                    <w:sizeAuto/>
                    <w:default w:val="1"/>
                  </w:checkBox>
                </w:ffData>
              </w:fldChar>
            </w:r>
            <w:r w:rsidRPr="00C022C5">
              <w:rPr>
                <w:b/>
                <w:highlight w:val="lightGray"/>
              </w:rPr>
              <w:instrText xml:space="preserve"> FORMCHECKBOX </w:instrText>
            </w:r>
            <w:r w:rsidR="00293027">
              <w:rPr>
                <w:b/>
                <w:highlight w:val="lightGray"/>
              </w:rPr>
            </w:r>
            <w:r w:rsidR="00293027">
              <w:rPr>
                <w:b/>
                <w:highlight w:val="lightGray"/>
              </w:rPr>
              <w:fldChar w:fldCharType="separate"/>
            </w:r>
            <w:r w:rsidRPr="00C022C5">
              <w:rPr>
                <w:b/>
                <w:highlight w:val="lightGray"/>
              </w:rPr>
              <w:fldChar w:fldCharType="end"/>
            </w:r>
            <w:r w:rsidR="007D132C" w:rsidRPr="00C022C5">
              <w:rPr>
                <w:b/>
              </w:rPr>
              <w:t xml:space="preserve"> </w:t>
            </w:r>
            <w:r w:rsidR="00C90FA8" w:rsidRPr="00C022C5">
              <w:rPr>
                <w:i/>
              </w:rPr>
              <w:t xml:space="preserve">National </w:t>
            </w:r>
            <w:r w:rsidR="00C90FA8" w:rsidRPr="00C022C5">
              <w:rPr>
                <w:b/>
                <w:i/>
              </w:rPr>
              <w:t xml:space="preserve">              </w:t>
            </w:r>
          </w:p>
          <w:p w:rsidR="00393039" w:rsidRPr="00C022C5" w:rsidRDefault="00F47B8B" w:rsidP="004A3A41">
            <w:pPr>
              <w:rPr>
                <w:i/>
              </w:rPr>
            </w:pPr>
            <w:r w:rsidRPr="00C022C5">
              <w:rPr>
                <w:highlight w:val="lightGray"/>
              </w:rPr>
              <w:fldChar w:fldCharType="begin">
                <w:ffData>
                  <w:name w:val="Check2"/>
                  <w:enabled/>
                  <w:calcOnExit w:val="0"/>
                  <w:checkBox>
                    <w:sizeAuto/>
                    <w:default w:val="0"/>
                  </w:checkBox>
                </w:ffData>
              </w:fldChar>
            </w:r>
            <w:r w:rsidR="00C90FA8"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C90FA8" w:rsidRPr="00C022C5">
              <w:rPr>
                <w:b/>
              </w:rPr>
              <w:t xml:space="preserve"> </w:t>
            </w:r>
            <w:r w:rsidR="00C90FA8" w:rsidRPr="00C022C5">
              <w:rPr>
                <w:i/>
              </w:rPr>
              <w:t>Multi-country</w:t>
            </w:r>
          </w:p>
        </w:tc>
      </w:tr>
      <w:tr w:rsidR="00C90FA8" w:rsidRPr="00C022C5" w:rsidTr="00D04BE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C022C5" w:rsidRDefault="007D132C" w:rsidP="00F56972">
            <w:pPr>
              <w:tabs>
                <w:tab w:val="left" w:pos="90"/>
              </w:tabs>
              <w:spacing w:before="60" w:after="60"/>
              <w:rPr>
                <w:i/>
              </w:rPr>
            </w:pPr>
            <w:r w:rsidRPr="00C022C5">
              <w:rPr>
                <w:i/>
              </w:rPr>
              <w:t xml:space="preserve">The </w:t>
            </w:r>
            <w:r w:rsidR="00F56972">
              <w:rPr>
                <w:i/>
              </w:rPr>
              <w:t>programme</w:t>
            </w:r>
            <w:r w:rsidRPr="00C022C5">
              <w:rPr>
                <w:i/>
              </w:rPr>
              <w:t xml:space="preserve"> aims to build capacity at the Renewable Energy Development Center </w:t>
            </w:r>
            <w:r w:rsidR="00393B4E" w:rsidRPr="00C022C5">
              <w:rPr>
                <w:i/>
              </w:rPr>
              <w:t xml:space="preserve">(CDER) </w:t>
            </w:r>
            <w:r w:rsidRPr="00C022C5">
              <w:rPr>
                <w:i/>
              </w:rPr>
              <w:t>in order to provide effective support</w:t>
            </w:r>
            <w:r w:rsidR="00337F3B" w:rsidRPr="00C022C5">
              <w:rPr>
                <w:i/>
              </w:rPr>
              <w:t xml:space="preserve"> </w:t>
            </w:r>
            <w:r w:rsidRPr="00C022C5">
              <w:rPr>
                <w:i/>
              </w:rPr>
              <w:t xml:space="preserve">for the national renewable energy </w:t>
            </w:r>
            <w:r w:rsidR="00F56972">
              <w:rPr>
                <w:i/>
              </w:rPr>
              <w:t>programme</w:t>
            </w:r>
            <w:r w:rsidRPr="00C022C5">
              <w:rPr>
                <w:i/>
              </w:rPr>
              <w:t xml:space="preserve"> in relation to testing and quality control.</w:t>
            </w:r>
          </w:p>
          <w:p w:rsidR="007E691B" w:rsidRPr="00C022C5" w:rsidRDefault="007E691B" w:rsidP="00337F3B">
            <w:pPr>
              <w:tabs>
                <w:tab w:val="left" w:pos="90"/>
              </w:tabs>
              <w:spacing w:before="60" w:after="60"/>
              <w:rPr>
                <w:i/>
              </w:rPr>
            </w:pPr>
          </w:p>
        </w:tc>
      </w:tr>
      <w:tr w:rsidR="00D7089B" w:rsidRPr="00C022C5" w:rsidTr="00D04BE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C022C5" w:rsidRDefault="00D95506" w:rsidP="00337F3B">
            <w:pPr>
              <w:tabs>
                <w:tab w:val="left" w:pos="90"/>
              </w:tabs>
              <w:spacing w:before="60" w:after="60"/>
              <w:rPr>
                <w:i/>
              </w:rPr>
            </w:pPr>
          </w:p>
        </w:tc>
      </w:tr>
      <w:tr w:rsidR="00C90FA8"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C022C5" w:rsidRDefault="00C90FA8" w:rsidP="004A3A41">
            <w:pPr>
              <w:tabs>
                <w:tab w:val="left" w:pos="90"/>
              </w:tabs>
              <w:spacing w:before="60" w:after="60"/>
              <w:rPr>
                <w:i/>
              </w:rPr>
            </w:pPr>
            <w:r w:rsidRPr="00C022C5">
              <w:rPr>
                <w:b/>
              </w:rPr>
              <w:t>Theme:</w:t>
            </w:r>
          </w:p>
        </w:tc>
      </w:tr>
      <w:tr w:rsidR="00C90FA8"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C022C5" w:rsidRDefault="00F47B8B" w:rsidP="004A3A41">
            <w:pPr>
              <w:tabs>
                <w:tab w:val="left" w:pos="90"/>
              </w:tabs>
              <w:spacing w:before="60" w:after="60"/>
              <w:rPr>
                <w:b/>
              </w:rPr>
            </w:pPr>
            <w:r w:rsidRPr="00C022C5">
              <w:rPr>
                <w:highlight w:val="lightGray"/>
              </w:rPr>
              <w:fldChar w:fldCharType="begin">
                <w:ffData>
                  <w:name w:val="Check2"/>
                  <w:enabled/>
                  <w:calcOnExit w:val="0"/>
                  <w:checkBox>
                    <w:sizeAuto/>
                    <w:default w:val="0"/>
                    <w:checked w:val="0"/>
                  </w:checkBox>
                </w:ffData>
              </w:fldChar>
            </w:r>
            <w:r w:rsidR="00C90FA8"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C90FA8" w:rsidRPr="00C022C5">
              <w:rPr>
                <w:i/>
              </w:rPr>
              <w:t xml:space="preserve"> Adaptation to climate change          </w:t>
            </w:r>
            <w:r w:rsidR="00C90FA8" w:rsidRPr="00C022C5">
              <w:rPr>
                <w:b/>
              </w:rPr>
              <w:t xml:space="preserve"> </w:t>
            </w:r>
          </w:p>
          <w:p w:rsidR="00C90FA8" w:rsidRPr="00C022C5" w:rsidRDefault="004F4C74" w:rsidP="004A3A41">
            <w:pPr>
              <w:tabs>
                <w:tab w:val="left" w:pos="90"/>
              </w:tabs>
              <w:spacing w:before="60" w:after="60"/>
              <w:rPr>
                <w:i/>
              </w:rPr>
            </w:pPr>
            <w:r w:rsidRPr="00C022C5">
              <w:rPr>
                <w:highlight w:val="lightGray"/>
              </w:rPr>
              <w:lastRenderedPageBreak/>
              <w:fldChar w:fldCharType="begin">
                <w:ffData>
                  <w:name w:val="Check2"/>
                  <w:enabled/>
                  <w:calcOnExit w:val="0"/>
                  <w:checkBox>
                    <w:sizeAuto/>
                    <w:default w:val="1"/>
                  </w:checkBox>
                </w:ffData>
              </w:fldChar>
            </w:r>
            <w:bookmarkStart w:id="0" w:name="Check2"/>
            <w:r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bookmarkEnd w:id="0"/>
            <w:r w:rsidR="00C90FA8" w:rsidRPr="00C022C5">
              <w:rPr>
                <w:rFonts w:eastAsia="Meiryo"/>
                <w:highlight w:val="lightGray"/>
              </w:rPr>
              <w:t xml:space="preserve"> </w:t>
            </w:r>
            <w:r w:rsidR="00C90FA8" w:rsidRPr="00C022C5">
              <w:rPr>
                <w:i/>
              </w:rPr>
              <w:t xml:space="preserve">Mitigation to climate change             </w:t>
            </w:r>
          </w:p>
          <w:p w:rsidR="00C90FA8" w:rsidRPr="00C022C5" w:rsidRDefault="00F47B8B" w:rsidP="004A3A41">
            <w:pPr>
              <w:tabs>
                <w:tab w:val="left" w:pos="90"/>
              </w:tabs>
              <w:spacing w:before="60" w:after="60"/>
              <w:rPr>
                <w:i/>
              </w:rPr>
            </w:pPr>
            <w:r w:rsidRPr="00C022C5">
              <w:rPr>
                <w:highlight w:val="lightGray"/>
              </w:rPr>
              <w:fldChar w:fldCharType="begin">
                <w:ffData>
                  <w:name w:val="Check2"/>
                  <w:enabled/>
                  <w:calcOnExit w:val="0"/>
                  <w:checkBox>
                    <w:sizeAuto/>
                    <w:default w:val="0"/>
                    <w:checked w:val="0"/>
                  </w:checkBox>
                </w:ffData>
              </w:fldChar>
            </w:r>
            <w:r w:rsidR="00C90FA8"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C90FA8" w:rsidRPr="00C022C5">
              <w:rPr>
                <w:i/>
              </w:rPr>
              <w:t xml:space="preserve"> </w:t>
            </w:r>
            <w:r w:rsidR="00BF5FED" w:rsidRPr="00C022C5">
              <w:rPr>
                <w:i/>
              </w:rPr>
              <w:t>Combination of a</w:t>
            </w:r>
            <w:r w:rsidR="00C90FA8" w:rsidRPr="00C022C5">
              <w:rPr>
                <w:i/>
              </w:rPr>
              <w:t xml:space="preserve">daptation and mitigation to climate change </w:t>
            </w:r>
          </w:p>
        </w:tc>
      </w:tr>
      <w:tr w:rsidR="00C90FA8"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C022C5" w:rsidRDefault="00FB7D66" w:rsidP="004A3A41">
            <w:pPr>
              <w:tabs>
                <w:tab w:val="left" w:pos="90"/>
              </w:tabs>
              <w:spacing w:before="60" w:after="60"/>
              <w:rPr>
                <w:i/>
              </w:rPr>
            </w:pPr>
          </w:p>
        </w:tc>
      </w:tr>
      <w:tr w:rsidR="00C90FA8"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C022C5" w:rsidRDefault="00C90FA8" w:rsidP="004A3A41">
            <w:pPr>
              <w:keepNext/>
              <w:tabs>
                <w:tab w:val="left" w:pos="90"/>
              </w:tabs>
              <w:spacing w:before="60" w:after="60"/>
              <w:rPr>
                <w:b/>
                <w:sz w:val="24"/>
                <w:szCs w:val="24"/>
              </w:rPr>
            </w:pPr>
            <w:r w:rsidRPr="00C022C5">
              <w:rPr>
                <w:b/>
              </w:rPr>
              <w:t>Sectors:</w:t>
            </w:r>
          </w:p>
        </w:tc>
      </w:tr>
      <w:tr w:rsidR="00C90FA8"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C022C5" w:rsidRDefault="004F4C74" w:rsidP="0024253F">
            <w:pPr>
              <w:tabs>
                <w:tab w:val="left" w:pos="90"/>
              </w:tabs>
              <w:spacing w:before="60" w:after="60"/>
              <w:rPr>
                <w:i/>
              </w:rPr>
            </w:pPr>
            <w:r w:rsidRPr="00C022C5">
              <w:rPr>
                <w:i/>
              </w:rPr>
              <w:t>The request aims to provide support for the creation of an accredited laboratory for testing PV modules in both Indoor (certification) and Outdoor (monitoring of PV plants on national territory) settings.</w:t>
            </w:r>
          </w:p>
          <w:p w:rsidR="004F4C74" w:rsidRPr="00C022C5" w:rsidRDefault="004F4C74" w:rsidP="0024253F">
            <w:pPr>
              <w:tabs>
                <w:tab w:val="left" w:pos="90"/>
              </w:tabs>
              <w:spacing w:before="60" w:after="60"/>
              <w:rPr>
                <w:i/>
              </w:rPr>
            </w:pPr>
          </w:p>
          <w:p w:rsidR="00497246" w:rsidRPr="00C022C5" w:rsidRDefault="004F4C74" w:rsidP="004F4C74">
            <w:pPr>
              <w:tabs>
                <w:tab w:val="left" w:pos="90"/>
              </w:tabs>
              <w:spacing w:before="60" w:after="60"/>
              <w:rPr>
                <w:i/>
              </w:rPr>
            </w:pPr>
            <w:r w:rsidRPr="00C022C5">
              <w:rPr>
                <w:i/>
              </w:rPr>
              <w:t>Energy, Environment, Industry, R&amp;D, vocational training.</w:t>
            </w:r>
          </w:p>
        </w:tc>
      </w:tr>
      <w:tr w:rsidR="002C203E"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C022C5" w:rsidRDefault="002C203E" w:rsidP="004A3A41">
            <w:pPr>
              <w:tabs>
                <w:tab w:val="left" w:pos="90"/>
              </w:tabs>
              <w:spacing w:before="60" w:after="60"/>
              <w:rPr>
                <w:i/>
              </w:rPr>
            </w:pPr>
          </w:p>
        </w:tc>
      </w:tr>
      <w:tr w:rsidR="002C203E"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C022C5" w:rsidRDefault="002C203E" w:rsidP="004A3A41">
            <w:pPr>
              <w:tabs>
                <w:tab w:val="left" w:pos="90"/>
              </w:tabs>
              <w:spacing w:before="60" w:after="60"/>
              <w:rPr>
                <w:i/>
              </w:rPr>
            </w:pPr>
            <w:r w:rsidRPr="00C022C5">
              <w:rPr>
                <w:b/>
              </w:rPr>
              <w:t>Problem statement</w:t>
            </w:r>
            <w:r w:rsidRPr="00C022C5">
              <w:rPr>
                <w:i/>
              </w:rPr>
              <w:t xml:space="preserve"> (up to one page)</w:t>
            </w:r>
            <w:r w:rsidR="00D1137E" w:rsidRPr="00C022C5">
              <w:rPr>
                <w:i/>
              </w:rPr>
              <w:t>:</w:t>
            </w:r>
          </w:p>
        </w:tc>
      </w:tr>
      <w:tr w:rsidR="002C203E"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C022C5" w:rsidRDefault="00CA0534" w:rsidP="004A3A41">
            <w:pPr>
              <w:tabs>
                <w:tab w:val="left" w:pos="90"/>
              </w:tabs>
              <w:spacing w:before="60" w:after="60"/>
              <w:rPr>
                <w:i/>
              </w:rPr>
            </w:pPr>
            <w:r w:rsidRPr="00C022C5">
              <w:rPr>
                <w:i/>
              </w:rPr>
              <w:t xml:space="preserve">In 2011, Algeria adopted a wide-ranging development </w:t>
            </w:r>
            <w:r w:rsidR="00F56972">
              <w:rPr>
                <w:i/>
              </w:rPr>
              <w:t>programme</w:t>
            </w:r>
            <w:r w:rsidRPr="00C022C5">
              <w:rPr>
                <w:i/>
              </w:rPr>
              <w:t xml:space="preserve"> for renewable energies and energy efficiency (PEREE). The </w:t>
            </w:r>
            <w:r w:rsidR="00F56972">
              <w:rPr>
                <w:i/>
              </w:rPr>
              <w:t>programme</w:t>
            </w:r>
            <w:r w:rsidRPr="00C022C5">
              <w:rPr>
                <w:i/>
              </w:rPr>
              <w:t xml:space="preserve"> was updated in 2015 and aims to produce 22,000 MW of electricity from renewable sources by 2030, over 60</w:t>
            </w:r>
            <w:r w:rsidR="00DC59A1">
              <w:rPr>
                <w:i/>
              </w:rPr>
              <w:t xml:space="preserve"> percent</w:t>
            </w:r>
            <w:r w:rsidRPr="00C022C5">
              <w:rPr>
                <w:i/>
              </w:rPr>
              <w:t xml:space="preserve"> of which (13,575 MW) would be of photovoltaic solar origin (figure 1).</w:t>
            </w:r>
          </w:p>
          <w:p w:rsidR="00CA0534" w:rsidRPr="00C022C5" w:rsidRDefault="00CA0534" w:rsidP="004A3A41">
            <w:pPr>
              <w:tabs>
                <w:tab w:val="left" w:pos="90"/>
              </w:tabs>
              <w:spacing w:before="60" w:after="60"/>
              <w:rPr>
                <w:i/>
              </w:rPr>
            </w:pPr>
          </w:p>
          <w:p w:rsidR="007C0F97" w:rsidRDefault="007C0F97" w:rsidP="004A3A41">
            <w:pPr>
              <w:tabs>
                <w:tab w:val="left" w:pos="90"/>
              </w:tabs>
              <w:spacing w:before="60" w:after="60"/>
            </w:pPr>
            <w:r>
              <w:rPr>
                <w:noProof/>
                <w:lang w:val="en-GB" w:eastAsia="zh-CN"/>
              </w:rPr>
              <w:drawing>
                <wp:inline distT="0" distB="0" distL="0" distR="0" wp14:anchorId="4CC81514" wp14:editId="32DD76A9">
                  <wp:extent cx="4886325" cy="2155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25" t="20946" r="65010" b="44693"/>
                          <a:stretch/>
                        </pic:blipFill>
                        <pic:spPr bwMode="auto">
                          <a:xfrm>
                            <a:off x="0" y="0"/>
                            <a:ext cx="4890688" cy="2157221"/>
                          </a:xfrm>
                          <a:prstGeom prst="rect">
                            <a:avLst/>
                          </a:prstGeom>
                          <a:ln>
                            <a:noFill/>
                          </a:ln>
                          <a:extLst>
                            <a:ext uri="{53640926-AAD7-44D8-BBD7-CCE9431645EC}">
                              <a14:shadowObscured xmlns:a14="http://schemas.microsoft.com/office/drawing/2010/main"/>
                            </a:ext>
                          </a:extLst>
                        </pic:spPr>
                      </pic:pic>
                    </a:graphicData>
                  </a:graphic>
                </wp:inline>
              </w:drawing>
            </w:r>
          </w:p>
          <w:p w:rsidR="007C0F97" w:rsidRDefault="007C0F97" w:rsidP="004A3A41">
            <w:pPr>
              <w:tabs>
                <w:tab w:val="left" w:pos="90"/>
              </w:tabs>
              <w:spacing w:before="60" w:after="60"/>
            </w:pPr>
          </w:p>
          <w:p w:rsidR="00C02DA1" w:rsidRDefault="00E644C2" w:rsidP="004A3A41">
            <w:pPr>
              <w:tabs>
                <w:tab w:val="left" w:pos="90"/>
              </w:tabs>
              <w:spacing w:before="60" w:after="60"/>
            </w:pPr>
            <w:r>
              <w:t>Stages of the Algerian programme for renewable energies</w:t>
            </w:r>
          </w:p>
          <w:p w:rsidR="00E644C2" w:rsidRDefault="00E644C2" w:rsidP="004A3A41">
            <w:pPr>
              <w:tabs>
                <w:tab w:val="left" w:pos="90"/>
              </w:tabs>
              <w:spacing w:before="60" w:after="60"/>
            </w:pPr>
            <w:r>
              <w:t xml:space="preserve">Overall objectives divided by sectors </w:t>
            </w:r>
          </w:p>
          <w:p w:rsidR="00E644C2" w:rsidRDefault="00E644C2" w:rsidP="004A3A41">
            <w:pPr>
              <w:tabs>
                <w:tab w:val="left" w:pos="90"/>
              </w:tabs>
              <w:spacing w:before="60" w:after="60"/>
            </w:pPr>
            <w:bookmarkStart w:id="1" w:name="_GoBack"/>
            <w:bookmarkEnd w:id="1"/>
          </w:p>
          <w:p w:rsidR="00CA0534" w:rsidRPr="00C022C5" w:rsidRDefault="00CA0534" w:rsidP="004A3A41">
            <w:pPr>
              <w:tabs>
                <w:tab w:val="left" w:pos="90"/>
              </w:tabs>
              <w:spacing w:before="60" w:after="60"/>
            </w:pPr>
            <w:r w:rsidRPr="00C022C5">
              <w:t xml:space="preserve">Power (GW) </w:t>
            </w:r>
          </w:p>
          <w:p w:rsidR="00CA0534" w:rsidRDefault="00CA0534" w:rsidP="004A3A41">
            <w:pPr>
              <w:tabs>
                <w:tab w:val="left" w:pos="90"/>
              </w:tabs>
              <w:spacing w:before="60" w:after="60"/>
            </w:pPr>
            <w:r w:rsidRPr="00C022C5">
              <w:t>Year</w:t>
            </w:r>
          </w:p>
          <w:p w:rsidR="00CA0534" w:rsidRPr="00C022C5" w:rsidRDefault="00CA0534" w:rsidP="004A3A41">
            <w:pPr>
              <w:tabs>
                <w:tab w:val="left" w:pos="90"/>
              </w:tabs>
              <w:spacing w:before="60" w:after="60"/>
            </w:pPr>
            <w:r w:rsidRPr="00C022C5">
              <w:t>Geothermal; Cogeneration; Biomass; Thermal; Wind; Photovoltaic</w:t>
            </w:r>
          </w:p>
          <w:p w:rsidR="00CA0534" w:rsidRPr="00C022C5" w:rsidRDefault="00CA0534" w:rsidP="004A3A41">
            <w:pPr>
              <w:tabs>
                <w:tab w:val="left" w:pos="90"/>
              </w:tabs>
              <w:spacing w:before="60" w:after="60"/>
            </w:pPr>
            <w:r w:rsidRPr="00C022C5">
              <w:t>http://portail.cder.dz</w:t>
            </w:r>
          </w:p>
          <w:p w:rsidR="00D52895" w:rsidRPr="00C022C5" w:rsidRDefault="00D52895" w:rsidP="004A3A41">
            <w:pPr>
              <w:tabs>
                <w:tab w:val="left" w:pos="90"/>
              </w:tabs>
              <w:spacing w:before="60" w:after="60"/>
            </w:pPr>
          </w:p>
          <w:p w:rsidR="00D52895" w:rsidRPr="00C022C5" w:rsidRDefault="00565E87" w:rsidP="004A3A41">
            <w:pPr>
              <w:tabs>
                <w:tab w:val="left" w:pos="90"/>
              </w:tabs>
              <w:spacing w:before="60" w:after="60"/>
              <w:rPr>
                <w:i/>
              </w:rPr>
            </w:pPr>
            <w:r w:rsidRPr="00C022C5">
              <w:rPr>
                <w:i/>
              </w:rPr>
              <w:t xml:space="preserve">The success of the </w:t>
            </w:r>
            <w:r w:rsidR="00F56972">
              <w:rPr>
                <w:i/>
              </w:rPr>
              <w:t>programme</w:t>
            </w:r>
            <w:r w:rsidRPr="00C022C5">
              <w:rPr>
                <w:i/>
              </w:rPr>
              <w:t xml:space="preserve"> is dependent on the involvement of national actors throughout the solar energy production chain, in areas such as equipment production (PV modules, inverters, cables, etc.), quality control of equipment, power plant installation and plant control and maintenance.</w:t>
            </w:r>
          </w:p>
          <w:p w:rsidR="00565E87" w:rsidRPr="00C022C5" w:rsidRDefault="00565E87" w:rsidP="004A3A41">
            <w:pPr>
              <w:tabs>
                <w:tab w:val="left" w:pos="90"/>
              </w:tabs>
              <w:spacing w:before="60" w:after="60"/>
              <w:rPr>
                <w:i/>
              </w:rPr>
            </w:pPr>
          </w:p>
          <w:p w:rsidR="00565E87" w:rsidRPr="00C022C5" w:rsidRDefault="00565E87" w:rsidP="004A3A41">
            <w:pPr>
              <w:tabs>
                <w:tab w:val="left" w:pos="90"/>
              </w:tabs>
              <w:spacing w:before="60" w:after="60"/>
              <w:rPr>
                <w:i/>
              </w:rPr>
            </w:pPr>
            <w:r w:rsidRPr="00C022C5">
              <w:rPr>
                <w:i/>
              </w:rPr>
              <w:t>As part of the national effort, the Renewable Energies Development Center aims to create a test laboratory for photovoltaic modules based on two main areas:</w:t>
            </w:r>
          </w:p>
          <w:p w:rsidR="00565E87" w:rsidRPr="00C022C5" w:rsidRDefault="00565E87" w:rsidP="004A3A41">
            <w:pPr>
              <w:tabs>
                <w:tab w:val="left" w:pos="90"/>
              </w:tabs>
              <w:spacing w:before="60" w:after="60"/>
              <w:rPr>
                <w:i/>
              </w:rPr>
            </w:pPr>
            <w:r w:rsidRPr="00C022C5">
              <w:rPr>
                <w:i/>
              </w:rPr>
              <w:t xml:space="preserve">1- Certification of photovoltaic modules: Algerian regulations require that all PV modules included in the renewable energies </w:t>
            </w:r>
            <w:r w:rsidR="00F56972">
              <w:rPr>
                <w:i/>
              </w:rPr>
              <w:t>programme</w:t>
            </w:r>
            <w:r w:rsidRPr="00C022C5">
              <w:rPr>
                <w:i/>
              </w:rPr>
              <w:t xml:space="preserve"> or sold on the national market must be approved by a certification </w:t>
            </w:r>
            <w:r w:rsidRPr="00C022C5">
              <w:rPr>
                <w:i/>
              </w:rPr>
              <w:lastRenderedPageBreak/>
              <w:t xml:space="preserve">laboratory [Technical Regulation on crystalline silicon photovoltaic </w:t>
            </w:r>
            <w:r w:rsidR="00393B4E" w:rsidRPr="00C022C5">
              <w:rPr>
                <w:i/>
              </w:rPr>
              <w:t>(PV) modules for terrestrial use</w:t>
            </w:r>
            <w:r w:rsidR="00FD4323" w:rsidRPr="00C022C5">
              <w:rPr>
                <w:i/>
              </w:rPr>
              <w:t xml:space="preserve"> –</w:t>
            </w:r>
            <w:r w:rsidR="00393B4E" w:rsidRPr="00C022C5">
              <w:rPr>
                <w:i/>
              </w:rPr>
              <w:t xml:space="preserve"> attached]. The reliability of PV power plants therefore depends on the quality of the solar panels used, which must be able to withstand the very severe climatic conditions found in southern Algeria.</w:t>
            </w:r>
          </w:p>
          <w:p w:rsidR="00393B4E" w:rsidRPr="00C022C5" w:rsidRDefault="00393B4E" w:rsidP="004A3A41">
            <w:pPr>
              <w:tabs>
                <w:tab w:val="left" w:pos="90"/>
              </w:tabs>
              <w:spacing w:before="60" w:after="60"/>
              <w:rPr>
                <w:i/>
              </w:rPr>
            </w:pPr>
          </w:p>
          <w:p w:rsidR="00393B4E" w:rsidRPr="00C022C5" w:rsidRDefault="00393B4E" w:rsidP="00E511D5">
            <w:pPr>
              <w:tabs>
                <w:tab w:val="left" w:pos="90"/>
              </w:tabs>
              <w:spacing w:before="60" w:after="60"/>
              <w:rPr>
                <w:i/>
              </w:rPr>
            </w:pPr>
            <w:r w:rsidRPr="00C022C5">
              <w:rPr>
                <w:i/>
              </w:rPr>
              <w:t xml:space="preserve">2. Control and monitoring of photovoltaic power plants: maintaining power plants requires monitoring and control throughout </w:t>
            </w:r>
            <w:r w:rsidR="00E511D5">
              <w:rPr>
                <w:i/>
              </w:rPr>
              <w:t>their period of operation</w:t>
            </w:r>
            <w:r w:rsidRPr="00C022C5">
              <w:rPr>
                <w:i/>
              </w:rPr>
              <w:t>; this will also allow the CDER to get the feedback it needs to support future projects in terms of the choice of equipment and operation of PV power plants.</w:t>
            </w:r>
          </w:p>
        </w:tc>
      </w:tr>
      <w:tr w:rsidR="002C203E"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C022C5" w:rsidRDefault="002C203E" w:rsidP="004A3A41">
            <w:pPr>
              <w:tabs>
                <w:tab w:val="left" w:pos="90"/>
              </w:tabs>
              <w:spacing w:before="60" w:after="60"/>
              <w:rPr>
                <w:i/>
              </w:rPr>
            </w:pPr>
          </w:p>
        </w:tc>
      </w:tr>
      <w:tr w:rsidR="002C203E"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C022C5" w:rsidRDefault="002C203E" w:rsidP="004A3A41">
            <w:pPr>
              <w:tabs>
                <w:tab w:val="left" w:pos="90"/>
              </w:tabs>
              <w:spacing w:before="60" w:after="60"/>
              <w:rPr>
                <w:i/>
              </w:rPr>
            </w:pPr>
            <w:r w:rsidRPr="00C022C5">
              <w:rPr>
                <w:b/>
              </w:rPr>
              <w:t>Past and ongoing efforts</w:t>
            </w:r>
            <w:r w:rsidRPr="00C022C5">
              <w:rPr>
                <w:i/>
              </w:rPr>
              <w:t xml:space="preserve"> (up to half a page)</w:t>
            </w:r>
            <w:r w:rsidR="00D1137E" w:rsidRPr="00C022C5">
              <w:rPr>
                <w:i/>
              </w:rPr>
              <w:t>:</w:t>
            </w:r>
          </w:p>
        </w:tc>
      </w:tr>
      <w:tr w:rsidR="002C203E"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C022C5" w:rsidRDefault="00CA5D3B" w:rsidP="004A3A41">
            <w:pPr>
              <w:tabs>
                <w:tab w:val="left" w:pos="90"/>
              </w:tabs>
              <w:spacing w:before="60" w:after="60"/>
              <w:rPr>
                <w:i/>
              </w:rPr>
            </w:pPr>
            <w:r w:rsidRPr="00C022C5">
              <w:rPr>
                <w:i/>
              </w:rPr>
              <w:t>In light of its mission and the roles assigned to it by its founding decree, the CDER has worked consistently</w:t>
            </w:r>
            <w:r w:rsidR="000A6F15">
              <w:rPr>
                <w:i/>
              </w:rPr>
              <w:t>,</w:t>
            </w:r>
            <w:r w:rsidRPr="00C022C5">
              <w:rPr>
                <w:i/>
              </w:rPr>
              <w:t xml:space="preserve"> since its creation in 1988, to develop a detailed understanding of the scientific and technical aspects associated with the concepts of renewable energy. Through its photovoltaic solar energy division, it has contributed, among other things, to equip</w:t>
            </w:r>
            <w:r w:rsidR="00E30510">
              <w:rPr>
                <w:i/>
              </w:rPr>
              <w:t>ping</w:t>
            </w:r>
            <w:r w:rsidRPr="00C022C5">
              <w:rPr>
                <w:i/>
              </w:rPr>
              <w:t xml:space="preserve"> various isolated sites in southern Algeria with </w:t>
            </w:r>
            <w:r w:rsidR="00E30510">
              <w:rPr>
                <w:i/>
              </w:rPr>
              <w:t xml:space="preserve">standalone </w:t>
            </w:r>
            <w:r w:rsidRPr="00C022C5">
              <w:rPr>
                <w:i/>
              </w:rPr>
              <w:t>methods of local solar energy production, for use in multiple situations (domestic, pumping water, road marking, etc.)</w:t>
            </w:r>
          </w:p>
          <w:p w:rsidR="00CA5D3B" w:rsidRPr="00C022C5" w:rsidRDefault="00CA5D3B" w:rsidP="004A3A41">
            <w:pPr>
              <w:tabs>
                <w:tab w:val="left" w:pos="90"/>
              </w:tabs>
              <w:spacing w:before="60" w:after="60"/>
              <w:rPr>
                <w:i/>
              </w:rPr>
            </w:pPr>
            <w:r w:rsidRPr="00C022C5">
              <w:rPr>
                <w:i/>
              </w:rPr>
              <w:t xml:space="preserve">At the national level, </w:t>
            </w:r>
            <w:r w:rsidR="00EB55AE" w:rsidRPr="00C022C5">
              <w:rPr>
                <w:i/>
              </w:rPr>
              <w:t xml:space="preserve">the photovoltaic market is growing significantly, with the emergence of several industrial firms working on </w:t>
            </w:r>
            <w:r w:rsidR="0062540A" w:rsidRPr="00C022C5">
              <w:rPr>
                <w:i/>
              </w:rPr>
              <w:t>encapsulation for solar panels (ENIE, Condor and ALPV) and others in the field of designing and installing photovoltaic systems. The state-owned corporation SONELGAZ (electricity production and distribution) aims to create a plant to manufacture solar cells (Rouiba Eclairage).</w:t>
            </w:r>
          </w:p>
          <w:p w:rsidR="00497246" w:rsidRPr="00C022C5" w:rsidRDefault="00FD4323" w:rsidP="00FD4323">
            <w:pPr>
              <w:tabs>
                <w:tab w:val="left" w:pos="90"/>
              </w:tabs>
              <w:spacing w:before="60" w:after="60"/>
              <w:rPr>
                <w:i/>
              </w:rPr>
            </w:pPr>
            <w:r w:rsidRPr="00C022C5">
              <w:rPr>
                <w:i/>
              </w:rPr>
              <w:t xml:space="preserve">To support this change in the market, in 2008 the government adopted a Technical Regulation on crystalline silicon Photovoltaic (PV) Modules for terrestrial use [attached]. </w:t>
            </w:r>
            <w:r w:rsidR="00E30510">
              <w:rPr>
                <w:i/>
              </w:rPr>
              <w:t xml:space="preserve">This regulation requires that </w:t>
            </w:r>
            <w:r w:rsidRPr="00C022C5">
              <w:rPr>
                <w:i/>
                <w:u w:val="single"/>
              </w:rPr>
              <w:t>Any crystalline silicon photovoltaic (PV) module for terrestrial use, manufactured in Algeria or imported, cannot be sold until it has been certified in accordance with the provisions of article 13, 14 and 15 of Executive Decree no. 05-465 of 4 Dhou El Kaada 1426 or 6 December 2005 [attached].</w:t>
            </w:r>
          </w:p>
        </w:tc>
      </w:tr>
      <w:tr w:rsidR="002C203E"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C022C5" w:rsidRDefault="002C203E" w:rsidP="004A3A41">
            <w:pPr>
              <w:tabs>
                <w:tab w:val="left" w:pos="90"/>
              </w:tabs>
              <w:spacing w:before="60" w:after="60"/>
              <w:rPr>
                <w:i/>
              </w:rPr>
            </w:pPr>
          </w:p>
        </w:tc>
      </w:tr>
      <w:tr w:rsidR="002C203E"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C022C5" w:rsidRDefault="002C203E" w:rsidP="004A3A41">
            <w:pPr>
              <w:tabs>
                <w:tab w:val="left" w:pos="90"/>
              </w:tabs>
              <w:spacing w:before="60" w:after="60"/>
              <w:rPr>
                <w:i/>
              </w:rPr>
            </w:pPr>
            <w:r w:rsidRPr="00C022C5">
              <w:rPr>
                <w:b/>
              </w:rPr>
              <w:t>Assistance requested</w:t>
            </w:r>
            <w:r w:rsidRPr="00C022C5">
              <w:rPr>
                <w:i/>
              </w:rPr>
              <w:t xml:space="preserve"> (up to one page)</w:t>
            </w:r>
            <w:r w:rsidR="00D1137E" w:rsidRPr="00C022C5">
              <w:rPr>
                <w:i/>
              </w:rPr>
              <w:t>:</w:t>
            </w:r>
          </w:p>
        </w:tc>
      </w:tr>
      <w:tr w:rsidR="002C203E"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97246" w:rsidRPr="00E511D5" w:rsidRDefault="00993FCC" w:rsidP="00993FCC">
            <w:pPr>
              <w:tabs>
                <w:tab w:val="left" w:pos="90"/>
              </w:tabs>
              <w:spacing w:before="60" w:after="60"/>
              <w:rPr>
                <w:i/>
                <w:strike/>
              </w:rPr>
            </w:pPr>
            <w:r w:rsidRPr="00E511D5">
              <w:rPr>
                <w:i/>
                <w:strike/>
              </w:rPr>
              <w:t>The aim of the technical assistance is to support the creation of a laboratory to test photovoltaic modules in terms of the choice of equipment necessary for its initial phase. In the second phase, the assistance will be to support the laboratory in gaining ISO 17025 certification.</w:t>
            </w:r>
          </w:p>
          <w:p w:rsidR="00C176C1" w:rsidRPr="00E511D5" w:rsidRDefault="00C176C1" w:rsidP="00993FCC">
            <w:pPr>
              <w:tabs>
                <w:tab w:val="left" w:pos="90"/>
              </w:tabs>
              <w:spacing w:before="60" w:after="60"/>
              <w:rPr>
                <w:i/>
                <w:strike/>
              </w:rPr>
            </w:pPr>
            <w:r w:rsidRPr="00E511D5">
              <w:rPr>
                <w:i/>
                <w:strike/>
              </w:rPr>
              <w:t>The first stage of the assistance should enable researchers at the CDER to produce an optimal list of equipment necessary for creating both a certification laboratory (solar simulator, climate chamber, IR camera, EL camera, etc.) and an Outdoor monitoring laboratory (monitoring system, IR camera, etc.) with the required technical specifications.</w:t>
            </w:r>
          </w:p>
          <w:p w:rsidR="00C176C1" w:rsidRPr="00C022C5" w:rsidRDefault="00C176C1" w:rsidP="00C176C1">
            <w:pPr>
              <w:tabs>
                <w:tab w:val="left" w:pos="90"/>
              </w:tabs>
              <w:spacing w:before="60" w:after="60"/>
              <w:rPr>
                <w:i/>
              </w:rPr>
            </w:pPr>
            <w:r w:rsidRPr="00E511D5">
              <w:rPr>
                <w:i/>
                <w:strike/>
              </w:rPr>
              <w:t>The second stage of the assistance, which will follow on from the purchase of equipment by the CDER, will focus on training laboratory staff to use the equipment and the procedures necessary for certifying PV modules. The final stage of the assistance will be support for obtaining ISO 17025 accreditation.</w:t>
            </w:r>
          </w:p>
        </w:tc>
      </w:tr>
      <w:tr w:rsidR="002C203E"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C022C5" w:rsidRDefault="00C176C1" w:rsidP="004A3A41">
            <w:pPr>
              <w:tabs>
                <w:tab w:val="left" w:pos="90"/>
              </w:tabs>
              <w:spacing w:before="60" w:after="60"/>
              <w:rPr>
                <w:i/>
                <w:color w:val="FF0000"/>
              </w:rPr>
            </w:pPr>
            <w:r w:rsidRPr="00C022C5">
              <w:rPr>
                <w:i/>
                <w:color w:val="FF0000"/>
              </w:rPr>
              <w:t>IMPORTANT NOTE: This page is a change to the initial version of the request submitted and signed. It has been incorporated at the request of Mr Kouadri and replaces the previous version.</w:t>
            </w:r>
          </w:p>
          <w:tbl>
            <w:tblPr>
              <w:tblStyle w:val="TableGrid"/>
              <w:tblW w:w="0" w:type="auto"/>
              <w:tblLayout w:type="fixed"/>
              <w:tblLook w:val="04A0" w:firstRow="1" w:lastRow="0" w:firstColumn="1" w:lastColumn="0" w:noHBand="0" w:noVBand="1"/>
            </w:tblPr>
            <w:tblGrid>
              <w:gridCol w:w="9123"/>
            </w:tblGrid>
            <w:tr w:rsidR="003667FE" w:rsidRPr="00C022C5" w:rsidTr="003667FE">
              <w:tc>
                <w:tcPr>
                  <w:tcW w:w="9123" w:type="dxa"/>
                </w:tcPr>
                <w:p w:rsidR="003667FE" w:rsidRPr="00C022C5" w:rsidRDefault="003667FE" w:rsidP="003667FE">
                  <w:pPr>
                    <w:tabs>
                      <w:tab w:val="left" w:pos="90"/>
                    </w:tabs>
                    <w:spacing w:before="60" w:after="60"/>
                    <w:rPr>
                      <w:b/>
                      <w:i/>
                    </w:rPr>
                  </w:pPr>
                  <w:r w:rsidRPr="00C022C5">
                    <w:rPr>
                      <w:b/>
                      <w:i/>
                    </w:rPr>
                    <w:t>Assistance requested (up to one page):</w:t>
                  </w:r>
                </w:p>
              </w:tc>
            </w:tr>
            <w:tr w:rsidR="003667FE" w:rsidRPr="00C022C5" w:rsidTr="003667FE">
              <w:tc>
                <w:tcPr>
                  <w:tcW w:w="9123" w:type="dxa"/>
                  <w:shd w:val="clear" w:color="auto" w:fill="F2F2F2" w:themeFill="background1" w:themeFillShade="F2"/>
                </w:tcPr>
                <w:p w:rsidR="003667FE" w:rsidRPr="00C022C5" w:rsidRDefault="003667FE" w:rsidP="00F56972">
                  <w:pPr>
                    <w:tabs>
                      <w:tab w:val="left" w:pos="90"/>
                    </w:tabs>
                    <w:spacing w:before="60" w:after="60"/>
                    <w:rPr>
                      <w:i/>
                    </w:rPr>
                  </w:pPr>
                  <w:r w:rsidRPr="00C022C5">
                    <w:rPr>
                      <w:i/>
                    </w:rPr>
                    <w:t xml:space="preserve">The aim of the technical assistance is to support the creation of a laboratory to test photovoltaic modules. The CDER currently has a number of items of equipment that allow it to run 11 of the 18 tests required by IEC 61215 </w:t>
                  </w:r>
                  <w:r w:rsidR="00F56972" w:rsidRPr="00C022C5">
                    <w:rPr>
                      <w:i/>
                    </w:rPr>
                    <w:t xml:space="preserve">standard </w:t>
                  </w:r>
                  <w:r w:rsidRPr="00C022C5">
                    <w:rPr>
                      <w:i/>
                    </w:rPr>
                    <w:t>with the use of natural sunlight as the source of radiation (IR camera, electronic charges, monitoring system for PV modules, radiometric and meteorological measurement station, etc.</w:t>
                  </w:r>
                  <w:r w:rsidR="00D34C13" w:rsidRPr="00C022C5">
                    <w:rPr>
                      <w:i/>
                    </w:rPr>
                    <w:t>). These tests cover the following sections of the test procedure set out in IEC 61215: 10.1 to 10.9 plus 10.15 and 10.18.</w:t>
                  </w:r>
                </w:p>
                <w:p w:rsidR="00D34C13" w:rsidRPr="00C022C5" w:rsidRDefault="00203AE8" w:rsidP="00A44C77">
                  <w:pPr>
                    <w:tabs>
                      <w:tab w:val="left" w:pos="90"/>
                    </w:tabs>
                    <w:spacing w:before="60" w:after="60"/>
                    <w:rPr>
                      <w:i/>
                    </w:rPr>
                  </w:pPr>
                  <w:r w:rsidRPr="00C022C5">
                    <w:rPr>
                      <w:i/>
                    </w:rPr>
                    <w:t xml:space="preserve">The assistance requested must include a training course for at least two members of the project </w:t>
                  </w:r>
                  <w:r w:rsidRPr="00C022C5">
                    <w:rPr>
                      <w:i/>
                    </w:rPr>
                    <w:lastRenderedPageBreak/>
                    <w:t>(CDER) at an organization specializing in the certifi</w:t>
                  </w:r>
                  <w:r w:rsidR="00A44C77" w:rsidRPr="00C022C5">
                    <w:rPr>
                      <w:i/>
                    </w:rPr>
                    <w:t>cation of photovoltaic modules, on certification tests in general and the 11 tests selected in particular. A period of time will be allowed to apply the tests selected at the CDER and a visit by the experts from the specialist organization will then be arranged to validate the tests.</w:t>
                  </w:r>
                </w:p>
                <w:p w:rsidR="00A44C77" w:rsidRPr="00C022C5" w:rsidRDefault="00BC2FEC" w:rsidP="00A44C77">
                  <w:pPr>
                    <w:tabs>
                      <w:tab w:val="left" w:pos="90"/>
                    </w:tabs>
                    <w:spacing w:before="60" w:after="60"/>
                    <w:rPr>
                      <w:i/>
                    </w:rPr>
                  </w:pPr>
                  <w:r w:rsidRPr="00C022C5">
                    <w:rPr>
                      <w:i/>
                    </w:rPr>
                    <w:t>The training must also include the performance evaluation procedure for photovoltaic power plants.</w:t>
                  </w:r>
                </w:p>
                <w:p w:rsidR="00BC2FEC" w:rsidRPr="00C022C5" w:rsidRDefault="00BC2FEC" w:rsidP="00A44C77">
                  <w:pPr>
                    <w:tabs>
                      <w:tab w:val="left" w:pos="90"/>
                    </w:tabs>
                    <w:spacing w:before="60" w:after="60"/>
                    <w:rPr>
                      <w:i/>
                    </w:rPr>
                  </w:pPr>
                  <w:r w:rsidRPr="00C022C5">
                    <w:rPr>
                      <w:i/>
                    </w:rPr>
                    <w:t>With regard to the remaining tests, a list of technical requirements for the equipment has been drawn up (technical specification) and will also need to be validated by the experts from the specialist organization.</w:t>
                  </w:r>
                </w:p>
                <w:p w:rsidR="00BC2FEC" w:rsidRPr="00C022C5" w:rsidRDefault="00BC2FEC" w:rsidP="00A44C77">
                  <w:pPr>
                    <w:tabs>
                      <w:tab w:val="left" w:pos="90"/>
                    </w:tabs>
                    <w:spacing w:before="60" w:after="60"/>
                    <w:rPr>
                      <w:i/>
                    </w:rPr>
                  </w:pPr>
                  <w:r w:rsidRPr="00C022C5">
                    <w:rPr>
                      <w:i/>
                    </w:rPr>
                    <w:t>Support for securing funding for the remaining equipment would also be welcome.</w:t>
                  </w:r>
                </w:p>
                <w:p w:rsidR="00BC2FEC" w:rsidRPr="00C022C5" w:rsidRDefault="00BC2FEC" w:rsidP="00A44C77">
                  <w:pPr>
                    <w:tabs>
                      <w:tab w:val="left" w:pos="90"/>
                    </w:tabs>
                    <w:spacing w:before="60" w:after="60"/>
                    <w:rPr>
                      <w:b/>
                      <w:i/>
                      <w:u w:val="single"/>
                    </w:rPr>
                  </w:pPr>
                  <w:r w:rsidRPr="00C022C5">
                    <w:rPr>
                      <w:b/>
                      <w:i/>
                      <w:u w:val="single"/>
                    </w:rPr>
                    <w:t>List of tasks</w:t>
                  </w:r>
                </w:p>
                <w:p w:rsidR="00BC2FEC" w:rsidRPr="00C022C5" w:rsidRDefault="00BC2FEC" w:rsidP="00A44C77">
                  <w:pPr>
                    <w:tabs>
                      <w:tab w:val="left" w:pos="90"/>
                    </w:tabs>
                    <w:spacing w:before="60" w:after="60"/>
                    <w:rPr>
                      <w:i/>
                    </w:rPr>
                  </w:pPr>
                  <w:r w:rsidRPr="00C022C5">
                    <w:rPr>
                      <w:i/>
                    </w:rPr>
                    <w:t>WP1:</w:t>
                  </w:r>
                </w:p>
                <w:p w:rsidR="00BC2FEC" w:rsidRPr="00C022C5" w:rsidRDefault="00BC2FEC" w:rsidP="00A44C77">
                  <w:pPr>
                    <w:tabs>
                      <w:tab w:val="left" w:pos="90"/>
                    </w:tabs>
                    <w:spacing w:before="60" w:after="60"/>
                    <w:rPr>
                      <w:i/>
                    </w:rPr>
                  </w:pPr>
                  <w:r w:rsidRPr="00C022C5">
                    <w:rPr>
                      <w:i/>
                    </w:rPr>
                    <w:t>1- Establishment of test procedure</w:t>
                  </w:r>
                </w:p>
                <w:p w:rsidR="00BC2FEC" w:rsidRPr="00C022C5" w:rsidRDefault="00BC2FEC" w:rsidP="00A44C77">
                  <w:pPr>
                    <w:tabs>
                      <w:tab w:val="left" w:pos="90"/>
                    </w:tabs>
                    <w:spacing w:before="60" w:after="60"/>
                    <w:rPr>
                      <w:i/>
                    </w:rPr>
                  </w:pPr>
                  <w:r w:rsidRPr="00C022C5">
                    <w:rPr>
                      <w:i/>
                    </w:rPr>
                    <w:t>2- Discussion and validation of specifications for remaining tests</w:t>
                  </w:r>
                </w:p>
                <w:p w:rsidR="00BC2FEC" w:rsidRPr="00C022C5" w:rsidRDefault="00BC2FEC" w:rsidP="00A44C77">
                  <w:pPr>
                    <w:tabs>
                      <w:tab w:val="left" w:pos="90"/>
                    </w:tabs>
                    <w:spacing w:before="60" w:after="60"/>
                    <w:rPr>
                      <w:i/>
                    </w:rPr>
                  </w:pPr>
                  <w:r w:rsidRPr="00C022C5">
                    <w:rPr>
                      <w:i/>
                    </w:rPr>
                    <w:t>3- Establishment of a standard certification report</w:t>
                  </w:r>
                </w:p>
                <w:p w:rsidR="00BC2FEC" w:rsidRPr="00C022C5" w:rsidRDefault="00BC2FEC" w:rsidP="00A44C77">
                  <w:pPr>
                    <w:tabs>
                      <w:tab w:val="left" w:pos="90"/>
                    </w:tabs>
                    <w:spacing w:before="60" w:after="60"/>
                    <w:rPr>
                      <w:i/>
                    </w:rPr>
                  </w:pPr>
                </w:p>
                <w:p w:rsidR="00BC2FEC" w:rsidRPr="00C022C5" w:rsidRDefault="00BC2FEC" w:rsidP="00A44C77">
                  <w:pPr>
                    <w:tabs>
                      <w:tab w:val="left" w:pos="90"/>
                    </w:tabs>
                    <w:spacing w:before="60" w:after="60"/>
                    <w:rPr>
                      <w:i/>
                    </w:rPr>
                  </w:pPr>
                  <w:r w:rsidRPr="00C022C5">
                    <w:rPr>
                      <w:i/>
                    </w:rPr>
                    <w:t>WP2:</w:t>
                  </w:r>
                </w:p>
                <w:p w:rsidR="00BC2FEC" w:rsidRPr="00C022C5" w:rsidRDefault="00BC2FEC" w:rsidP="00A44C77">
                  <w:pPr>
                    <w:tabs>
                      <w:tab w:val="left" w:pos="90"/>
                    </w:tabs>
                    <w:spacing w:before="60" w:after="60"/>
                    <w:rPr>
                      <w:i/>
                    </w:rPr>
                  </w:pPr>
                  <w:r w:rsidRPr="00C022C5">
                    <w:rPr>
                      <w:i/>
                    </w:rPr>
                    <w:t>Introduction of testing at the CDER site</w:t>
                  </w:r>
                </w:p>
                <w:p w:rsidR="00BC2FEC" w:rsidRPr="00C022C5" w:rsidRDefault="00BC2FEC" w:rsidP="00A44C77">
                  <w:pPr>
                    <w:tabs>
                      <w:tab w:val="left" w:pos="90"/>
                    </w:tabs>
                    <w:spacing w:before="60" w:after="60"/>
                    <w:rPr>
                      <w:i/>
                    </w:rPr>
                  </w:pPr>
                  <w:r w:rsidRPr="00C022C5">
                    <w:rPr>
                      <w:i/>
                    </w:rPr>
                    <w:t>WP3:</w:t>
                  </w:r>
                </w:p>
                <w:p w:rsidR="00BC2FEC" w:rsidRPr="00C022C5" w:rsidRDefault="00BC2FEC" w:rsidP="00A44C77">
                  <w:pPr>
                    <w:tabs>
                      <w:tab w:val="left" w:pos="90"/>
                    </w:tabs>
                    <w:spacing w:before="60" w:after="60"/>
                    <w:rPr>
                      <w:i/>
                    </w:rPr>
                  </w:pPr>
                  <w:r w:rsidRPr="00C022C5">
                    <w:rPr>
                      <w:i/>
                    </w:rPr>
                    <w:t>Training course at the specialist organization</w:t>
                  </w:r>
                </w:p>
                <w:p w:rsidR="00BC2FEC" w:rsidRPr="00C022C5" w:rsidRDefault="00BC2FEC" w:rsidP="00A44C77">
                  <w:pPr>
                    <w:tabs>
                      <w:tab w:val="left" w:pos="90"/>
                    </w:tabs>
                    <w:spacing w:before="60" w:after="60"/>
                    <w:rPr>
                      <w:i/>
                    </w:rPr>
                  </w:pPr>
                  <w:r w:rsidRPr="00C022C5">
                    <w:rPr>
                      <w:i/>
                    </w:rPr>
                    <w:t>WP4:</w:t>
                  </w:r>
                </w:p>
                <w:p w:rsidR="00BC2FEC" w:rsidRPr="00C022C5" w:rsidRDefault="00BC2FEC" w:rsidP="00A44C77">
                  <w:pPr>
                    <w:tabs>
                      <w:tab w:val="left" w:pos="90"/>
                    </w:tabs>
                    <w:spacing w:before="60" w:after="60"/>
                    <w:rPr>
                      <w:i/>
                    </w:rPr>
                  </w:pPr>
                  <w:r w:rsidRPr="00C022C5">
                    <w:rPr>
                      <w:i/>
                    </w:rPr>
                    <w:t>1- Audit of tests at CDER site</w:t>
                  </w:r>
                </w:p>
                <w:p w:rsidR="00BC2FEC" w:rsidRPr="00C022C5" w:rsidRDefault="00BC2FEC" w:rsidP="00A44C77">
                  <w:pPr>
                    <w:tabs>
                      <w:tab w:val="left" w:pos="90"/>
                    </w:tabs>
                    <w:spacing w:before="60" w:after="60"/>
                    <w:rPr>
                      <w:i/>
                    </w:rPr>
                  </w:pPr>
                  <w:r w:rsidRPr="00C022C5">
                    <w:rPr>
                      <w:i/>
                    </w:rPr>
                    <w:t>2- Validation of project results</w:t>
                  </w:r>
                </w:p>
                <w:p w:rsidR="00BC2FEC" w:rsidRPr="00C022C5" w:rsidRDefault="00BC2FEC" w:rsidP="00A44C77">
                  <w:pPr>
                    <w:tabs>
                      <w:tab w:val="left" w:pos="90"/>
                    </w:tabs>
                    <w:spacing w:before="60" w:after="60"/>
                    <w:rPr>
                      <w:i/>
                    </w:rPr>
                  </w:pPr>
                </w:p>
                <w:p w:rsidR="00BC2FEC" w:rsidRPr="00C022C5" w:rsidRDefault="00BC2FEC" w:rsidP="00A44C77">
                  <w:pPr>
                    <w:tabs>
                      <w:tab w:val="left" w:pos="90"/>
                    </w:tabs>
                    <w:spacing w:before="60" w:after="60"/>
                    <w:rPr>
                      <w:i/>
                    </w:rPr>
                  </w:pPr>
                  <w:r w:rsidRPr="00C022C5">
                    <w:rPr>
                      <w:i/>
                    </w:rPr>
                    <w:t>WP5:</w:t>
                  </w:r>
                </w:p>
                <w:p w:rsidR="00BC2FEC" w:rsidRPr="00C022C5" w:rsidRDefault="00BC2FEC" w:rsidP="00A44C77">
                  <w:pPr>
                    <w:tabs>
                      <w:tab w:val="left" w:pos="90"/>
                    </w:tabs>
                    <w:spacing w:before="60" w:after="60"/>
                    <w:rPr>
                      <w:i/>
                    </w:rPr>
                  </w:pPr>
                  <w:r w:rsidRPr="00C022C5">
                    <w:rPr>
                      <w:i/>
                    </w:rPr>
                    <w:t>Support for securing funding for remaining equipment</w:t>
                  </w:r>
                </w:p>
              </w:tc>
            </w:tr>
          </w:tbl>
          <w:p w:rsidR="003667FE" w:rsidRPr="00C022C5" w:rsidRDefault="003667FE" w:rsidP="003667FE">
            <w:pPr>
              <w:tabs>
                <w:tab w:val="left" w:pos="90"/>
              </w:tabs>
              <w:spacing w:before="60" w:after="60"/>
              <w:rPr>
                <w:i/>
              </w:rPr>
            </w:pPr>
            <w:r w:rsidRPr="00C022C5">
              <w:rPr>
                <w:i/>
              </w:rPr>
              <w:lastRenderedPageBreak/>
              <w:t xml:space="preserve"> </w:t>
            </w:r>
          </w:p>
        </w:tc>
      </w:tr>
      <w:tr w:rsidR="0051067E"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C022C5" w:rsidRDefault="0051067E" w:rsidP="004A3A41">
            <w:pPr>
              <w:tabs>
                <w:tab w:val="left" w:pos="90"/>
              </w:tabs>
              <w:spacing w:before="60" w:after="60"/>
              <w:rPr>
                <w:i/>
              </w:rPr>
            </w:pPr>
            <w:r w:rsidRPr="00C022C5">
              <w:rPr>
                <w:b/>
              </w:rPr>
              <w:lastRenderedPageBreak/>
              <w:t xml:space="preserve">Expected benefits </w:t>
            </w:r>
            <w:r w:rsidRPr="00C022C5">
              <w:rPr>
                <w:i/>
              </w:rPr>
              <w:t>(up to half a page):</w:t>
            </w:r>
          </w:p>
        </w:tc>
      </w:tr>
      <w:tr w:rsidR="0051067E"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C022C5" w:rsidRDefault="00857C19" w:rsidP="0022148F">
            <w:pPr>
              <w:tabs>
                <w:tab w:val="left" w:pos="90"/>
              </w:tabs>
              <w:spacing w:before="60" w:after="60"/>
              <w:rPr>
                <w:i/>
              </w:rPr>
            </w:pPr>
            <w:r w:rsidRPr="00C022C5">
              <w:rPr>
                <w:i/>
              </w:rPr>
              <w:t xml:space="preserve">Algeria does not currently have a laboratory for certifying photovoltaic modules; </w:t>
            </w:r>
            <w:r w:rsidR="00640210" w:rsidRPr="00C022C5">
              <w:rPr>
                <w:i/>
              </w:rPr>
              <w:t xml:space="preserve">the practical assistance outlined here will give the country access to its own certification body, which is essential for better control of the PV modules sold on the market or used in the power plants planned as part of the national </w:t>
            </w:r>
            <w:r w:rsidR="00F56972">
              <w:rPr>
                <w:i/>
              </w:rPr>
              <w:t>programme</w:t>
            </w:r>
            <w:r w:rsidR="00640210" w:rsidRPr="00C022C5">
              <w:rPr>
                <w:i/>
              </w:rPr>
              <w:t xml:space="preserve"> on renewable energies. The laboratory will also provide assistance to IANOR (the Algerian Standards Institute) in developing standards suitable for the climatic conditions in Algeria or in amending existing international standards based on specifications that reflect the Algerian climate.</w:t>
            </w:r>
          </w:p>
          <w:p w:rsidR="00640210" w:rsidRPr="00C022C5" w:rsidRDefault="00640210" w:rsidP="0022148F">
            <w:pPr>
              <w:tabs>
                <w:tab w:val="left" w:pos="90"/>
              </w:tabs>
              <w:spacing w:before="60" w:after="60"/>
              <w:rPr>
                <w:i/>
              </w:rPr>
            </w:pPr>
            <w:r w:rsidRPr="00C022C5">
              <w:rPr>
                <w:i/>
              </w:rPr>
              <w:t>The laboratory will also work on Outdoor testing, maintenance and monitoring of photovoltaic power plants to support SKTM (the company in charge of operating photovoltaic power plants) in evaluating the performance of PV power plants installed in Algeria.</w:t>
            </w:r>
          </w:p>
          <w:p w:rsidR="00640210" w:rsidRPr="00C022C5" w:rsidRDefault="00640210" w:rsidP="0022148F">
            <w:pPr>
              <w:tabs>
                <w:tab w:val="left" w:pos="90"/>
              </w:tabs>
              <w:spacing w:before="60" w:after="60"/>
              <w:rPr>
                <w:i/>
              </w:rPr>
            </w:pPr>
            <w:r w:rsidRPr="00C022C5">
              <w:rPr>
                <w:i/>
              </w:rPr>
              <w:t>At another level and in the short term, it would strengthen the motivation of researchers at the CDER</w:t>
            </w:r>
            <w:r w:rsidR="00F95B65" w:rsidRPr="00C022C5">
              <w:rPr>
                <w:i/>
              </w:rPr>
              <w:t xml:space="preserve"> to mobilize their resources more effectively by refocusing them on activities that offer tangible added value and align fully with the primary definition of their role. From this perspective, the accumulated know-how could, in the medium term, enable the CDER in turn to become a credible provider of technical assistance on managing similar projects.</w:t>
            </w:r>
          </w:p>
          <w:p w:rsidR="00497246" w:rsidRPr="00C022C5" w:rsidRDefault="009671A6" w:rsidP="00F56972">
            <w:pPr>
              <w:tabs>
                <w:tab w:val="left" w:pos="90"/>
              </w:tabs>
              <w:spacing w:before="60" w:after="60"/>
              <w:rPr>
                <w:i/>
              </w:rPr>
            </w:pPr>
            <w:r w:rsidRPr="00C022C5">
              <w:rPr>
                <w:i/>
              </w:rPr>
              <w:t xml:space="preserve">As a result, the provision of technical assistance as outlined here would contribute to the effective implementation of the national </w:t>
            </w:r>
            <w:r w:rsidR="00F56972">
              <w:rPr>
                <w:i/>
              </w:rPr>
              <w:t>programme</w:t>
            </w:r>
            <w:r w:rsidRPr="00C022C5">
              <w:rPr>
                <w:i/>
              </w:rPr>
              <w:t xml:space="preserve"> on renewable energies, both in terms of quality control and the successful production of electricity from renewable energy sources. In brief, it will allow Algeria to complete i</w:t>
            </w:r>
            <w:r w:rsidR="00F56972">
              <w:rPr>
                <w:i/>
              </w:rPr>
              <w:t>ts energy transition process in a conducive environment</w:t>
            </w:r>
            <w:r w:rsidRPr="00C022C5">
              <w:rPr>
                <w:i/>
              </w:rPr>
              <w:t>, using local know-how.</w:t>
            </w:r>
          </w:p>
        </w:tc>
      </w:tr>
      <w:tr w:rsidR="0051067E"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C022C5" w:rsidRDefault="0051067E" w:rsidP="004A3A41">
            <w:pPr>
              <w:tabs>
                <w:tab w:val="left" w:pos="90"/>
              </w:tabs>
              <w:spacing w:before="60" w:after="60"/>
              <w:rPr>
                <w:b/>
              </w:rPr>
            </w:pPr>
          </w:p>
        </w:tc>
      </w:tr>
      <w:tr w:rsidR="0051067E"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C022C5" w:rsidRDefault="0051067E" w:rsidP="004A3A41">
            <w:pPr>
              <w:tabs>
                <w:tab w:val="left" w:pos="90"/>
              </w:tabs>
              <w:spacing w:before="60" w:after="60"/>
              <w:rPr>
                <w:i/>
              </w:rPr>
            </w:pPr>
            <w:r w:rsidRPr="00C022C5">
              <w:rPr>
                <w:b/>
              </w:rPr>
              <w:lastRenderedPageBreak/>
              <w:t>Post-</w:t>
            </w:r>
            <w:r w:rsidR="0022148F" w:rsidRPr="00C022C5">
              <w:rPr>
                <w:b/>
              </w:rPr>
              <w:t xml:space="preserve">technical </w:t>
            </w:r>
            <w:r w:rsidRPr="00C022C5">
              <w:rPr>
                <w:b/>
              </w:rPr>
              <w:t xml:space="preserve">assistance plans </w:t>
            </w:r>
            <w:r w:rsidRPr="00C022C5">
              <w:rPr>
                <w:i/>
              </w:rPr>
              <w:t>(up to half a page):</w:t>
            </w:r>
          </w:p>
        </w:tc>
      </w:tr>
      <w:tr w:rsidR="0051067E"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C022C5" w:rsidRDefault="00896C60" w:rsidP="004A3A41">
            <w:pPr>
              <w:tabs>
                <w:tab w:val="left" w:pos="90"/>
              </w:tabs>
              <w:spacing w:before="60" w:after="60"/>
              <w:rPr>
                <w:i/>
              </w:rPr>
            </w:pPr>
            <w:r w:rsidRPr="00C022C5">
              <w:rPr>
                <w:i/>
              </w:rPr>
              <w:t xml:space="preserve">Gaining proficiency in quality control and monitoring </w:t>
            </w:r>
            <w:r w:rsidR="00D600FC">
              <w:rPr>
                <w:i/>
              </w:rPr>
              <w:t xml:space="preserve">of </w:t>
            </w:r>
            <w:r w:rsidRPr="00C022C5">
              <w:rPr>
                <w:i/>
              </w:rPr>
              <w:t xml:space="preserve">PV power plants, </w:t>
            </w:r>
            <w:r w:rsidR="008A13E7" w:rsidRPr="00C022C5">
              <w:rPr>
                <w:i/>
              </w:rPr>
              <w:t xml:space="preserve">for which </w:t>
            </w:r>
            <w:r w:rsidR="00D600FC">
              <w:rPr>
                <w:i/>
              </w:rPr>
              <w:t xml:space="preserve">the </w:t>
            </w:r>
            <w:r w:rsidR="008A13E7" w:rsidRPr="00C022C5">
              <w:rPr>
                <w:i/>
              </w:rPr>
              <w:t xml:space="preserve">technical assistance is requested, would enable the CDER to get involved in a new area of activity in terms of both research and development, and the service it could provide to its partners. Know-how of this kind would allow the CDER to be a driving force in the national </w:t>
            </w:r>
            <w:r w:rsidR="00F56972">
              <w:rPr>
                <w:i/>
              </w:rPr>
              <w:t>programme</w:t>
            </w:r>
            <w:r w:rsidR="008A13E7" w:rsidRPr="00C022C5">
              <w:rPr>
                <w:i/>
              </w:rPr>
              <w:t xml:space="preserve"> on renewable energies (PEREE).</w:t>
            </w:r>
          </w:p>
          <w:p w:rsidR="008A13E7" w:rsidRPr="00C022C5" w:rsidRDefault="00777988" w:rsidP="004A3A41">
            <w:pPr>
              <w:tabs>
                <w:tab w:val="left" w:pos="90"/>
              </w:tabs>
              <w:spacing w:before="60" w:after="60"/>
              <w:rPr>
                <w:i/>
              </w:rPr>
            </w:pPr>
            <w:r w:rsidRPr="00C022C5">
              <w:rPr>
                <w:i/>
              </w:rPr>
              <w:t>This project would also allow the CDER to develop know-how which it could make available to the International Organization for Standardization (ISO) IEC, in order to enhance the development of international standards in response to requirements similar to those of Algeria, which has particular climatic conditions that are also found in a number of Saharan countries.</w:t>
            </w:r>
          </w:p>
          <w:p w:rsidR="00497246" w:rsidRPr="00C022C5" w:rsidRDefault="00497246" w:rsidP="004A3A41">
            <w:pPr>
              <w:tabs>
                <w:tab w:val="left" w:pos="90"/>
              </w:tabs>
              <w:spacing w:before="60" w:after="60"/>
              <w:rPr>
                <w:i/>
              </w:rPr>
            </w:pPr>
          </w:p>
        </w:tc>
      </w:tr>
      <w:tr w:rsidR="0051067E" w:rsidRPr="00C022C5" w:rsidTr="00D04BEB">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C022C5" w:rsidRDefault="0051067E" w:rsidP="004A3A41">
            <w:pPr>
              <w:tabs>
                <w:tab w:val="left" w:pos="90"/>
              </w:tabs>
              <w:spacing w:before="60" w:after="60"/>
              <w:rPr>
                <w:i/>
              </w:rPr>
            </w:pPr>
          </w:p>
        </w:tc>
      </w:tr>
      <w:tr w:rsidR="0051067E"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C022C5" w:rsidRDefault="0051067E" w:rsidP="0051067E">
            <w:pPr>
              <w:tabs>
                <w:tab w:val="left" w:pos="90"/>
              </w:tabs>
              <w:spacing w:before="60" w:after="60"/>
              <w:rPr>
                <w:b/>
              </w:rPr>
            </w:pPr>
            <w:r w:rsidRPr="00C022C5">
              <w:rPr>
                <w:b/>
              </w:rPr>
              <w:t>Key stakeholders:</w:t>
            </w:r>
          </w:p>
        </w:tc>
      </w:tr>
      <w:tr w:rsidR="0051067E" w:rsidRPr="00C022C5" w:rsidTr="00D04BEB">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C022C5" w:rsidRDefault="0051067E" w:rsidP="00B168FE">
            <w:pPr>
              <w:tabs>
                <w:tab w:val="left" w:pos="90"/>
              </w:tabs>
              <w:spacing w:before="60" w:after="60"/>
              <w:jc w:val="center"/>
              <w:rPr>
                <w:b/>
                <w:i/>
              </w:rPr>
            </w:pPr>
            <w:r w:rsidRPr="00C022C5">
              <w:rPr>
                <w:b/>
              </w:rPr>
              <w:t>Stakeholder</w:t>
            </w:r>
            <w:r w:rsidR="00F56972">
              <w:rPr>
                <w:b/>
              </w:rPr>
              <w:t>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C022C5" w:rsidRDefault="0051067E" w:rsidP="00B168FE">
            <w:pPr>
              <w:tabs>
                <w:tab w:val="left" w:pos="90"/>
              </w:tabs>
              <w:spacing w:before="60" w:after="60"/>
              <w:jc w:val="center"/>
              <w:rPr>
                <w:b/>
                <w:i/>
              </w:rPr>
            </w:pPr>
            <w:r w:rsidRPr="00C022C5">
              <w:rPr>
                <w:b/>
              </w:rPr>
              <w:t>Role to support the implementation of the assistance</w:t>
            </w:r>
          </w:p>
        </w:tc>
      </w:tr>
      <w:tr w:rsidR="0051067E" w:rsidRPr="00C022C5" w:rsidTr="00D04BEB">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C022C5" w:rsidRDefault="00494E64" w:rsidP="0051067E">
            <w:pPr>
              <w:tabs>
                <w:tab w:val="left" w:pos="90"/>
              </w:tabs>
              <w:spacing w:before="60" w:after="60"/>
              <w:rPr>
                <w:i/>
              </w:rPr>
            </w:pPr>
            <w:r w:rsidRPr="00C022C5">
              <w:rPr>
                <w:i/>
              </w:rPr>
              <w:t>Renewable Energy Development Center (CDER)</w:t>
            </w:r>
          </w:p>
          <w:p w:rsidR="00494E64" w:rsidRPr="00C022C5" w:rsidRDefault="00494E64" w:rsidP="0051067E">
            <w:pPr>
              <w:tabs>
                <w:tab w:val="left" w:pos="90"/>
              </w:tabs>
              <w:spacing w:before="60" w:after="60"/>
              <w:rPr>
                <w:i/>
              </w:rPr>
            </w:pPr>
            <w:r w:rsidRPr="00C022C5">
              <w:rPr>
                <w:i/>
              </w:rPr>
              <w:t>(Main partner of the CTCN)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C022C5" w:rsidRDefault="00494E64" w:rsidP="0051067E">
            <w:pPr>
              <w:tabs>
                <w:tab w:val="left" w:pos="90"/>
              </w:tabs>
              <w:spacing w:before="60" w:after="60"/>
              <w:rPr>
                <w:i/>
              </w:rPr>
            </w:pPr>
            <w:r w:rsidRPr="00C022C5">
              <w:rPr>
                <w:i/>
              </w:rPr>
              <w:t>Purchase of equipment, hosting of the certification laboratory and contribution of human and physical resources for the creation of the laboratory.</w:t>
            </w:r>
          </w:p>
        </w:tc>
      </w:tr>
      <w:tr w:rsidR="0051067E" w:rsidRPr="00C022C5" w:rsidTr="00D04BEB">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Pr="00C022C5" w:rsidRDefault="0051067E" w:rsidP="004A3A41">
            <w:pPr>
              <w:tabs>
                <w:tab w:val="left" w:pos="90"/>
              </w:tabs>
              <w:spacing w:before="60" w:after="60"/>
              <w:rPr>
                <w:i/>
              </w:rPr>
            </w:pPr>
          </w:p>
        </w:tc>
      </w:tr>
      <w:tr w:rsidR="00731F22"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C022C5" w:rsidRDefault="00731F22" w:rsidP="004A3A41">
            <w:pPr>
              <w:tabs>
                <w:tab w:val="left" w:pos="90"/>
              </w:tabs>
              <w:spacing w:before="60" w:after="60"/>
              <w:rPr>
                <w:i/>
              </w:rPr>
            </w:pPr>
            <w:r w:rsidRPr="00C022C5">
              <w:rPr>
                <w:b/>
              </w:rPr>
              <w:t xml:space="preserve">Alignment with national priorities </w:t>
            </w:r>
            <w:r w:rsidRPr="00C022C5">
              <w:rPr>
                <w:i/>
              </w:rPr>
              <w:t>(up to half a page):</w:t>
            </w:r>
          </w:p>
        </w:tc>
      </w:tr>
      <w:tr w:rsidR="00731F22"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C022C5" w:rsidRDefault="00494E64" w:rsidP="00AE6971">
            <w:pPr>
              <w:tabs>
                <w:tab w:val="left" w:pos="90"/>
              </w:tabs>
              <w:spacing w:before="60" w:after="60"/>
              <w:rPr>
                <w:i/>
              </w:rPr>
            </w:pPr>
            <w:r w:rsidRPr="00C022C5">
              <w:rPr>
                <w:i/>
              </w:rPr>
              <w:t>In spite of the fact that it is an oil and gas producer</w:t>
            </w:r>
            <w:r w:rsidR="003726F0" w:rsidRPr="00C022C5">
              <w:rPr>
                <w:i/>
              </w:rPr>
              <w:t xml:space="preserve"> (150 MToe), two thirds of which are exported to provide 97</w:t>
            </w:r>
            <w:r w:rsidR="00DC59A1">
              <w:rPr>
                <w:i/>
              </w:rPr>
              <w:t xml:space="preserve"> percent</w:t>
            </w:r>
            <w:r w:rsidR="003726F0" w:rsidRPr="00C022C5">
              <w:rPr>
                <w:i/>
              </w:rPr>
              <w:t xml:space="preserve"> of the country’s foreign exchange earnings, Algeria has embarked on an energy transition process with an initial aim of producing at least a third of its electricity requirements from renewable sources by 2030. Implementation of the </w:t>
            </w:r>
            <w:r w:rsidR="00F56972">
              <w:rPr>
                <w:i/>
              </w:rPr>
              <w:t>programme</w:t>
            </w:r>
            <w:r w:rsidR="003726F0" w:rsidRPr="00C022C5">
              <w:rPr>
                <w:i/>
              </w:rPr>
              <w:t xml:space="preserve"> developed for this purpose, the first version of which was approved in 2011 prior to an update in February 2015, is already largely underway. A significant milestone was reached with the launch of the turnkey development of around 20 photovoltaic plants with a combined </w:t>
            </w:r>
            <w:r w:rsidR="00963496" w:rsidRPr="00C022C5">
              <w:rPr>
                <w:i/>
              </w:rPr>
              <w:t>installed capacity of 343 MWc, which are due to be commissioned towards the end of this year.</w:t>
            </w:r>
          </w:p>
          <w:p w:rsidR="00497246" w:rsidRPr="00C022C5" w:rsidRDefault="00963496" w:rsidP="009E3EB1">
            <w:pPr>
              <w:tabs>
                <w:tab w:val="left" w:pos="90"/>
              </w:tabs>
              <w:spacing w:before="60" w:after="60"/>
              <w:rPr>
                <w:i/>
              </w:rPr>
            </w:pPr>
            <w:r w:rsidRPr="00C022C5">
              <w:rPr>
                <w:i/>
              </w:rPr>
              <w:t xml:space="preserve">However, other targets have also been set in relation to supporting the </w:t>
            </w:r>
            <w:r w:rsidR="00F56972">
              <w:rPr>
                <w:i/>
              </w:rPr>
              <w:t>programme</w:t>
            </w:r>
            <w:r w:rsidR="00FF483F" w:rsidRPr="00C022C5">
              <w:rPr>
                <w:i/>
              </w:rPr>
              <w:t xml:space="preserve"> using local capacity in terms of design and implementation, with the aim of achieving an integration rate of around 60</w:t>
            </w:r>
            <w:r w:rsidR="00DC59A1">
              <w:rPr>
                <w:i/>
              </w:rPr>
              <w:t xml:space="preserve"> percent</w:t>
            </w:r>
            <w:r w:rsidR="00FF483F" w:rsidRPr="00C022C5">
              <w:rPr>
                <w:i/>
              </w:rPr>
              <w:t xml:space="preserve"> by Algerian firms. As a result, it is fair to say that the technical assistance outlined here is fully in line with the overall framework of energy transition instigated in Algeria, which is rightly viewed as strategic. In practice, it is a question of diversifying the country’s energy resources, by taking advantage of its very favorable </w:t>
            </w:r>
            <w:r w:rsidR="009E3EB1" w:rsidRPr="00C022C5">
              <w:rPr>
                <w:i/>
              </w:rPr>
              <w:t xml:space="preserve">potential </w:t>
            </w:r>
            <w:r w:rsidR="009E3EB1">
              <w:rPr>
                <w:i/>
              </w:rPr>
              <w:t xml:space="preserve">of </w:t>
            </w:r>
            <w:r w:rsidR="00FF483F" w:rsidRPr="00C022C5">
              <w:rPr>
                <w:i/>
              </w:rPr>
              <w:t>solar energy while encouraging national economic actors to get involved provided there is adequate industrial capacity.</w:t>
            </w:r>
          </w:p>
        </w:tc>
      </w:tr>
      <w:tr w:rsidR="00731F22"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C022C5" w:rsidRDefault="00731F22" w:rsidP="004A3A41">
            <w:pPr>
              <w:tabs>
                <w:tab w:val="left" w:pos="90"/>
              </w:tabs>
              <w:spacing w:before="60" w:after="60"/>
              <w:rPr>
                <w:i/>
              </w:rPr>
            </w:pPr>
          </w:p>
        </w:tc>
      </w:tr>
      <w:tr w:rsidR="00731F22"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C022C5" w:rsidRDefault="00731F22" w:rsidP="004A3A41">
            <w:pPr>
              <w:tabs>
                <w:tab w:val="left" w:pos="90"/>
              </w:tabs>
              <w:spacing w:before="60" w:after="60"/>
              <w:rPr>
                <w:i/>
              </w:rPr>
            </w:pPr>
            <w:r w:rsidRPr="00C022C5">
              <w:rPr>
                <w:b/>
              </w:rPr>
              <w:t xml:space="preserve">Development of the request </w:t>
            </w:r>
            <w:r w:rsidRPr="00C022C5">
              <w:rPr>
                <w:i/>
              </w:rPr>
              <w:t>(up to half a page):</w:t>
            </w:r>
          </w:p>
        </w:tc>
      </w:tr>
      <w:tr w:rsidR="00731F22"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97246" w:rsidRPr="00C022C5" w:rsidRDefault="00FF483F" w:rsidP="00FF483F">
            <w:pPr>
              <w:tabs>
                <w:tab w:val="left" w:pos="90"/>
              </w:tabs>
              <w:spacing w:before="60" w:after="60"/>
            </w:pPr>
            <w:r w:rsidRPr="00C022C5">
              <w:t>The request relates to a project the CDER has already begun, but which is not proceeding at an appropriate pace because of a lack of know-how in this area.</w:t>
            </w:r>
          </w:p>
        </w:tc>
      </w:tr>
      <w:tr w:rsidR="00731F22"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C022C5" w:rsidRDefault="00731F22" w:rsidP="004A3A41">
            <w:pPr>
              <w:tabs>
                <w:tab w:val="left" w:pos="90"/>
              </w:tabs>
              <w:spacing w:before="60" w:after="60"/>
              <w:rPr>
                <w:i/>
              </w:rPr>
            </w:pPr>
          </w:p>
        </w:tc>
      </w:tr>
      <w:tr w:rsidR="00731F22"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C022C5" w:rsidRDefault="00731F22" w:rsidP="004A3A41">
            <w:pPr>
              <w:tabs>
                <w:tab w:val="left" w:pos="90"/>
              </w:tabs>
              <w:spacing w:before="60" w:after="60"/>
              <w:rPr>
                <w:i/>
              </w:rPr>
            </w:pPr>
            <w:r w:rsidRPr="00C022C5">
              <w:rPr>
                <w:b/>
              </w:rPr>
              <w:t>Expected timeframe:</w:t>
            </w:r>
          </w:p>
        </w:tc>
      </w:tr>
      <w:tr w:rsidR="00731F22"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97246" w:rsidRPr="00C022C5" w:rsidRDefault="00FF483F" w:rsidP="004A3A41">
            <w:pPr>
              <w:tabs>
                <w:tab w:val="left" w:pos="90"/>
              </w:tabs>
              <w:spacing w:before="60" w:after="60"/>
            </w:pPr>
            <w:r w:rsidRPr="00C022C5">
              <w:t>The project is expected to last three years for the three areas outlined in this request.</w:t>
            </w:r>
          </w:p>
        </w:tc>
      </w:tr>
      <w:tr w:rsidR="00731F22"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C022C5" w:rsidRDefault="00731F22" w:rsidP="004A3A41">
            <w:pPr>
              <w:tabs>
                <w:tab w:val="left" w:pos="90"/>
              </w:tabs>
              <w:spacing w:before="60" w:after="60"/>
              <w:rPr>
                <w:b/>
              </w:rPr>
            </w:pPr>
          </w:p>
        </w:tc>
      </w:tr>
      <w:tr w:rsidR="00731F22"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C022C5" w:rsidRDefault="00731F22" w:rsidP="004A3A41">
            <w:pPr>
              <w:tabs>
                <w:tab w:val="left" w:pos="90"/>
              </w:tabs>
              <w:spacing w:before="60" w:after="60"/>
              <w:rPr>
                <w:i/>
              </w:rPr>
            </w:pPr>
            <w:r w:rsidRPr="00C022C5">
              <w:rPr>
                <w:b/>
              </w:rPr>
              <w:t>Background documents:</w:t>
            </w:r>
          </w:p>
        </w:tc>
      </w:tr>
      <w:tr w:rsidR="00731F22"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C022C5" w:rsidRDefault="008D2E92" w:rsidP="004A3A41">
            <w:pPr>
              <w:tabs>
                <w:tab w:val="left" w:pos="90"/>
              </w:tabs>
              <w:spacing w:before="60" w:after="60"/>
              <w:rPr>
                <w:i/>
              </w:rPr>
            </w:pPr>
            <w:r w:rsidRPr="00C022C5">
              <w:rPr>
                <w:i/>
              </w:rPr>
              <w:t xml:space="preserve">All the documents listed below relate in general terms to the various pieces of legislation produced to </w:t>
            </w:r>
            <w:r w:rsidRPr="00C022C5">
              <w:rPr>
                <w:i/>
              </w:rPr>
              <w:lastRenderedPageBreak/>
              <w:t>develop and promote renewable energies in Algeria.</w:t>
            </w:r>
          </w:p>
          <w:p w:rsidR="008D2E92" w:rsidRPr="00C022C5" w:rsidRDefault="008D2E92" w:rsidP="004A3A41">
            <w:pPr>
              <w:tabs>
                <w:tab w:val="left" w:pos="90"/>
              </w:tabs>
              <w:spacing w:before="60" w:after="60"/>
              <w:rPr>
                <w:i/>
              </w:rPr>
            </w:pPr>
            <w:r w:rsidRPr="00C022C5">
              <w:rPr>
                <w:i/>
              </w:rPr>
              <w:t>CDER mission and partnership: http://www.cder.dz</w:t>
            </w:r>
          </w:p>
          <w:p w:rsidR="008D2E92" w:rsidRPr="00C022C5" w:rsidRDefault="008D2E92" w:rsidP="008D2E92">
            <w:pPr>
              <w:pStyle w:val="ListParagraph"/>
              <w:numPr>
                <w:ilvl w:val="0"/>
                <w:numId w:val="1"/>
              </w:numPr>
              <w:tabs>
                <w:tab w:val="left" w:pos="90"/>
              </w:tabs>
              <w:spacing w:before="60" w:after="60"/>
              <w:rPr>
                <w:i/>
              </w:rPr>
            </w:pPr>
            <w:r w:rsidRPr="00C022C5">
              <w:rPr>
                <w:i/>
              </w:rPr>
              <w:t xml:space="preserve">Renewable Energies and Energy Efficiency </w:t>
            </w:r>
            <w:r w:rsidR="00F56972">
              <w:rPr>
                <w:i/>
              </w:rPr>
              <w:t>Programme</w:t>
            </w:r>
            <w:r w:rsidRPr="00C022C5">
              <w:rPr>
                <w:i/>
              </w:rPr>
              <w:t xml:space="preserve"> (PEREE)</w:t>
            </w:r>
          </w:p>
          <w:p w:rsidR="008D2E92" w:rsidRPr="00C022C5" w:rsidRDefault="008D2E92" w:rsidP="008D2E92">
            <w:pPr>
              <w:tabs>
                <w:tab w:val="left" w:pos="90"/>
              </w:tabs>
              <w:spacing w:before="60" w:after="60"/>
              <w:rPr>
                <w:u w:val="single"/>
              </w:rPr>
            </w:pPr>
            <w:r w:rsidRPr="00C022C5">
              <w:rPr>
                <w:u w:val="single"/>
              </w:rPr>
              <w:t>http://www.mem-algeria.org/francais/uploads/enr/</w:t>
            </w:r>
            <w:r w:rsidR="00F56972">
              <w:rPr>
                <w:u w:val="single"/>
              </w:rPr>
              <w:t>Programme</w:t>
            </w:r>
            <w:r w:rsidRPr="00C022C5">
              <w:rPr>
                <w:u w:val="single"/>
              </w:rPr>
              <w:t>me_ENR_et_efficacite_energetique_fr.pdf</w:t>
            </w:r>
          </w:p>
          <w:p w:rsidR="008D2E92" w:rsidRPr="00C022C5" w:rsidRDefault="008D2E92" w:rsidP="008D2E92">
            <w:pPr>
              <w:tabs>
                <w:tab w:val="left" w:pos="90"/>
              </w:tabs>
              <w:spacing w:before="60" w:after="60"/>
              <w:rPr>
                <w:u w:val="single"/>
              </w:rPr>
            </w:pPr>
            <w:r w:rsidRPr="00C022C5">
              <w:rPr>
                <w:u w:val="single"/>
              </w:rPr>
              <w:t>http://www.creg/gov.dz/images/stories/PDF/creg15mars.pdf</w:t>
            </w:r>
          </w:p>
          <w:p w:rsidR="008D2E92" w:rsidRPr="00C022C5" w:rsidRDefault="009D5292" w:rsidP="008D2E92">
            <w:pPr>
              <w:pStyle w:val="ListParagraph"/>
              <w:numPr>
                <w:ilvl w:val="0"/>
                <w:numId w:val="1"/>
              </w:numPr>
              <w:tabs>
                <w:tab w:val="left" w:pos="90"/>
              </w:tabs>
              <w:spacing w:before="60" w:after="60"/>
              <w:rPr>
                <w:i/>
                <w:u w:val="single"/>
              </w:rPr>
            </w:pPr>
            <w:r w:rsidRPr="00C022C5">
              <w:rPr>
                <w:i/>
              </w:rPr>
              <w:t xml:space="preserve">Act no. 11-11 of 18 July 2011 </w:t>
            </w:r>
            <w:r w:rsidR="00A5024C" w:rsidRPr="00C022C5">
              <w:rPr>
                <w:i/>
              </w:rPr>
              <w:t xml:space="preserve">concerning </w:t>
            </w:r>
            <w:r w:rsidRPr="00C022C5">
              <w:rPr>
                <w:i/>
              </w:rPr>
              <w:t xml:space="preserve">the Supplementary Finance Act </w:t>
            </w:r>
            <w:r w:rsidR="00A5024C" w:rsidRPr="00C022C5">
              <w:rPr>
                <w:i/>
              </w:rPr>
              <w:t>for 2011 raised the level of oil duty that essentially finances the National Fund for Renewable Energies and Cogeneration (FNER) from 0.5</w:t>
            </w:r>
            <w:r w:rsidR="00DC59A1">
              <w:rPr>
                <w:i/>
              </w:rPr>
              <w:t xml:space="preserve"> percent</w:t>
            </w:r>
            <w:r w:rsidR="00A5024C" w:rsidRPr="00C022C5">
              <w:rPr>
                <w:i/>
              </w:rPr>
              <w:t xml:space="preserve"> to 1</w:t>
            </w:r>
            <w:r w:rsidR="00DC59A1">
              <w:rPr>
                <w:i/>
              </w:rPr>
              <w:t xml:space="preserve"> percent</w:t>
            </w:r>
            <w:r w:rsidR="00A5024C" w:rsidRPr="00C022C5">
              <w:rPr>
                <w:i/>
              </w:rPr>
              <w:t xml:space="preserve"> and extended its scope to cogeneration facilities [attached]</w:t>
            </w:r>
          </w:p>
          <w:p w:rsidR="00A5024C" w:rsidRPr="00C022C5" w:rsidRDefault="00A5024C" w:rsidP="008D2E92">
            <w:pPr>
              <w:pStyle w:val="ListParagraph"/>
              <w:numPr>
                <w:ilvl w:val="0"/>
                <w:numId w:val="1"/>
              </w:numPr>
              <w:tabs>
                <w:tab w:val="left" w:pos="90"/>
              </w:tabs>
              <w:spacing w:before="60" w:after="60"/>
              <w:rPr>
                <w:i/>
                <w:u w:val="single"/>
              </w:rPr>
            </w:pPr>
            <w:r w:rsidRPr="00C022C5">
              <w:rPr>
                <w:i/>
              </w:rPr>
              <w:t>Executive Decree no. 11-423 of 08 December 2011 setting the terms for the operation of the special appropriation account no. 302-131 entitled “National Fund for Renewable Energies and Cogeneration” [attached]</w:t>
            </w:r>
          </w:p>
          <w:p w:rsidR="00A5024C" w:rsidRPr="00C022C5" w:rsidRDefault="00A5024C" w:rsidP="008D2E92">
            <w:pPr>
              <w:pStyle w:val="ListParagraph"/>
              <w:numPr>
                <w:ilvl w:val="0"/>
                <w:numId w:val="1"/>
              </w:numPr>
              <w:tabs>
                <w:tab w:val="left" w:pos="90"/>
              </w:tabs>
              <w:spacing w:before="60" w:after="60"/>
              <w:rPr>
                <w:i/>
                <w:u w:val="single"/>
              </w:rPr>
            </w:pPr>
            <w:r w:rsidRPr="00C022C5">
              <w:rPr>
                <w:i/>
              </w:rPr>
              <w:t>Interministerial decree of 13 Rhabie Ethani 1429 or 19 April 2008 concerning the adoption of the technical regulation on “Crystalline Silicon Photovoltaic (PV) Module</w:t>
            </w:r>
            <w:r w:rsidR="00FC2C97" w:rsidRPr="00C022C5">
              <w:rPr>
                <w:i/>
              </w:rPr>
              <w:t>s for terrestrial application”</w:t>
            </w:r>
          </w:p>
          <w:p w:rsidR="00497246" w:rsidRPr="00C022C5" w:rsidRDefault="00FC2C97" w:rsidP="00FC2C97">
            <w:pPr>
              <w:pStyle w:val="ListParagraph"/>
              <w:numPr>
                <w:ilvl w:val="0"/>
                <w:numId w:val="1"/>
              </w:numPr>
              <w:tabs>
                <w:tab w:val="left" w:pos="90"/>
              </w:tabs>
              <w:spacing w:before="60" w:after="60"/>
              <w:rPr>
                <w:i/>
              </w:rPr>
            </w:pPr>
            <w:r w:rsidRPr="00C022C5">
              <w:rPr>
                <w:i/>
              </w:rPr>
              <w:t>Executive Decree no. 05-465 of 4 Dhou El Kaada 1426 or 6 December 2005 on evaluating compliance.</w:t>
            </w:r>
          </w:p>
        </w:tc>
      </w:tr>
      <w:tr w:rsidR="00731F22" w:rsidRPr="00C022C5" w:rsidTr="00D04BEB">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C022C5" w:rsidRDefault="00731F22" w:rsidP="004A3A41">
            <w:pPr>
              <w:tabs>
                <w:tab w:val="left" w:pos="90"/>
              </w:tabs>
              <w:spacing w:before="60" w:after="60"/>
              <w:rPr>
                <w:i/>
              </w:rPr>
            </w:pPr>
          </w:p>
        </w:tc>
      </w:tr>
      <w:tr w:rsidR="00731F22"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C022C5" w:rsidRDefault="00731F22" w:rsidP="004A3A41">
            <w:pPr>
              <w:tabs>
                <w:tab w:val="left" w:pos="90"/>
              </w:tabs>
              <w:spacing w:before="60" w:after="60"/>
              <w:rPr>
                <w:b/>
              </w:rPr>
            </w:pPr>
            <w:r w:rsidRPr="00C022C5">
              <w:rPr>
                <w:b/>
              </w:rPr>
              <w:t>Monitoring and impact of the assistance:</w:t>
            </w:r>
          </w:p>
        </w:tc>
      </w:tr>
      <w:tr w:rsidR="00731F22" w:rsidRPr="00C022C5" w:rsidTr="00D04BEB">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C022C5" w:rsidRDefault="00440D1E" w:rsidP="007D6D9D">
            <w:pPr>
              <w:spacing w:before="60" w:after="120"/>
            </w:pPr>
            <w:r w:rsidRPr="00C022C5">
              <w:rPr>
                <w:rFonts w:ascii="Arial" w:hAnsi="Arial" w:cs="Arial"/>
                <w:highlight w:val="lightGray"/>
              </w:rPr>
              <w:fldChar w:fldCharType="begin">
                <w:ffData>
                  <w:name w:val=""/>
                  <w:enabled/>
                  <w:calcOnExit w:val="0"/>
                  <w:checkBox>
                    <w:sizeAuto/>
                    <w:default w:val="1"/>
                  </w:checkBox>
                </w:ffData>
              </w:fldChar>
            </w:r>
            <w:r w:rsidRPr="00C022C5">
              <w:rPr>
                <w:rFonts w:ascii="Arial" w:hAnsi="Arial" w:cs="Arial"/>
                <w:highlight w:val="lightGray"/>
              </w:rPr>
              <w:instrText xml:space="preserve"> FORMCHECKBOX </w:instrText>
            </w:r>
            <w:r w:rsidR="00293027">
              <w:rPr>
                <w:rFonts w:ascii="Arial" w:hAnsi="Arial" w:cs="Arial"/>
                <w:highlight w:val="lightGray"/>
              </w:rPr>
            </w:r>
            <w:r w:rsidR="00293027">
              <w:rPr>
                <w:rFonts w:ascii="Arial" w:hAnsi="Arial" w:cs="Arial"/>
                <w:highlight w:val="lightGray"/>
              </w:rPr>
              <w:fldChar w:fldCharType="separate"/>
            </w:r>
            <w:r w:rsidRPr="00C022C5">
              <w:rPr>
                <w:rFonts w:ascii="Arial" w:hAnsi="Arial" w:cs="Arial"/>
                <w:highlight w:val="lightGray"/>
              </w:rPr>
              <w:fldChar w:fldCharType="end"/>
            </w:r>
            <w:r w:rsidR="00731F22" w:rsidRPr="00C022C5">
              <w:rPr>
                <w:rFonts w:ascii="Arial" w:hAnsi="Arial" w:cs="Arial"/>
              </w:rPr>
              <w:t xml:space="preserve">  </w:t>
            </w:r>
            <w:r w:rsidR="00731F22" w:rsidRPr="00C022C5">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31F22" w:rsidRPr="00C022C5" w:rsidTr="00D04BEB">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Pr="00C022C5" w:rsidRDefault="00440D1E" w:rsidP="004A3A41">
            <w:pPr>
              <w:tabs>
                <w:tab w:val="left" w:pos="90"/>
              </w:tabs>
              <w:spacing w:before="60" w:after="60"/>
              <w:rPr>
                <w:i/>
              </w:rPr>
            </w:pPr>
            <w:r w:rsidRPr="00C022C5">
              <w:rPr>
                <w:highlight w:val="lightGray"/>
              </w:rPr>
              <w:fldChar w:fldCharType="begin">
                <w:ffData>
                  <w:name w:val=""/>
                  <w:enabled/>
                  <w:calcOnExit w:val="0"/>
                  <w:checkBox>
                    <w:sizeAuto/>
                    <w:default w:val="1"/>
                  </w:checkBox>
                </w:ffData>
              </w:fldChar>
            </w:r>
            <w:r w:rsidRPr="00C022C5">
              <w:rPr>
                <w:highlight w:val="lightGray"/>
              </w:rPr>
              <w:instrText xml:space="preserve"> FORMCHECKBOX </w:instrText>
            </w:r>
            <w:r w:rsidR="00293027">
              <w:rPr>
                <w:highlight w:val="lightGray"/>
              </w:rPr>
            </w:r>
            <w:r w:rsidR="00293027">
              <w:rPr>
                <w:highlight w:val="lightGray"/>
              </w:rPr>
              <w:fldChar w:fldCharType="separate"/>
            </w:r>
            <w:r w:rsidRPr="00C022C5">
              <w:rPr>
                <w:highlight w:val="lightGray"/>
              </w:rPr>
              <w:fldChar w:fldCharType="end"/>
            </w:r>
            <w:r w:rsidR="00731F22" w:rsidRPr="00C022C5">
              <w:t xml:space="preserve"> I understand that, after the completion of the requested assistance, I shall support CTCN efforts to measure the success and effects of the support provided, including its short, medium and long-term impacts in the country.</w:t>
            </w:r>
          </w:p>
        </w:tc>
      </w:tr>
      <w:tr w:rsidR="00731F22" w:rsidRPr="00C022C5" w:rsidTr="00D04BE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C022C5" w:rsidRDefault="00731F22" w:rsidP="004A3A41">
            <w:pPr>
              <w:tabs>
                <w:tab w:val="left" w:pos="90"/>
              </w:tabs>
              <w:spacing w:before="60" w:after="60"/>
            </w:pPr>
          </w:p>
        </w:tc>
      </w:tr>
      <w:tr w:rsidR="00731F22" w:rsidRPr="00C022C5" w:rsidTr="00D04BE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C022C5" w:rsidRDefault="00731F22" w:rsidP="00440D1E">
            <w:pPr>
              <w:tabs>
                <w:tab w:val="left" w:pos="90"/>
              </w:tabs>
              <w:spacing w:before="60" w:after="60"/>
              <w:rPr>
                <w:b/>
              </w:rPr>
            </w:pPr>
            <w:r w:rsidRPr="00C022C5">
              <w:rPr>
                <w:b/>
              </w:rPr>
              <w:t>Signature:</w:t>
            </w:r>
            <w:r w:rsidR="00440D1E" w:rsidRPr="00C022C5">
              <w:rPr>
                <w:b/>
              </w:rPr>
              <w:t xml:space="preserve">     </w:t>
            </w:r>
          </w:p>
        </w:tc>
      </w:tr>
      <w:tr w:rsidR="00731F22" w:rsidRPr="00C022C5" w:rsidTr="00D600FC">
        <w:tc>
          <w:tcPr>
            <w:tcW w:w="1555" w:type="dxa"/>
            <w:tcBorders>
              <w:top w:val="nil"/>
              <w:left w:val="single" w:sz="4" w:space="0" w:color="1F497D" w:themeColor="text2"/>
              <w:bottom w:val="nil"/>
              <w:right w:val="nil"/>
            </w:tcBorders>
            <w:shd w:val="clear" w:color="auto" w:fill="auto"/>
          </w:tcPr>
          <w:p w:rsidR="00731F22" w:rsidRDefault="00731F22" w:rsidP="004A3A41">
            <w:pPr>
              <w:tabs>
                <w:tab w:val="left" w:pos="90"/>
              </w:tabs>
              <w:spacing w:before="60" w:after="60"/>
            </w:pPr>
            <w:r w:rsidRPr="00C022C5">
              <w:t>NDE name:</w:t>
            </w:r>
          </w:p>
          <w:p w:rsidR="00D600FC" w:rsidRPr="00C022C5" w:rsidRDefault="00D600FC" w:rsidP="004A3A41">
            <w:pPr>
              <w:tabs>
                <w:tab w:val="left" w:pos="90"/>
              </w:tabs>
              <w:spacing w:before="60" w:after="60"/>
            </w:pPr>
            <w:r>
              <w:t>Organization:</w:t>
            </w:r>
          </w:p>
        </w:tc>
        <w:tc>
          <w:tcPr>
            <w:tcW w:w="7794" w:type="dxa"/>
            <w:gridSpan w:val="9"/>
            <w:tcBorders>
              <w:top w:val="nil"/>
              <w:left w:val="nil"/>
              <w:bottom w:val="nil"/>
              <w:right w:val="single" w:sz="4" w:space="0" w:color="1F497D" w:themeColor="text2"/>
            </w:tcBorders>
            <w:shd w:val="clear" w:color="auto" w:fill="F3F3F3"/>
          </w:tcPr>
          <w:p w:rsidR="00440D1E" w:rsidRPr="00C022C5" w:rsidRDefault="00440D1E" w:rsidP="004A3A41">
            <w:pPr>
              <w:tabs>
                <w:tab w:val="left" w:pos="90"/>
              </w:tabs>
              <w:spacing w:before="60" w:after="60"/>
            </w:pPr>
            <w:r w:rsidRPr="00C022C5">
              <w:t>Noureddine YASSAA</w:t>
            </w:r>
          </w:p>
          <w:p w:rsidR="00731F22" w:rsidRPr="00C022C5" w:rsidRDefault="00440D1E" w:rsidP="004A3A41">
            <w:pPr>
              <w:tabs>
                <w:tab w:val="left" w:pos="90"/>
              </w:tabs>
              <w:spacing w:before="60" w:after="60"/>
            </w:pPr>
            <w:r w:rsidRPr="00C022C5">
              <w:t>CDER</w:t>
            </w:r>
          </w:p>
        </w:tc>
      </w:tr>
      <w:tr w:rsidR="00731F22" w:rsidRPr="00C022C5" w:rsidTr="00D600FC">
        <w:tc>
          <w:tcPr>
            <w:tcW w:w="1555" w:type="dxa"/>
            <w:tcBorders>
              <w:top w:val="nil"/>
              <w:left w:val="single" w:sz="4" w:space="0" w:color="1F497D" w:themeColor="text2"/>
              <w:bottom w:val="nil"/>
              <w:right w:val="nil"/>
            </w:tcBorders>
            <w:shd w:val="clear" w:color="auto" w:fill="auto"/>
          </w:tcPr>
          <w:p w:rsidR="00731F22" w:rsidRPr="00C022C5" w:rsidRDefault="00731F22" w:rsidP="004A3A41">
            <w:pPr>
              <w:tabs>
                <w:tab w:val="left" w:pos="90"/>
              </w:tabs>
              <w:spacing w:before="60" w:after="60"/>
            </w:pPr>
            <w:r w:rsidRPr="00C022C5">
              <w:t>Date:</w:t>
            </w:r>
          </w:p>
        </w:tc>
        <w:tc>
          <w:tcPr>
            <w:tcW w:w="7794" w:type="dxa"/>
            <w:gridSpan w:val="9"/>
            <w:tcBorders>
              <w:top w:val="nil"/>
              <w:left w:val="nil"/>
              <w:bottom w:val="nil"/>
              <w:right w:val="single" w:sz="4" w:space="0" w:color="1F497D" w:themeColor="text2"/>
            </w:tcBorders>
            <w:shd w:val="clear" w:color="auto" w:fill="F3F3F3"/>
          </w:tcPr>
          <w:p w:rsidR="00731F22" w:rsidRPr="00C022C5" w:rsidRDefault="00731F22" w:rsidP="004A3A41">
            <w:pPr>
              <w:tabs>
                <w:tab w:val="left" w:pos="90"/>
              </w:tabs>
              <w:spacing w:before="60" w:after="60"/>
            </w:pPr>
          </w:p>
        </w:tc>
      </w:tr>
      <w:tr w:rsidR="00731F22" w:rsidRPr="00C022C5" w:rsidTr="00D600FC">
        <w:trPr>
          <w:trHeight w:val="746"/>
        </w:trPr>
        <w:tc>
          <w:tcPr>
            <w:tcW w:w="1555" w:type="dxa"/>
            <w:tcBorders>
              <w:top w:val="nil"/>
              <w:left w:val="single" w:sz="4" w:space="0" w:color="1F497D" w:themeColor="text2"/>
              <w:bottom w:val="single" w:sz="4" w:space="0" w:color="1F497D" w:themeColor="text2"/>
              <w:right w:val="nil"/>
            </w:tcBorders>
            <w:shd w:val="clear" w:color="auto" w:fill="auto"/>
          </w:tcPr>
          <w:p w:rsidR="00731F22" w:rsidRPr="00C022C5" w:rsidRDefault="00731F22" w:rsidP="004A3A41">
            <w:pPr>
              <w:tabs>
                <w:tab w:val="left" w:pos="90"/>
              </w:tabs>
              <w:spacing w:before="60" w:after="60"/>
            </w:pPr>
            <w:r w:rsidRPr="00C022C5">
              <w:t>Signature:</w:t>
            </w:r>
          </w:p>
        </w:tc>
        <w:tc>
          <w:tcPr>
            <w:tcW w:w="7794" w:type="dxa"/>
            <w:gridSpan w:val="9"/>
            <w:tcBorders>
              <w:top w:val="nil"/>
              <w:left w:val="nil"/>
              <w:bottom w:val="single" w:sz="4" w:space="0" w:color="1F497D" w:themeColor="text2"/>
              <w:right w:val="single" w:sz="4" w:space="0" w:color="1F497D" w:themeColor="text2"/>
            </w:tcBorders>
            <w:shd w:val="clear" w:color="auto" w:fill="F3F3F3"/>
          </w:tcPr>
          <w:p w:rsidR="00731F22" w:rsidRPr="00C022C5" w:rsidRDefault="00440D1E" w:rsidP="004A3A41">
            <w:pPr>
              <w:tabs>
                <w:tab w:val="left" w:pos="90"/>
              </w:tabs>
              <w:spacing w:before="60" w:after="60"/>
            </w:pPr>
            <w:r w:rsidRPr="00C022C5">
              <w:t>Director of the Renewable Energy Development Center</w:t>
            </w:r>
            <w:r w:rsidR="00A739B0" w:rsidRPr="00C022C5">
              <w:t xml:space="preserve"> [stamped]</w:t>
            </w:r>
          </w:p>
          <w:p w:rsidR="00497246" w:rsidRPr="00C022C5" w:rsidRDefault="00440D1E" w:rsidP="00A739B0">
            <w:pPr>
              <w:tabs>
                <w:tab w:val="left" w:pos="90"/>
              </w:tabs>
              <w:spacing w:before="60" w:after="60"/>
            </w:pPr>
            <w:r w:rsidRPr="00C022C5">
              <w:t>Prof. YASSAA Noureddine</w:t>
            </w:r>
            <w:r w:rsidR="00A739B0" w:rsidRPr="00C022C5">
              <w:t xml:space="preserve"> [signed]</w:t>
            </w:r>
          </w:p>
        </w:tc>
      </w:tr>
      <w:tr w:rsidR="00731F22" w:rsidRPr="00C022C5" w:rsidTr="00D600FC">
        <w:tc>
          <w:tcPr>
            <w:tcW w:w="1555"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C022C5" w:rsidRDefault="00731F22" w:rsidP="004A3A41">
            <w:pPr>
              <w:tabs>
                <w:tab w:val="left" w:pos="90"/>
              </w:tabs>
              <w:spacing w:before="60" w:after="60"/>
            </w:pPr>
          </w:p>
        </w:tc>
        <w:tc>
          <w:tcPr>
            <w:tcW w:w="7794"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C022C5" w:rsidRDefault="00731F22" w:rsidP="004A3A41">
            <w:pPr>
              <w:tabs>
                <w:tab w:val="left" w:pos="90"/>
              </w:tabs>
              <w:spacing w:before="60" w:after="60"/>
            </w:pPr>
          </w:p>
        </w:tc>
      </w:tr>
      <w:tr w:rsidR="00731F22" w:rsidRPr="00C022C5" w:rsidTr="00D04BEB">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C022C5" w:rsidRDefault="00731F22" w:rsidP="004A3A41">
            <w:pPr>
              <w:spacing w:line="276" w:lineRule="auto"/>
              <w:rPr>
                <w:i/>
              </w:rPr>
            </w:pPr>
          </w:p>
        </w:tc>
      </w:tr>
    </w:tbl>
    <w:p w:rsidR="008942CB" w:rsidRPr="00C022C5" w:rsidRDefault="008942CB" w:rsidP="005B5156">
      <w:pPr>
        <w:tabs>
          <w:tab w:val="left" w:pos="1387"/>
        </w:tabs>
      </w:pPr>
    </w:p>
    <w:sectPr w:rsidR="008942CB" w:rsidRPr="00C022C5" w:rsidSect="007E691B">
      <w:headerReference w:type="default" r:id="rId10"/>
      <w:footerReference w:type="even" r:id="rId11"/>
      <w:footerReference w:type="default" r:id="rId12"/>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65" w:rsidRDefault="005C1D65" w:rsidP="008942CB">
      <w:r>
        <w:separator/>
      </w:r>
    </w:p>
  </w:endnote>
  <w:endnote w:type="continuationSeparator" w:id="0">
    <w:p w:rsidR="005C1D65" w:rsidRDefault="005C1D65"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293027">
      <w:rPr>
        <w:rStyle w:val="PageNumber"/>
        <w:noProof/>
      </w:rPr>
      <w:t>2</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65" w:rsidRDefault="005C1D65" w:rsidP="008942CB">
      <w:r>
        <w:separator/>
      </w:r>
    </w:p>
  </w:footnote>
  <w:footnote w:type="continuationSeparator" w:id="0">
    <w:p w:rsidR="005C1D65" w:rsidRDefault="005C1D65"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rPr>
      <w:t xml:space="preserve"> </w:t>
    </w:r>
    <w:r w:rsidRPr="008942CB">
      <w:rPr>
        <w:noProof/>
        <w:lang w:val="en-GB" w:eastAsia="zh-CN"/>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E069C"/>
    <w:multiLevelType w:val="hybridMultilevel"/>
    <w:tmpl w:val="F842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85A3C"/>
    <w:rsid w:val="00091827"/>
    <w:rsid w:val="000A6F15"/>
    <w:rsid w:val="001072BF"/>
    <w:rsid w:val="0010734A"/>
    <w:rsid w:val="00125167"/>
    <w:rsid w:val="00157F91"/>
    <w:rsid w:val="001C3498"/>
    <w:rsid w:val="001D1893"/>
    <w:rsid w:val="001E7E5C"/>
    <w:rsid w:val="001F0604"/>
    <w:rsid w:val="00203AE8"/>
    <w:rsid w:val="0022148F"/>
    <w:rsid w:val="002214BB"/>
    <w:rsid w:val="0024253F"/>
    <w:rsid w:val="0025027A"/>
    <w:rsid w:val="00293027"/>
    <w:rsid w:val="002A69CE"/>
    <w:rsid w:val="002C203E"/>
    <w:rsid w:val="002C31D8"/>
    <w:rsid w:val="0031710E"/>
    <w:rsid w:val="00320EA4"/>
    <w:rsid w:val="003261C8"/>
    <w:rsid w:val="00337F3B"/>
    <w:rsid w:val="00360471"/>
    <w:rsid w:val="00362A1A"/>
    <w:rsid w:val="003667FE"/>
    <w:rsid w:val="003726F0"/>
    <w:rsid w:val="00393039"/>
    <w:rsid w:val="00393B4E"/>
    <w:rsid w:val="003E5639"/>
    <w:rsid w:val="00440D1E"/>
    <w:rsid w:val="004719B4"/>
    <w:rsid w:val="00473771"/>
    <w:rsid w:val="00481FD0"/>
    <w:rsid w:val="00494E64"/>
    <w:rsid w:val="00497246"/>
    <w:rsid w:val="004A3A41"/>
    <w:rsid w:val="004C4EDE"/>
    <w:rsid w:val="004E0ABF"/>
    <w:rsid w:val="004F4C74"/>
    <w:rsid w:val="0051067E"/>
    <w:rsid w:val="005205D5"/>
    <w:rsid w:val="00565E87"/>
    <w:rsid w:val="005851E9"/>
    <w:rsid w:val="00590D7F"/>
    <w:rsid w:val="005B3BF4"/>
    <w:rsid w:val="005B5156"/>
    <w:rsid w:val="005C0CA6"/>
    <w:rsid w:val="005C1D65"/>
    <w:rsid w:val="00600C76"/>
    <w:rsid w:val="00601B39"/>
    <w:rsid w:val="0062540A"/>
    <w:rsid w:val="006256EF"/>
    <w:rsid w:val="00631C81"/>
    <w:rsid w:val="00640210"/>
    <w:rsid w:val="00665F69"/>
    <w:rsid w:val="00691786"/>
    <w:rsid w:val="006F6B41"/>
    <w:rsid w:val="00716DCE"/>
    <w:rsid w:val="007301CB"/>
    <w:rsid w:val="00731F22"/>
    <w:rsid w:val="00742EA6"/>
    <w:rsid w:val="00765D56"/>
    <w:rsid w:val="00777988"/>
    <w:rsid w:val="00795E88"/>
    <w:rsid w:val="007C0F97"/>
    <w:rsid w:val="007C7F53"/>
    <w:rsid w:val="007D132C"/>
    <w:rsid w:val="007D6D9D"/>
    <w:rsid w:val="007E691B"/>
    <w:rsid w:val="007E762B"/>
    <w:rsid w:val="00842ADD"/>
    <w:rsid w:val="00857C19"/>
    <w:rsid w:val="00886DEC"/>
    <w:rsid w:val="008942CB"/>
    <w:rsid w:val="00896C60"/>
    <w:rsid w:val="008A13E7"/>
    <w:rsid w:val="008D16A5"/>
    <w:rsid w:val="008D2E92"/>
    <w:rsid w:val="008F30D0"/>
    <w:rsid w:val="008F5F05"/>
    <w:rsid w:val="00932138"/>
    <w:rsid w:val="009626D6"/>
    <w:rsid w:val="00962BE2"/>
    <w:rsid w:val="00963496"/>
    <w:rsid w:val="009671A6"/>
    <w:rsid w:val="00993FCC"/>
    <w:rsid w:val="00994342"/>
    <w:rsid w:val="009B25D3"/>
    <w:rsid w:val="009D5292"/>
    <w:rsid w:val="009E3EB1"/>
    <w:rsid w:val="009E50BE"/>
    <w:rsid w:val="00A44C77"/>
    <w:rsid w:val="00A5024C"/>
    <w:rsid w:val="00A739B0"/>
    <w:rsid w:val="00A8123F"/>
    <w:rsid w:val="00AE6971"/>
    <w:rsid w:val="00AF6907"/>
    <w:rsid w:val="00B0259A"/>
    <w:rsid w:val="00B168FE"/>
    <w:rsid w:val="00B17BD9"/>
    <w:rsid w:val="00B6102C"/>
    <w:rsid w:val="00BC2FEC"/>
    <w:rsid w:val="00BD679E"/>
    <w:rsid w:val="00BF5FED"/>
    <w:rsid w:val="00BF6AC2"/>
    <w:rsid w:val="00C022C5"/>
    <w:rsid w:val="00C0249F"/>
    <w:rsid w:val="00C02DA1"/>
    <w:rsid w:val="00C15C27"/>
    <w:rsid w:val="00C176C1"/>
    <w:rsid w:val="00C216BD"/>
    <w:rsid w:val="00C90FA8"/>
    <w:rsid w:val="00CA0534"/>
    <w:rsid w:val="00CA5D3B"/>
    <w:rsid w:val="00CC30E6"/>
    <w:rsid w:val="00D04BEB"/>
    <w:rsid w:val="00D1137E"/>
    <w:rsid w:val="00D316DE"/>
    <w:rsid w:val="00D34C13"/>
    <w:rsid w:val="00D433E8"/>
    <w:rsid w:val="00D46D43"/>
    <w:rsid w:val="00D52895"/>
    <w:rsid w:val="00D600FC"/>
    <w:rsid w:val="00D66012"/>
    <w:rsid w:val="00D7089B"/>
    <w:rsid w:val="00D95506"/>
    <w:rsid w:val="00DB6EE8"/>
    <w:rsid w:val="00DC59A1"/>
    <w:rsid w:val="00DE592D"/>
    <w:rsid w:val="00E30510"/>
    <w:rsid w:val="00E511D5"/>
    <w:rsid w:val="00E644C2"/>
    <w:rsid w:val="00E9506B"/>
    <w:rsid w:val="00EA6A99"/>
    <w:rsid w:val="00EB3AC9"/>
    <w:rsid w:val="00EB55AE"/>
    <w:rsid w:val="00ED101C"/>
    <w:rsid w:val="00F069AD"/>
    <w:rsid w:val="00F47B8B"/>
    <w:rsid w:val="00F531AE"/>
    <w:rsid w:val="00F56972"/>
    <w:rsid w:val="00F95B65"/>
    <w:rsid w:val="00FB7D66"/>
    <w:rsid w:val="00FC2C97"/>
    <w:rsid w:val="00FD4323"/>
    <w:rsid w:val="00FE0481"/>
    <w:rsid w:val="00FF483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B3FB-E98B-44DF-BDC2-B0314A74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Alba LIÑEIRA OTERO</cp:lastModifiedBy>
  <cp:revision>8</cp:revision>
  <cp:lastPrinted>2014-09-05T09:13:00Z</cp:lastPrinted>
  <dcterms:created xsi:type="dcterms:W3CDTF">2017-02-06T11:56:00Z</dcterms:created>
  <dcterms:modified xsi:type="dcterms:W3CDTF">2017-02-07T10:39:00Z</dcterms:modified>
</cp:coreProperties>
</file>