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66B" w:rsidRPr="00B42828" w:rsidRDefault="0078366B">
      <w:pPr>
        <w:rPr>
          <w:sz w:val="2"/>
          <w:szCs w:val="2"/>
          <w:lang w:val="en-GB"/>
        </w:rPr>
      </w:pPr>
      <w:bookmarkStart w:id="0" w:name="_GoBack"/>
      <w:bookmarkEnd w:id="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526"/>
        <w:gridCol w:w="425"/>
        <w:gridCol w:w="284"/>
        <w:gridCol w:w="1984"/>
        <w:gridCol w:w="709"/>
        <w:gridCol w:w="709"/>
        <w:gridCol w:w="567"/>
        <w:gridCol w:w="850"/>
        <w:gridCol w:w="2295"/>
      </w:tblGrid>
      <w:tr w:rsidR="0078366B" w:rsidRPr="00B42828">
        <w:tc>
          <w:tcPr>
            <w:tcW w:w="9349" w:type="dxa"/>
            <w:gridSpan w:val="9"/>
          </w:tcPr>
          <w:p w:rsidR="0078366B" w:rsidRPr="00B42828" w:rsidRDefault="0078366B" w:rsidP="00044E74">
            <w:pPr>
              <w:pStyle w:val="Header"/>
              <w:spacing w:before="60" w:after="60"/>
              <w:rPr>
                <w:b/>
                <w:bCs/>
                <w:i/>
                <w:iCs/>
                <w:lang w:val="en-GB"/>
              </w:rPr>
            </w:pPr>
            <w:r w:rsidRPr="00B42828">
              <w:rPr>
                <w:b/>
                <w:bCs/>
                <w:i/>
                <w:iCs/>
                <w:sz w:val="22"/>
                <w:szCs w:val="22"/>
                <w:lang w:val="en-GB"/>
              </w:rPr>
              <w:t xml:space="preserve">Please fill in the </w:t>
            </w:r>
            <w:r>
              <w:rPr>
                <w:b/>
                <w:bCs/>
                <w:i/>
                <w:iCs/>
                <w:sz w:val="22"/>
                <w:szCs w:val="22"/>
                <w:lang w:val="en-GB"/>
              </w:rPr>
              <w:t xml:space="preserve">grey boxes below according to the </w:t>
            </w:r>
            <w:r w:rsidRPr="00B42828">
              <w:rPr>
                <w:b/>
                <w:bCs/>
                <w:i/>
                <w:iCs/>
                <w:sz w:val="22"/>
                <w:szCs w:val="22"/>
                <w:lang w:val="en-GB"/>
              </w:rPr>
              <w:t xml:space="preserve">instructions in italics. </w:t>
            </w:r>
          </w:p>
        </w:tc>
      </w:tr>
      <w:tr w:rsidR="0078366B" w:rsidRPr="00B42828">
        <w:tc>
          <w:tcPr>
            <w:tcW w:w="2235" w:type="dxa"/>
            <w:gridSpan w:val="3"/>
            <w:tcBorders>
              <w:bottom w:val="single" w:sz="4" w:space="0" w:color="1F497D"/>
            </w:tcBorders>
          </w:tcPr>
          <w:p w:rsidR="0078366B" w:rsidRPr="00B42828" w:rsidRDefault="0078366B" w:rsidP="004A3A41">
            <w:pPr>
              <w:rPr>
                <w:b/>
                <w:bCs/>
                <w:lang w:val="en-GB"/>
              </w:rPr>
            </w:pPr>
          </w:p>
        </w:tc>
        <w:tc>
          <w:tcPr>
            <w:tcW w:w="2693" w:type="dxa"/>
            <w:gridSpan w:val="2"/>
            <w:tcBorders>
              <w:bottom w:val="single" w:sz="4" w:space="0" w:color="1F497D"/>
            </w:tcBorders>
          </w:tcPr>
          <w:p w:rsidR="0078366B" w:rsidRPr="00B42828" w:rsidRDefault="0078366B" w:rsidP="00291658">
            <w:pPr>
              <w:tabs>
                <w:tab w:val="left" w:pos="90"/>
              </w:tabs>
              <w:spacing w:before="60" w:after="60"/>
              <w:rPr>
                <w:i/>
                <w:iCs/>
                <w:lang w:val="en-GB"/>
              </w:rPr>
            </w:pPr>
          </w:p>
        </w:tc>
        <w:tc>
          <w:tcPr>
            <w:tcW w:w="1276" w:type="dxa"/>
            <w:gridSpan w:val="2"/>
          </w:tcPr>
          <w:p w:rsidR="0078366B" w:rsidRPr="00B42828" w:rsidRDefault="0078366B" w:rsidP="00291658">
            <w:pPr>
              <w:tabs>
                <w:tab w:val="left" w:pos="90"/>
              </w:tabs>
              <w:spacing w:before="60" w:after="60"/>
              <w:rPr>
                <w:i/>
                <w:iCs/>
                <w:lang w:val="en-GB"/>
              </w:rPr>
            </w:pPr>
          </w:p>
        </w:tc>
        <w:tc>
          <w:tcPr>
            <w:tcW w:w="850" w:type="dxa"/>
            <w:tcBorders>
              <w:bottom w:val="single" w:sz="4" w:space="0" w:color="1F497D"/>
            </w:tcBorders>
          </w:tcPr>
          <w:p w:rsidR="0078366B" w:rsidRPr="00B42828" w:rsidRDefault="0078366B" w:rsidP="00291658">
            <w:pPr>
              <w:tabs>
                <w:tab w:val="left" w:pos="90"/>
              </w:tabs>
              <w:spacing w:before="60" w:after="60"/>
              <w:rPr>
                <w:i/>
                <w:iCs/>
                <w:lang w:val="en-GB"/>
              </w:rPr>
            </w:pPr>
          </w:p>
        </w:tc>
        <w:tc>
          <w:tcPr>
            <w:tcW w:w="2295" w:type="dxa"/>
            <w:tcBorders>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2235" w:type="dxa"/>
            <w:gridSpan w:val="3"/>
            <w:tcBorders>
              <w:top w:val="single" w:sz="4" w:space="0" w:color="1F497D"/>
              <w:left w:val="single" w:sz="4" w:space="0" w:color="1F497D"/>
              <w:bottom w:val="single" w:sz="4" w:space="0" w:color="1F497D"/>
              <w:right w:val="single" w:sz="4" w:space="0" w:color="1F497D"/>
            </w:tcBorders>
          </w:tcPr>
          <w:p w:rsidR="0078366B" w:rsidRPr="00B42828" w:rsidRDefault="0078366B" w:rsidP="00291658">
            <w:pPr>
              <w:spacing w:before="60" w:after="60"/>
              <w:rPr>
                <w:b/>
                <w:bCs/>
                <w:lang w:val="en-GB"/>
              </w:rPr>
            </w:pPr>
            <w:r w:rsidRPr="00B42828">
              <w:rPr>
                <w:b/>
                <w:bCs/>
                <w:sz w:val="22"/>
                <w:szCs w:val="22"/>
                <w:lang w:val="en-GB"/>
              </w:rPr>
              <w:t>Requesting country:</w:t>
            </w:r>
          </w:p>
        </w:tc>
        <w:tc>
          <w:tcPr>
            <w:tcW w:w="7114" w:type="dxa"/>
            <w:gridSpan w:val="6"/>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smartTag w:uri="urn:schemas-microsoft-com:office:smarttags" w:element="place">
              <w:smartTag w:uri="urn:schemas-microsoft-com:office:smarttags" w:element="country-region">
                <w:r w:rsidRPr="00B42828">
                  <w:rPr>
                    <w:i/>
                    <w:iCs/>
                    <w:sz w:val="22"/>
                    <w:szCs w:val="22"/>
                    <w:lang w:val="en-GB"/>
                  </w:rPr>
                  <w:t>Guinea</w:t>
                </w:r>
              </w:smartTag>
            </w:smartTag>
          </w:p>
        </w:tc>
      </w:tr>
      <w:tr w:rsidR="0078366B" w:rsidRPr="00B42828">
        <w:tc>
          <w:tcPr>
            <w:tcW w:w="2235" w:type="dxa"/>
            <w:gridSpan w:val="3"/>
            <w:tcBorders>
              <w:top w:val="single" w:sz="4" w:space="0" w:color="1F497D"/>
              <w:bottom w:val="single" w:sz="4" w:space="0" w:color="1F497D"/>
            </w:tcBorders>
          </w:tcPr>
          <w:p w:rsidR="0078366B" w:rsidRPr="00B42828" w:rsidRDefault="0078366B" w:rsidP="004A3A41">
            <w:pPr>
              <w:rPr>
                <w:b/>
                <w:bCs/>
                <w:lang w:val="en-GB"/>
              </w:rPr>
            </w:pPr>
          </w:p>
        </w:tc>
        <w:tc>
          <w:tcPr>
            <w:tcW w:w="2693" w:type="dxa"/>
            <w:gridSpan w:val="2"/>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c>
          <w:tcPr>
            <w:tcW w:w="1276" w:type="dxa"/>
            <w:gridSpan w:val="2"/>
            <w:tcBorders>
              <w:bottom w:val="single" w:sz="4" w:space="0" w:color="1F497D"/>
            </w:tcBorders>
          </w:tcPr>
          <w:p w:rsidR="0078366B" w:rsidRPr="00B42828" w:rsidRDefault="0078366B" w:rsidP="00291658">
            <w:pPr>
              <w:tabs>
                <w:tab w:val="left" w:pos="90"/>
              </w:tabs>
              <w:spacing w:before="60" w:after="60"/>
              <w:rPr>
                <w:i/>
                <w:iCs/>
                <w:lang w:val="en-GB"/>
              </w:rPr>
            </w:pPr>
          </w:p>
        </w:tc>
        <w:tc>
          <w:tcPr>
            <w:tcW w:w="850" w:type="dxa"/>
            <w:tcBorders>
              <w:top w:val="single" w:sz="4" w:space="0" w:color="1F497D"/>
              <w:bottom w:val="single" w:sz="4" w:space="0" w:color="1F497D"/>
            </w:tcBorders>
          </w:tcPr>
          <w:p w:rsidR="0078366B" w:rsidRPr="00B42828" w:rsidRDefault="0078366B" w:rsidP="00291658">
            <w:pPr>
              <w:tabs>
                <w:tab w:val="left" w:pos="90"/>
              </w:tabs>
              <w:spacing w:before="60" w:after="60"/>
              <w:rPr>
                <w:b/>
                <w:bCs/>
                <w:lang w:val="en-GB"/>
              </w:rPr>
            </w:pPr>
          </w:p>
        </w:tc>
        <w:tc>
          <w:tcPr>
            <w:tcW w:w="2295" w:type="dxa"/>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2235" w:type="dxa"/>
            <w:gridSpan w:val="3"/>
            <w:tcBorders>
              <w:top w:val="single" w:sz="4" w:space="0" w:color="1F497D"/>
              <w:left w:val="single" w:sz="4" w:space="0" w:color="1F497D"/>
              <w:bottom w:val="single" w:sz="4" w:space="0" w:color="1F497D"/>
              <w:right w:val="single" w:sz="4" w:space="0" w:color="1F497D"/>
            </w:tcBorders>
          </w:tcPr>
          <w:p w:rsidR="0078366B" w:rsidRPr="00B42828" w:rsidRDefault="0078366B" w:rsidP="00291658">
            <w:pPr>
              <w:spacing w:before="60" w:after="60"/>
              <w:rPr>
                <w:b/>
                <w:bCs/>
                <w:lang w:val="en-GB"/>
              </w:rPr>
            </w:pPr>
            <w:r w:rsidRPr="00B42828">
              <w:rPr>
                <w:b/>
                <w:bCs/>
                <w:sz w:val="22"/>
                <w:szCs w:val="22"/>
                <w:lang w:val="en-GB"/>
              </w:rPr>
              <w:t>Request title:</w:t>
            </w:r>
          </w:p>
        </w:tc>
        <w:tc>
          <w:tcPr>
            <w:tcW w:w="7114" w:type="dxa"/>
            <w:gridSpan w:val="6"/>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pPr>
              <w:tabs>
                <w:tab w:val="left" w:pos="90"/>
              </w:tabs>
              <w:spacing w:before="60" w:after="60"/>
              <w:rPr>
                <w:i/>
                <w:iCs/>
                <w:lang w:val="en-GB"/>
              </w:rPr>
            </w:pPr>
            <w:r w:rsidRPr="00B42828">
              <w:rPr>
                <w:i/>
                <w:iCs/>
                <w:sz w:val="22"/>
                <w:szCs w:val="22"/>
                <w:lang w:val="en-GB"/>
              </w:rPr>
              <w:t>Optimi</w:t>
            </w:r>
            <w:r>
              <w:rPr>
                <w:i/>
                <w:iCs/>
                <w:sz w:val="22"/>
                <w:szCs w:val="22"/>
                <w:lang w:val="en-GB"/>
              </w:rPr>
              <w:t>s</w:t>
            </w:r>
            <w:r w:rsidRPr="00B42828">
              <w:rPr>
                <w:i/>
                <w:iCs/>
                <w:sz w:val="22"/>
                <w:szCs w:val="22"/>
                <w:lang w:val="en-GB"/>
              </w:rPr>
              <w:t xml:space="preserve">ing </w:t>
            </w:r>
            <w:smartTag w:uri="urn:schemas-microsoft-com:office:smarttags" w:element="place">
              <w:smartTag w:uri="urn:schemas-microsoft-com:office:smarttags" w:element="country-region">
                <w:r w:rsidRPr="00B42828">
                  <w:rPr>
                    <w:i/>
                    <w:iCs/>
                    <w:sz w:val="22"/>
                    <w:szCs w:val="22"/>
                    <w:lang w:val="en-GB"/>
                  </w:rPr>
                  <w:t>Guinea</w:t>
                </w:r>
              </w:smartTag>
            </w:smartTag>
            <w:r w:rsidRPr="00B42828">
              <w:rPr>
                <w:i/>
                <w:iCs/>
                <w:sz w:val="22"/>
                <w:szCs w:val="22"/>
                <w:lang w:val="en-GB"/>
              </w:rPr>
              <w:t xml:space="preserve">'s access to </w:t>
            </w:r>
            <w:r>
              <w:rPr>
                <w:i/>
                <w:iCs/>
                <w:sz w:val="22"/>
                <w:szCs w:val="22"/>
                <w:lang w:val="en-GB"/>
              </w:rPr>
              <w:t>climate change adaptation funding</w:t>
            </w:r>
          </w:p>
        </w:tc>
      </w:tr>
      <w:tr w:rsidR="0078366B" w:rsidRPr="00B42828">
        <w:tc>
          <w:tcPr>
            <w:tcW w:w="2235" w:type="dxa"/>
            <w:gridSpan w:val="3"/>
            <w:tcBorders>
              <w:top w:val="single" w:sz="4" w:space="0" w:color="1F497D"/>
              <w:bottom w:val="single" w:sz="4" w:space="0" w:color="1F497D"/>
            </w:tcBorders>
          </w:tcPr>
          <w:p w:rsidR="0078366B" w:rsidRPr="00B42828" w:rsidRDefault="0078366B" w:rsidP="004A3A41">
            <w:pPr>
              <w:rPr>
                <w:b/>
                <w:bCs/>
                <w:lang w:val="en-GB"/>
              </w:rPr>
            </w:pPr>
          </w:p>
        </w:tc>
        <w:tc>
          <w:tcPr>
            <w:tcW w:w="2693" w:type="dxa"/>
            <w:gridSpan w:val="2"/>
            <w:tcBorders>
              <w:top w:val="single" w:sz="4" w:space="0" w:color="1F497D"/>
              <w:bottom w:val="nil"/>
            </w:tcBorders>
          </w:tcPr>
          <w:p w:rsidR="0078366B" w:rsidRPr="00B42828" w:rsidRDefault="0078366B" w:rsidP="00291658">
            <w:pPr>
              <w:tabs>
                <w:tab w:val="left" w:pos="90"/>
              </w:tabs>
              <w:spacing w:before="60" w:after="60"/>
              <w:rPr>
                <w:i/>
                <w:iCs/>
                <w:lang w:val="en-GB"/>
              </w:rPr>
            </w:pPr>
          </w:p>
        </w:tc>
        <w:tc>
          <w:tcPr>
            <w:tcW w:w="2126" w:type="dxa"/>
            <w:gridSpan w:val="3"/>
            <w:tcBorders>
              <w:top w:val="single" w:sz="4" w:space="0" w:color="1F497D"/>
              <w:bottom w:val="nil"/>
            </w:tcBorders>
          </w:tcPr>
          <w:p w:rsidR="0078366B" w:rsidRPr="00B42828" w:rsidRDefault="0078366B" w:rsidP="00291658">
            <w:pPr>
              <w:tabs>
                <w:tab w:val="left" w:pos="90"/>
              </w:tabs>
              <w:spacing w:before="60" w:after="60"/>
              <w:rPr>
                <w:i/>
                <w:iCs/>
                <w:lang w:val="en-GB"/>
              </w:rPr>
            </w:pPr>
          </w:p>
        </w:tc>
        <w:tc>
          <w:tcPr>
            <w:tcW w:w="2295" w:type="dxa"/>
            <w:tcBorders>
              <w:top w:val="single" w:sz="4" w:space="0" w:color="1F497D"/>
              <w:bottom w:val="nil"/>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Contact</w:t>
            </w:r>
            <w:r>
              <w:rPr>
                <w:b/>
                <w:bCs/>
                <w:sz w:val="22"/>
                <w:szCs w:val="22"/>
                <w:lang w:val="en-GB"/>
              </w:rPr>
              <w:t xml:space="preserve"> information</w:t>
            </w:r>
            <w:r w:rsidRPr="00B42828">
              <w:rPr>
                <w:b/>
                <w:bCs/>
                <w:sz w:val="22"/>
                <w:szCs w:val="22"/>
                <w:lang w:val="en-GB"/>
              </w:rPr>
              <w:t>:</w:t>
            </w:r>
          </w:p>
        </w:tc>
      </w:tr>
      <w:tr w:rsidR="0078366B" w:rsidRPr="00B42828">
        <w:tc>
          <w:tcPr>
            <w:tcW w:w="9349" w:type="dxa"/>
            <w:gridSpan w:val="9"/>
            <w:tcBorders>
              <w:top w:val="nil"/>
              <w:left w:val="single" w:sz="4" w:space="0" w:color="1F497D"/>
              <w:bottom w:val="single" w:sz="4" w:space="0" w:color="1F497D"/>
              <w:right w:val="single" w:sz="4" w:space="0" w:color="1F497D"/>
            </w:tcBorders>
          </w:tcPr>
          <w:p w:rsidR="0078366B" w:rsidRPr="00BC1868" w:rsidRDefault="0078366B" w:rsidP="00291658">
            <w:pPr>
              <w:tabs>
                <w:tab w:val="left" w:pos="90"/>
              </w:tabs>
              <w:spacing w:before="60" w:after="60"/>
              <w:rPr>
                <w:i/>
                <w:iCs/>
                <w:lang w:val="en-GB"/>
              </w:rPr>
            </w:pPr>
            <w:r w:rsidRPr="00B93DD0">
              <w:rPr>
                <w:i/>
                <w:iCs/>
                <w:sz w:val="22"/>
                <w:szCs w:val="22"/>
                <w:lang w:val="en-GB"/>
              </w:rPr>
              <w:t>{</w:t>
            </w:r>
            <w:r w:rsidRPr="00BC1868">
              <w:rPr>
                <w:i/>
                <w:iCs/>
                <w:sz w:val="22"/>
                <w:szCs w:val="22"/>
              </w:rPr>
              <w:t xml:space="preserve">Please fill in the table below with the requested information. The </w:t>
            </w:r>
            <w:r w:rsidRPr="00B93DD0">
              <w:rPr>
                <w:i/>
                <w:iCs/>
                <w:sz w:val="22"/>
                <w:szCs w:val="22"/>
              </w:rPr>
              <w:t>request proponent is the organiz</w:t>
            </w:r>
            <w:r w:rsidRPr="00BC1868">
              <w:rPr>
                <w:i/>
                <w:iCs/>
                <w:sz w:val="22"/>
                <w:szCs w:val="22"/>
              </w:rPr>
              <w:t>ation that the request originates from, if different from the National Designated Entity (NDE).</w:t>
            </w:r>
            <w:r w:rsidRPr="00543FDA">
              <w:rPr>
                <w:i/>
                <w:iCs/>
                <w:sz w:val="22"/>
                <w:szCs w:val="22"/>
                <w:lang w:val="en-GB"/>
              </w:rPr>
              <w:t>}</w:t>
            </w:r>
          </w:p>
        </w:tc>
      </w:tr>
      <w:tr w:rsidR="0078366B" w:rsidRPr="00B42828">
        <w:tc>
          <w:tcPr>
            <w:tcW w:w="1951" w:type="dxa"/>
            <w:gridSpan w:val="2"/>
            <w:tcBorders>
              <w:top w:val="single" w:sz="4" w:space="0" w:color="1F497D"/>
              <w:left w:val="single" w:sz="4" w:space="0" w:color="1F497D"/>
              <w:bottom w:val="single" w:sz="4" w:space="0" w:color="1F497D"/>
              <w:right w:val="single" w:sz="4" w:space="0" w:color="1F497D"/>
            </w:tcBorders>
          </w:tcPr>
          <w:p w:rsidR="0078366B" w:rsidRPr="00B42828" w:rsidRDefault="0078366B" w:rsidP="00291658">
            <w:pPr>
              <w:spacing w:before="60" w:after="60"/>
              <w:rPr>
                <w:b/>
                <w:bCs/>
                <w:lang w:val="en-GB"/>
              </w:rPr>
            </w:pPr>
          </w:p>
        </w:tc>
        <w:tc>
          <w:tcPr>
            <w:tcW w:w="3686" w:type="dxa"/>
            <w:gridSpan w:val="4"/>
            <w:tcBorders>
              <w:top w:val="single" w:sz="4" w:space="0" w:color="1F497D"/>
              <w:left w:val="single" w:sz="4" w:space="0" w:color="1F497D"/>
              <w:bottom w:val="single" w:sz="4" w:space="0" w:color="1F497D"/>
              <w:right w:val="single" w:sz="4" w:space="0" w:color="1F497D"/>
            </w:tcBorders>
          </w:tcPr>
          <w:p w:rsidR="0078366B" w:rsidRPr="00B42828" w:rsidRDefault="0078366B" w:rsidP="00291658">
            <w:pPr>
              <w:tabs>
                <w:tab w:val="left" w:pos="90"/>
                <w:tab w:val="right" w:pos="4912"/>
              </w:tabs>
              <w:spacing w:before="60" w:after="60"/>
              <w:jc w:val="center"/>
              <w:rPr>
                <w:b/>
                <w:bCs/>
                <w:lang w:val="en-GB"/>
              </w:rPr>
            </w:pPr>
            <w:r w:rsidRPr="00B42828">
              <w:rPr>
                <w:b/>
                <w:bCs/>
                <w:sz w:val="22"/>
                <w:szCs w:val="22"/>
                <w:lang w:val="en-GB"/>
              </w:rPr>
              <w:t>National Designated Entity</w:t>
            </w:r>
          </w:p>
        </w:tc>
        <w:tc>
          <w:tcPr>
            <w:tcW w:w="3712" w:type="dxa"/>
            <w:gridSpan w:val="3"/>
            <w:tcBorders>
              <w:top w:val="single" w:sz="4" w:space="0" w:color="1F497D"/>
              <w:left w:val="single" w:sz="4" w:space="0" w:color="1F497D"/>
              <w:bottom w:val="single" w:sz="4" w:space="0" w:color="1F497D"/>
              <w:right w:val="single" w:sz="4" w:space="0" w:color="1F497D"/>
            </w:tcBorders>
          </w:tcPr>
          <w:p w:rsidR="0078366B" w:rsidRPr="00B42828" w:rsidRDefault="0078366B" w:rsidP="00291658">
            <w:pPr>
              <w:tabs>
                <w:tab w:val="left" w:pos="90"/>
              </w:tabs>
              <w:spacing w:before="60" w:after="60"/>
              <w:jc w:val="center"/>
              <w:rPr>
                <w:b/>
                <w:bCs/>
                <w:lang w:val="en-GB"/>
              </w:rPr>
            </w:pPr>
            <w:r>
              <w:rPr>
                <w:b/>
                <w:bCs/>
                <w:sz w:val="22"/>
                <w:szCs w:val="22"/>
                <w:lang w:val="en-GB"/>
              </w:rPr>
              <w:t>Request applicant</w:t>
            </w:r>
          </w:p>
        </w:tc>
      </w:tr>
      <w:tr w:rsidR="0078366B" w:rsidRPr="00B42828">
        <w:tc>
          <w:tcPr>
            <w:tcW w:w="1951" w:type="dxa"/>
            <w:gridSpan w:val="2"/>
            <w:tcBorders>
              <w:top w:val="single" w:sz="4" w:space="0" w:color="1F497D"/>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Name:</w:t>
            </w:r>
          </w:p>
        </w:tc>
        <w:tc>
          <w:tcPr>
            <w:tcW w:w="3686" w:type="dxa"/>
            <w:gridSpan w:val="4"/>
            <w:tcBorders>
              <w:top w:val="single" w:sz="4" w:space="0" w:color="1F497D"/>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KEITA</w:t>
            </w:r>
          </w:p>
        </w:tc>
        <w:tc>
          <w:tcPr>
            <w:tcW w:w="3712" w:type="dxa"/>
            <w:gridSpan w:val="3"/>
            <w:tcBorders>
              <w:top w:val="single" w:sz="4" w:space="0" w:color="1F497D"/>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SYLLA</w:t>
            </w:r>
          </w:p>
        </w:tc>
      </w:tr>
      <w:tr w:rsidR="0078366B" w:rsidRPr="00B42828">
        <w:tc>
          <w:tcPr>
            <w:tcW w:w="1951" w:type="dxa"/>
            <w:gridSpan w:val="2"/>
            <w:tcBorders>
              <w:top w:val="nil"/>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First name:</w:t>
            </w:r>
          </w:p>
        </w:tc>
        <w:tc>
          <w:tcPr>
            <w:tcW w:w="3686" w:type="dxa"/>
            <w:gridSpan w:val="4"/>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Mamady Kobélé</w:t>
            </w:r>
          </w:p>
        </w:tc>
        <w:tc>
          <w:tcPr>
            <w:tcW w:w="3712" w:type="dxa"/>
            <w:gridSpan w:val="3"/>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Joseph</w:t>
            </w:r>
          </w:p>
        </w:tc>
      </w:tr>
      <w:tr w:rsidR="0078366B" w:rsidRPr="00B42828">
        <w:tc>
          <w:tcPr>
            <w:tcW w:w="1951" w:type="dxa"/>
            <w:gridSpan w:val="2"/>
            <w:tcBorders>
              <w:top w:val="nil"/>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Position:</w:t>
            </w:r>
          </w:p>
        </w:tc>
        <w:tc>
          <w:tcPr>
            <w:tcW w:w="3686" w:type="dxa"/>
            <w:gridSpan w:val="4"/>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Focal </w:t>
            </w:r>
            <w:r>
              <w:rPr>
                <w:i/>
                <w:iCs/>
                <w:sz w:val="22"/>
                <w:szCs w:val="22"/>
                <w:lang w:val="en-GB"/>
              </w:rPr>
              <w:t>P</w:t>
            </w:r>
            <w:r w:rsidRPr="00B42828">
              <w:rPr>
                <w:i/>
                <w:iCs/>
                <w:sz w:val="22"/>
                <w:szCs w:val="22"/>
                <w:lang w:val="en-GB"/>
              </w:rPr>
              <w:t>oint</w:t>
            </w:r>
          </w:p>
        </w:tc>
        <w:tc>
          <w:tcPr>
            <w:tcW w:w="3712" w:type="dxa"/>
            <w:gridSpan w:val="3"/>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Head of the Pollution Prevention Division </w:t>
            </w:r>
          </w:p>
        </w:tc>
      </w:tr>
      <w:tr w:rsidR="0078366B" w:rsidRPr="00B42828">
        <w:tc>
          <w:tcPr>
            <w:tcW w:w="1951" w:type="dxa"/>
            <w:gridSpan w:val="2"/>
            <w:tcBorders>
              <w:top w:val="nil"/>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Organization:</w:t>
            </w:r>
          </w:p>
        </w:tc>
        <w:tc>
          <w:tcPr>
            <w:tcW w:w="3686" w:type="dxa"/>
            <w:gridSpan w:val="4"/>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National Designated Entity of the CTCN</w:t>
            </w:r>
          </w:p>
        </w:tc>
        <w:tc>
          <w:tcPr>
            <w:tcW w:w="3712" w:type="dxa"/>
            <w:gridSpan w:val="3"/>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National Environmental Division </w:t>
            </w:r>
          </w:p>
        </w:tc>
      </w:tr>
      <w:tr w:rsidR="0078366B" w:rsidRPr="00B42828">
        <w:tc>
          <w:tcPr>
            <w:tcW w:w="1951" w:type="dxa"/>
            <w:gridSpan w:val="2"/>
            <w:tcBorders>
              <w:top w:val="nil"/>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Telephone:</w:t>
            </w:r>
          </w:p>
        </w:tc>
        <w:tc>
          <w:tcPr>
            <w:tcW w:w="3686" w:type="dxa"/>
            <w:gridSpan w:val="4"/>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+224628927157</w:t>
            </w:r>
          </w:p>
        </w:tc>
        <w:tc>
          <w:tcPr>
            <w:tcW w:w="3712" w:type="dxa"/>
            <w:gridSpan w:val="3"/>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+224657479955</w:t>
            </w:r>
          </w:p>
        </w:tc>
      </w:tr>
      <w:tr w:rsidR="0078366B" w:rsidRPr="00B42828">
        <w:tc>
          <w:tcPr>
            <w:tcW w:w="1951" w:type="dxa"/>
            <w:gridSpan w:val="2"/>
            <w:tcBorders>
              <w:top w:val="nil"/>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Fax:</w:t>
            </w:r>
          </w:p>
        </w:tc>
        <w:tc>
          <w:tcPr>
            <w:tcW w:w="3686" w:type="dxa"/>
            <w:gridSpan w:val="4"/>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tc>
        <w:tc>
          <w:tcPr>
            <w:tcW w:w="3712" w:type="dxa"/>
            <w:gridSpan w:val="3"/>
            <w:tcBorders>
              <w:top w:val="nil"/>
              <w:left w:val="single" w:sz="4" w:space="0" w:color="1F497D"/>
              <w:bottom w:val="nil"/>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tc>
      </w:tr>
      <w:tr w:rsidR="0078366B" w:rsidRPr="00B42828">
        <w:tc>
          <w:tcPr>
            <w:tcW w:w="1951" w:type="dxa"/>
            <w:gridSpan w:val="2"/>
            <w:tcBorders>
              <w:top w:val="nil"/>
              <w:left w:val="single" w:sz="4" w:space="0" w:color="1F497D"/>
              <w:bottom w:val="nil"/>
              <w:right w:val="single" w:sz="4" w:space="0" w:color="1F497D"/>
            </w:tcBorders>
          </w:tcPr>
          <w:p w:rsidR="0078366B" w:rsidRPr="00B42828" w:rsidRDefault="0078366B" w:rsidP="00291658">
            <w:pPr>
              <w:spacing w:before="60" w:after="60"/>
              <w:rPr>
                <w:lang w:val="en-GB"/>
              </w:rPr>
            </w:pPr>
            <w:r w:rsidRPr="00B42828">
              <w:rPr>
                <w:sz w:val="22"/>
                <w:szCs w:val="22"/>
                <w:lang w:val="en-GB"/>
              </w:rPr>
              <w:t>e-mail address:</w:t>
            </w:r>
          </w:p>
        </w:tc>
        <w:tc>
          <w:tcPr>
            <w:tcW w:w="3686" w:type="dxa"/>
            <w:gridSpan w:val="4"/>
            <w:tcBorders>
              <w:top w:val="nil"/>
              <w:left w:val="single" w:sz="4" w:space="0" w:color="1F497D"/>
              <w:bottom w:val="nil"/>
              <w:right w:val="single" w:sz="4" w:space="0" w:color="1F497D"/>
            </w:tcBorders>
            <w:shd w:val="clear" w:color="auto" w:fill="F3F3F3"/>
          </w:tcPr>
          <w:p w:rsidR="0078366B" w:rsidRPr="00B42828" w:rsidRDefault="009F1132" w:rsidP="00291658">
            <w:pPr>
              <w:tabs>
                <w:tab w:val="left" w:pos="90"/>
              </w:tabs>
              <w:spacing w:before="60" w:after="60"/>
              <w:rPr>
                <w:i/>
                <w:iCs/>
                <w:lang w:val="en-GB"/>
              </w:rPr>
            </w:pPr>
            <w:hyperlink r:id="rId7">
              <w:r w:rsidR="0078366B" w:rsidRPr="00B42828">
                <w:rPr>
                  <w:rStyle w:val="Hyperlink"/>
                  <w:i/>
                  <w:iCs/>
                  <w:sz w:val="22"/>
                  <w:szCs w:val="22"/>
                  <w:lang w:val="en-GB"/>
                </w:rPr>
                <w:t>Kobele@gmail.com</w:t>
              </w:r>
            </w:hyperlink>
            <w:r w:rsidR="0078366B" w:rsidRPr="00B42828">
              <w:rPr>
                <w:i/>
                <w:iCs/>
                <w:sz w:val="22"/>
                <w:szCs w:val="22"/>
                <w:lang w:val="en-GB"/>
              </w:rPr>
              <w:t xml:space="preserve"> </w:t>
            </w:r>
          </w:p>
        </w:tc>
        <w:tc>
          <w:tcPr>
            <w:tcW w:w="3712" w:type="dxa"/>
            <w:gridSpan w:val="3"/>
            <w:tcBorders>
              <w:top w:val="nil"/>
              <w:left w:val="single" w:sz="4" w:space="0" w:color="1F497D"/>
              <w:bottom w:val="nil"/>
              <w:right w:val="single" w:sz="4" w:space="0" w:color="1F497D"/>
            </w:tcBorders>
            <w:shd w:val="clear" w:color="auto" w:fill="F3F3F3"/>
          </w:tcPr>
          <w:p w:rsidR="0078366B" w:rsidRPr="00B42828" w:rsidRDefault="009F1132" w:rsidP="00291658">
            <w:pPr>
              <w:tabs>
                <w:tab w:val="left" w:pos="90"/>
              </w:tabs>
              <w:spacing w:before="60" w:after="60"/>
              <w:rPr>
                <w:i/>
                <w:iCs/>
                <w:lang w:val="en-GB"/>
              </w:rPr>
            </w:pPr>
            <w:hyperlink r:id="rId8">
              <w:r w:rsidR="0078366B" w:rsidRPr="00B42828">
                <w:rPr>
                  <w:rStyle w:val="Hyperlink"/>
                  <w:i/>
                  <w:iCs/>
                  <w:sz w:val="22"/>
                  <w:szCs w:val="22"/>
                  <w:lang w:val="en-GB"/>
                </w:rPr>
                <w:t>joesylla2002@gmail.com</w:t>
              </w:r>
            </w:hyperlink>
            <w:r w:rsidR="0078366B" w:rsidRPr="00B42828">
              <w:rPr>
                <w:i/>
                <w:iCs/>
                <w:sz w:val="22"/>
                <w:szCs w:val="22"/>
                <w:lang w:val="en-GB"/>
              </w:rPr>
              <w:t xml:space="preserve"> </w:t>
            </w:r>
          </w:p>
        </w:tc>
      </w:tr>
      <w:tr w:rsidR="0078366B" w:rsidRPr="00B42828">
        <w:tc>
          <w:tcPr>
            <w:tcW w:w="1951" w:type="dxa"/>
            <w:gridSpan w:val="2"/>
            <w:tcBorders>
              <w:top w:val="nil"/>
              <w:left w:val="single" w:sz="4" w:space="0" w:color="1F497D"/>
              <w:bottom w:val="single" w:sz="4" w:space="0" w:color="1F497D"/>
              <w:right w:val="single" w:sz="4" w:space="0" w:color="1F497D"/>
            </w:tcBorders>
          </w:tcPr>
          <w:p w:rsidR="0078366B" w:rsidRPr="00B42828" w:rsidRDefault="0078366B" w:rsidP="00291658">
            <w:pPr>
              <w:spacing w:before="60" w:after="60"/>
              <w:rPr>
                <w:lang w:val="en-GB"/>
              </w:rPr>
            </w:pPr>
            <w:r w:rsidRPr="00B42828">
              <w:rPr>
                <w:sz w:val="22"/>
                <w:szCs w:val="22"/>
                <w:lang w:val="en-GB"/>
              </w:rPr>
              <w:t xml:space="preserve">Postal address: </w:t>
            </w:r>
          </w:p>
        </w:tc>
        <w:tc>
          <w:tcPr>
            <w:tcW w:w="3686" w:type="dxa"/>
            <w:gridSpan w:val="4"/>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tc>
        <w:tc>
          <w:tcPr>
            <w:tcW w:w="3712" w:type="dxa"/>
            <w:gridSpan w:val="3"/>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tc>
      </w:tr>
      <w:tr w:rsidR="0078366B" w:rsidRPr="00B42828">
        <w:tc>
          <w:tcPr>
            <w:tcW w:w="1951" w:type="dxa"/>
            <w:gridSpan w:val="2"/>
            <w:tcBorders>
              <w:top w:val="single" w:sz="4" w:space="0" w:color="1F497D"/>
              <w:bottom w:val="single" w:sz="4" w:space="0" w:color="1F497D"/>
            </w:tcBorders>
          </w:tcPr>
          <w:p w:rsidR="0078366B" w:rsidRPr="00B42828" w:rsidRDefault="0078366B" w:rsidP="004A3A41">
            <w:pPr>
              <w:rPr>
                <w:b/>
                <w:bCs/>
                <w:lang w:val="en-GB"/>
              </w:rPr>
            </w:pPr>
          </w:p>
        </w:tc>
        <w:tc>
          <w:tcPr>
            <w:tcW w:w="3686" w:type="dxa"/>
            <w:gridSpan w:val="4"/>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c>
          <w:tcPr>
            <w:tcW w:w="3712" w:type="dxa"/>
            <w:gridSpan w:val="3"/>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Pr>
                <w:b/>
                <w:bCs/>
                <w:sz w:val="22"/>
                <w:szCs w:val="22"/>
                <w:lang w:val="en-GB"/>
              </w:rPr>
              <w:t>Technology Needs Assessment</w:t>
            </w:r>
            <w:r w:rsidRPr="00B42828">
              <w:rPr>
                <w:b/>
                <w:bCs/>
                <w:sz w:val="22"/>
                <w:szCs w:val="22"/>
                <w:lang w:val="en-GB"/>
              </w:rPr>
              <w:t xml:space="preserve"> (</w:t>
            </w:r>
            <w:r>
              <w:rPr>
                <w:b/>
                <w:bCs/>
                <w:sz w:val="22"/>
                <w:szCs w:val="22"/>
                <w:lang w:val="en-GB"/>
              </w:rPr>
              <w:t>TNA</w:t>
            </w:r>
            <w:r w:rsidRPr="00B42828">
              <w:rPr>
                <w:b/>
                <w:bCs/>
                <w:sz w:val="22"/>
                <w:szCs w:val="22"/>
                <w:lang w:val="en-GB"/>
              </w:rPr>
              <w:t>):</w:t>
            </w:r>
          </w:p>
        </w:tc>
      </w:tr>
      <w:tr w:rsidR="0078366B" w:rsidRPr="00B42828">
        <w:tc>
          <w:tcPr>
            <w:tcW w:w="9349" w:type="dxa"/>
            <w:gridSpan w:val="9"/>
            <w:tcBorders>
              <w:top w:val="nil"/>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i/>
                <w:iCs/>
                <w:sz w:val="22"/>
                <w:szCs w:val="22"/>
                <w:lang w:val="en-GB"/>
              </w:rPr>
              <w:t>{</w:t>
            </w:r>
            <w:r>
              <w:rPr>
                <w:i/>
                <w:iCs/>
                <w:sz w:val="22"/>
                <w:szCs w:val="22"/>
                <w:lang w:val="en-GB"/>
              </w:rPr>
              <w:t>Select</w:t>
            </w:r>
            <w:r w:rsidRPr="00B42828">
              <w:rPr>
                <w:i/>
                <w:iCs/>
                <w:sz w:val="22"/>
                <w:szCs w:val="22"/>
                <w:lang w:val="en-GB"/>
              </w:rPr>
              <w:t xml:space="preserve"> one of the three boxes below:} </w:t>
            </w:r>
          </w:p>
          <w:p w:rsidR="0078366B" w:rsidRPr="00B42828" w:rsidRDefault="0078366B" w:rsidP="00291658">
            <w:pPr>
              <w:tabs>
                <w:tab w:val="left" w:pos="90"/>
              </w:tabs>
              <w:spacing w:before="60" w:after="60"/>
              <w:rPr>
                <w:i/>
                <w:iCs/>
                <w:lang w:val="en-GB"/>
              </w:rPr>
            </w:pPr>
            <w:r w:rsidRPr="00B42828">
              <w:rPr>
                <w:sz w:val="22"/>
                <w:szCs w:val="22"/>
                <w:highlight w:val="lightGray"/>
                <w:lang w:val="en-GB"/>
              </w:rPr>
              <w:fldChar w:fldCharType="begin">
                <w:ffData>
                  <w:name w:val="Check2"/>
                  <w:enabled/>
                  <w:calcOnExit w:val="0"/>
                  <w:checkBox>
                    <w:sizeAuto/>
                    <w:default w:val="0"/>
                    <w:checked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i/>
                <w:iCs/>
                <w:sz w:val="22"/>
                <w:szCs w:val="22"/>
                <w:lang w:val="en-GB"/>
              </w:rPr>
              <w:t xml:space="preserve"> The </w:t>
            </w:r>
            <w:r>
              <w:rPr>
                <w:i/>
                <w:iCs/>
                <w:sz w:val="22"/>
                <w:szCs w:val="22"/>
                <w:lang w:val="en-GB"/>
              </w:rPr>
              <w:t>requesting country</w:t>
            </w:r>
            <w:r w:rsidRPr="00B42828">
              <w:rPr>
                <w:i/>
                <w:iCs/>
                <w:sz w:val="22"/>
                <w:szCs w:val="22"/>
                <w:lang w:val="en-GB"/>
              </w:rPr>
              <w:t xml:space="preserve"> conducted a</w:t>
            </w:r>
            <w:r>
              <w:rPr>
                <w:i/>
                <w:iCs/>
                <w:sz w:val="22"/>
                <w:szCs w:val="22"/>
                <w:lang w:val="en-GB"/>
              </w:rPr>
              <w:t xml:space="preserve"> TNA</w:t>
            </w:r>
            <w:r w:rsidRPr="00B42828">
              <w:rPr>
                <w:i/>
                <w:iCs/>
                <w:sz w:val="22"/>
                <w:szCs w:val="22"/>
                <w:lang w:val="en-GB"/>
              </w:rPr>
              <w:t xml:space="preserve"> in... (</w:t>
            </w:r>
            <w:r w:rsidRPr="00EC64EC">
              <w:rPr>
                <w:i/>
                <w:iCs/>
              </w:rPr>
              <w:t>please insert date of TNA completion</w:t>
            </w:r>
            <w:r>
              <w:rPr>
                <w:i/>
                <w:iCs/>
              </w:rPr>
              <w:t>)</w:t>
            </w:r>
            <w:r w:rsidRPr="00B42828" w:rsidDel="00543FDA">
              <w:rPr>
                <w:i/>
                <w:iCs/>
                <w:sz w:val="22"/>
                <w:szCs w:val="22"/>
                <w:lang w:val="en-GB"/>
              </w:rPr>
              <w:t xml:space="preserve"> </w:t>
            </w:r>
            <w:r w:rsidRPr="00B42828">
              <w:rPr>
                <w:i/>
                <w:iCs/>
                <w:sz w:val="22"/>
                <w:szCs w:val="22"/>
                <w:lang w:val="en-GB"/>
              </w:rPr>
              <w:t xml:space="preserve"> </w:t>
            </w:r>
          </w:p>
          <w:p w:rsidR="0078366B" w:rsidRPr="00B42828" w:rsidRDefault="0078366B" w:rsidP="00291658">
            <w:pPr>
              <w:tabs>
                <w:tab w:val="left" w:pos="90"/>
              </w:tabs>
              <w:spacing w:before="60" w:after="60"/>
              <w:rPr>
                <w:b/>
                <w:bCs/>
                <w:lang w:val="en-GB"/>
              </w:rPr>
            </w:pPr>
            <w:r w:rsidRPr="00B42828">
              <w:rPr>
                <w:sz w:val="22"/>
                <w:szCs w:val="22"/>
                <w:highlight w:val="lightGray"/>
                <w:lang w:val="en-GB"/>
              </w:rPr>
              <w:fldChar w:fldCharType="begin">
                <w:ffData>
                  <w:name w:val="Check2"/>
                  <w:enabled/>
                  <w:calcOnExit w:val="0"/>
                  <w:checkBox>
                    <w:sizeAuto/>
                    <w:default w:val="0"/>
                    <w:checked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i/>
                <w:iCs/>
                <w:sz w:val="22"/>
                <w:szCs w:val="22"/>
                <w:lang w:val="en-GB"/>
              </w:rPr>
              <w:t xml:space="preserve"> The </w:t>
            </w:r>
            <w:r>
              <w:rPr>
                <w:i/>
                <w:iCs/>
                <w:sz w:val="22"/>
                <w:szCs w:val="22"/>
                <w:lang w:val="en-GB"/>
              </w:rPr>
              <w:t>requesting country</w:t>
            </w:r>
            <w:r w:rsidRPr="00B42828">
              <w:rPr>
                <w:i/>
                <w:iCs/>
                <w:sz w:val="22"/>
                <w:szCs w:val="22"/>
                <w:lang w:val="en-GB"/>
              </w:rPr>
              <w:t xml:space="preserve"> is </w:t>
            </w:r>
            <w:r>
              <w:rPr>
                <w:i/>
                <w:iCs/>
                <w:sz w:val="22"/>
                <w:szCs w:val="22"/>
                <w:lang w:val="en-GB"/>
              </w:rPr>
              <w:t>currently</w:t>
            </w:r>
            <w:r w:rsidRPr="00B42828">
              <w:rPr>
                <w:i/>
                <w:iCs/>
                <w:sz w:val="22"/>
                <w:szCs w:val="22"/>
                <w:lang w:val="en-GB"/>
              </w:rPr>
              <w:t xml:space="preserve"> conducting a</w:t>
            </w:r>
            <w:r>
              <w:rPr>
                <w:i/>
                <w:iCs/>
                <w:sz w:val="22"/>
                <w:szCs w:val="22"/>
                <w:lang w:val="en-GB"/>
              </w:rPr>
              <w:t xml:space="preserve"> TNA</w:t>
            </w:r>
          </w:p>
          <w:bookmarkStart w:id="1" w:name="Check2"/>
          <w:p w:rsidR="0078366B" w:rsidRPr="00B42828" w:rsidRDefault="0078366B" w:rsidP="00291658">
            <w:pPr>
              <w:tabs>
                <w:tab w:val="left" w:pos="90"/>
              </w:tabs>
              <w:spacing w:before="60" w:after="60"/>
              <w:rPr>
                <w:i/>
                <w:iCs/>
                <w:lang w:val="en-GB"/>
              </w:rPr>
            </w:pPr>
            <w:r w:rsidRPr="00B42828">
              <w:rPr>
                <w:sz w:val="22"/>
                <w:szCs w:val="22"/>
                <w:highlight w:val="lightGray"/>
                <w:lang w:val="en-GB"/>
              </w:rPr>
              <w:fldChar w:fldCharType="begin">
                <w:ffData>
                  <w:name w:val="Check2"/>
                  <w:enabled/>
                  <w:calcOnExit w:val="0"/>
                  <w:checkBox>
                    <w:sizeAuto/>
                    <w:default w:val="1"/>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bookmarkEnd w:id="1"/>
            <w:r w:rsidRPr="00B42828">
              <w:rPr>
                <w:sz w:val="22"/>
                <w:szCs w:val="22"/>
                <w:lang w:val="en-GB"/>
              </w:rPr>
              <w:t xml:space="preserve"> </w:t>
            </w:r>
            <w:r w:rsidRPr="00B42828">
              <w:rPr>
                <w:i/>
                <w:iCs/>
                <w:sz w:val="22"/>
                <w:szCs w:val="22"/>
                <w:lang w:val="en-GB"/>
              </w:rPr>
              <w:t xml:space="preserve">The </w:t>
            </w:r>
            <w:r>
              <w:rPr>
                <w:i/>
                <w:iCs/>
                <w:sz w:val="22"/>
                <w:szCs w:val="22"/>
                <w:lang w:val="en-GB"/>
              </w:rPr>
              <w:t>requesting country</w:t>
            </w:r>
            <w:r w:rsidRPr="00B42828">
              <w:rPr>
                <w:i/>
                <w:iCs/>
                <w:sz w:val="22"/>
                <w:szCs w:val="22"/>
                <w:lang w:val="en-GB"/>
              </w:rPr>
              <w:t xml:space="preserve"> has never conducted a</w:t>
            </w:r>
            <w:r>
              <w:rPr>
                <w:i/>
                <w:iCs/>
                <w:sz w:val="22"/>
                <w:szCs w:val="22"/>
                <w:lang w:val="en-GB"/>
              </w:rPr>
              <w:t xml:space="preserve"> TNA</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tc>
      </w:tr>
      <w:tr w:rsidR="0078366B" w:rsidRPr="00B42828">
        <w:tc>
          <w:tcPr>
            <w:tcW w:w="1951" w:type="dxa"/>
            <w:gridSpan w:val="2"/>
            <w:tcBorders>
              <w:top w:val="single" w:sz="4" w:space="0" w:color="1F497D"/>
              <w:bottom w:val="single" w:sz="4" w:space="0" w:color="1F497D"/>
            </w:tcBorders>
          </w:tcPr>
          <w:p w:rsidR="0078366B" w:rsidRPr="00B42828" w:rsidRDefault="0078366B" w:rsidP="004A3A41">
            <w:pPr>
              <w:rPr>
                <w:b/>
                <w:bCs/>
                <w:lang w:val="en-GB"/>
              </w:rPr>
            </w:pPr>
          </w:p>
        </w:tc>
        <w:tc>
          <w:tcPr>
            <w:tcW w:w="3686" w:type="dxa"/>
            <w:gridSpan w:val="4"/>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c>
          <w:tcPr>
            <w:tcW w:w="3712" w:type="dxa"/>
            <w:gridSpan w:val="3"/>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Geographical focus:</w:t>
            </w:r>
          </w:p>
        </w:tc>
      </w:tr>
      <w:tr w:rsidR="0078366B" w:rsidRPr="00B42828">
        <w:tc>
          <w:tcPr>
            <w:tcW w:w="9349" w:type="dxa"/>
            <w:gridSpan w:val="9"/>
            <w:tcBorders>
              <w:top w:val="nil"/>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i/>
                <w:iCs/>
                <w:sz w:val="22"/>
                <w:szCs w:val="22"/>
                <w:lang w:val="en-GB"/>
              </w:rPr>
              <w:t>{</w:t>
            </w:r>
            <w:r w:rsidRPr="00EC64EC">
              <w:rPr>
                <w:i/>
                <w:iCs/>
              </w:rPr>
              <w:t>Select below the most relevant geographical level for this request</w:t>
            </w:r>
            <w:r w:rsidRPr="00B42828">
              <w:rPr>
                <w:i/>
                <w:iCs/>
                <w:sz w:val="22"/>
                <w:szCs w:val="22"/>
                <w:lang w:val="en-GB"/>
              </w:rPr>
              <w:t>:}</w:t>
            </w:r>
          </w:p>
          <w:p w:rsidR="0078366B" w:rsidRPr="00B42828" w:rsidRDefault="0078366B" w:rsidP="00291658">
            <w:pPr>
              <w:tabs>
                <w:tab w:val="left" w:pos="90"/>
              </w:tabs>
              <w:spacing w:before="60" w:after="60"/>
              <w:rPr>
                <w:b/>
                <w:bCs/>
                <w:lang w:val="en-GB"/>
              </w:rPr>
            </w:pPr>
            <w:r w:rsidRPr="00B42828">
              <w:rPr>
                <w:sz w:val="22"/>
                <w:szCs w:val="22"/>
                <w:highlight w:val="lightGray"/>
                <w:lang w:val="en-GB"/>
              </w:rPr>
              <w:fldChar w:fldCharType="begin">
                <w:ffData>
                  <w:name w:val="Check2"/>
                  <w:enabled/>
                  <w:calcOnExit w:val="0"/>
                  <w:checkBox>
                    <w:sizeAuto/>
                    <w:default w:val="0"/>
                    <w:checked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i/>
                <w:iCs/>
                <w:sz w:val="22"/>
                <w:szCs w:val="22"/>
                <w:lang w:val="en-GB"/>
              </w:rPr>
              <w:t xml:space="preserve"> Community-based          </w:t>
            </w:r>
            <w:r w:rsidRPr="00B42828">
              <w:rPr>
                <w:b/>
                <w:bCs/>
                <w:sz w:val="22"/>
                <w:szCs w:val="22"/>
                <w:lang w:val="en-GB"/>
              </w:rPr>
              <w:t xml:space="preserve"> </w:t>
            </w:r>
          </w:p>
          <w:p w:rsidR="0078366B" w:rsidRPr="00B42828" w:rsidRDefault="0078366B" w:rsidP="00291658">
            <w:pPr>
              <w:tabs>
                <w:tab w:val="left" w:pos="90"/>
              </w:tabs>
              <w:spacing w:before="60" w:after="60"/>
              <w:rPr>
                <w:i/>
                <w:iCs/>
                <w:lang w:val="en-GB"/>
              </w:rPr>
            </w:pPr>
            <w:r w:rsidRPr="00B42828">
              <w:rPr>
                <w:sz w:val="22"/>
                <w:szCs w:val="22"/>
                <w:highlight w:val="lightGray"/>
                <w:lang w:val="en-GB"/>
              </w:rPr>
              <w:fldChar w:fldCharType="begin">
                <w:ffData>
                  <w:name w:val="Check2"/>
                  <w:enabled/>
                  <w:calcOnExit w:val="0"/>
                  <w:checkBox>
                    <w:sizeAuto/>
                    <w:default w:val="0"/>
                    <w:checked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sz w:val="22"/>
                <w:szCs w:val="22"/>
                <w:lang w:val="en-GB"/>
              </w:rPr>
              <w:t xml:space="preserve"> </w:t>
            </w:r>
            <w:r w:rsidRPr="00B42828">
              <w:rPr>
                <w:i/>
                <w:iCs/>
                <w:sz w:val="22"/>
                <w:szCs w:val="22"/>
                <w:lang w:val="en-GB"/>
              </w:rPr>
              <w:t xml:space="preserve">Sub-national             </w:t>
            </w:r>
          </w:p>
          <w:p w:rsidR="0078366B" w:rsidRPr="00B42828" w:rsidRDefault="0078366B" w:rsidP="00291658">
            <w:pPr>
              <w:tabs>
                <w:tab w:val="left" w:pos="90"/>
              </w:tabs>
              <w:spacing w:before="60" w:after="60"/>
              <w:rPr>
                <w:i/>
                <w:iCs/>
                <w:lang w:val="en-GB"/>
              </w:rPr>
            </w:pPr>
            <w:r w:rsidRPr="00B42828">
              <w:rPr>
                <w:sz w:val="22"/>
                <w:szCs w:val="22"/>
                <w:highlight w:val="lightGray"/>
                <w:lang w:val="en-GB"/>
              </w:rPr>
              <w:fldChar w:fldCharType="begin">
                <w:ffData>
                  <w:name w:val=""/>
                  <w:enabled/>
                  <w:calcOnExit w:val="0"/>
                  <w:checkBox>
                    <w:sizeAuto/>
                    <w:default w:val="1"/>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i/>
                <w:iCs/>
                <w:sz w:val="22"/>
                <w:szCs w:val="22"/>
                <w:lang w:val="en-GB"/>
              </w:rPr>
              <w:t xml:space="preserve"> National               </w:t>
            </w:r>
          </w:p>
          <w:p w:rsidR="0078366B" w:rsidRPr="00B42828" w:rsidRDefault="0078366B" w:rsidP="00291658">
            <w:pPr>
              <w:spacing w:after="60"/>
              <w:rPr>
                <w:i/>
                <w:iCs/>
                <w:lang w:val="en-GB"/>
              </w:rPr>
            </w:pPr>
            <w:r w:rsidRPr="00B42828">
              <w:rPr>
                <w:sz w:val="22"/>
                <w:szCs w:val="22"/>
                <w:highlight w:val="lightGray"/>
                <w:lang w:val="en-GB"/>
              </w:rPr>
              <w:fldChar w:fldCharType="begin">
                <w:ffData>
                  <w:name w:val="Check2"/>
                  <w:enabled/>
                  <w:calcOnExit w:val="0"/>
                  <w:checkBox>
                    <w:sizeAuto/>
                    <w:default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b/>
                <w:bCs/>
                <w:sz w:val="22"/>
                <w:szCs w:val="22"/>
                <w:lang w:val="en-GB"/>
              </w:rPr>
              <w:t xml:space="preserve"> </w:t>
            </w:r>
            <w:r w:rsidRPr="00B42828">
              <w:rPr>
                <w:i/>
                <w:iCs/>
                <w:sz w:val="22"/>
                <w:szCs w:val="22"/>
                <w:lang w:val="en-GB"/>
              </w:rPr>
              <w:t>Multi-country</w:t>
            </w:r>
          </w:p>
        </w:tc>
      </w:tr>
      <w:tr w:rsidR="0078366B" w:rsidRPr="00B42828">
        <w:trPr>
          <w:trHeight w:val="617"/>
        </w:trPr>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lastRenderedPageBreak/>
              <w:t>Theme:</w:t>
            </w:r>
          </w:p>
        </w:tc>
      </w:tr>
      <w:tr w:rsidR="0078366B" w:rsidRPr="00B42828">
        <w:tc>
          <w:tcPr>
            <w:tcW w:w="9349" w:type="dxa"/>
            <w:gridSpan w:val="9"/>
            <w:tcBorders>
              <w:top w:val="nil"/>
              <w:left w:val="single" w:sz="4" w:space="0" w:color="1F497D"/>
              <w:bottom w:val="single" w:sz="4" w:space="0" w:color="1F497D"/>
              <w:right w:val="single" w:sz="4" w:space="0" w:color="1F497D"/>
            </w:tcBorders>
          </w:tcPr>
          <w:p w:rsidR="0078366B" w:rsidRPr="00B42828" w:rsidRDefault="0078366B" w:rsidP="00291658">
            <w:pPr>
              <w:tabs>
                <w:tab w:val="left" w:pos="90"/>
              </w:tabs>
              <w:spacing w:before="60" w:after="60"/>
              <w:rPr>
                <w:i/>
                <w:iCs/>
                <w:lang w:val="en-GB"/>
              </w:rPr>
            </w:pPr>
            <w:r w:rsidRPr="00B42828">
              <w:rPr>
                <w:i/>
                <w:iCs/>
                <w:sz w:val="22"/>
                <w:szCs w:val="22"/>
                <w:lang w:val="en-GB"/>
              </w:rPr>
              <w:t xml:space="preserve">{Select the most relevant </w:t>
            </w:r>
            <w:r>
              <w:rPr>
                <w:i/>
                <w:iCs/>
                <w:sz w:val="22"/>
                <w:szCs w:val="22"/>
                <w:lang w:val="en-GB"/>
              </w:rPr>
              <w:t>theme(s) for this request:</w:t>
            </w:r>
            <w:r w:rsidRPr="00B42828">
              <w:rPr>
                <w:i/>
                <w:iCs/>
                <w:sz w:val="22"/>
                <w:szCs w:val="22"/>
                <w:lang w:val="en-GB"/>
              </w:rPr>
              <w:t>}</w:t>
            </w:r>
          </w:p>
          <w:p w:rsidR="0078366B" w:rsidRPr="00B42828" w:rsidRDefault="0078366B" w:rsidP="00291658">
            <w:pPr>
              <w:tabs>
                <w:tab w:val="left" w:pos="90"/>
              </w:tabs>
              <w:spacing w:before="60" w:after="60"/>
              <w:rPr>
                <w:b/>
                <w:bCs/>
                <w:lang w:val="en-GB"/>
              </w:rPr>
            </w:pPr>
            <w:r w:rsidRPr="00B42828">
              <w:rPr>
                <w:sz w:val="22"/>
                <w:szCs w:val="22"/>
                <w:highlight w:val="lightGray"/>
                <w:lang w:val="en-GB"/>
              </w:rPr>
              <w:fldChar w:fldCharType="begin">
                <w:ffData>
                  <w:name w:val=""/>
                  <w:enabled/>
                  <w:calcOnExit w:val="0"/>
                  <w:checkBox>
                    <w:sizeAuto/>
                    <w:default w:val="1"/>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i/>
                <w:iCs/>
                <w:sz w:val="22"/>
                <w:szCs w:val="22"/>
                <w:lang w:val="en-GB"/>
              </w:rPr>
              <w:t xml:space="preserve"> Adaptation to climate change          </w:t>
            </w:r>
            <w:r w:rsidRPr="00B42828">
              <w:rPr>
                <w:b/>
                <w:bCs/>
                <w:sz w:val="22"/>
                <w:szCs w:val="22"/>
                <w:lang w:val="en-GB"/>
              </w:rPr>
              <w:t xml:space="preserve"> </w:t>
            </w:r>
          </w:p>
          <w:p w:rsidR="0078366B" w:rsidRPr="00B42828" w:rsidRDefault="0078366B" w:rsidP="00291658">
            <w:pPr>
              <w:tabs>
                <w:tab w:val="left" w:pos="90"/>
              </w:tabs>
              <w:spacing w:before="60" w:after="60"/>
              <w:rPr>
                <w:i/>
                <w:iCs/>
                <w:lang w:val="en-GB"/>
              </w:rPr>
            </w:pPr>
            <w:r w:rsidRPr="00B42828">
              <w:rPr>
                <w:sz w:val="22"/>
                <w:szCs w:val="22"/>
                <w:highlight w:val="lightGray"/>
                <w:lang w:val="en-GB"/>
              </w:rPr>
              <w:fldChar w:fldCharType="begin">
                <w:ffData>
                  <w:name w:val="Check2"/>
                  <w:enabled/>
                  <w:calcOnExit w:val="0"/>
                  <w:checkBox>
                    <w:sizeAuto/>
                    <w:default w:val="0"/>
                    <w:checked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sz w:val="22"/>
                <w:szCs w:val="22"/>
                <w:highlight w:val="lightGray"/>
                <w:lang w:val="en-GB"/>
              </w:rPr>
              <w:t xml:space="preserve"> </w:t>
            </w:r>
            <w:r>
              <w:rPr>
                <w:i/>
                <w:iCs/>
                <w:sz w:val="22"/>
                <w:szCs w:val="22"/>
                <w:lang w:val="en-GB"/>
              </w:rPr>
              <w:t xml:space="preserve">Mitigating </w:t>
            </w:r>
            <w:r w:rsidRPr="00B42828">
              <w:rPr>
                <w:i/>
                <w:iCs/>
                <w:sz w:val="22"/>
                <w:szCs w:val="22"/>
                <w:lang w:val="en-GB"/>
              </w:rPr>
              <w:t xml:space="preserve">climate change             </w:t>
            </w:r>
          </w:p>
          <w:p w:rsidR="0078366B" w:rsidRPr="00B42828" w:rsidRDefault="0078366B" w:rsidP="00B93DD0">
            <w:pPr>
              <w:tabs>
                <w:tab w:val="left" w:pos="90"/>
              </w:tabs>
              <w:spacing w:before="60" w:after="60"/>
              <w:rPr>
                <w:i/>
                <w:iCs/>
                <w:lang w:val="en-GB"/>
              </w:rPr>
            </w:pPr>
            <w:r w:rsidRPr="00B42828">
              <w:rPr>
                <w:sz w:val="22"/>
                <w:szCs w:val="22"/>
                <w:highlight w:val="lightGray"/>
                <w:lang w:val="en-GB"/>
              </w:rPr>
              <w:fldChar w:fldCharType="begin">
                <w:ffData>
                  <w:name w:val="Check2"/>
                  <w:enabled/>
                  <w:calcOnExit w:val="0"/>
                  <w:checkBox>
                    <w:sizeAuto/>
                    <w:default w:val="0"/>
                    <w:checked w:val="0"/>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i/>
                <w:iCs/>
                <w:sz w:val="22"/>
                <w:szCs w:val="22"/>
                <w:lang w:val="en-GB"/>
              </w:rPr>
              <w:t xml:space="preserve"> </w:t>
            </w:r>
            <w:r>
              <w:rPr>
                <w:i/>
                <w:iCs/>
                <w:sz w:val="22"/>
                <w:szCs w:val="22"/>
                <w:lang w:val="en-GB"/>
              </w:rPr>
              <w:t xml:space="preserve">Combination of mitigating and </w:t>
            </w:r>
            <w:r w:rsidRPr="00B42828">
              <w:rPr>
                <w:i/>
                <w:iCs/>
                <w:sz w:val="22"/>
                <w:szCs w:val="22"/>
                <w:lang w:val="en-GB"/>
              </w:rPr>
              <w:t xml:space="preserve"> adaptin</w:t>
            </w:r>
            <w:r>
              <w:rPr>
                <w:i/>
                <w:iCs/>
                <w:sz w:val="22"/>
                <w:szCs w:val="22"/>
                <w:lang w:val="en-GB"/>
              </w:rPr>
              <w:t>g</w:t>
            </w:r>
            <w:r w:rsidRPr="00B42828">
              <w:rPr>
                <w:i/>
                <w:iCs/>
                <w:sz w:val="22"/>
                <w:szCs w:val="22"/>
                <w:lang w:val="en-GB"/>
              </w:rPr>
              <w:t xml:space="preserve"> to climate change          </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keepNext/>
              <w:tabs>
                <w:tab w:val="left" w:pos="90"/>
              </w:tabs>
              <w:spacing w:before="60" w:after="60"/>
              <w:rPr>
                <w:b/>
                <w:bCs/>
                <w:lang w:val="en-GB"/>
              </w:rPr>
            </w:pPr>
            <w:r w:rsidRPr="00B42828">
              <w:rPr>
                <w:b/>
                <w:bCs/>
                <w:sz w:val="22"/>
                <w:szCs w:val="22"/>
                <w:lang w:val="en-GB"/>
              </w:rPr>
              <w:t>Sectors:</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Waste, agriculture, biodiversity and ecosystem, water, infrastructure </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 xml:space="preserve">Problem statement </w:t>
            </w:r>
            <w:r w:rsidRPr="00B42828">
              <w:rPr>
                <w:i/>
                <w:iCs/>
                <w:sz w:val="22"/>
                <w:szCs w:val="22"/>
                <w:lang w:val="en-GB"/>
              </w:rPr>
              <w:t>(up to one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 xml:space="preserve">The main climate disruptions listed by </w:t>
            </w:r>
            <w:smartTag w:uri="urn:schemas-microsoft-com:office:smarttags" w:element="City">
              <w:r w:rsidRPr="00B42828">
                <w:rPr>
                  <w:sz w:val="22"/>
                  <w:szCs w:val="22"/>
                  <w:lang w:val="en-GB"/>
                </w:rPr>
                <w:t>Guinea</w:t>
              </w:r>
            </w:smartTag>
            <w:r w:rsidRPr="00B42828">
              <w:rPr>
                <w:sz w:val="22"/>
                <w:szCs w:val="22"/>
                <w:lang w:val="en-GB"/>
              </w:rPr>
              <w:t xml:space="preserve"> are a drop in rainfall, recurrent droughts since the 1970s, early and frequent flooding (</w:t>
            </w:r>
            <w:smartTag w:uri="urn:schemas-microsoft-com:office:smarttags" w:element="City">
              <w:r w:rsidRPr="00B42828">
                <w:rPr>
                  <w:sz w:val="22"/>
                  <w:szCs w:val="22"/>
                  <w:lang w:val="en-GB"/>
                </w:rPr>
                <w:t>Kankan</w:t>
              </w:r>
            </w:smartTag>
            <w:r w:rsidRPr="00B42828">
              <w:rPr>
                <w:sz w:val="22"/>
                <w:szCs w:val="22"/>
                <w:lang w:val="en-GB"/>
              </w:rPr>
              <w:t xml:space="preserve"> - 2001, Boké - 2003, Gaoual - 2005, etc.) and the disruption of rainfall patterns. These factors have resulted in the drying up of watercourses and the soil, the destruction of plant cover, a drop in agricultural output and an increase in diseases of hydrological origin, especially in the north of the country.</w:t>
            </w:r>
          </w:p>
          <w:p w:rsidR="0078366B" w:rsidRPr="00B42828" w:rsidRDefault="0078366B" w:rsidP="00291658">
            <w:pPr>
              <w:tabs>
                <w:tab w:val="left" w:pos="90"/>
              </w:tabs>
              <w:spacing w:before="60" w:after="60"/>
              <w:rPr>
                <w:lang w:val="en-GB"/>
              </w:rPr>
            </w:pPr>
            <w:r w:rsidRPr="00B42828">
              <w:rPr>
                <w:sz w:val="22"/>
                <w:szCs w:val="22"/>
                <w:lang w:val="en-GB"/>
              </w:rPr>
              <w:t xml:space="preserve">In the </w:t>
            </w:r>
            <w:r>
              <w:rPr>
                <w:sz w:val="22"/>
                <w:szCs w:val="22"/>
                <w:lang w:val="en-GB"/>
              </w:rPr>
              <w:t>National Adaptation Programmes of Action</w:t>
            </w:r>
            <w:r w:rsidRPr="00B42828">
              <w:rPr>
                <w:sz w:val="22"/>
                <w:szCs w:val="22"/>
                <w:lang w:val="en-GB"/>
              </w:rPr>
              <w:t xml:space="preserve"> (</w:t>
            </w:r>
            <w:r>
              <w:rPr>
                <w:sz w:val="22"/>
                <w:szCs w:val="22"/>
                <w:lang w:val="en-GB"/>
              </w:rPr>
              <w:t>NAPA</w:t>
            </w:r>
            <w:r w:rsidRPr="00B42828">
              <w:rPr>
                <w:sz w:val="22"/>
                <w:szCs w:val="22"/>
                <w:lang w:val="en-GB"/>
              </w:rPr>
              <w:t xml:space="preserve">) developed in 2007, twenty-five (25) project profiles, the geographical distribution of which reflected the state of poverty and vulnerability to the harmful effects of climate change, were defined on the basis of the listed adaptation options. </w:t>
            </w:r>
          </w:p>
          <w:p w:rsidR="0078366B" w:rsidRPr="00EE1F34" w:rsidRDefault="0078366B" w:rsidP="00291658">
            <w:pPr>
              <w:tabs>
                <w:tab w:val="left" w:pos="90"/>
              </w:tabs>
              <w:spacing w:before="60" w:after="60"/>
              <w:rPr>
                <w:lang w:val="en-GB"/>
              </w:rPr>
            </w:pPr>
            <w:r w:rsidRPr="00B42828">
              <w:rPr>
                <w:sz w:val="22"/>
                <w:szCs w:val="22"/>
                <w:lang w:val="en-GB"/>
              </w:rPr>
              <w:t>Since then, only two (2) of the twenty-five (25) projects have benefit</w:t>
            </w:r>
            <w:r>
              <w:rPr>
                <w:sz w:val="22"/>
                <w:szCs w:val="22"/>
                <w:lang w:val="en-GB"/>
              </w:rPr>
              <w:t>ted</w:t>
            </w:r>
            <w:r w:rsidRPr="00B42828">
              <w:rPr>
                <w:sz w:val="22"/>
                <w:szCs w:val="22"/>
                <w:lang w:val="en-GB"/>
              </w:rPr>
              <w:t xml:space="preserve"> from funding for the purposes of implementation. Moreover, a number of these projects are necessary </w:t>
            </w:r>
            <w:r w:rsidRPr="00EE1F34">
              <w:rPr>
                <w:sz w:val="22"/>
                <w:szCs w:val="22"/>
                <w:lang w:val="en-GB"/>
              </w:rPr>
              <w:t xml:space="preserve">to strengthen the resistance of the populations and ecosystems to the harmful effects of climate change. </w:t>
            </w:r>
          </w:p>
          <w:p w:rsidR="0078366B" w:rsidRPr="00EE1F34" w:rsidRDefault="0078366B" w:rsidP="00291658">
            <w:pPr>
              <w:tabs>
                <w:tab w:val="left" w:pos="90"/>
              </w:tabs>
              <w:spacing w:before="60" w:after="60"/>
              <w:rPr>
                <w:lang w:val="en-GB"/>
              </w:rPr>
            </w:pPr>
            <w:r w:rsidRPr="00EE1F34">
              <w:rPr>
                <w:sz w:val="22"/>
                <w:szCs w:val="22"/>
                <w:lang w:val="en-GB"/>
              </w:rPr>
              <w:t xml:space="preserve">The main identified cause is the shortage of local expertise required to produce the project documents and mobilise the necessary resources. This situation affects every walk of the country's socio-economic life and clearly demonstrates </w:t>
            </w:r>
            <w:smartTag w:uri="urn:schemas-microsoft-com:office:smarttags" w:element="City">
              <w:r w:rsidRPr="00EE1F34">
                <w:rPr>
                  <w:sz w:val="22"/>
                  <w:szCs w:val="22"/>
                  <w:lang w:val="en-GB"/>
                </w:rPr>
                <w:t>Guinea</w:t>
              </w:r>
            </w:smartTag>
            <w:r w:rsidRPr="00EE1F34">
              <w:rPr>
                <w:sz w:val="22"/>
                <w:szCs w:val="22"/>
                <w:lang w:val="en-GB"/>
              </w:rPr>
              <w:t xml:space="preserve">'s weak capacity to absorb funding. </w:t>
            </w:r>
            <w:r w:rsidR="00EE1F34" w:rsidRPr="00EE1F34">
              <w:rPr>
                <w:sz w:val="22"/>
                <w:szCs w:val="22"/>
                <w:lang w:val="en-GB"/>
              </w:rPr>
              <w:t>Climate change adaptation</w:t>
            </w:r>
            <w:r w:rsidRPr="00EE1F34">
              <w:rPr>
                <w:sz w:val="22"/>
                <w:szCs w:val="22"/>
                <w:lang w:val="en-GB"/>
              </w:rPr>
              <w:t xml:space="preserve"> projects </w:t>
            </w:r>
            <w:r w:rsidR="00EE1F34" w:rsidRPr="00EE1F34">
              <w:rPr>
                <w:sz w:val="22"/>
                <w:szCs w:val="22"/>
                <w:lang w:val="en-GB"/>
              </w:rPr>
              <w:t>are particularly lacking.</w:t>
            </w:r>
          </w:p>
          <w:p w:rsidR="0078366B" w:rsidRPr="00B42828" w:rsidRDefault="0078366B" w:rsidP="00291658">
            <w:pPr>
              <w:tabs>
                <w:tab w:val="left" w:pos="90"/>
              </w:tabs>
              <w:spacing w:before="60" w:after="60"/>
              <w:rPr>
                <w:lang w:val="en-GB"/>
              </w:rPr>
            </w:pPr>
            <w:r w:rsidRPr="00EE1F34">
              <w:rPr>
                <w:sz w:val="22"/>
                <w:szCs w:val="22"/>
                <w:lang w:val="en-GB"/>
              </w:rPr>
              <w:t xml:space="preserve">Therefore, there is a crucial need both to develop projects that will optimise </w:t>
            </w:r>
            <w:smartTag w:uri="urn:schemas-microsoft-com:office:smarttags" w:element="City">
              <w:r w:rsidRPr="00EE1F34">
                <w:rPr>
                  <w:sz w:val="22"/>
                  <w:szCs w:val="22"/>
                  <w:lang w:val="en-GB"/>
                </w:rPr>
                <w:t>Guinea</w:t>
              </w:r>
            </w:smartTag>
            <w:r w:rsidRPr="00EE1F34">
              <w:rPr>
                <w:sz w:val="22"/>
                <w:szCs w:val="22"/>
                <w:lang w:val="en-GB"/>
              </w:rPr>
              <w:t>'s access to funding and to guarantee the presence of local experts sufficiently competent to continue</w:t>
            </w:r>
            <w:r>
              <w:rPr>
                <w:sz w:val="22"/>
                <w:szCs w:val="22"/>
                <w:lang w:val="en-GB"/>
              </w:rPr>
              <w:t xml:space="preserve"> mobilising</w:t>
            </w:r>
            <w:r w:rsidRPr="00B42828">
              <w:rPr>
                <w:sz w:val="22"/>
                <w:szCs w:val="22"/>
                <w:lang w:val="en-GB"/>
              </w:rPr>
              <w:t xml:space="preserve"> the financial resources required to adapt to climate change in the country.</w:t>
            </w:r>
          </w:p>
          <w:p w:rsidR="0078366B" w:rsidRPr="00B42828" w:rsidRDefault="0078366B" w:rsidP="00291658">
            <w:pPr>
              <w:tabs>
                <w:tab w:val="left" w:pos="90"/>
              </w:tabs>
              <w:spacing w:before="60" w:after="60"/>
              <w:rPr>
                <w:i/>
                <w:iCs/>
                <w:lang w:val="en-GB"/>
              </w:rPr>
            </w:pPr>
            <w:r w:rsidRPr="00B42828">
              <w:rPr>
                <w:sz w:val="22"/>
                <w:szCs w:val="22"/>
                <w:lang w:val="en-GB"/>
              </w:rPr>
              <w:t>Moreover, certain types of project require robust tools, such as economic feasibility studies and business plans, rather than ordinary actions to request funding. The expertise necessary for this type of work is very limited, or even rare, in the country. Consequently, these projects have never progressed beyond the idea stage.</w:t>
            </w:r>
            <w:r w:rsidRPr="00B42828">
              <w:rPr>
                <w:i/>
                <w:iCs/>
                <w:sz w:val="22"/>
                <w:szCs w:val="22"/>
                <w:lang w:val="en-GB"/>
              </w:rPr>
              <w:t xml:space="preserve"> </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 xml:space="preserve">Past and ongoing efforts </w:t>
            </w:r>
            <w:r w:rsidRPr="00B42828">
              <w:rPr>
                <w:i/>
                <w:iCs/>
                <w:sz w:val="22"/>
                <w:szCs w:val="22"/>
                <w:lang w:val="en-GB"/>
              </w:rPr>
              <w:t>(up to half a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 xml:space="preserve">The efforts made by </w:t>
            </w:r>
            <w:smartTag w:uri="urn:schemas-microsoft-com:office:smarttags" w:element="City">
              <w:r w:rsidRPr="00B42828">
                <w:rPr>
                  <w:sz w:val="22"/>
                  <w:szCs w:val="22"/>
                  <w:lang w:val="en-GB"/>
                </w:rPr>
                <w:t>Guinea</w:t>
              </w:r>
            </w:smartTag>
            <w:r w:rsidRPr="00B42828">
              <w:rPr>
                <w:sz w:val="22"/>
                <w:szCs w:val="22"/>
                <w:lang w:val="en-GB"/>
              </w:rPr>
              <w:t xml:space="preserve"> to improve its capacity to absorb funding in the past consisted of inviting consultants to come and do the work using the existing information. This is the case for the project to strengthen the resistance of </w:t>
            </w:r>
            <w:smartTag w:uri="urn:schemas-microsoft-com:office:smarttags" w:element="City">
              <w:r w:rsidRPr="00B42828">
                <w:rPr>
                  <w:sz w:val="22"/>
                  <w:szCs w:val="22"/>
                  <w:lang w:val="en-GB"/>
                </w:rPr>
                <w:t>Guinea</w:t>
              </w:r>
            </w:smartTag>
            <w:r w:rsidRPr="00B42828">
              <w:rPr>
                <w:sz w:val="22"/>
                <w:szCs w:val="22"/>
                <w:lang w:val="en-GB"/>
              </w:rPr>
              <w:t>'s coastal regions. A few national managers were involved in this work, but there was not enough time to build any expertise in project engineering in the corresponding department</w:t>
            </w:r>
            <w:r>
              <w:rPr>
                <w:sz w:val="22"/>
                <w:szCs w:val="22"/>
                <w:lang w:val="en-GB"/>
              </w:rPr>
              <w:t>s. Moreover, the cost of mobilis</w:t>
            </w:r>
            <w:r w:rsidRPr="00B42828">
              <w:rPr>
                <w:sz w:val="22"/>
                <w:szCs w:val="22"/>
                <w:lang w:val="en-GB"/>
              </w:rPr>
              <w:t>ing external experts prevented them from remaining available in the long term.</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Pr>
                <w:b/>
                <w:bCs/>
                <w:sz w:val="22"/>
                <w:szCs w:val="22"/>
                <w:lang w:val="en-GB"/>
              </w:rPr>
              <w:t>Assistance requested</w:t>
            </w:r>
            <w:r w:rsidRPr="00B42828">
              <w:rPr>
                <w:b/>
                <w:bCs/>
                <w:sz w:val="22"/>
                <w:szCs w:val="22"/>
                <w:lang w:val="en-GB"/>
              </w:rPr>
              <w:t xml:space="preserve"> </w:t>
            </w:r>
            <w:r w:rsidRPr="00B42828">
              <w:rPr>
                <w:i/>
                <w:iCs/>
                <w:sz w:val="22"/>
                <w:szCs w:val="22"/>
                <w:lang w:val="en-GB"/>
              </w:rPr>
              <w:t>(up to one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sz w:val="22"/>
                <w:szCs w:val="22"/>
                <w:lang w:val="en-GB"/>
              </w:rPr>
              <w:t>Support in the production of the following documents, with a strengthening of the effective capacity</w:t>
            </w:r>
            <w:r>
              <w:rPr>
                <w:sz w:val="22"/>
                <w:szCs w:val="22"/>
                <w:lang w:val="en-GB"/>
              </w:rPr>
              <w:t xml:space="preserve"> of the project teams to optimis</w:t>
            </w:r>
            <w:r w:rsidRPr="00B42828">
              <w:rPr>
                <w:sz w:val="22"/>
                <w:szCs w:val="22"/>
                <w:lang w:val="en-GB"/>
              </w:rPr>
              <w:t xml:space="preserve">e the country's access to funding for adaptation: national strategies, </w:t>
            </w:r>
            <w:r w:rsidRPr="00B42828">
              <w:rPr>
                <w:sz w:val="22"/>
                <w:szCs w:val="22"/>
                <w:lang w:val="en-GB"/>
              </w:rPr>
              <w:lastRenderedPageBreak/>
              <w:t>business plans, feasibility studies, program</w:t>
            </w:r>
            <w:r>
              <w:rPr>
                <w:sz w:val="22"/>
                <w:szCs w:val="22"/>
                <w:lang w:val="en-GB"/>
              </w:rPr>
              <w:t>me</w:t>
            </w:r>
            <w:r w:rsidRPr="00B42828">
              <w:rPr>
                <w:sz w:val="22"/>
                <w:szCs w:val="22"/>
                <w:lang w:val="en-GB"/>
              </w:rPr>
              <w:t>/project documents. The support should also help with the deve</w:t>
            </w:r>
            <w:r>
              <w:rPr>
                <w:sz w:val="22"/>
                <w:szCs w:val="22"/>
                <w:lang w:val="en-GB"/>
              </w:rPr>
              <w:t>lopment of a strategy to mobilis</w:t>
            </w:r>
            <w:r w:rsidRPr="00B42828">
              <w:rPr>
                <w:sz w:val="22"/>
                <w:szCs w:val="22"/>
                <w:lang w:val="en-GB"/>
              </w:rPr>
              <w:t>e the resources for the projects in question.</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 xml:space="preserve">Expected benefits </w:t>
            </w:r>
            <w:r w:rsidRPr="00B42828">
              <w:rPr>
                <w:i/>
                <w:iCs/>
                <w:sz w:val="22"/>
                <w:szCs w:val="22"/>
                <w:lang w:val="en-GB"/>
              </w:rPr>
              <w:t>(up to half a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The assistance is expected to bring the following benefits:</w:t>
            </w:r>
          </w:p>
          <w:p w:rsidR="0078366B" w:rsidRPr="00B42828" w:rsidRDefault="0078366B" w:rsidP="00291658">
            <w:pPr>
              <w:pStyle w:val="ListParagraph"/>
              <w:numPr>
                <w:ilvl w:val="0"/>
                <w:numId w:val="2"/>
              </w:numPr>
              <w:tabs>
                <w:tab w:val="left" w:pos="90"/>
              </w:tabs>
              <w:spacing w:before="60" w:after="60"/>
              <w:rPr>
                <w:lang w:val="en-GB"/>
              </w:rPr>
            </w:pPr>
            <w:r w:rsidRPr="00B42828">
              <w:rPr>
                <w:sz w:val="22"/>
                <w:szCs w:val="22"/>
                <w:lang w:val="en-GB"/>
              </w:rPr>
              <w:t xml:space="preserve">The adaptation projects are presented in a format that attracts the interest of potential funders. This will facilitate funding, thereby increasing the resistance of communities and ecosystems to the harmful effects of climate change. </w:t>
            </w:r>
          </w:p>
          <w:p w:rsidR="0078366B" w:rsidRPr="00B42828" w:rsidRDefault="0078366B" w:rsidP="00291658">
            <w:pPr>
              <w:pStyle w:val="ListParagraph"/>
              <w:numPr>
                <w:ilvl w:val="0"/>
                <w:numId w:val="2"/>
              </w:numPr>
              <w:tabs>
                <w:tab w:val="left" w:pos="90"/>
              </w:tabs>
              <w:spacing w:before="60" w:after="60"/>
              <w:rPr>
                <w:i/>
                <w:iCs/>
                <w:lang w:val="en-GB"/>
              </w:rPr>
            </w:pPr>
            <w:r w:rsidRPr="00B42828">
              <w:rPr>
                <w:sz w:val="22"/>
                <w:szCs w:val="22"/>
                <w:lang w:val="en-GB"/>
              </w:rPr>
              <w:t>A critical mass of national experts in the project teams who possess proven skills in the fields mentioned below.</w:t>
            </w:r>
            <w:r w:rsidRPr="00B42828">
              <w:rPr>
                <w:i/>
                <w:iCs/>
                <w:sz w:val="22"/>
                <w:szCs w:val="22"/>
                <w:lang w:val="en-GB"/>
              </w:rPr>
              <w:t xml:space="preserve"> </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b/>
                <w:b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Pr>
                <w:b/>
                <w:bCs/>
                <w:sz w:val="22"/>
                <w:szCs w:val="22"/>
                <w:lang w:val="en-GB"/>
              </w:rPr>
              <w:t>Post-technical assistance plans</w:t>
            </w:r>
            <w:r w:rsidRPr="00B42828">
              <w:rPr>
                <w:b/>
                <w:bCs/>
                <w:sz w:val="22"/>
                <w:szCs w:val="22"/>
                <w:lang w:val="en-GB"/>
              </w:rPr>
              <w:t xml:space="preserve"> </w:t>
            </w:r>
            <w:r w:rsidRPr="00B42828">
              <w:rPr>
                <w:i/>
                <w:iCs/>
                <w:sz w:val="22"/>
                <w:szCs w:val="22"/>
                <w:lang w:val="en-GB"/>
              </w:rPr>
              <w:t>(up to half a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Following the assistance, the following project documents will be available:</w:t>
            </w:r>
          </w:p>
          <w:p w:rsidR="0078366B" w:rsidRPr="00B42828" w:rsidRDefault="0078366B" w:rsidP="00291658">
            <w:pPr>
              <w:pStyle w:val="ListParagraph"/>
              <w:numPr>
                <w:ilvl w:val="0"/>
                <w:numId w:val="1"/>
              </w:numPr>
              <w:tabs>
                <w:tab w:val="left" w:pos="90"/>
              </w:tabs>
              <w:spacing w:before="60" w:after="60"/>
              <w:rPr>
                <w:lang w:val="en-GB"/>
              </w:rPr>
            </w:pPr>
            <w:r>
              <w:rPr>
                <w:sz w:val="22"/>
                <w:szCs w:val="22"/>
                <w:lang w:val="en-GB"/>
              </w:rPr>
              <w:t>B</w:t>
            </w:r>
            <w:r w:rsidRPr="00B42828">
              <w:rPr>
                <w:sz w:val="22"/>
                <w:szCs w:val="22"/>
                <w:lang w:val="en-GB"/>
              </w:rPr>
              <w:t xml:space="preserve">usiness plan for a solid, non-degradable waste recovery plant in </w:t>
            </w:r>
            <w:smartTag w:uri="urn:schemas-microsoft-com:office:smarttags" w:element="City">
              <w:r w:rsidRPr="00B42828">
                <w:rPr>
                  <w:sz w:val="22"/>
                  <w:szCs w:val="22"/>
                  <w:lang w:val="en-GB"/>
                </w:rPr>
                <w:t>Guinea</w:t>
              </w:r>
            </w:smartTag>
          </w:p>
          <w:p w:rsidR="0078366B" w:rsidRPr="00B42828" w:rsidRDefault="0078366B" w:rsidP="00291658">
            <w:pPr>
              <w:pStyle w:val="ListParagraph"/>
              <w:numPr>
                <w:ilvl w:val="0"/>
                <w:numId w:val="1"/>
              </w:numPr>
              <w:tabs>
                <w:tab w:val="left" w:pos="90"/>
              </w:tabs>
              <w:spacing w:before="60" w:after="60"/>
              <w:rPr>
                <w:lang w:val="en-GB"/>
              </w:rPr>
            </w:pPr>
            <w:r>
              <w:rPr>
                <w:sz w:val="22"/>
                <w:szCs w:val="22"/>
                <w:lang w:val="en-GB"/>
              </w:rPr>
              <w:t>N</w:t>
            </w:r>
            <w:r w:rsidRPr="00B42828">
              <w:rPr>
                <w:sz w:val="22"/>
                <w:szCs w:val="22"/>
                <w:lang w:val="en-GB"/>
              </w:rPr>
              <w:t>ational program</w:t>
            </w:r>
            <w:r>
              <w:rPr>
                <w:sz w:val="22"/>
                <w:szCs w:val="22"/>
                <w:lang w:val="en-GB"/>
              </w:rPr>
              <w:t>me</w:t>
            </w:r>
            <w:r w:rsidRPr="00B42828">
              <w:rPr>
                <w:sz w:val="22"/>
                <w:szCs w:val="22"/>
                <w:lang w:val="en-GB"/>
              </w:rPr>
              <w:t xml:space="preserve"> to produce drinking water from surface water by Hydropur </w:t>
            </w:r>
          </w:p>
          <w:p w:rsidR="0078366B" w:rsidRPr="00B42828" w:rsidRDefault="0078366B" w:rsidP="00291658">
            <w:pPr>
              <w:pStyle w:val="ListParagraph"/>
              <w:numPr>
                <w:ilvl w:val="0"/>
                <w:numId w:val="1"/>
              </w:numPr>
              <w:tabs>
                <w:tab w:val="left" w:pos="90"/>
              </w:tabs>
              <w:spacing w:before="60" w:after="60"/>
              <w:rPr>
                <w:lang w:val="en-GB"/>
              </w:rPr>
            </w:pPr>
            <w:r>
              <w:rPr>
                <w:sz w:val="22"/>
                <w:szCs w:val="22"/>
                <w:lang w:val="en-GB"/>
              </w:rPr>
              <w:t>F</w:t>
            </w:r>
            <w:r w:rsidRPr="00B42828">
              <w:rPr>
                <w:sz w:val="22"/>
                <w:szCs w:val="22"/>
                <w:lang w:val="en-GB"/>
              </w:rPr>
              <w:t>easibility study for the hydrological development for agricul</w:t>
            </w:r>
            <w:r>
              <w:rPr>
                <w:sz w:val="22"/>
                <w:szCs w:val="22"/>
                <w:lang w:val="en-GB"/>
              </w:rPr>
              <w:t>ture of the plains and lowlands</w:t>
            </w:r>
            <w:r w:rsidRPr="00B42828">
              <w:rPr>
                <w:sz w:val="22"/>
                <w:szCs w:val="22"/>
                <w:lang w:val="en-GB"/>
              </w:rPr>
              <w:t xml:space="preserve"> </w:t>
            </w:r>
          </w:p>
          <w:p w:rsidR="0078366B" w:rsidRPr="00B42828" w:rsidRDefault="0078366B" w:rsidP="00291658">
            <w:pPr>
              <w:pStyle w:val="ListParagraph"/>
              <w:numPr>
                <w:ilvl w:val="0"/>
                <w:numId w:val="1"/>
              </w:numPr>
              <w:tabs>
                <w:tab w:val="left" w:pos="90"/>
              </w:tabs>
              <w:spacing w:before="60" w:after="60"/>
              <w:rPr>
                <w:lang w:val="en-GB"/>
              </w:rPr>
            </w:pPr>
            <w:r w:rsidRPr="00B42828">
              <w:rPr>
                <w:sz w:val="22"/>
                <w:szCs w:val="22"/>
                <w:lang w:val="en-GB"/>
              </w:rPr>
              <w:t xml:space="preserve">Business plans for ten (10) protected areas in </w:t>
            </w:r>
            <w:smartTag w:uri="urn:schemas-microsoft-com:office:smarttags" w:element="City">
              <w:r w:rsidRPr="00B42828">
                <w:rPr>
                  <w:sz w:val="22"/>
                  <w:szCs w:val="22"/>
                  <w:lang w:val="en-GB"/>
                </w:rPr>
                <w:t>Guinea</w:t>
              </w:r>
            </w:smartTag>
            <w:r w:rsidRPr="00B42828">
              <w:rPr>
                <w:sz w:val="22"/>
                <w:szCs w:val="22"/>
                <w:lang w:val="en-GB"/>
              </w:rPr>
              <w:t xml:space="preserve"> </w:t>
            </w:r>
          </w:p>
          <w:p w:rsidR="0078366B" w:rsidRPr="00B42828" w:rsidRDefault="0078366B" w:rsidP="00291658">
            <w:pPr>
              <w:pStyle w:val="ListParagraph"/>
              <w:numPr>
                <w:ilvl w:val="0"/>
                <w:numId w:val="1"/>
              </w:numPr>
              <w:tabs>
                <w:tab w:val="left" w:pos="90"/>
              </w:tabs>
              <w:spacing w:before="60" w:after="60"/>
              <w:rPr>
                <w:lang w:val="en-GB"/>
              </w:rPr>
            </w:pPr>
            <w:r w:rsidRPr="00B42828">
              <w:rPr>
                <w:sz w:val="22"/>
                <w:szCs w:val="22"/>
                <w:lang w:val="en-GB"/>
              </w:rPr>
              <w:t>Feasibility study of five (5) multi-purpose micro-dams for the integrated management of water resources</w:t>
            </w:r>
          </w:p>
          <w:p w:rsidR="0078366B" w:rsidRPr="00B42828" w:rsidRDefault="0078366B" w:rsidP="00291658">
            <w:pPr>
              <w:pStyle w:val="ListParagraph"/>
              <w:numPr>
                <w:ilvl w:val="0"/>
                <w:numId w:val="1"/>
              </w:numPr>
              <w:tabs>
                <w:tab w:val="left" w:pos="90"/>
              </w:tabs>
              <w:spacing w:before="60" w:after="60"/>
              <w:rPr>
                <w:lang w:val="en-GB"/>
              </w:rPr>
            </w:pPr>
            <w:r w:rsidRPr="00B42828">
              <w:rPr>
                <w:sz w:val="22"/>
                <w:szCs w:val="22"/>
                <w:lang w:val="en-GB"/>
              </w:rPr>
              <w:t xml:space="preserve">Feasibility study and business plan for the composting of household waste and its use in market gardening in </w:t>
            </w:r>
            <w:smartTag w:uri="urn:schemas-microsoft-com:office:smarttags" w:element="City">
              <w:r w:rsidRPr="00B42828">
                <w:rPr>
                  <w:sz w:val="22"/>
                  <w:szCs w:val="22"/>
                  <w:lang w:val="en-GB"/>
                </w:rPr>
                <w:t>Guinea</w:t>
              </w:r>
            </w:smartTag>
          </w:p>
          <w:p w:rsidR="0078366B" w:rsidRPr="00B42828" w:rsidRDefault="0078366B" w:rsidP="00291658">
            <w:pPr>
              <w:pStyle w:val="ListParagraph"/>
              <w:numPr>
                <w:ilvl w:val="0"/>
                <w:numId w:val="1"/>
              </w:numPr>
              <w:tabs>
                <w:tab w:val="left" w:pos="90"/>
              </w:tabs>
              <w:spacing w:before="60" w:after="60"/>
              <w:rPr>
                <w:lang w:val="en-GB"/>
              </w:rPr>
            </w:pPr>
            <w:r>
              <w:rPr>
                <w:sz w:val="22"/>
                <w:szCs w:val="22"/>
                <w:lang w:val="en-GB"/>
              </w:rPr>
              <w:t>P</w:t>
            </w:r>
            <w:r w:rsidRPr="00B42828">
              <w:rPr>
                <w:sz w:val="22"/>
                <w:szCs w:val="22"/>
                <w:lang w:val="en-GB"/>
              </w:rPr>
              <w:t xml:space="preserve">roject document for the dissemination of mangrove oyster farming techniques </w:t>
            </w:r>
          </w:p>
          <w:p w:rsidR="0078366B" w:rsidRPr="00B42828" w:rsidRDefault="0078366B" w:rsidP="00291658">
            <w:pPr>
              <w:pStyle w:val="ListParagraph"/>
              <w:numPr>
                <w:ilvl w:val="0"/>
                <w:numId w:val="1"/>
              </w:numPr>
              <w:tabs>
                <w:tab w:val="left" w:pos="90"/>
              </w:tabs>
              <w:spacing w:before="60" w:after="60"/>
              <w:rPr>
                <w:lang w:val="en-GB"/>
              </w:rPr>
            </w:pPr>
            <w:r>
              <w:rPr>
                <w:sz w:val="22"/>
                <w:szCs w:val="22"/>
                <w:lang w:val="en-GB"/>
              </w:rPr>
              <w:t>P</w:t>
            </w:r>
            <w:r w:rsidRPr="00B42828">
              <w:rPr>
                <w:sz w:val="22"/>
                <w:szCs w:val="22"/>
                <w:lang w:val="en-GB"/>
              </w:rPr>
              <w:t>roject document for the dissemination of anti-erosive techniques to protect the soil</w:t>
            </w:r>
          </w:p>
          <w:p w:rsidR="0078366B" w:rsidRPr="00B42828" w:rsidRDefault="0078366B" w:rsidP="00291658">
            <w:pPr>
              <w:pStyle w:val="ListParagraph"/>
              <w:numPr>
                <w:ilvl w:val="0"/>
                <w:numId w:val="1"/>
              </w:numPr>
              <w:tabs>
                <w:tab w:val="left" w:pos="90"/>
              </w:tabs>
              <w:spacing w:before="60" w:after="60"/>
              <w:rPr>
                <w:lang w:val="en-GB"/>
              </w:rPr>
            </w:pPr>
            <w:r w:rsidRPr="00B42828">
              <w:rPr>
                <w:sz w:val="22"/>
                <w:szCs w:val="22"/>
                <w:lang w:val="en-GB"/>
              </w:rPr>
              <w:t xml:space="preserve">Feasibility study and business plan for the installation of a solar drier production unit </w:t>
            </w:r>
          </w:p>
          <w:p w:rsidR="0078366B" w:rsidRPr="00B42828" w:rsidRDefault="0078366B" w:rsidP="00291658">
            <w:pPr>
              <w:pStyle w:val="ListParagraph"/>
              <w:numPr>
                <w:ilvl w:val="0"/>
                <w:numId w:val="1"/>
              </w:numPr>
              <w:tabs>
                <w:tab w:val="left" w:pos="90"/>
              </w:tabs>
              <w:spacing w:before="60" w:after="60"/>
              <w:rPr>
                <w:lang w:val="en-GB"/>
              </w:rPr>
            </w:pPr>
            <w:r w:rsidRPr="00B42828">
              <w:rPr>
                <w:sz w:val="22"/>
                <w:szCs w:val="22"/>
                <w:lang w:val="en-GB"/>
              </w:rPr>
              <w:t>Feasibility study and business plan for the installation of a compressed earth brick production unit</w:t>
            </w:r>
          </w:p>
          <w:p w:rsidR="0078366B" w:rsidRPr="00B42828" w:rsidRDefault="0078366B" w:rsidP="00291658">
            <w:pPr>
              <w:pStyle w:val="ListParagraph"/>
              <w:numPr>
                <w:ilvl w:val="0"/>
                <w:numId w:val="1"/>
              </w:numPr>
              <w:tabs>
                <w:tab w:val="left" w:pos="90"/>
              </w:tabs>
              <w:spacing w:before="60" w:after="60"/>
              <w:rPr>
                <w:lang w:val="en-GB"/>
              </w:rPr>
            </w:pPr>
            <w:r w:rsidRPr="00B42828">
              <w:rPr>
                <w:sz w:val="22"/>
                <w:szCs w:val="22"/>
                <w:lang w:val="en-GB"/>
              </w:rPr>
              <w:t xml:space="preserve">Feasibility study of the intensification of pearl millet production in northern </w:t>
            </w:r>
            <w:smartTag w:uri="urn:schemas-microsoft-com:office:smarttags" w:element="City">
              <w:r w:rsidRPr="00B42828">
                <w:rPr>
                  <w:sz w:val="22"/>
                  <w:szCs w:val="22"/>
                  <w:lang w:val="en-GB"/>
                </w:rPr>
                <w:t>Guinea</w:t>
              </w:r>
            </w:smartTag>
          </w:p>
          <w:p w:rsidR="0078366B" w:rsidRPr="00BC1868" w:rsidRDefault="0078366B" w:rsidP="00B93DD0">
            <w:pPr>
              <w:pStyle w:val="ListParagraph"/>
              <w:numPr>
                <w:ilvl w:val="0"/>
                <w:numId w:val="1"/>
              </w:numPr>
              <w:tabs>
                <w:tab w:val="left" w:pos="90"/>
              </w:tabs>
              <w:spacing w:before="60" w:after="60"/>
              <w:rPr>
                <w:i/>
                <w:iCs/>
                <w:lang w:val="en-GB"/>
              </w:rPr>
            </w:pPr>
            <w:r>
              <w:rPr>
                <w:sz w:val="22"/>
                <w:szCs w:val="22"/>
                <w:lang w:val="en-GB"/>
              </w:rPr>
              <w:t>Strategies to mobilis</w:t>
            </w:r>
            <w:r w:rsidRPr="00B42828">
              <w:rPr>
                <w:sz w:val="22"/>
                <w:szCs w:val="22"/>
                <w:lang w:val="en-GB"/>
              </w:rPr>
              <w:t>e the resources for the above projects</w:t>
            </w:r>
            <w:r>
              <w:rPr>
                <w:sz w:val="22"/>
                <w:szCs w:val="22"/>
                <w:lang w:val="en-GB"/>
              </w:rPr>
              <w:t>.</w:t>
            </w:r>
            <w:r w:rsidRPr="00B42828">
              <w:rPr>
                <w:i/>
                <w:iCs/>
                <w:sz w:val="22"/>
                <w:szCs w:val="22"/>
                <w:lang w:val="en-GB"/>
              </w:rPr>
              <w:t xml:space="preserve"> </w:t>
            </w:r>
          </w:p>
        </w:tc>
      </w:tr>
      <w:tr w:rsidR="0078366B" w:rsidRPr="00B42828">
        <w:tc>
          <w:tcPr>
            <w:tcW w:w="9349" w:type="dxa"/>
            <w:gridSpan w:val="9"/>
            <w:tcBorders>
              <w:top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b/>
                <w:bCs/>
                <w:lang w:val="en-GB"/>
              </w:rPr>
            </w:pPr>
            <w:r w:rsidRPr="00B42828">
              <w:rPr>
                <w:b/>
                <w:bCs/>
                <w:sz w:val="22"/>
                <w:szCs w:val="22"/>
                <w:lang w:val="en-GB"/>
              </w:rPr>
              <w:t>Key stakeholders:</w:t>
            </w:r>
          </w:p>
        </w:tc>
      </w:tr>
      <w:tr w:rsidR="0078366B" w:rsidRPr="00B42828">
        <w:tc>
          <w:tcPr>
            <w:tcW w:w="9349" w:type="dxa"/>
            <w:gridSpan w:val="9"/>
            <w:tcBorders>
              <w:top w:val="nil"/>
              <w:left w:val="single" w:sz="4" w:space="0" w:color="1F497D"/>
              <w:bottom w:val="single" w:sz="4" w:space="0" w:color="1F497D"/>
              <w:right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tcPr>
          <w:p w:rsidR="0078366B" w:rsidRPr="00B42828" w:rsidRDefault="0078366B" w:rsidP="00291658">
            <w:pPr>
              <w:tabs>
                <w:tab w:val="left" w:pos="90"/>
              </w:tabs>
              <w:spacing w:before="60" w:after="60"/>
              <w:jc w:val="center"/>
              <w:rPr>
                <w:b/>
                <w:bCs/>
                <w:i/>
                <w:iCs/>
                <w:lang w:val="en-GB"/>
              </w:rPr>
            </w:pPr>
            <w:r w:rsidRPr="00B42828">
              <w:rPr>
                <w:b/>
                <w:bCs/>
                <w:sz w:val="22"/>
                <w:szCs w:val="22"/>
                <w:lang w:val="en-GB"/>
              </w:rPr>
              <w:t>Stakeholder</w:t>
            </w:r>
          </w:p>
        </w:tc>
        <w:tc>
          <w:tcPr>
            <w:tcW w:w="5130" w:type="dxa"/>
            <w:gridSpan w:val="5"/>
            <w:tcBorders>
              <w:top w:val="single" w:sz="4" w:space="0" w:color="1F497D"/>
              <w:left w:val="single" w:sz="4" w:space="0" w:color="1F497D"/>
              <w:bottom w:val="single" w:sz="4" w:space="0" w:color="1F497D"/>
              <w:right w:val="single" w:sz="4" w:space="0" w:color="1F497D"/>
            </w:tcBorders>
          </w:tcPr>
          <w:p w:rsidR="0078366B" w:rsidRPr="00BC1868" w:rsidRDefault="0078366B" w:rsidP="00BC1868">
            <w:pPr>
              <w:tabs>
                <w:tab w:val="left" w:pos="90"/>
              </w:tabs>
              <w:spacing w:before="60" w:after="60"/>
              <w:rPr>
                <w:b/>
                <w:bCs/>
                <w:i/>
                <w:iCs/>
                <w:lang w:val="en-GB"/>
              </w:rPr>
            </w:pPr>
            <w:r w:rsidRPr="00BC1868">
              <w:rPr>
                <w:b/>
                <w:bCs/>
                <w:sz w:val="22"/>
                <w:szCs w:val="22"/>
              </w:rPr>
              <w:t>Role to support the implementation of the assistance</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Ministry of the Environment</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Institutional support and the main partner of the CTCN</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Ministry of Water </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Institutional support</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Ministry of Agriculture </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Institutional support</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Ministry of Energy </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Institutional support</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Research centres (CERE, CERESCOR, CRED, IRAG)</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Contribution to the improvement of knowledge </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National Environmental Council </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Institutional support </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NGOs</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Pr>
                <w:i/>
                <w:iCs/>
                <w:sz w:val="22"/>
                <w:szCs w:val="22"/>
                <w:lang w:val="en-GB"/>
              </w:rPr>
              <w:t>Support in mobilis</w:t>
            </w:r>
            <w:r w:rsidRPr="00B42828">
              <w:rPr>
                <w:i/>
                <w:iCs/>
                <w:sz w:val="22"/>
                <w:szCs w:val="22"/>
                <w:lang w:val="en-GB"/>
              </w:rPr>
              <w:t xml:space="preserve">ing the actors and raising awareness </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Local communities </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Beneficiaries of the projects resulting from the assistance</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lastRenderedPageBreak/>
              <w:t xml:space="preserve">Technical and financial partners </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Partnerships to achieve the results</w:t>
            </w:r>
          </w:p>
        </w:tc>
      </w:tr>
      <w:tr w:rsidR="0078366B" w:rsidRPr="00B42828">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Private companies</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r w:rsidRPr="00B42828">
              <w:rPr>
                <w:i/>
                <w:iCs/>
                <w:sz w:val="22"/>
                <w:szCs w:val="22"/>
                <w:lang w:val="en-GB"/>
              </w:rPr>
              <w:t xml:space="preserve">Supply of adaptation technologies </w:t>
            </w:r>
          </w:p>
        </w:tc>
      </w:tr>
      <w:tr w:rsidR="0078366B" w:rsidRPr="00B42828">
        <w:tc>
          <w:tcPr>
            <w:tcW w:w="9349" w:type="dxa"/>
            <w:gridSpan w:val="9"/>
            <w:tcBorders>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 xml:space="preserve">Alignment with national priorities </w:t>
            </w:r>
            <w:r w:rsidRPr="00B42828">
              <w:rPr>
                <w:i/>
                <w:iCs/>
                <w:sz w:val="22"/>
                <w:szCs w:val="22"/>
                <w:lang w:val="en-GB"/>
              </w:rPr>
              <w:t>(up to half a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Most of these projects are included in the National Plan of Actions for Adaptation (</w:t>
            </w:r>
            <w:r>
              <w:rPr>
                <w:sz w:val="22"/>
                <w:szCs w:val="22"/>
                <w:lang w:val="en-GB"/>
              </w:rPr>
              <w:t>NAPA</w:t>
            </w:r>
            <w:r w:rsidRPr="00B42828">
              <w:rPr>
                <w:sz w:val="22"/>
                <w:szCs w:val="22"/>
                <w:lang w:val="en-GB"/>
              </w:rPr>
              <w:t>) to climate change that was written and adopted in 2007.</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 xml:space="preserve">Development of the request </w:t>
            </w:r>
            <w:r w:rsidRPr="00B42828">
              <w:rPr>
                <w:i/>
                <w:iCs/>
                <w:sz w:val="22"/>
                <w:szCs w:val="22"/>
                <w:lang w:val="en-GB"/>
              </w:rPr>
              <w:t>(up to half a page):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 xml:space="preserve">This request is made by the National Environmental Division, in its capacity as the focal point for the United Nations Framework Convention on Climate Change. In this quality, it supervised and approved the complete process to develop the </w:t>
            </w:r>
            <w:smartTag w:uri="urn:schemas-microsoft-com:office:smarttags" w:element="City">
              <w:r>
                <w:rPr>
                  <w:sz w:val="22"/>
                  <w:szCs w:val="22"/>
                  <w:lang w:val="en-GB"/>
                </w:rPr>
                <w:t>NAPA</w:t>
              </w:r>
            </w:smartTag>
            <w:r w:rsidRPr="00B42828">
              <w:rPr>
                <w:sz w:val="22"/>
                <w:szCs w:val="22"/>
                <w:lang w:val="en-GB"/>
              </w:rPr>
              <w:t>.</w:t>
            </w:r>
          </w:p>
          <w:p w:rsidR="0078366B" w:rsidRPr="00B42828" w:rsidRDefault="0078366B" w:rsidP="00291658">
            <w:pPr>
              <w:autoSpaceDE w:val="0"/>
              <w:autoSpaceDN w:val="0"/>
              <w:adjustRightInd w:val="0"/>
              <w:jc w:val="both"/>
              <w:rPr>
                <w:rFonts w:ascii="IHFPJI+TimesNewRoman" w:hAnsi="IHFPJI+TimesNewRoman" w:cs="IHFPJI+TimesNewRoman"/>
                <w:color w:val="000000"/>
                <w:sz w:val="23"/>
                <w:szCs w:val="23"/>
                <w:lang w:val="en-GB"/>
              </w:rPr>
            </w:pPr>
            <w:r w:rsidRPr="00B42828">
              <w:rPr>
                <w:rFonts w:ascii="IHFPJI+TimesNewRoman" w:hAnsi="IHFPJI+TimesNewRoman" w:cs="IHFPJI+TimesNewRoman"/>
                <w:color w:val="000000"/>
                <w:sz w:val="23"/>
                <w:szCs w:val="23"/>
                <w:lang w:val="en-GB"/>
              </w:rPr>
              <w:t xml:space="preserve">The </w:t>
            </w:r>
            <w:smartTag w:uri="urn:schemas-microsoft-com:office:smarttags" w:element="City">
              <w:r>
                <w:rPr>
                  <w:rFonts w:ascii="IHFPJI+TimesNewRoman" w:hAnsi="IHFPJI+TimesNewRoman" w:cs="IHFPJI+TimesNewRoman"/>
                  <w:color w:val="000000"/>
                  <w:sz w:val="23"/>
                  <w:szCs w:val="23"/>
                  <w:lang w:val="en-GB"/>
                </w:rPr>
                <w:t>NAPA</w:t>
              </w:r>
            </w:smartTag>
            <w:r w:rsidRPr="00B42828">
              <w:rPr>
                <w:rFonts w:ascii="IHFPJI+TimesNewRoman" w:hAnsi="IHFPJI+TimesNewRoman" w:cs="IHFPJI+TimesNewRoman"/>
                <w:color w:val="000000"/>
                <w:sz w:val="23"/>
                <w:szCs w:val="23"/>
                <w:lang w:val="en-GB"/>
              </w:rPr>
              <w:t xml:space="preserve"> was developed with partners on the basis of public consultations in the four capitals of the natural regions. They brought together representatives of the technical departments, basic communities, NGOs and associations. A group of 17 national experts conducted studies in four theme-based categories: water resources, coastal zones, forestry, agriculture and breeding. The resulting documents were approved in theme-based workshops at the regional and national levels. A summary was produced and approved in the national workshop. On this basis, more in-depth studies identified vulnerable resources and socio-economic groups and the options for adaptation to climate change, and the project profiles were prepared by the theme-based group leaders under the supervision of the coordination team. </w:t>
            </w:r>
          </w:p>
          <w:p w:rsidR="0078366B" w:rsidRPr="00B42828" w:rsidRDefault="0078366B" w:rsidP="00291658">
            <w:pPr>
              <w:autoSpaceDE w:val="0"/>
              <w:autoSpaceDN w:val="0"/>
              <w:adjustRightInd w:val="0"/>
              <w:jc w:val="both"/>
              <w:rPr>
                <w:rFonts w:ascii="IHFPJI+TimesNewRoman" w:hAnsi="IHFPJI+TimesNewRoman" w:cs="IHFPJI+TimesNewRoman"/>
                <w:color w:val="000000"/>
                <w:sz w:val="23"/>
                <w:szCs w:val="23"/>
                <w:lang w:val="en-GB"/>
              </w:rPr>
            </w:pPr>
            <w:r w:rsidRPr="00B42828">
              <w:rPr>
                <w:rFonts w:ascii="IHFPJI+TimesNewRoman" w:hAnsi="IHFPJI+TimesNewRoman" w:cs="IHFPJI+TimesNewRoman"/>
                <w:color w:val="000000"/>
                <w:sz w:val="23"/>
                <w:szCs w:val="23"/>
                <w:lang w:val="en-GB"/>
              </w:rPr>
              <w:t xml:space="preserve">The final </w:t>
            </w:r>
            <w:r>
              <w:rPr>
                <w:rFonts w:ascii="IHFPJI+TimesNewRoman" w:hAnsi="IHFPJI+TimesNewRoman" w:cs="IHFPJI+TimesNewRoman"/>
                <w:color w:val="000000"/>
                <w:sz w:val="23"/>
                <w:szCs w:val="23"/>
                <w:lang w:val="en-GB"/>
              </w:rPr>
              <w:t>NAPA</w:t>
            </w:r>
            <w:r w:rsidRPr="00B42828">
              <w:rPr>
                <w:rFonts w:ascii="IHFPJI+TimesNewRoman" w:hAnsi="IHFPJI+TimesNewRoman" w:cs="IHFPJI+TimesNewRoman"/>
                <w:color w:val="000000"/>
                <w:sz w:val="23"/>
                <w:szCs w:val="23"/>
                <w:lang w:val="en-GB"/>
              </w:rPr>
              <w:t xml:space="preserve"> document was written by a restricted group of national experts. The document was approved by the various partners in a national workshop. The document was submitted to the government for approval and endorsement. </w:t>
            </w:r>
          </w:p>
          <w:p w:rsidR="0078366B" w:rsidRPr="00B42828" w:rsidRDefault="0078366B" w:rsidP="00291658">
            <w:pPr>
              <w:tabs>
                <w:tab w:val="left" w:pos="90"/>
              </w:tabs>
              <w:spacing w:before="60" w:after="60"/>
              <w:rPr>
                <w:lang w:val="en-GB"/>
              </w:rPr>
            </w:pPr>
            <w:r w:rsidRPr="00B42828">
              <w:rPr>
                <w:rFonts w:ascii="IHFPJI+TimesNewRoman" w:hAnsi="IHFPJI+TimesNewRoman" w:cs="IHFPJI+TimesNewRoman"/>
                <w:color w:val="000000"/>
                <w:sz w:val="23"/>
                <w:szCs w:val="23"/>
                <w:lang w:val="en-GB"/>
              </w:rPr>
              <w:t>The work was managed by a 25-member Steering Committee of representatives from ministerial departments, convention focal points, NGOs and the United Nations Development Programme (UNDP).</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b/>
                <w:bCs/>
                <w:sz w:val="22"/>
                <w:szCs w:val="22"/>
                <w:lang w:val="en-GB"/>
              </w:rPr>
              <w:t>Expected timeframe:</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10 months</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b/>
                <w:b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Pr>
                <w:b/>
                <w:bCs/>
                <w:sz w:val="22"/>
                <w:szCs w:val="22"/>
                <w:lang w:val="en-GB"/>
              </w:rPr>
              <w:t>Background</w:t>
            </w:r>
            <w:r w:rsidRPr="00B42828">
              <w:rPr>
                <w:b/>
                <w:bCs/>
                <w:sz w:val="22"/>
                <w:szCs w:val="22"/>
                <w:lang w:val="en-GB"/>
              </w:rPr>
              <w:t xml:space="preserve"> documents:</w:t>
            </w:r>
          </w:p>
        </w:tc>
      </w:tr>
      <w:tr w:rsidR="0078366B" w:rsidRPr="00B42828">
        <w:tc>
          <w:tcPr>
            <w:tcW w:w="9349" w:type="dxa"/>
            <w:gridSpan w:val="9"/>
            <w:tcBorders>
              <w:top w:val="nil"/>
              <w:left w:val="single" w:sz="4" w:space="0" w:color="1F497D"/>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i/>
                <w:iCs/>
                <w:lang w:val="en-GB"/>
              </w:rPr>
            </w:pPr>
          </w:p>
          <w:p w:rsidR="0078366B" w:rsidRPr="00B42828" w:rsidRDefault="0078366B" w:rsidP="00291658">
            <w:pPr>
              <w:tabs>
                <w:tab w:val="left" w:pos="90"/>
              </w:tabs>
              <w:spacing w:before="60" w:after="60"/>
              <w:rPr>
                <w:lang w:val="en-GB"/>
              </w:rPr>
            </w:pPr>
            <w:r w:rsidRPr="00B42828">
              <w:rPr>
                <w:sz w:val="22"/>
                <w:szCs w:val="22"/>
                <w:lang w:val="en-GB"/>
              </w:rPr>
              <w:t xml:space="preserve">The </w:t>
            </w:r>
            <w:r>
              <w:rPr>
                <w:sz w:val="22"/>
                <w:szCs w:val="22"/>
                <w:lang w:val="en-GB"/>
              </w:rPr>
              <w:t>NAPA</w:t>
            </w:r>
            <w:r w:rsidRPr="00B42828">
              <w:rPr>
                <w:sz w:val="22"/>
                <w:szCs w:val="22"/>
                <w:lang w:val="en-GB"/>
              </w:rPr>
              <w:t xml:space="preserve"> document is available at </w:t>
            </w:r>
            <w:hyperlink r:id="rId9">
              <w:r w:rsidRPr="00B42828">
                <w:rPr>
                  <w:rStyle w:val="Hyperlink"/>
                  <w:sz w:val="22"/>
                  <w:szCs w:val="22"/>
                  <w:lang w:val="en-GB"/>
                </w:rPr>
                <w:t>http://maindb.unfccc.int/public/country.pl?country=GN</w:t>
              </w:r>
            </w:hyperlink>
            <w:r w:rsidRPr="00B42828">
              <w:rPr>
                <w:sz w:val="22"/>
                <w:szCs w:val="22"/>
                <w:lang w:val="en-GB"/>
              </w:rPr>
              <w:t xml:space="preserve"> </w:t>
            </w:r>
          </w:p>
        </w:tc>
      </w:tr>
      <w:tr w:rsidR="0078366B" w:rsidRPr="00B42828">
        <w:tc>
          <w:tcPr>
            <w:tcW w:w="9349" w:type="dxa"/>
            <w:gridSpan w:val="9"/>
            <w:tcBorders>
              <w:top w:val="single" w:sz="4" w:space="0" w:color="1F497D"/>
            </w:tcBorders>
          </w:tcPr>
          <w:p w:rsidR="0078366B" w:rsidRPr="00B42828" w:rsidRDefault="0078366B" w:rsidP="00291658">
            <w:pPr>
              <w:tabs>
                <w:tab w:val="left" w:pos="90"/>
              </w:tabs>
              <w:spacing w:before="60" w:after="60"/>
              <w:rPr>
                <w:i/>
                <w:iCs/>
                <w:lang w:val="en-GB"/>
              </w:rPr>
            </w:pPr>
          </w:p>
          <w:p w:rsidR="0078366B" w:rsidRPr="00B42828" w:rsidRDefault="0078366B" w:rsidP="00291658">
            <w:pPr>
              <w:tabs>
                <w:tab w:val="left" w:pos="90"/>
              </w:tabs>
              <w:spacing w:before="60" w:after="60"/>
              <w:rPr>
                <w:i/>
                <w:iCs/>
                <w:lang w:val="en-GB"/>
              </w:rPr>
            </w:pPr>
          </w:p>
          <w:p w:rsidR="0078366B" w:rsidRPr="00B42828" w:rsidRDefault="0078366B" w:rsidP="00291658">
            <w:pPr>
              <w:tabs>
                <w:tab w:val="left" w:pos="90"/>
              </w:tabs>
              <w:spacing w:before="60" w:after="60"/>
              <w:rPr>
                <w:i/>
                <w:iCs/>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pPr>
              <w:tabs>
                <w:tab w:val="left" w:pos="90"/>
              </w:tabs>
              <w:spacing w:before="60" w:after="60"/>
              <w:rPr>
                <w:b/>
                <w:bCs/>
                <w:lang w:val="en-GB"/>
              </w:rPr>
            </w:pPr>
            <w:r w:rsidRPr="00B42828">
              <w:rPr>
                <w:b/>
                <w:bCs/>
                <w:sz w:val="22"/>
                <w:szCs w:val="22"/>
                <w:lang w:val="en-GB"/>
              </w:rPr>
              <w:t xml:space="preserve">Monitoring and </w:t>
            </w:r>
            <w:r>
              <w:rPr>
                <w:b/>
                <w:bCs/>
                <w:sz w:val="22"/>
                <w:szCs w:val="22"/>
                <w:lang w:val="en-GB"/>
              </w:rPr>
              <w:t>impact of the assistance</w:t>
            </w:r>
            <w:r w:rsidRPr="00B42828">
              <w:rPr>
                <w:b/>
                <w:bCs/>
                <w:sz w:val="22"/>
                <w:szCs w:val="22"/>
                <w:lang w:val="en-GB"/>
              </w:rPr>
              <w:t>:</w:t>
            </w:r>
          </w:p>
        </w:tc>
      </w:tr>
      <w:tr w:rsidR="0078366B" w:rsidRPr="00B42828">
        <w:tc>
          <w:tcPr>
            <w:tcW w:w="9349" w:type="dxa"/>
            <w:gridSpan w:val="9"/>
            <w:tcBorders>
              <w:top w:val="nil"/>
              <w:left w:val="single" w:sz="4" w:space="0" w:color="1F497D"/>
              <w:bottom w:val="nil"/>
              <w:right w:val="single" w:sz="4" w:space="0" w:color="1F497D"/>
            </w:tcBorders>
          </w:tcPr>
          <w:p w:rsidR="0078366B" w:rsidRPr="00B42828" w:rsidRDefault="0078366B" w:rsidP="00291658">
            <w:pPr>
              <w:tabs>
                <w:tab w:val="left" w:pos="90"/>
              </w:tabs>
              <w:spacing w:before="60" w:after="60"/>
              <w:rPr>
                <w:i/>
                <w:iCs/>
                <w:lang w:val="en-GB"/>
              </w:rPr>
            </w:pPr>
            <w:r w:rsidRPr="00B42828">
              <w:rPr>
                <w:i/>
                <w:iCs/>
                <w:sz w:val="22"/>
                <w:szCs w:val="22"/>
                <w:lang w:val="en-GB"/>
              </w:rPr>
              <w:t>{Please read carefully and tick the boxes below:}</w:t>
            </w:r>
          </w:p>
        </w:tc>
      </w:tr>
      <w:tr w:rsidR="0078366B" w:rsidRPr="00B42828">
        <w:tc>
          <w:tcPr>
            <w:tcW w:w="9349" w:type="dxa"/>
            <w:gridSpan w:val="9"/>
            <w:tcBorders>
              <w:top w:val="nil"/>
              <w:left w:val="single" w:sz="4" w:space="0" w:color="1F497D"/>
              <w:bottom w:val="nil"/>
              <w:right w:val="single" w:sz="4" w:space="0" w:color="1F497D"/>
            </w:tcBorders>
          </w:tcPr>
          <w:p w:rsidR="0078366B" w:rsidRPr="00B42828" w:rsidRDefault="0078366B" w:rsidP="00291658">
            <w:pPr>
              <w:spacing w:before="60" w:after="120"/>
              <w:rPr>
                <w:lang w:val="en-GB"/>
              </w:rPr>
            </w:pPr>
            <w:r w:rsidRPr="00B42828">
              <w:rPr>
                <w:sz w:val="22"/>
                <w:szCs w:val="22"/>
                <w:highlight w:val="lightGray"/>
                <w:lang w:val="en-GB"/>
              </w:rPr>
              <w:fldChar w:fldCharType="begin">
                <w:ffData>
                  <w:name w:val=""/>
                  <w:enabled/>
                  <w:calcOnExit w:val="0"/>
                  <w:checkBox>
                    <w:sizeAuto/>
                    <w:default w:val="1"/>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sz w:val="22"/>
                <w:szCs w:val="22"/>
                <w:lang w:val="en-GB"/>
              </w:rPr>
              <w:t xml:space="preserve">  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8366B" w:rsidRPr="00B42828">
        <w:tc>
          <w:tcPr>
            <w:tcW w:w="9349" w:type="dxa"/>
            <w:gridSpan w:val="9"/>
            <w:tcBorders>
              <w:top w:val="nil"/>
              <w:left w:val="single" w:sz="4" w:space="0" w:color="1F497D"/>
              <w:bottom w:val="single" w:sz="4" w:space="0" w:color="1F497D"/>
              <w:right w:val="single" w:sz="4" w:space="0" w:color="1F497D"/>
            </w:tcBorders>
          </w:tcPr>
          <w:p w:rsidR="0078366B" w:rsidRPr="00B42828" w:rsidRDefault="0078366B" w:rsidP="00291658">
            <w:pPr>
              <w:tabs>
                <w:tab w:val="left" w:pos="90"/>
              </w:tabs>
              <w:spacing w:before="60" w:after="60"/>
              <w:rPr>
                <w:lang w:val="en-GB"/>
              </w:rPr>
            </w:pPr>
            <w:r w:rsidRPr="00B42828">
              <w:rPr>
                <w:sz w:val="22"/>
                <w:szCs w:val="22"/>
                <w:highlight w:val="lightGray"/>
                <w:lang w:val="en-GB"/>
              </w:rPr>
              <w:lastRenderedPageBreak/>
              <w:fldChar w:fldCharType="begin">
                <w:ffData>
                  <w:name w:val=""/>
                  <w:enabled/>
                  <w:calcOnExit w:val="0"/>
                  <w:checkBox>
                    <w:sizeAuto/>
                    <w:default w:val="1"/>
                  </w:checkBox>
                </w:ffData>
              </w:fldChar>
            </w:r>
            <w:r w:rsidRPr="00B42828">
              <w:rPr>
                <w:sz w:val="22"/>
                <w:szCs w:val="22"/>
                <w:highlight w:val="lightGray"/>
                <w:lang w:val="en-GB"/>
              </w:rPr>
              <w:instrText xml:space="preserve"> FORMCHECKBOX </w:instrText>
            </w:r>
            <w:r w:rsidR="009F1132">
              <w:rPr>
                <w:sz w:val="22"/>
                <w:szCs w:val="22"/>
                <w:highlight w:val="lightGray"/>
                <w:lang w:val="en-GB"/>
              </w:rPr>
            </w:r>
            <w:r w:rsidR="009F1132">
              <w:rPr>
                <w:sz w:val="22"/>
                <w:szCs w:val="22"/>
                <w:highlight w:val="lightGray"/>
                <w:lang w:val="en-GB"/>
              </w:rPr>
              <w:fldChar w:fldCharType="separate"/>
            </w:r>
            <w:r w:rsidRPr="00B42828">
              <w:rPr>
                <w:sz w:val="22"/>
                <w:szCs w:val="22"/>
                <w:highlight w:val="lightGray"/>
                <w:lang w:val="en-GB"/>
              </w:rPr>
              <w:fldChar w:fldCharType="end"/>
            </w:r>
            <w:r w:rsidRPr="00B42828">
              <w:rPr>
                <w:sz w:val="22"/>
                <w:szCs w:val="22"/>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78366B" w:rsidRPr="00B42828">
        <w:tc>
          <w:tcPr>
            <w:tcW w:w="9349" w:type="dxa"/>
            <w:gridSpan w:val="9"/>
            <w:tcBorders>
              <w:top w:val="single" w:sz="4" w:space="0" w:color="1F497D"/>
              <w:bottom w:val="single" w:sz="4" w:space="0" w:color="1F497D"/>
            </w:tcBorders>
          </w:tcPr>
          <w:p w:rsidR="0078366B" w:rsidRPr="00B42828" w:rsidRDefault="0078366B" w:rsidP="00291658">
            <w:pPr>
              <w:tabs>
                <w:tab w:val="left" w:pos="90"/>
              </w:tabs>
              <w:spacing w:before="60" w:after="60"/>
              <w:rPr>
                <w:lang w:val="en-GB"/>
              </w:rPr>
            </w:pPr>
          </w:p>
        </w:tc>
      </w:tr>
      <w:tr w:rsidR="0078366B" w:rsidRPr="00B42828">
        <w:tc>
          <w:tcPr>
            <w:tcW w:w="9349" w:type="dxa"/>
            <w:gridSpan w:val="9"/>
            <w:tcBorders>
              <w:top w:val="single" w:sz="4" w:space="0" w:color="1F497D"/>
              <w:left w:val="single" w:sz="4" w:space="0" w:color="1F497D"/>
              <w:bottom w:val="nil"/>
              <w:right w:val="single" w:sz="4" w:space="0" w:color="1F497D"/>
            </w:tcBorders>
          </w:tcPr>
          <w:p w:rsidR="0078366B" w:rsidRPr="00B42828" w:rsidRDefault="0078366B">
            <w:pPr>
              <w:tabs>
                <w:tab w:val="left" w:pos="90"/>
              </w:tabs>
              <w:spacing w:before="60" w:after="60"/>
              <w:rPr>
                <w:b/>
                <w:bCs/>
                <w:lang w:val="en-GB"/>
              </w:rPr>
            </w:pPr>
            <w:r w:rsidRPr="00B42828">
              <w:rPr>
                <w:b/>
                <w:bCs/>
                <w:sz w:val="22"/>
                <w:szCs w:val="22"/>
                <w:lang w:val="en-GB"/>
              </w:rPr>
              <w:t>Signature of NDE:</w:t>
            </w:r>
          </w:p>
        </w:tc>
      </w:tr>
      <w:tr w:rsidR="0078366B" w:rsidRPr="00B42828">
        <w:tc>
          <w:tcPr>
            <w:tcW w:w="1526" w:type="dxa"/>
            <w:tcBorders>
              <w:top w:val="nil"/>
              <w:left w:val="single" w:sz="4" w:space="0" w:color="1F497D"/>
              <w:bottom w:val="nil"/>
              <w:right w:val="nil"/>
            </w:tcBorders>
          </w:tcPr>
          <w:p w:rsidR="0078366B" w:rsidRPr="00B42828" w:rsidRDefault="0078366B" w:rsidP="00291658">
            <w:pPr>
              <w:tabs>
                <w:tab w:val="left" w:pos="90"/>
              </w:tabs>
              <w:spacing w:before="60" w:after="60"/>
              <w:rPr>
                <w:lang w:val="en-GB"/>
              </w:rPr>
            </w:pPr>
            <w:r w:rsidRPr="00B42828">
              <w:rPr>
                <w:sz w:val="22"/>
                <w:szCs w:val="22"/>
                <w:lang w:val="en-GB"/>
              </w:rPr>
              <w:t>Name:</w:t>
            </w:r>
          </w:p>
        </w:tc>
        <w:tc>
          <w:tcPr>
            <w:tcW w:w="7823" w:type="dxa"/>
            <w:gridSpan w:val="8"/>
            <w:tcBorders>
              <w:top w:val="nil"/>
              <w:left w:val="nil"/>
              <w:bottom w:val="nil"/>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Mamady Kobélé KEITA</w:t>
            </w:r>
          </w:p>
        </w:tc>
      </w:tr>
      <w:tr w:rsidR="0078366B" w:rsidRPr="00B42828">
        <w:tc>
          <w:tcPr>
            <w:tcW w:w="1526" w:type="dxa"/>
            <w:tcBorders>
              <w:top w:val="nil"/>
              <w:left w:val="single" w:sz="4" w:space="0" w:color="1F497D"/>
              <w:bottom w:val="nil"/>
              <w:right w:val="nil"/>
            </w:tcBorders>
          </w:tcPr>
          <w:p w:rsidR="0078366B" w:rsidRPr="00B42828" w:rsidRDefault="0078366B" w:rsidP="00291658">
            <w:pPr>
              <w:tabs>
                <w:tab w:val="left" w:pos="90"/>
              </w:tabs>
              <w:spacing w:before="60" w:after="60"/>
              <w:rPr>
                <w:lang w:val="en-GB"/>
              </w:rPr>
            </w:pPr>
            <w:r w:rsidRPr="00B42828">
              <w:rPr>
                <w:sz w:val="22"/>
                <w:szCs w:val="22"/>
                <w:lang w:val="en-GB"/>
              </w:rPr>
              <w:t>Organization:</w:t>
            </w:r>
          </w:p>
        </w:tc>
        <w:tc>
          <w:tcPr>
            <w:tcW w:w="7823" w:type="dxa"/>
            <w:gridSpan w:val="8"/>
            <w:tcBorders>
              <w:top w:val="nil"/>
              <w:left w:val="nil"/>
              <w:bottom w:val="nil"/>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National Designated Entity</w:t>
            </w:r>
          </w:p>
        </w:tc>
      </w:tr>
      <w:tr w:rsidR="0078366B" w:rsidRPr="00B42828">
        <w:tc>
          <w:tcPr>
            <w:tcW w:w="1526" w:type="dxa"/>
            <w:tcBorders>
              <w:top w:val="nil"/>
              <w:left w:val="single" w:sz="4" w:space="0" w:color="1F497D"/>
              <w:bottom w:val="nil"/>
              <w:right w:val="nil"/>
            </w:tcBorders>
          </w:tcPr>
          <w:p w:rsidR="0078366B" w:rsidRPr="00B42828" w:rsidRDefault="0078366B" w:rsidP="00291658">
            <w:pPr>
              <w:tabs>
                <w:tab w:val="left" w:pos="90"/>
              </w:tabs>
              <w:spacing w:before="60" w:after="60"/>
              <w:rPr>
                <w:lang w:val="en-GB"/>
              </w:rPr>
            </w:pPr>
            <w:r w:rsidRPr="00B42828">
              <w:rPr>
                <w:sz w:val="22"/>
                <w:szCs w:val="22"/>
                <w:lang w:val="en-GB"/>
              </w:rPr>
              <w:t>Date</w:t>
            </w:r>
          </w:p>
        </w:tc>
        <w:tc>
          <w:tcPr>
            <w:tcW w:w="7823" w:type="dxa"/>
            <w:gridSpan w:val="8"/>
            <w:tcBorders>
              <w:top w:val="nil"/>
              <w:left w:val="nil"/>
              <w:bottom w:val="nil"/>
              <w:right w:val="single" w:sz="4" w:space="0" w:color="1F497D"/>
            </w:tcBorders>
            <w:shd w:val="clear" w:color="auto" w:fill="F3F3F3"/>
          </w:tcPr>
          <w:p w:rsidR="0078366B" w:rsidRPr="00B42828" w:rsidRDefault="0078366B" w:rsidP="00291658">
            <w:pPr>
              <w:tabs>
                <w:tab w:val="left" w:pos="90"/>
              </w:tabs>
              <w:spacing w:before="60" w:after="60"/>
              <w:rPr>
                <w:lang w:val="en-GB"/>
              </w:rPr>
            </w:pPr>
            <w:r w:rsidRPr="00B42828">
              <w:rPr>
                <w:sz w:val="22"/>
                <w:szCs w:val="22"/>
                <w:lang w:val="en-GB"/>
              </w:rPr>
              <w:t>26 June 2015</w:t>
            </w:r>
          </w:p>
        </w:tc>
      </w:tr>
      <w:tr w:rsidR="0078366B" w:rsidRPr="00B42828">
        <w:trPr>
          <w:trHeight w:val="746"/>
        </w:trPr>
        <w:tc>
          <w:tcPr>
            <w:tcW w:w="1526" w:type="dxa"/>
            <w:tcBorders>
              <w:top w:val="nil"/>
              <w:left w:val="single" w:sz="4" w:space="0" w:color="1F497D"/>
              <w:bottom w:val="single" w:sz="4" w:space="0" w:color="1F497D"/>
              <w:right w:val="nil"/>
            </w:tcBorders>
          </w:tcPr>
          <w:p w:rsidR="0078366B" w:rsidRPr="00B42828" w:rsidRDefault="0078366B" w:rsidP="00291658">
            <w:pPr>
              <w:tabs>
                <w:tab w:val="left" w:pos="90"/>
              </w:tabs>
              <w:spacing w:before="60" w:after="60"/>
              <w:rPr>
                <w:lang w:val="en-GB"/>
              </w:rPr>
            </w:pPr>
            <w:r w:rsidRPr="00B42828">
              <w:rPr>
                <w:sz w:val="22"/>
                <w:szCs w:val="22"/>
                <w:lang w:val="en-GB"/>
              </w:rPr>
              <w:t>Signature:</w:t>
            </w:r>
          </w:p>
        </w:tc>
        <w:tc>
          <w:tcPr>
            <w:tcW w:w="7823" w:type="dxa"/>
            <w:gridSpan w:val="8"/>
            <w:tcBorders>
              <w:top w:val="nil"/>
              <w:left w:val="nil"/>
              <w:bottom w:val="single" w:sz="4" w:space="0" w:color="1F497D"/>
              <w:right w:val="single" w:sz="4" w:space="0" w:color="1F497D"/>
            </w:tcBorders>
            <w:shd w:val="clear" w:color="auto" w:fill="F3F3F3"/>
          </w:tcPr>
          <w:p w:rsidR="0078366B" w:rsidRPr="00B42828" w:rsidRDefault="0078366B" w:rsidP="00291658">
            <w:pPr>
              <w:tabs>
                <w:tab w:val="left" w:pos="90"/>
              </w:tabs>
              <w:spacing w:before="60" w:after="60"/>
              <w:rPr>
                <w:lang w:val="en-GB"/>
              </w:rPr>
            </w:pPr>
          </w:p>
          <w:p w:rsidR="0078366B" w:rsidRPr="00B42828" w:rsidRDefault="0078366B" w:rsidP="00291658">
            <w:pPr>
              <w:tabs>
                <w:tab w:val="left" w:pos="90"/>
              </w:tabs>
              <w:spacing w:before="60" w:after="60"/>
              <w:rPr>
                <w:lang w:val="en-GB"/>
              </w:rPr>
            </w:pPr>
          </w:p>
          <w:p w:rsidR="0078366B" w:rsidRPr="00B42828" w:rsidRDefault="0078366B" w:rsidP="00291658">
            <w:pPr>
              <w:tabs>
                <w:tab w:val="left" w:pos="90"/>
              </w:tabs>
              <w:spacing w:before="60" w:after="60"/>
              <w:rPr>
                <w:lang w:val="en-GB"/>
              </w:rPr>
            </w:pPr>
          </w:p>
        </w:tc>
      </w:tr>
      <w:tr w:rsidR="0078366B" w:rsidRPr="00B42828">
        <w:tc>
          <w:tcPr>
            <w:tcW w:w="1526" w:type="dxa"/>
            <w:tcBorders>
              <w:top w:val="single" w:sz="4" w:space="0" w:color="1F497D"/>
            </w:tcBorders>
          </w:tcPr>
          <w:p w:rsidR="0078366B" w:rsidRPr="00B42828" w:rsidRDefault="0078366B" w:rsidP="00291658">
            <w:pPr>
              <w:tabs>
                <w:tab w:val="left" w:pos="90"/>
              </w:tabs>
              <w:spacing w:before="60" w:after="60"/>
              <w:rPr>
                <w:lang w:val="en-GB"/>
              </w:rPr>
            </w:pPr>
          </w:p>
        </w:tc>
        <w:tc>
          <w:tcPr>
            <w:tcW w:w="7823" w:type="dxa"/>
            <w:gridSpan w:val="8"/>
            <w:tcBorders>
              <w:top w:val="single" w:sz="4" w:space="0" w:color="1F497D"/>
            </w:tcBorders>
          </w:tcPr>
          <w:p w:rsidR="0078366B" w:rsidRPr="00B42828" w:rsidRDefault="0078366B" w:rsidP="00291658">
            <w:pPr>
              <w:tabs>
                <w:tab w:val="left" w:pos="90"/>
              </w:tabs>
              <w:spacing w:before="60" w:after="60"/>
              <w:rPr>
                <w:lang w:val="en-GB"/>
              </w:rPr>
            </w:pPr>
          </w:p>
        </w:tc>
      </w:tr>
      <w:tr w:rsidR="0078366B" w:rsidRPr="00B42828">
        <w:tc>
          <w:tcPr>
            <w:tcW w:w="9349" w:type="dxa"/>
            <w:gridSpan w:val="9"/>
          </w:tcPr>
          <w:p w:rsidR="0078366B" w:rsidRPr="00B42828" w:rsidRDefault="0078366B" w:rsidP="00291658">
            <w:pPr>
              <w:spacing w:line="276" w:lineRule="auto"/>
              <w:rPr>
                <w:i/>
                <w:iCs/>
                <w:lang w:val="en-GB"/>
              </w:rPr>
            </w:pPr>
            <w:r w:rsidRPr="00B42828">
              <w:rPr>
                <w:b/>
                <w:bCs/>
                <w:caps/>
                <w:sz w:val="22"/>
                <w:szCs w:val="22"/>
                <w:lang w:val="en-GB"/>
              </w:rPr>
              <w:t xml:space="preserve">The completed form shall be sent to </w:t>
            </w:r>
            <w:hyperlink r:id="rId10">
              <w:r w:rsidRPr="00B42828">
                <w:rPr>
                  <w:rStyle w:val="Hyperlink"/>
                  <w:b/>
                  <w:bCs/>
                  <w:caps/>
                  <w:sz w:val="22"/>
                  <w:szCs w:val="22"/>
                  <w:lang w:val="en-GB"/>
                </w:rPr>
                <w:t>CTCN@UNEP.ORG</w:t>
              </w:r>
            </w:hyperlink>
            <w:r w:rsidRPr="00B42828">
              <w:rPr>
                <w:b/>
                <w:bCs/>
                <w:caps/>
                <w:sz w:val="22"/>
                <w:szCs w:val="22"/>
                <w:lang w:val="en-GB"/>
              </w:rPr>
              <w:t xml:space="preserve"> </w:t>
            </w:r>
          </w:p>
          <w:p w:rsidR="0078366B" w:rsidRPr="00B42828" w:rsidRDefault="0078366B" w:rsidP="00291658">
            <w:pPr>
              <w:spacing w:line="276" w:lineRule="auto"/>
              <w:rPr>
                <w:i/>
                <w:iCs/>
                <w:lang w:val="en-GB"/>
              </w:rPr>
            </w:pPr>
          </w:p>
          <w:p w:rsidR="0078366B" w:rsidRPr="00B42828" w:rsidRDefault="0078366B" w:rsidP="00291658">
            <w:pPr>
              <w:spacing w:line="276" w:lineRule="auto"/>
              <w:rPr>
                <w:i/>
                <w:iCs/>
                <w:lang w:val="en-GB"/>
              </w:rPr>
            </w:pPr>
            <w:r w:rsidRPr="00B42828">
              <w:rPr>
                <w:i/>
                <w:iCs/>
                <w:sz w:val="22"/>
                <w:szCs w:val="22"/>
                <w:lang w:val="en-GB"/>
              </w:rPr>
              <w:t>Need help? The CTCN team is available to answer questions and guide you through the process of submitting a request. Do not hesitate to share your comments and suggestions with the CTCN team in order to improve this form.</w:t>
            </w:r>
          </w:p>
          <w:p w:rsidR="0078366B" w:rsidRPr="00B42828" w:rsidRDefault="0078366B" w:rsidP="00291658">
            <w:pPr>
              <w:spacing w:line="276" w:lineRule="auto"/>
              <w:rPr>
                <w:i/>
                <w:iCs/>
                <w:lang w:val="en-GB"/>
              </w:rPr>
            </w:pPr>
            <w:r w:rsidRPr="00B42828">
              <w:rPr>
                <w:i/>
                <w:iCs/>
                <w:sz w:val="22"/>
                <w:szCs w:val="22"/>
                <w:lang w:val="en-GB"/>
              </w:rPr>
              <w:t>&gt;&gt;&gt; Contact the CTCN team at: ctcn@unep.org</w:t>
            </w:r>
          </w:p>
        </w:tc>
      </w:tr>
    </w:tbl>
    <w:p w:rsidR="0078366B" w:rsidRPr="00B42828" w:rsidRDefault="0078366B" w:rsidP="005B5156">
      <w:pPr>
        <w:tabs>
          <w:tab w:val="left" w:pos="1387"/>
        </w:tabs>
        <w:rPr>
          <w:lang w:val="en-GB"/>
        </w:rPr>
      </w:pPr>
    </w:p>
    <w:p w:rsidR="0078366B" w:rsidRPr="00B42828" w:rsidRDefault="0078366B">
      <w:pPr>
        <w:spacing w:after="200"/>
        <w:rPr>
          <w:lang w:val="en-GB"/>
        </w:rPr>
      </w:pPr>
      <w:r w:rsidRPr="00B42828">
        <w:rPr>
          <w:lang w:val="en-GB"/>
        </w:rPr>
        <w:br w:type="page"/>
      </w:r>
    </w:p>
    <w:p w:rsidR="0078366B" w:rsidRPr="00B42828" w:rsidRDefault="00EE1F34" w:rsidP="005B5156">
      <w:pPr>
        <w:tabs>
          <w:tab w:val="left" w:pos="1387"/>
        </w:tabs>
        <w:rPr>
          <w:lang w:val="en-GB"/>
        </w:rPr>
      </w:pPr>
      <w:r w:rsidRPr="00EE1F34">
        <w:rPr>
          <w:noProof/>
          <w:lang w:val="en-GB" w:eastAsia="en-GB"/>
        </w:rPr>
        <w:lastRenderedPageBreak/>
        <w:drawing>
          <wp:inline distT="0" distB="0" distL="0" distR="0">
            <wp:extent cx="5734050" cy="70675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067550"/>
                    </a:xfrm>
                    <a:prstGeom prst="rect">
                      <a:avLst/>
                    </a:prstGeom>
                    <a:noFill/>
                    <a:ln>
                      <a:noFill/>
                    </a:ln>
                  </pic:spPr>
                </pic:pic>
              </a:graphicData>
            </a:graphic>
          </wp:inline>
        </w:drawing>
      </w:r>
    </w:p>
    <w:sectPr w:rsidR="0078366B" w:rsidRPr="00B42828" w:rsidSect="00EE1F34">
      <w:headerReference w:type="default" r:id="rId12"/>
      <w:footerReference w:type="even" r:id="rId13"/>
      <w:footerReference w:type="default" r:id="rId14"/>
      <w:pgSz w:w="11900" w:h="16840"/>
      <w:pgMar w:top="1843"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132" w:rsidRDefault="009F1132" w:rsidP="008942CB">
      <w:r>
        <w:separator/>
      </w:r>
    </w:p>
  </w:endnote>
  <w:endnote w:type="continuationSeparator" w:id="0">
    <w:p w:rsidR="009F1132" w:rsidRDefault="009F1132"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HFPJI+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6B" w:rsidRDefault="0078366B"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366B" w:rsidRDefault="0078366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6B" w:rsidRDefault="0078366B"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0A40">
      <w:rPr>
        <w:rStyle w:val="PageNumber"/>
        <w:noProof/>
      </w:rPr>
      <w:t>1</w:t>
    </w:r>
    <w:r>
      <w:rPr>
        <w:rStyle w:val="PageNumber"/>
      </w:rPr>
      <w:fldChar w:fldCharType="end"/>
    </w:r>
  </w:p>
  <w:p w:rsidR="0078366B" w:rsidRDefault="0078366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132" w:rsidRDefault="009F1132" w:rsidP="008942CB">
      <w:r>
        <w:separator/>
      </w:r>
    </w:p>
  </w:footnote>
  <w:footnote w:type="continuationSeparator" w:id="0">
    <w:p w:rsidR="009F1132" w:rsidRDefault="009F1132"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page" w:tblpX="5509"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5353"/>
    </w:tblGrid>
    <w:tr w:rsidR="0078366B">
      <w:tc>
        <w:tcPr>
          <w:tcW w:w="5353" w:type="dxa"/>
          <w:shd w:val="clear" w:color="auto" w:fill="EDE7FF"/>
        </w:tcPr>
        <w:p w:rsidR="0078366B" w:rsidRPr="00291658" w:rsidRDefault="0078366B" w:rsidP="00291658">
          <w:pPr>
            <w:spacing w:before="120" w:after="120"/>
            <w:jc w:val="right"/>
            <w:rPr>
              <w:b/>
              <w:bCs/>
            </w:rPr>
          </w:pPr>
          <w:r w:rsidRPr="00291658">
            <w:rPr>
              <w:b/>
              <w:bCs/>
              <w:sz w:val="22"/>
              <w:szCs w:val="22"/>
            </w:rPr>
            <w:t>CTCN Technical Assistance</w:t>
          </w:r>
        </w:p>
        <w:p w:rsidR="0078366B" w:rsidRPr="00291658" w:rsidRDefault="0078366B" w:rsidP="00291658">
          <w:pPr>
            <w:spacing w:before="120" w:after="120"/>
            <w:jc w:val="right"/>
          </w:pPr>
          <w:r w:rsidRPr="00291658">
            <w:rPr>
              <w:sz w:val="22"/>
              <w:szCs w:val="22"/>
            </w:rPr>
            <w:t>Request Submission Form</w:t>
          </w:r>
        </w:p>
      </w:tc>
    </w:tr>
  </w:tbl>
  <w:p w:rsidR="0078366B" w:rsidRPr="00125167" w:rsidRDefault="00EE1F34" w:rsidP="00EB3AC9">
    <w:pPr>
      <w:spacing w:line="276" w:lineRule="auto"/>
      <w:jc w:val="right"/>
      <w:rPr>
        <w:b/>
        <w:bCs/>
      </w:rPr>
    </w:pPr>
    <w:r>
      <w:rPr>
        <w:noProof/>
        <w:lang w:val="en-GB" w:eastAsia="en-GB"/>
      </w:rPr>
      <w:drawing>
        <wp:anchor distT="0" distB="0" distL="114300" distR="114300" simplePos="0" relativeHeight="251657728" behindDoc="1" locked="0" layoutInCell="0" allowOverlap="1">
          <wp:simplePos x="0" y="0"/>
          <wp:positionH relativeFrom="column">
            <wp:posOffset>-50800</wp:posOffset>
          </wp:positionH>
          <wp:positionV relativeFrom="paragraph">
            <wp:posOffset>-165100</wp:posOffset>
          </wp:positionV>
          <wp:extent cx="2146300" cy="552450"/>
          <wp:effectExtent l="0" t="0" r="6350" b="0"/>
          <wp:wrapNone/>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14:sizeRelH relativeFrom="page">
            <wp14:pctWidth>0</wp14:pctWidth>
          </wp14:sizeRelH>
          <wp14:sizeRelV relativeFrom="page">
            <wp14:pctHeight>0</wp14:pctHeight>
          </wp14:sizeRelV>
        </wp:anchor>
      </w:drawing>
    </w:r>
  </w:p>
  <w:p w:rsidR="0078366B" w:rsidRDefault="0078366B" w:rsidP="00EB3AC9">
    <w:pPr>
      <w:spacing w:line="276" w:lineRule="auto"/>
      <w:jc w:val="right"/>
      <w:rPr>
        <w:b/>
        <w:bCs/>
      </w:rPr>
    </w:pPr>
  </w:p>
  <w:p w:rsidR="0078366B" w:rsidRPr="00125167" w:rsidRDefault="0078366B" w:rsidP="00EB3AC9">
    <w:pPr>
      <w:spacing w:line="276" w:lineRule="auto"/>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A7FB1"/>
    <w:multiLevelType w:val="hybridMultilevel"/>
    <w:tmpl w:val="347AA498"/>
    <w:lvl w:ilvl="0" w:tplc="056425AE">
      <w:start w:val="1"/>
      <w:numFmt w:val="decimal"/>
      <w:lvlText w:val="%1."/>
      <w:lvlJc w:val="left"/>
      <w:pPr>
        <w:ind w:left="786"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4B2304"/>
    <w:multiLevelType w:val="hybridMultilevel"/>
    <w:tmpl w:val="F34AFBC0"/>
    <w:lvl w:ilvl="0" w:tplc="8B6ADF88">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defaultTabStop w:val="720"/>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B"/>
    <w:rsid w:val="00014503"/>
    <w:rsid w:val="00044E74"/>
    <w:rsid w:val="00044F8B"/>
    <w:rsid w:val="00085A3C"/>
    <w:rsid w:val="00091827"/>
    <w:rsid w:val="0009391D"/>
    <w:rsid w:val="000C6A22"/>
    <w:rsid w:val="001072BF"/>
    <w:rsid w:val="0010734A"/>
    <w:rsid w:val="0012020C"/>
    <w:rsid w:val="00125167"/>
    <w:rsid w:val="00157C33"/>
    <w:rsid w:val="00157F91"/>
    <w:rsid w:val="001921DE"/>
    <w:rsid w:val="001C3498"/>
    <w:rsid w:val="001C3B1E"/>
    <w:rsid w:val="001D1893"/>
    <w:rsid w:val="001E7E5C"/>
    <w:rsid w:val="001F0604"/>
    <w:rsid w:val="001F2C56"/>
    <w:rsid w:val="00210E49"/>
    <w:rsid w:val="0022148F"/>
    <w:rsid w:val="002214BB"/>
    <w:rsid w:val="0024253F"/>
    <w:rsid w:val="0025027A"/>
    <w:rsid w:val="00252430"/>
    <w:rsid w:val="002527CF"/>
    <w:rsid w:val="002551F5"/>
    <w:rsid w:val="0026066E"/>
    <w:rsid w:val="00275B72"/>
    <w:rsid w:val="00285667"/>
    <w:rsid w:val="00285D93"/>
    <w:rsid w:val="00291658"/>
    <w:rsid w:val="002A34D2"/>
    <w:rsid w:val="002B4DD1"/>
    <w:rsid w:val="002C203E"/>
    <w:rsid w:val="002F119B"/>
    <w:rsid w:val="002F2999"/>
    <w:rsid w:val="00301962"/>
    <w:rsid w:val="0031710E"/>
    <w:rsid w:val="00320EA4"/>
    <w:rsid w:val="00324E14"/>
    <w:rsid w:val="00335C49"/>
    <w:rsid w:val="00337F3B"/>
    <w:rsid w:val="00352AB6"/>
    <w:rsid w:val="00360471"/>
    <w:rsid w:val="00366877"/>
    <w:rsid w:val="00393039"/>
    <w:rsid w:val="003A4D37"/>
    <w:rsid w:val="003F4AF1"/>
    <w:rsid w:val="00405A16"/>
    <w:rsid w:val="004069DC"/>
    <w:rsid w:val="00414341"/>
    <w:rsid w:val="00424A28"/>
    <w:rsid w:val="00433F44"/>
    <w:rsid w:val="00461108"/>
    <w:rsid w:val="004719B4"/>
    <w:rsid w:val="00473771"/>
    <w:rsid w:val="00481FD0"/>
    <w:rsid w:val="00484157"/>
    <w:rsid w:val="00484D2D"/>
    <w:rsid w:val="004A3A41"/>
    <w:rsid w:val="004A3AAA"/>
    <w:rsid w:val="004B221B"/>
    <w:rsid w:val="004B305B"/>
    <w:rsid w:val="004C4EDE"/>
    <w:rsid w:val="00507689"/>
    <w:rsid w:val="0051067E"/>
    <w:rsid w:val="00511C7B"/>
    <w:rsid w:val="005205D5"/>
    <w:rsid w:val="00523012"/>
    <w:rsid w:val="005366E4"/>
    <w:rsid w:val="00543FDA"/>
    <w:rsid w:val="005459DB"/>
    <w:rsid w:val="005713E0"/>
    <w:rsid w:val="005851E9"/>
    <w:rsid w:val="005B3BF4"/>
    <w:rsid w:val="005B5156"/>
    <w:rsid w:val="005C0CA6"/>
    <w:rsid w:val="00600C76"/>
    <w:rsid w:val="006256EF"/>
    <w:rsid w:val="006271E6"/>
    <w:rsid w:val="00631C81"/>
    <w:rsid w:val="00634947"/>
    <w:rsid w:val="00634FA8"/>
    <w:rsid w:val="00647BA3"/>
    <w:rsid w:val="00665F69"/>
    <w:rsid w:val="00670F16"/>
    <w:rsid w:val="00682F21"/>
    <w:rsid w:val="00690DC9"/>
    <w:rsid w:val="006940FC"/>
    <w:rsid w:val="006D7A39"/>
    <w:rsid w:val="00716DCE"/>
    <w:rsid w:val="007226AF"/>
    <w:rsid w:val="00724775"/>
    <w:rsid w:val="00731F22"/>
    <w:rsid w:val="0073751B"/>
    <w:rsid w:val="00742EA6"/>
    <w:rsid w:val="0075133C"/>
    <w:rsid w:val="00775306"/>
    <w:rsid w:val="0078366B"/>
    <w:rsid w:val="00783EAA"/>
    <w:rsid w:val="00795E88"/>
    <w:rsid w:val="007A6E8A"/>
    <w:rsid w:val="007D6D9D"/>
    <w:rsid w:val="007E34A9"/>
    <w:rsid w:val="007E762B"/>
    <w:rsid w:val="007F257F"/>
    <w:rsid w:val="008037C0"/>
    <w:rsid w:val="008056A6"/>
    <w:rsid w:val="00813C28"/>
    <w:rsid w:val="0082630D"/>
    <w:rsid w:val="00842ADD"/>
    <w:rsid w:val="00853586"/>
    <w:rsid w:val="00886DEC"/>
    <w:rsid w:val="00892F7A"/>
    <w:rsid w:val="008942CB"/>
    <w:rsid w:val="008B3986"/>
    <w:rsid w:val="008D048E"/>
    <w:rsid w:val="008D16A5"/>
    <w:rsid w:val="008F30D0"/>
    <w:rsid w:val="008F5F05"/>
    <w:rsid w:val="0090342F"/>
    <w:rsid w:val="00924403"/>
    <w:rsid w:val="00932138"/>
    <w:rsid w:val="00940A40"/>
    <w:rsid w:val="009626D6"/>
    <w:rsid w:val="00962BE2"/>
    <w:rsid w:val="009633A9"/>
    <w:rsid w:val="00976A8B"/>
    <w:rsid w:val="009911E6"/>
    <w:rsid w:val="009916CB"/>
    <w:rsid w:val="00994342"/>
    <w:rsid w:val="009B25D3"/>
    <w:rsid w:val="009F1132"/>
    <w:rsid w:val="00A14391"/>
    <w:rsid w:val="00A25C2B"/>
    <w:rsid w:val="00A301EC"/>
    <w:rsid w:val="00A82682"/>
    <w:rsid w:val="00A90747"/>
    <w:rsid w:val="00AA5788"/>
    <w:rsid w:val="00AE16BC"/>
    <w:rsid w:val="00AE6971"/>
    <w:rsid w:val="00AF6907"/>
    <w:rsid w:val="00AF7A47"/>
    <w:rsid w:val="00B0259A"/>
    <w:rsid w:val="00B03059"/>
    <w:rsid w:val="00B23889"/>
    <w:rsid w:val="00B42828"/>
    <w:rsid w:val="00B42AFB"/>
    <w:rsid w:val="00B567EF"/>
    <w:rsid w:val="00B6102C"/>
    <w:rsid w:val="00B6139D"/>
    <w:rsid w:val="00B82561"/>
    <w:rsid w:val="00B93DD0"/>
    <w:rsid w:val="00BC1868"/>
    <w:rsid w:val="00BD679E"/>
    <w:rsid w:val="00BF5FED"/>
    <w:rsid w:val="00BF6AC2"/>
    <w:rsid w:val="00C0249F"/>
    <w:rsid w:val="00C216BD"/>
    <w:rsid w:val="00C3304D"/>
    <w:rsid w:val="00C50759"/>
    <w:rsid w:val="00C82DD2"/>
    <w:rsid w:val="00C90FA8"/>
    <w:rsid w:val="00CA6198"/>
    <w:rsid w:val="00CC30E6"/>
    <w:rsid w:val="00CD2AB8"/>
    <w:rsid w:val="00CE450A"/>
    <w:rsid w:val="00CE7BA7"/>
    <w:rsid w:val="00CF67B7"/>
    <w:rsid w:val="00D1137E"/>
    <w:rsid w:val="00D17E6D"/>
    <w:rsid w:val="00D316DE"/>
    <w:rsid w:val="00D32DBA"/>
    <w:rsid w:val="00D353CE"/>
    <w:rsid w:val="00D433E8"/>
    <w:rsid w:val="00D46D43"/>
    <w:rsid w:val="00D55A5C"/>
    <w:rsid w:val="00D81EC0"/>
    <w:rsid w:val="00DB6EE8"/>
    <w:rsid w:val="00DE592D"/>
    <w:rsid w:val="00E61067"/>
    <w:rsid w:val="00E6169B"/>
    <w:rsid w:val="00E80F8E"/>
    <w:rsid w:val="00E9506B"/>
    <w:rsid w:val="00EA6A99"/>
    <w:rsid w:val="00EB3AC9"/>
    <w:rsid w:val="00EC64EC"/>
    <w:rsid w:val="00ED101C"/>
    <w:rsid w:val="00EE1F34"/>
    <w:rsid w:val="00F03F96"/>
    <w:rsid w:val="00F069AD"/>
    <w:rsid w:val="00F1592C"/>
    <w:rsid w:val="00F23958"/>
    <w:rsid w:val="00F27B91"/>
    <w:rsid w:val="00F84114"/>
    <w:rsid w:val="00F91C3C"/>
    <w:rsid w:val="00F96233"/>
    <w:rsid w:val="00F97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B7C5A0BE-93B0-4B18-AE08-5B07A45D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B"/>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205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hAnsi="Times New Roman" w:cs="Times New Roman"/>
      <w:lang w:val="en-US" w:eastAsia="en-US"/>
    </w:rPr>
  </w:style>
  <w:style w:type="character" w:styleId="PageNumber">
    <w:name w:val="page number"/>
    <w:basedOn w:val="DefaultParagraphFont"/>
    <w:uiPriority w:val="99"/>
    <w:semiHidden/>
    <w:rsid w:val="008942CB"/>
  </w:style>
  <w:style w:type="paragraph" w:styleId="Header">
    <w:name w:val="header"/>
    <w:basedOn w:val="Normal"/>
    <w:link w:val="HeaderChar"/>
    <w:uiPriority w:val="99"/>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hAnsi="Times New Roman" w:cs="Times New Roman"/>
      <w:lang w:val="en-US" w:eastAsia="en-US"/>
    </w:rPr>
  </w:style>
  <w:style w:type="table" w:styleId="TableGrid">
    <w:name w:val="Table Grid"/>
    <w:basedOn w:val="TableNormal"/>
    <w:uiPriority w:val="99"/>
    <w:rsid w:val="008942CB"/>
    <w:rPr>
      <w:rFonts w:cs="Cambria"/>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942CB"/>
    <w:rPr>
      <w:sz w:val="16"/>
      <w:szCs w:val="16"/>
    </w:rPr>
  </w:style>
  <w:style w:type="paragraph" w:styleId="CommentText">
    <w:name w:val="annotation text"/>
    <w:basedOn w:val="Normal"/>
    <w:link w:val="CommentTextChar"/>
    <w:uiPriority w:val="99"/>
    <w:semiHidden/>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hAnsi="Times New Roman" w:cs="Times New Roman"/>
      <w:sz w:val="20"/>
      <w:szCs w:val="20"/>
      <w:lang w:val="en-US" w:eastAsia="en-US"/>
    </w:rPr>
  </w:style>
  <w:style w:type="paragraph" w:styleId="ListParagraph">
    <w:name w:val="List Paragraph"/>
    <w:basedOn w:val="Normal"/>
    <w:uiPriority w:val="99"/>
    <w:qFormat/>
    <w:rsid w:val="00320EA4"/>
    <w:pPr>
      <w:ind w:left="720"/>
      <w:contextualSpacing/>
    </w:pPr>
  </w:style>
  <w:style w:type="character" w:styleId="Hyperlink">
    <w:name w:val="Hyperlink"/>
    <w:basedOn w:val="DefaultParagraphFont"/>
    <w:uiPriority w:val="99"/>
    <w:rsid w:val="00320EA4"/>
    <w:rPr>
      <w:color w:val="0000FF"/>
      <w:u w:val="single"/>
    </w:rPr>
  </w:style>
  <w:style w:type="paragraph" w:styleId="CommentSubject">
    <w:name w:val="annotation subject"/>
    <w:basedOn w:val="CommentText"/>
    <w:next w:val="CommentText"/>
    <w:link w:val="CommentSubjectChar"/>
    <w:uiPriority w:val="99"/>
    <w:semiHidden/>
    <w:rsid w:val="00BF5FED"/>
    <w:rPr>
      <w:b/>
      <w:bCs/>
    </w:rPr>
  </w:style>
  <w:style w:type="character" w:customStyle="1" w:styleId="CommentSubjectChar">
    <w:name w:val="Comment Subject Char"/>
    <w:basedOn w:val="CommentTextChar"/>
    <w:link w:val="CommentSubject"/>
    <w:uiPriority w:val="99"/>
    <w:semiHidden/>
    <w:rsid w:val="00BF5FED"/>
    <w:rPr>
      <w:rFonts w:ascii="Times New Roman" w:hAnsi="Times New Roman" w:cs="Times New Roman"/>
      <w:b/>
      <w:bCs/>
      <w:sz w:val="20"/>
      <w:szCs w:val="20"/>
      <w:lang w:val="en-US" w:eastAsia="en-US"/>
    </w:rPr>
  </w:style>
  <w:style w:type="paragraph" w:styleId="FootnoteText">
    <w:name w:val="footnote text"/>
    <w:basedOn w:val="Normal"/>
    <w:link w:val="FootnoteTextChar"/>
    <w:uiPriority w:val="99"/>
    <w:semiHidden/>
    <w:rsid w:val="004A3A41"/>
  </w:style>
  <w:style w:type="character" w:customStyle="1" w:styleId="FootnoteTextChar">
    <w:name w:val="Footnote Text Char"/>
    <w:basedOn w:val="DefaultParagraphFont"/>
    <w:link w:val="FootnoteText"/>
    <w:uiPriority w:val="99"/>
    <w:rsid w:val="004A3A41"/>
    <w:rPr>
      <w:rFonts w:ascii="Times New Roman" w:hAnsi="Times New Roman" w:cs="Times New Roman"/>
      <w:lang w:val="en-US" w:eastAsia="en-US"/>
    </w:rPr>
  </w:style>
  <w:style w:type="character" w:styleId="FootnoteReference">
    <w:name w:val="footnote reference"/>
    <w:basedOn w:val="DefaultParagraphFont"/>
    <w:uiPriority w:val="99"/>
    <w:semiHidden/>
    <w:rsid w:val="004A3A41"/>
    <w:rPr>
      <w:vertAlign w:val="superscript"/>
    </w:rPr>
  </w:style>
  <w:style w:type="character" w:styleId="FollowedHyperlink">
    <w:name w:val="FollowedHyperlink"/>
    <w:basedOn w:val="DefaultParagraphFont"/>
    <w:uiPriority w:val="99"/>
    <w:semiHidden/>
    <w:rsid w:val="00424A2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sylla2002@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ele@gmai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TCN@unep.org" TargetMode="External"/><Relationship Id="rId4" Type="http://schemas.openxmlformats.org/officeDocument/2006/relationships/webSettings" Target="webSettings.xml"/><Relationship Id="rId9" Type="http://schemas.openxmlformats.org/officeDocument/2006/relationships/hyperlink" Target="http://maindb.unfccc.int/public/country.pl?country=G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dc:description/>
  <cp:lastModifiedBy>Agathe Laure</cp:lastModifiedBy>
  <cp:revision>2</cp:revision>
  <cp:lastPrinted>2014-12-11T15:56:00Z</cp:lastPrinted>
  <dcterms:created xsi:type="dcterms:W3CDTF">2016-04-28T11:32:00Z</dcterms:created>
  <dcterms:modified xsi:type="dcterms:W3CDTF">2016-04-28T11:32:00Z</dcterms:modified>
</cp:coreProperties>
</file>