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3DC6" w:rsidRPr="009E0A50" w:rsidRDefault="00E11A5B" w:rsidP="00AA7B9F">
      <w:pPr>
        <w:jc w:val="center"/>
        <w:rPr>
          <w:b/>
          <w:sz w:val="32"/>
          <w:szCs w:val="32"/>
        </w:rPr>
      </w:pPr>
      <w:r>
        <w:rPr>
          <w:b/>
          <w:sz w:val="32"/>
          <w:szCs w:val="32"/>
        </w:rPr>
        <w:t>TECHNOLOGY FACT SHEET</w:t>
      </w:r>
    </w:p>
    <w:p w:rsidR="00BB2143" w:rsidRDefault="00BB2143" w:rsidP="009E0A50">
      <w:pPr>
        <w:jc w:val="left"/>
        <w:rPr>
          <w:b/>
        </w:rPr>
      </w:pPr>
    </w:p>
    <w:p w:rsidR="00BB2143" w:rsidRDefault="00584294" w:rsidP="00AA7B9F">
      <w:pPr>
        <w:pStyle w:val="NoSpacing"/>
        <w:jc w:val="center"/>
        <w:rPr>
          <w:b/>
          <w:sz w:val="32"/>
          <w:szCs w:val="32"/>
        </w:rPr>
      </w:pPr>
      <w:r>
        <w:rPr>
          <w:b/>
          <w:sz w:val="32"/>
          <w:szCs w:val="32"/>
        </w:rPr>
        <w:t>Water harvesting technologies</w:t>
      </w:r>
    </w:p>
    <w:p w:rsidR="00AA7B9F" w:rsidRPr="00AA7B9F" w:rsidRDefault="00AA7B9F" w:rsidP="00AA7B9F">
      <w:pPr>
        <w:pStyle w:val="NoSpacing"/>
        <w:jc w:val="center"/>
        <w:rPr>
          <w:b/>
          <w:sz w:val="32"/>
          <w:szCs w:val="32"/>
        </w:rPr>
      </w:pPr>
    </w:p>
    <w:p w:rsidR="00BB2143" w:rsidRDefault="00BB2143" w:rsidP="009E0A50">
      <w:pPr>
        <w:jc w:val="left"/>
        <w:rPr>
          <w:b/>
        </w:rPr>
      </w:pPr>
    </w:p>
    <w:p w:rsidR="00BB2143" w:rsidRDefault="00BB2143" w:rsidP="00AA7B9F">
      <w:pPr>
        <w:pStyle w:val="Heading1"/>
      </w:pPr>
      <w:r>
        <w:t>Technology description</w:t>
      </w:r>
    </w:p>
    <w:p w:rsidR="00BB2143" w:rsidRDefault="00BB2143" w:rsidP="009E0A50">
      <w:pPr>
        <w:jc w:val="left"/>
        <w:rPr>
          <w:b/>
        </w:rPr>
      </w:pPr>
    </w:p>
    <w:p w:rsidR="0049729F" w:rsidRDefault="0049729F" w:rsidP="0049729F">
      <w:r w:rsidRPr="0049729F">
        <w:t xml:space="preserve">Most precipitation that falls on human settlements is lost to the atmosphere through evapotranspiration (evaporation plus transpiration of water taken up by plants), or runs into rivers away from settlements before it can be used. </w:t>
      </w:r>
    </w:p>
    <w:p w:rsidR="0049729F" w:rsidRDefault="0049729F" w:rsidP="0049729F"/>
    <w:p w:rsidR="0049729F" w:rsidRDefault="0049729F" w:rsidP="0049729F">
      <w:r w:rsidRPr="0049729F">
        <w:t>Collection and storage infrastructure can be natural or constructed and can take many forms. These include</w:t>
      </w:r>
      <w:r>
        <w:t xml:space="preserve"> b</w:t>
      </w:r>
      <w:r w:rsidRPr="0049729F">
        <w:t>elow ground tanks (i.e. cisterns) and excavations (either lined for waterproofing or unlined) into which rainwater is d</w:t>
      </w:r>
      <w:r>
        <w:t>irected from the ground surface; s</w:t>
      </w:r>
      <w:r w:rsidRPr="0049729F">
        <w:t>mall reservoirs with earthen bunds or embankments to contain runoff or river flow;</w:t>
      </w:r>
      <w:r>
        <w:t xml:space="preserve"> g</w:t>
      </w:r>
      <w:r w:rsidRPr="0049729F">
        <w:t>roundwater aquifers can be recharged by directing water down an unlined well</w:t>
      </w:r>
      <w:r>
        <w:t xml:space="preserve"> and </w:t>
      </w:r>
      <w:r w:rsidRPr="0049729F">
        <w:t xml:space="preserve"> As soil moisture for agriculture.</w:t>
      </w:r>
    </w:p>
    <w:p w:rsidR="0049729F" w:rsidRPr="0049729F" w:rsidRDefault="0049729F" w:rsidP="0049729F"/>
    <w:tbl>
      <w:tblPr>
        <w:tblStyle w:val="TableGrid"/>
        <w:tblW w:w="0" w:type="auto"/>
        <w:tblInd w:w="108" w:type="dxa"/>
        <w:tblLook w:val="04A0" w:firstRow="1" w:lastRow="0" w:firstColumn="1" w:lastColumn="0" w:noHBand="0" w:noVBand="1"/>
      </w:tblPr>
      <w:tblGrid>
        <w:gridCol w:w="2694"/>
        <w:gridCol w:w="6378"/>
      </w:tblGrid>
      <w:tr w:rsidR="0074654C" w:rsidTr="0074654C">
        <w:tc>
          <w:tcPr>
            <w:tcW w:w="2694" w:type="dxa"/>
            <w:shd w:val="clear" w:color="auto" w:fill="C4BC96" w:themeFill="background2" w:themeFillShade="BF"/>
          </w:tcPr>
          <w:p w:rsidR="0074654C" w:rsidRDefault="0074654C" w:rsidP="009E0A50">
            <w:pPr>
              <w:jc w:val="left"/>
            </w:pPr>
            <w:r>
              <w:t>Technology option</w:t>
            </w:r>
            <w:r w:rsidR="00B326FF">
              <w:t>s</w:t>
            </w:r>
          </w:p>
        </w:tc>
        <w:tc>
          <w:tcPr>
            <w:tcW w:w="6378" w:type="dxa"/>
            <w:shd w:val="clear" w:color="auto" w:fill="C4BC96" w:themeFill="background2" w:themeFillShade="BF"/>
          </w:tcPr>
          <w:p w:rsidR="0074654C" w:rsidRDefault="0074654C" w:rsidP="009E0A50">
            <w:pPr>
              <w:jc w:val="left"/>
            </w:pPr>
            <w:r>
              <w:t>Option description</w:t>
            </w:r>
          </w:p>
        </w:tc>
      </w:tr>
      <w:tr w:rsidR="0074654C" w:rsidTr="0049729F">
        <w:trPr>
          <w:trHeight w:val="972"/>
        </w:trPr>
        <w:tc>
          <w:tcPr>
            <w:tcW w:w="2694" w:type="dxa"/>
          </w:tcPr>
          <w:p w:rsidR="0049729F" w:rsidRDefault="0049729F" w:rsidP="009E0A50">
            <w:pPr>
              <w:jc w:val="left"/>
            </w:pPr>
            <w:r w:rsidRPr="0049729F">
              <w:t>Collection</w:t>
            </w:r>
            <w:r>
              <w:t xml:space="preserve"> of water</w:t>
            </w:r>
            <w:r w:rsidRPr="0049729F">
              <w:t xml:space="preserve"> from ground surfaces – </w:t>
            </w:r>
            <w:r w:rsidR="00AB6312">
              <w:t>s</w:t>
            </w:r>
            <w:r w:rsidRPr="0049729F">
              <w:t xml:space="preserve">mall reservoirs </w:t>
            </w:r>
          </w:p>
          <w:p w:rsidR="0074654C" w:rsidRPr="0074654C" w:rsidRDefault="0074654C" w:rsidP="009E0A50">
            <w:pPr>
              <w:jc w:val="left"/>
            </w:pPr>
          </w:p>
        </w:tc>
        <w:tc>
          <w:tcPr>
            <w:tcW w:w="6378" w:type="dxa"/>
          </w:tcPr>
          <w:p w:rsidR="0074654C" w:rsidRDefault="00AB6312" w:rsidP="0049729F">
            <w:pPr>
              <w:jc w:val="left"/>
            </w:pPr>
            <w:r w:rsidRPr="00AB6312">
              <w:t>Collecting flows from a river, stream or other natural watercourse (sometimes called floodwater harvesting). This technique often includes an earthen or other structure to dam the watercourse and form “small reservoirs.”</w:t>
            </w:r>
          </w:p>
        </w:tc>
      </w:tr>
      <w:tr w:rsidR="0049729F" w:rsidTr="0049729F">
        <w:trPr>
          <w:trHeight w:val="1092"/>
        </w:trPr>
        <w:tc>
          <w:tcPr>
            <w:tcW w:w="2694" w:type="dxa"/>
          </w:tcPr>
          <w:p w:rsidR="0049729F" w:rsidRPr="0049729F" w:rsidRDefault="0049729F" w:rsidP="00AB6312">
            <w:pPr>
              <w:jc w:val="left"/>
            </w:pPr>
            <w:r w:rsidRPr="0049729F">
              <w:t xml:space="preserve">Collection </w:t>
            </w:r>
            <w:r>
              <w:t xml:space="preserve">of water </w:t>
            </w:r>
            <w:r w:rsidRPr="0049729F">
              <w:t>from ground surfaces</w:t>
            </w:r>
            <w:r>
              <w:t xml:space="preserve"> -</w:t>
            </w:r>
            <w:r w:rsidRPr="0049729F">
              <w:t xml:space="preserve"> micro-catchments</w:t>
            </w:r>
          </w:p>
        </w:tc>
        <w:tc>
          <w:tcPr>
            <w:tcW w:w="6378" w:type="dxa"/>
          </w:tcPr>
          <w:p w:rsidR="00AB6312" w:rsidRPr="00AB6312" w:rsidRDefault="00AB6312" w:rsidP="00AB6312">
            <w:pPr>
              <w:jc w:val="left"/>
            </w:pPr>
            <w:r w:rsidRPr="00AB6312">
              <w:t>Collecting rainfall from ground surfaces utilizing “micro-catchments” to divert or slow runoff so that it can be stored before it can evaporate or enter watercourses</w:t>
            </w:r>
            <w:r w:rsidR="00F56D0D">
              <w:t>.</w:t>
            </w:r>
          </w:p>
          <w:p w:rsidR="0049729F" w:rsidRPr="0049729F" w:rsidRDefault="0049729F" w:rsidP="0049729F">
            <w:pPr>
              <w:jc w:val="left"/>
            </w:pPr>
          </w:p>
        </w:tc>
      </w:tr>
      <w:tr w:rsidR="0074654C" w:rsidTr="0074654C">
        <w:tc>
          <w:tcPr>
            <w:tcW w:w="2694" w:type="dxa"/>
          </w:tcPr>
          <w:p w:rsidR="0074654C" w:rsidRPr="0074654C" w:rsidRDefault="0049729F" w:rsidP="00DF3280">
            <w:pPr>
              <w:jc w:val="left"/>
            </w:pPr>
            <w:r w:rsidRPr="0049729F">
              <w:t xml:space="preserve">Collection </w:t>
            </w:r>
            <w:r>
              <w:t xml:space="preserve">of water </w:t>
            </w:r>
            <w:r w:rsidRPr="0049729F">
              <w:t>from rooftops</w:t>
            </w:r>
            <w:r w:rsidR="006A7FB4">
              <w:t xml:space="preserve"> (Rain water harvesting – RWH)</w:t>
            </w:r>
          </w:p>
        </w:tc>
        <w:tc>
          <w:tcPr>
            <w:tcW w:w="6378" w:type="dxa"/>
          </w:tcPr>
          <w:p w:rsidR="0049729F" w:rsidRPr="0049729F" w:rsidRDefault="0049729F" w:rsidP="0049729F">
            <w:pPr>
              <w:jc w:val="left"/>
            </w:pPr>
            <w:r w:rsidRPr="0049729F">
              <w:t>Water from rainfall is collected in vessels at the edge of the roof or channelled to a storage system via gutters and pipes. Roofs can be constructed with a range of materials</w:t>
            </w:r>
            <w:r>
              <w:t xml:space="preserve"> </w:t>
            </w:r>
            <w:r w:rsidRPr="0049729F">
              <w:t xml:space="preserve">including galvanised corrugated iron, aluminium cement sheets, and tiles and slates. </w:t>
            </w:r>
          </w:p>
          <w:p w:rsidR="0074654C" w:rsidRDefault="0074654C" w:rsidP="00DF3280">
            <w:pPr>
              <w:jc w:val="left"/>
            </w:pPr>
          </w:p>
        </w:tc>
      </w:tr>
      <w:tr w:rsidR="0074654C" w:rsidRPr="0074654C" w:rsidTr="0074654C">
        <w:tc>
          <w:tcPr>
            <w:tcW w:w="2694" w:type="dxa"/>
          </w:tcPr>
          <w:p w:rsidR="0074654C" w:rsidRPr="0074654C" w:rsidRDefault="0049729F" w:rsidP="009E0A50">
            <w:pPr>
              <w:jc w:val="left"/>
            </w:pPr>
            <w:r>
              <w:t>Collection of water from fog</w:t>
            </w:r>
          </w:p>
        </w:tc>
        <w:tc>
          <w:tcPr>
            <w:tcW w:w="6378" w:type="dxa"/>
          </w:tcPr>
          <w:p w:rsidR="0074654C" w:rsidRPr="0074654C" w:rsidRDefault="0049729F" w:rsidP="0049729F">
            <w:pPr>
              <w:jc w:val="left"/>
            </w:pPr>
            <w:r w:rsidRPr="0049729F">
              <w:t>Fog harvesting technology consists of a single or double layer mesh net supported by two posts rising</w:t>
            </w:r>
            <w:r>
              <w:t xml:space="preserve"> </w:t>
            </w:r>
            <w:r w:rsidRPr="0049729F">
              <w:t>from the ground. Mesh panels can vary in size</w:t>
            </w:r>
            <w:r>
              <w:t>.</w:t>
            </w:r>
          </w:p>
        </w:tc>
      </w:tr>
    </w:tbl>
    <w:p w:rsidR="0074654C" w:rsidRPr="0074654C" w:rsidRDefault="0074654C" w:rsidP="009E0A50">
      <w:pPr>
        <w:jc w:val="left"/>
      </w:pPr>
    </w:p>
    <w:p w:rsidR="004515D0" w:rsidRDefault="004515D0" w:rsidP="009E0A50">
      <w:pPr>
        <w:jc w:val="left"/>
      </w:pPr>
    </w:p>
    <w:p w:rsidR="00BB2143" w:rsidRDefault="00BB2143" w:rsidP="00AA7B9F">
      <w:pPr>
        <w:pStyle w:val="Heading1"/>
      </w:pPr>
      <w:r w:rsidRPr="00BB2143">
        <w:t>Contributions to climate change adaptation</w:t>
      </w:r>
    </w:p>
    <w:p w:rsidR="0049729F" w:rsidRPr="0049729F" w:rsidRDefault="0049729F" w:rsidP="0049729F"/>
    <w:p w:rsidR="00BB2143" w:rsidRDefault="00AB6312" w:rsidP="0049729F">
      <w:pPr>
        <w:pStyle w:val="Heading2"/>
      </w:pPr>
      <w:r>
        <w:t xml:space="preserve">Ground surfaces - </w:t>
      </w:r>
      <w:r w:rsidR="0049729F">
        <w:t>Small reservoirs</w:t>
      </w:r>
      <w:r>
        <w:t xml:space="preserve"> and Microcatchments </w:t>
      </w:r>
    </w:p>
    <w:p w:rsidR="00AB6312" w:rsidRDefault="00AB6312" w:rsidP="0049729F"/>
    <w:p w:rsidR="00F56D0D" w:rsidRDefault="00F56D0D" w:rsidP="00F56D0D">
      <w:r w:rsidRPr="00F56D0D">
        <w:t>Climate change is projected to increase the variability and intensity of rainfall. Variability is of particular</w:t>
      </w:r>
      <w:r>
        <w:t xml:space="preserve"> </w:t>
      </w:r>
      <w:r w:rsidRPr="00F56D0D">
        <w:t>concern close to the equator, where most developing countries are located. Groundwater depletion</w:t>
      </w:r>
      <w:r>
        <w:t xml:space="preserve"> </w:t>
      </w:r>
      <w:r w:rsidRPr="00F56D0D">
        <w:t>due to excessive abstraction, land use change and population growth is likely to be exacerbated by these</w:t>
      </w:r>
      <w:r>
        <w:t xml:space="preserve"> </w:t>
      </w:r>
      <w:r w:rsidRPr="00F56D0D">
        <w:t>changing precipitation patterns.</w:t>
      </w:r>
      <w:r>
        <w:t xml:space="preserve"> </w:t>
      </w:r>
      <w:r w:rsidRPr="00F56D0D">
        <w:t>Collection and storage of rainwater can provide a convenient and reliable water supply during seasonal dry</w:t>
      </w:r>
      <w:r>
        <w:t xml:space="preserve"> </w:t>
      </w:r>
      <w:r w:rsidRPr="00F56D0D">
        <w:t>periods and droughts. Additionally, widespread rainwater storage capacity can greatly reduce land erosion</w:t>
      </w:r>
      <w:r>
        <w:t xml:space="preserve"> </w:t>
      </w:r>
      <w:r w:rsidRPr="00F56D0D">
        <w:lastRenderedPageBreak/>
        <w:t>and flood inflow to major rivers.</w:t>
      </w:r>
      <w:r>
        <w:t xml:space="preserve"> </w:t>
      </w:r>
      <w:r w:rsidRPr="00F56D0D">
        <w:t>Rainwater collection can also contribute greatly to the stabilization of</w:t>
      </w:r>
      <w:r>
        <w:t xml:space="preserve"> </w:t>
      </w:r>
      <w:r w:rsidRPr="00F56D0D">
        <w:t>declining groundwater tables</w:t>
      </w:r>
    </w:p>
    <w:p w:rsidR="00AB6312" w:rsidRPr="0049729F" w:rsidRDefault="00AB6312" w:rsidP="0049729F"/>
    <w:p w:rsidR="00AB6312" w:rsidRDefault="00AB6312" w:rsidP="00AB6312">
      <w:pPr>
        <w:pStyle w:val="Heading2"/>
      </w:pPr>
      <w:r>
        <w:t>Rooftops</w:t>
      </w:r>
    </w:p>
    <w:p w:rsidR="00AB6312" w:rsidRDefault="00AB6312" w:rsidP="00AB6312"/>
    <w:p w:rsidR="00F56D0D" w:rsidRDefault="00F56D0D" w:rsidP="00F56D0D">
      <w:r w:rsidRPr="00F56D0D">
        <w:t>RWH contributes to climate change adaptation at the household level primarily through two mechanisms:</w:t>
      </w:r>
      <w:r>
        <w:t xml:space="preserve"> </w:t>
      </w:r>
      <w:r w:rsidRPr="00F56D0D">
        <w:t>(1) diversification of household water supply; and (2) increased resilience to water quality degradation. It</w:t>
      </w:r>
      <w:r>
        <w:t xml:space="preserve"> </w:t>
      </w:r>
      <w:r w:rsidRPr="00F56D0D">
        <w:t>can also reduce the pressure on surface and groundwater resources (e.g. the reservoir or aquifer used</w:t>
      </w:r>
      <w:r>
        <w:t xml:space="preserve"> </w:t>
      </w:r>
      <w:r w:rsidRPr="00F56D0D">
        <w:t>for piped water supply) by decreasing household demand and has been used as a means to recharge</w:t>
      </w:r>
      <w:r>
        <w:t xml:space="preserve"> </w:t>
      </w:r>
      <w:r w:rsidRPr="00F56D0D">
        <w:t>groundwater aquifers. Another possible benefit of rooftop RWH is mitigation of flooding by capturing</w:t>
      </w:r>
      <w:r>
        <w:t xml:space="preserve"> </w:t>
      </w:r>
      <w:r w:rsidRPr="00F56D0D">
        <w:t>rooftop runoff during rainstorms.</w:t>
      </w:r>
    </w:p>
    <w:p w:rsidR="00F56D0D" w:rsidRDefault="00F56D0D" w:rsidP="00F56D0D"/>
    <w:p w:rsidR="00F56D0D" w:rsidRDefault="00F56D0D" w:rsidP="00F56D0D">
      <w:r w:rsidRPr="00F56D0D">
        <w:t>Climate change is projected to increase intensity and variability in precipitation. These are of particular</w:t>
      </w:r>
      <w:r>
        <w:t xml:space="preserve"> </w:t>
      </w:r>
      <w:r w:rsidRPr="00F56D0D">
        <w:t>concern close to the equator, where developing countries are concentrated. Storage of rainwater</w:t>
      </w:r>
      <w:r>
        <w:t xml:space="preserve"> </w:t>
      </w:r>
      <w:r w:rsidRPr="00F56D0D">
        <w:t>can provide short-term security against periods of low rainfall and the failure or degradation of other</w:t>
      </w:r>
      <w:r>
        <w:t xml:space="preserve"> </w:t>
      </w:r>
      <w:r w:rsidRPr="00F56D0D">
        <w:t>water supplies.</w:t>
      </w:r>
    </w:p>
    <w:p w:rsidR="00F56D0D" w:rsidRDefault="00F56D0D" w:rsidP="00F56D0D"/>
    <w:p w:rsidR="00F56D0D" w:rsidRDefault="00337CFD" w:rsidP="00337CFD">
      <w:r w:rsidRPr="00337CFD">
        <w:t>RWH is widely practiced in many countries worldwide. Over 60 million people were using RWH as their</w:t>
      </w:r>
      <w:r>
        <w:t xml:space="preserve"> </w:t>
      </w:r>
      <w:r w:rsidRPr="00337CFD">
        <w:t>main source of drinking water in 2006 and that number is projected to increase to more than 75 million</w:t>
      </w:r>
      <w:r>
        <w:t xml:space="preserve"> </w:t>
      </w:r>
      <w:r w:rsidRPr="00337CFD">
        <w:t>by 2020.</w:t>
      </w:r>
      <w:r>
        <w:t xml:space="preserve"> </w:t>
      </w:r>
      <w:r w:rsidRPr="00337CFD">
        <w:t>It is likely that hundreds of millions more collect rainwater as a supplementary source of water</w:t>
      </w:r>
      <w:r>
        <w:t xml:space="preserve"> </w:t>
      </w:r>
      <w:r w:rsidRPr="00337CFD">
        <w:t>for potable and non-potable uses. RWH can aid climate change adaptation even in the most developed</w:t>
      </w:r>
      <w:r>
        <w:t xml:space="preserve"> </w:t>
      </w:r>
      <w:r w:rsidRPr="00337CFD">
        <w:t>countries. Economic growth in low-income countries leads to increases in piped water coverage and</w:t>
      </w:r>
      <w:r>
        <w:t xml:space="preserve"> </w:t>
      </w:r>
      <w:r w:rsidRPr="00337CFD">
        <w:t>per capita water use.</w:t>
      </w:r>
      <w:r>
        <w:t xml:space="preserve"> </w:t>
      </w:r>
      <w:r w:rsidRPr="00337CFD">
        <w:t>If safe, reliable piped supplies are available, RWH for non-potable uses can</w:t>
      </w:r>
      <w:r>
        <w:t xml:space="preserve"> </w:t>
      </w:r>
      <w:r w:rsidRPr="00337CFD">
        <w:t>partially offset the increase in household use. In some parts of the United States, half of all residential and</w:t>
      </w:r>
      <w:r>
        <w:t xml:space="preserve"> </w:t>
      </w:r>
      <w:r w:rsidRPr="00337CFD">
        <w:t>institutional water use goes to landscape irrigation; simple rain barrels are commonly used to water</w:t>
      </w:r>
      <w:r>
        <w:t xml:space="preserve"> </w:t>
      </w:r>
      <w:r w:rsidRPr="00337CFD">
        <w:t>landscapes without taxing the piped water supply. One-third of residential water in Europe is used for</w:t>
      </w:r>
      <w:r>
        <w:t xml:space="preserve"> </w:t>
      </w:r>
      <w:r w:rsidRPr="00337CFD">
        <w:t>toilet flushing and 15% in washing machines and dishwashers. In Germany and elsewhere, the use of</w:t>
      </w:r>
      <w:r>
        <w:t xml:space="preserve"> </w:t>
      </w:r>
      <w:r w:rsidRPr="00337CFD">
        <w:t>rainwater for these non-potable uses is becoming increasingly common.</w:t>
      </w:r>
    </w:p>
    <w:p w:rsidR="00337CFD" w:rsidRDefault="00337CFD" w:rsidP="00337CFD"/>
    <w:p w:rsidR="00AB6312" w:rsidRDefault="00AB6312" w:rsidP="00AB6312">
      <w:pPr>
        <w:pStyle w:val="Heading2"/>
      </w:pPr>
      <w:r>
        <w:t xml:space="preserve">Fog </w:t>
      </w:r>
    </w:p>
    <w:p w:rsidR="00337CFD" w:rsidRPr="00337CFD" w:rsidRDefault="00337CFD" w:rsidP="00337CFD"/>
    <w:p w:rsidR="00AB6312" w:rsidRDefault="00337CFD" w:rsidP="00337CFD">
      <w:r>
        <w:t>Drought caused by climate change is leading to reductions in the availability of fresh water supplies in some regions. This is having an impact on agricultural production by limiting opportunities for planting and irrigation. Fog harvesting provides a way of capturing vital water supplies to support farming in these areas. Furthermore, when used for irrigation to increase forested areas or vegetation coverage, water supplies from fog harvesting can help to counteract the desertification process. If the higher hills in the area are planted with trees, they too will collect fog water and contribute to the aquifers. The forests can then sustain themselves and contribute water to the ecosystem helping to build resilience against drier conditions.</w:t>
      </w:r>
    </w:p>
    <w:p w:rsidR="00AB6312" w:rsidRDefault="00AB6312" w:rsidP="00AB6312"/>
    <w:p w:rsidR="006A7FB4" w:rsidRDefault="006A7FB4" w:rsidP="00AB6312"/>
    <w:p w:rsidR="006A7FB4" w:rsidRDefault="006A7FB4" w:rsidP="00AB6312"/>
    <w:p w:rsidR="006A7FB4" w:rsidRDefault="006A7FB4" w:rsidP="00AB6312"/>
    <w:p w:rsidR="006A7FB4" w:rsidRPr="00AB6312" w:rsidRDefault="006A7FB4" w:rsidP="00AB6312"/>
    <w:p w:rsidR="00F264E7" w:rsidRDefault="00F264E7" w:rsidP="00AA7B9F">
      <w:pPr>
        <w:pStyle w:val="Heading1"/>
      </w:pPr>
      <w:r>
        <w:lastRenderedPageBreak/>
        <w:t>Contribution to development</w:t>
      </w:r>
      <w:r w:rsidR="00BF6F5E">
        <w:t xml:space="preserve"> and potential beneficiaries</w:t>
      </w:r>
    </w:p>
    <w:p w:rsidR="00F264E7" w:rsidRDefault="00F264E7" w:rsidP="00F264E7"/>
    <w:p w:rsidR="00F264E7" w:rsidRDefault="000961F2" w:rsidP="000961F2">
      <w:pPr>
        <w:pStyle w:val="Heading2"/>
      </w:pPr>
      <w:r>
        <w:t>Ground surfaces</w:t>
      </w:r>
    </w:p>
    <w:p w:rsidR="000961F2" w:rsidRDefault="000961F2" w:rsidP="000961F2"/>
    <w:p w:rsidR="000961F2" w:rsidRDefault="000961F2" w:rsidP="000961F2">
      <w:r>
        <w:t>Lack of adequate water supply during drought and seasonal dry periods can halt economic development and hinder human health and well-being. Access to a convenient supply of stored rainwater can decrease travel time to remote water sources, increase agricultural productivity and reduce depletion of groundwater resources. Increasing the availability of irrigation water during the dry season and even during short dry spells has been shown to yield large increases in agricultural production</w:t>
      </w:r>
      <w:r w:rsidR="00A20B7E">
        <w:t>.</w:t>
      </w:r>
    </w:p>
    <w:p w:rsidR="000961F2" w:rsidRDefault="000961F2" w:rsidP="000961F2"/>
    <w:p w:rsidR="000961F2" w:rsidRDefault="000961F2" w:rsidP="000961F2">
      <w:pPr>
        <w:pStyle w:val="Heading2"/>
      </w:pPr>
      <w:r>
        <w:t xml:space="preserve">Rooftops </w:t>
      </w:r>
    </w:p>
    <w:p w:rsidR="000961F2" w:rsidRDefault="000961F2" w:rsidP="000961F2"/>
    <w:p w:rsidR="000961F2" w:rsidRDefault="000961F2" w:rsidP="000961F2">
      <w:r w:rsidRPr="000961F2">
        <w:t>Incorporation of RWH into household water practices in developing countries can contribute significantly</w:t>
      </w:r>
      <w:r>
        <w:t xml:space="preserve"> </w:t>
      </w:r>
      <w:r w:rsidRPr="000961F2">
        <w:t>to development by saving money and time. Stored rainwater is a convenient, inexpensive water supply</w:t>
      </w:r>
      <w:r>
        <w:t xml:space="preserve"> </w:t>
      </w:r>
      <w:r w:rsidRPr="000961F2">
        <w:t>close to the home. This can greatly decrease the time spent fetching water or queuing at water points.</w:t>
      </w:r>
      <w:r>
        <w:t xml:space="preserve"> </w:t>
      </w:r>
      <w:r w:rsidRPr="000961F2">
        <w:t>It can also provide significant savings for households that are sometimes forced to purchase vended</w:t>
      </w:r>
      <w:r>
        <w:t xml:space="preserve"> </w:t>
      </w:r>
      <w:r w:rsidRPr="000961F2">
        <w:t>or bottled water. In many settings, RWH can reduce exposure to waterborne pathogens by providing</w:t>
      </w:r>
      <w:r>
        <w:t xml:space="preserve"> </w:t>
      </w:r>
      <w:r w:rsidRPr="000961F2">
        <w:t>improved potable water quality and high quality water for other household purposes including hygiene,</w:t>
      </w:r>
      <w:r>
        <w:t xml:space="preserve"> </w:t>
      </w:r>
      <w:r w:rsidRPr="000961F2">
        <w:t>bathing and washing.</w:t>
      </w:r>
    </w:p>
    <w:p w:rsidR="000961F2" w:rsidRDefault="000961F2" w:rsidP="000961F2"/>
    <w:p w:rsidR="000961F2" w:rsidRPr="000961F2" w:rsidRDefault="000961F2" w:rsidP="000961F2">
      <w:r w:rsidRPr="000961F2">
        <w:t>Water scarcity can hinder economic development, human health and well-being. Therefore, in arid and</w:t>
      </w:r>
      <w:r>
        <w:t xml:space="preserve"> </w:t>
      </w:r>
      <w:r w:rsidRPr="000961F2">
        <w:t>semi-arid countries, even in places with a safe and reliable piped drinking water supply, RWH can contribute to</w:t>
      </w:r>
      <w:r>
        <w:t xml:space="preserve"> </w:t>
      </w:r>
      <w:r w:rsidRPr="000961F2">
        <w:t>development. By reducing demand for high quality water supplies and capturing water that would otherwise</w:t>
      </w:r>
      <w:r>
        <w:t xml:space="preserve"> </w:t>
      </w:r>
      <w:r w:rsidRPr="000961F2">
        <w:t>evaporate, RWH effectively increases per capita water availability. This can increase the sustainability of</w:t>
      </w:r>
      <w:r>
        <w:t xml:space="preserve"> </w:t>
      </w:r>
      <w:r w:rsidRPr="000961F2">
        <w:t>water resources and reduce public and private expenditures associated with water infrastructure.</w:t>
      </w:r>
    </w:p>
    <w:p w:rsidR="000961F2" w:rsidRDefault="000961F2" w:rsidP="00F264E7"/>
    <w:p w:rsidR="000961F2" w:rsidRDefault="000961F2" w:rsidP="000961F2">
      <w:pPr>
        <w:pStyle w:val="Heading2"/>
      </w:pPr>
      <w:r>
        <w:t xml:space="preserve">Fog </w:t>
      </w:r>
    </w:p>
    <w:p w:rsidR="000961F2" w:rsidRDefault="000961F2" w:rsidP="000961F2"/>
    <w:p w:rsidR="000961F2" w:rsidRDefault="000961F2" w:rsidP="000961F2">
      <w:r>
        <w:t>The issues for fog harvesting are the same as for collecting water from ground surfaces.</w:t>
      </w:r>
    </w:p>
    <w:p w:rsidR="000961F2" w:rsidRPr="000961F2" w:rsidRDefault="000961F2" w:rsidP="000961F2"/>
    <w:p w:rsidR="00BB2143" w:rsidRDefault="00BB2143" w:rsidP="00AA7B9F">
      <w:pPr>
        <w:pStyle w:val="Heading1"/>
      </w:pPr>
      <w:r>
        <w:t xml:space="preserve">Knowledge/capacity building </w:t>
      </w:r>
      <w:r w:rsidRPr="00BB2143">
        <w:t>requirements</w:t>
      </w:r>
    </w:p>
    <w:p w:rsidR="0074654C" w:rsidRDefault="0074654C" w:rsidP="009E0A50">
      <w:pPr>
        <w:jc w:val="left"/>
      </w:pPr>
    </w:p>
    <w:p w:rsidR="000961F2" w:rsidRDefault="000961F2" w:rsidP="000961F2">
      <w:pPr>
        <w:pStyle w:val="Heading2"/>
      </w:pPr>
      <w:r>
        <w:t>Ground surfaces</w:t>
      </w:r>
    </w:p>
    <w:p w:rsidR="000961F2" w:rsidRDefault="000961F2" w:rsidP="000961F2">
      <w:pPr>
        <w:pStyle w:val="Heading2"/>
        <w:numPr>
          <w:ilvl w:val="0"/>
          <w:numId w:val="0"/>
        </w:numPr>
        <w:ind w:left="576"/>
      </w:pPr>
    </w:p>
    <w:p w:rsidR="00F80BF5" w:rsidRDefault="000961F2" w:rsidP="00427024">
      <w:r w:rsidRPr="000961F2">
        <w:rPr>
          <w:rFonts w:eastAsiaTheme="majorEastAsia"/>
        </w:rPr>
        <w:t>Rainwater collection projects can have adverse hydrological impacts on communities downstream</w:t>
      </w:r>
      <w:r w:rsidR="00427024">
        <w:rPr>
          <w:rFonts w:eastAsiaTheme="majorEastAsia"/>
        </w:rPr>
        <w:t xml:space="preserve"> </w:t>
      </w:r>
      <w:r w:rsidRPr="000961F2">
        <w:t>if too much water is stored or diverted. Local governments must have the technical ability to assess</w:t>
      </w:r>
      <w:r w:rsidR="00427024">
        <w:t xml:space="preserve"> </w:t>
      </w:r>
      <w:r w:rsidR="00427024" w:rsidRPr="00427024">
        <w:t>these impacts if they are to prevent major externalities and resolve conflicts. Knowledge of geographic</w:t>
      </w:r>
      <w:r w:rsidR="00427024">
        <w:t xml:space="preserve"> </w:t>
      </w:r>
      <w:r w:rsidR="00427024" w:rsidRPr="00427024">
        <w:t>information systems (GIS) and remote sensing/satellite imagery software and other tools are necessary to</w:t>
      </w:r>
      <w:r w:rsidR="00427024">
        <w:t xml:space="preserve"> </w:t>
      </w:r>
      <w:r w:rsidR="00427024" w:rsidRPr="00427024">
        <w:t>determine small reservoir storage capacity.</w:t>
      </w:r>
      <w:r w:rsidR="00427024">
        <w:t xml:space="preserve"> </w:t>
      </w:r>
    </w:p>
    <w:p w:rsidR="00427024" w:rsidRDefault="00427024" w:rsidP="00427024"/>
    <w:p w:rsidR="000961F2" w:rsidRDefault="00427024" w:rsidP="00427024">
      <w:pPr>
        <w:pStyle w:val="Heading2"/>
      </w:pPr>
      <w:r>
        <w:t xml:space="preserve">Rooftops </w:t>
      </w:r>
    </w:p>
    <w:p w:rsidR="00427024" w:rsidRDefault="00427024" w:rsidP="00427024"/>
    <w:p w:rsidR="00427024" w:rsidRDefault="00427024" w:rsidP="00427024">
      <w:r w:rsidRPr="00427024">
        <w:t>RWH from rooftops into storage containers has been continuously practiced in parts of Africa and Asia</w:t>
      </w:r>
      <w:r>
        <w:t xml:space="preserve"> </w:t>
      </w:r>
      <w:r w:rsidRPr="00427024">
        <w:t xml:space="preserve">for thousands of years. In societies where RWH is a common part of water practices, </w:t>
      </w:r>
      <w:r w:rsidRPr="00427024">
        <w:lastRenderedPageBreak/>
        <w:t>simple household</w:t>
      </w:r>
      <w:r>
        <w:t xml:space="preserve"> </w:t>
      </w:r>
      <w:r w:rsidRPr="00427024">
        <w:t>RWH can be practiced effectively with little training or capacity building; local supply chains for storage</w:t>
      </w:r>
      <w:r>
        <w:t xml:space="preserve"> </w:t>
      </w:r>
      <w:r w:rsidRPr="00427024">
        <w:t>containers and other system components should be in place. Operation and maintenance consists</w:t>
      </w:r>
      <w:r>
        <w:t xml:space="preserve"> </w:t>
      </w:r>
      <w:r w:rsidRPr="00427024">
        <w:t>primarily of simple cleaning and basic repairs. However, some training for households, especially related</w:t>
      </w:r>
      <w:r>
        <w:t xml:space="preserve"> </w:t>
      </w:r>
      <w:r w:rsidRPr="00427024">
        <w:t>to protecting water quality (e.g. first flush methods, filtration) and budgeting rainwater are likely to lead to</w:t>
      </w:r>
      <w:r>
        <w:t xml:space="preserve"> </w:t>
      </w:r>
      <w:r w:rsidRPr="00427024">
        <w:t>improved outcomes.</w:t>
      </w:r>
      <w:r>
        <w:t xml:space="preserve"> </w:t>
      </w:r>
    </w:p>
    <w:p w:rsidR="00427024" w:rsidRDefault="00427024" w:rsidP="00427024"/>
    <w:p w:rsidR="00427024" w:rsidRDefault="00427024" w:rsidP="00427024">
      <w:r w:rsidRPr="00427024">
        <w:t>When establishing RWH in an area where it is not commonly practiced, significant capacity building is likely</w:t>
      </w:r>
      <w:r>
        <w:t xml:space="preserve"> </w:t>
      </w:r>
      <w:r w:rsidRPr="00427024">
        <w:t>to be necessary. The most challenging aspects are likely to be generating sufficient demand for a self</w:t>
      </w:r>
      <w:r>
        <w:t>-</w:t>
      </w:r>
      <w:r w:rsidRPr="00427024">
        <w:t>sustaining</w:t>
      </w:r>
      <w:r>
        <w:t xml:space="preserve"> </w:t>
      </w:r>
      <w:r w:rsidRPr="00427024">
        <w:t>industry and establishing supply-chains. However, most RWH hardware is not very specialized.</w:t>
      </w:r>
      <w:r>
        <w:t xml:space="preserve"> </w:t>
      </w:r>
      <w:r w:rsidRPr="00427024">
        <w:t>Acceptable materials for storage and conveyance systems can be found in practically any city worldwide.</w:t>
      </w:r>
      <w:r>
        <w:t xml:space="preserve"> </w:t>
      </w:r>
      <w:r w:rsidRPr="00427024">
        <w:t>Some guidance on implementing new RWH programs is available in the references.</w:t>
      </w:r>
      <w:r>
        <w:t xml:space="preserve"> </w:t>
      </w:r>
      <w:r w:rsidRPr="00427024">
        <w:t>In contrast to simple systems, RWH for household dual piped systems requires professional plumbers who</w:t>
      </w:r>
      <w:r>
        <w:t xml:space="preserve"> </w:t>
      </w:r>
      <w:r w:rsidRPr="00427024">
        <w:t>are trained to install such systems.</w:t>
      </w:r>
    </w:p>
    <w:p w:rsidR="00427024" w:rsidRDefault="00427024" w:rsidP="00427024"/>
    <w:p w:rsidR="00427024" w:rsidRDefault="00427024" w:rsidP="00427024">
      <w:pPr>
        <w:pStyle w:val="Heading2"/>
      </w:pPr>
      <w:r>
        <w:t>Fog</w:t>
      </w:r>
    </w:p>
    <w:p w:rsidR="00427024" w:rsidRDefault="00427024" w:rsidP="00427024"/>
    <w:p w:rsidR="00427024" w:rsidRPr="00427024" w:rsidRDefault="00427024" w:rsidP="00427024">
      <w:r w:rsidRPr="00427024">
        <w:t>A range of meteorological and geographic information is required for choosing a site to implement fog</w:t>
      </w:r>
      <w:r>
        <w:t xml:space="preserve"> </w:t>
      </w:r>
      <w:r w:rsidRPr="00427024">
        <w:t>harvesting technology, including predominant wind direction and the potential for extracting water from</w:t>
      </w:r>
      <w:r>
        <w:t xml:space="preserve"> </w:t>
      </w:r>
      <w:r w:rsidRPr="00427024">
        <w:t>fogs (such as frequency of fog occurrence and fog water content). A feasibility study and pilot-scale</w:t>
      </w:r>
      <w:r>
        <w:t xml:space="preserve"> </w:t>
      </w:r>
      <w:r w:rsidRPr="00427024">
        <w:t>assessment should also be carried out to assess the magnitude and reliability of the fog water source.</w:t>
      </w:r>
      <w:r>
        <w:t xml:space="preserve"> </w:t>
      </w:r>
      <w:r w:rsidRPr="00427024">
        <w:t>Some of this information can usually be gathered from government meteorological agencies but may</w:t>
      </w:r>
      <w:r>
        <w:t xml:space="preserve"> </w:t>
      </w:r>
      <w:r w:rsidRPr="00427024">
        <w:t xml:space="preserve">require local meteorological stations and the use of a </w:t>
      </w:r>
      <w:proofErr w:type="spellStart"/>
      <w:r w:rsidRPr="00427024">
        <w:t>neblinometer</w:t>
      </w:r>
      <w:proofErr w:type="spellEnd"/>
      <w:r w:rsidRPr="00427024">
        <w:t xml:space="preserve"> for collection of localised data</w:t>
      </w:r>
      <w:r>
        <w:t>. Aside from hard data</w:t>
      </w:r>
      <w:r w:rsidRPr="00427024">
        <w:t>, expertise in the construction and maintenance of the fog</w:t>
      </w:r>
      <w:r>
        <w:t xml:space="preserve"> </w:t>
      </w:r>
      <w:r w:rsidRPr="00427024">
        <w:t>harvesting technology is required and training should be provided to local communities to undertake</w:t>
      </w:r>
      <w:r>
        <w:t xml:space="preserve"> </w:t>
      </w:r>
      <w:r w:rsidRPr="00427024">
        <w:t>regular quality control and equipment inspections.</w:t>
      </w:r>
    </w:p>
    <w:p w:rsidR="00512229" w:rsidRPr="0074654C" w:rsidRDefault="00512229" w:rsidP="00512229">
      <w:pPr>
        <w:jc w:val="left"/>
      </w:pPr>
    </w:p>
    <w:p w:rsidR="009E0A50" w:rsidRDefault="009E0A50" w:rsidP="00AA7B9F">
      <w:pPr>
        <w:pStyle w:val="Heading1"/>
      </w:pPr>
      <w:r>
        <w:t>Institutional arrangements</w:t>
      </w:r>
    </w:p>
    <w:p w:rsidR="00427024" w:rsidRDefault="00427024" w:rsidP="00427024"/>
    <w:p w:rsidR="00427024" w:rsidRDefault="00427024" w:rsidP="00427024">
      <w:pPr>
        <w:pStyle w:val="Heading2"/>
      </w:pPr>
      <w:r>
        <w:t>Ground surfaces</w:t>
      </w:r>
    </w:p>
    <w:p w:rsidR="00427024" w:rsidRDefault="00427024" w:rsidP="00427024"/>
    <w:p w:rsidR="00427024" w:rsidRDefault="004209D6" w:rsidP="004209D6">
      <w:r w:rsidRPr="004209D6">
        <w:t>Policies, legislation and institutional capacity are needed to address conflicts and externalities that can</w:t>
      </w:r>
      <w:r>
        <w:t xml:space="preserve"> </w:t>
      </w:r>
      <w:r w:rsidRPr="004209D6">
        <w:t>result from to rainwater collection. Conflicts between small-scale farmers competing for limited runoff have</w:t>
      </w:r>
      <w:r>
        <w:t xml:space="preserve"> </w:t>
      </w:r>
      <w:r w:rsidRPr="004209D6">
        <w:t>been reported in Kenya. Additionally, as storage infrastructure grows larger it has the potential to reduce</w:t>
      </w:r>
      <w:r>
        <w:t xml:space="preserve"> </w:t>
      </w:r>
      <w:r w:rsidRPr="004209D6">
        <w:t>flows and negatively impact communities downstream. One state government irrigation department in</w:t>
      </w:r>
      <w:r>
        <w:t xml:space="preserve"> </w:t>
      </w:r>
      <w:r w:rsidRPr="004209D6">
        <w:t>India destroyed a communal reservoir for fear of negative hydrological consequences for communities</w:t>
      </w:r>
      <w:r>
        <w:t xml:space="preserve"> </w:t>
      </w:r>
      <w:r w:rsidRPr="004209D6">
        <w:t>downstream.</w:t>
      </w:r>
      <w:r>
        <w:t xml:space="preserve"> </w:t>
      </w:r>
      <w:r w:rsidRPr="004209D6">
        <w:t>Small reservoir projects are likely to fail if communities do not identify the need for rainwater storage and</w:t>
      </w:r>
      <w:r>
        <w:t xml:space="preserve"> </w:t>
      </w:r>
      <w:r w:rsidRPr="004209D6">
        <w:t>have a choice in the technology.</w:t>
      </w:r>
      <w:r>
        <w:t xml:space="preserve"> </w:t>
      </w:r>
      <w:r w:rsidRPr="004209D6">
        <w:t>Management strategies of communally owned storage and</w:t>
      </w:r>
      <w:r>
        <w:t xml:space="preserve"> </w:t>
      </w:r>
      <w:r w:rsidRPr="004209D6">
        <w:t>irrigation infrastructure are likely to be subject to the same determinants that govern the success of small</w:t>
      </w:r>
      <w:r>
        <w:t xml:space="preserve"> </w:t>
      </w:r>
      <w:r w:rsidRPr="004209D6">
        <w:t>drinking water systems. The “demand-driven, community-managed” model that has worked for small</w:t>
      </w:r>
      <w:r>
        <w:t xml:space="preserve"> </w:t>
      </w:r>
      <w:r w:rsidRPr="004209D6">
        <w:t>drinking water supplies is likely to work for these systems as well.</w:t>
      </w:r>
    </w:p>
    <w:p w:rsidR="006A7FB4" w:rsidRDefault="006A7FB4" w:rsidP="004209D6"/>
    <w:p w:rsidR="006A7FB4" w:rsidRDefault="006A7FB4" w:rsidP="004209D6"/>
    <w:p w:rsidR="004209D6" w:rsidRDefault="004209D6" w:rsidP="004209D6"/>
    <w:p w:rsidR="004209D6" w:rsidRDefault="004209D6" w:rsidP="004209D6">
      <w:pPr>
        <w:pStyle w:val="Heading2"/>
      </w:pPr>
      <w:r>
        <w:lastRenderedPageBreak/>
        <w:t>Rooftops</w:t>
      </w:r>
    </w:p>
    <w:p w:rsidR="004209D6" w:rsidRDefault="004209D6" w:rsidP="004209D6"/>
    <w:p w:rsidR="004209D6" w:rsidRDefault="004209D6" w:rsidP="004209D6">
      <w:r w:rsidRPr="004209D6">
        <w:t>Basic RWH involves collection, management and use by individual households and there are few if any</w:t>
      </w:r>
      <w:r>
        <w:t xml:space="preserve"> </w:t>
      </w:r>
      <w:r w:rsidRPr="004209D6">
        <w:t>institutional requirements. However, storage containers usually show strong economies of scale. Therefore,</w:t>
      </w:r>
      <w:r>
        <w:t xml:space="preserve"> </w:t>
      </w:r>
      <w:r w:rsidRPr="004209D6">
        <w:t xml:space="preserve">groups of households can often benefit by directing rainfall to one or </w:t>
      </w:r>
      <w:proofErr w:type="gramStart"/>
      <w:r w:rsidRPr="004209D6">
        <w:t>more large</w:t>
      </w:r>
      <w:proofErr w:type="gramEnd"/>
      <w:r w:rsidRPr="004209D6">
        <w:t>, shared storage containers.</w:t>
      </w:r>
      <w:r>
        <w:t xml:space="preserve"> </w:t>
      </w:r>
      <w:r w:rsidRPr="004209D6">
        <w:t>In developed regions, RWH for landscape irrigation is likewise driven by individual households. Guidance</w:t>
      </w:r>
      <w:r>
        <w:t xml:space="preserve"> </w:t>
      </w:r>
      <w:r w:rsidRPr="004209D6">
        <w:t>for establishing and designing these systems is available online.</w:t>
      </w:r>
      <w:r>
        <w:t xml:space="preserve"> </w:t>
      </w:r>
      <w:r w:rsidRPr="004209D6">
        <w:t>If RWH for piped dual systems is to be promoted, plumbing standards and building codes must often</w:t>
      </w:r>
      <w:r>
        <w:t xml:space="preserve"> </w:t>
      </w:r>
      <w:r w:rsidRPr="004209D6">
        <w:t>be modified. Many national and provincial governments have established codes and standards. Some of</w:t>
      </w:r>
      <w:r>
        <w:t xml:space="preserve"> </w:t>
      </w:r>
      <w:r w:rsidRPr="004209D6">
        <w:t>these are publically available.</w:t>
      </w:r>
    </w:p>
    <w:p w:rsidR="00AF0CFB" w:rsidRDefault="00AF0CFB" w:rsidP="004209D6"/>
    <w:p w:rsidR="00AF0CFB" w:rsidRDefault="00AF0CFB" w:rsidP="00AF0CFB">
      <w:pPr>
        <w:pStyle w:val="Heading2"/>
      </w:pPr>
      <w:r>
        <w:t xml:space="preserve">Fog </w:t>
      </w:r>
    </w:p>
    <w:p w:rsidR="00AF0CFB" w:rsidRDefault="00AF0CFB" w:rsidP="00AF0CFB"/>
    <w:p w:rsidR="00AF0CFB" w:rsidRPr="00AF0CFB" w:rsidRDefault="00AF0CFB" w:rsidP="00AF0CFB">
      <w:r w:rsidRPr="00AF0CFB">
        <w:t xml:space="preserve">It is generally recommended that the local population is involved in </w:t>
      </w:r>
      <w:r>
        <w:t>the construction of the project</w:t>
      </w:r>
      <w:r w:rsidRPr="00AF0CFB">
        <w:t>. Community participation helps to remove labour costs and also helps to ensure</w:t>
      </w:r>
      <w:r>
        <w:t xml:space="preserve"> </w:t>
      </w:r>
      <w:r w:rsidRPr="00AF0CFB">
        <w:t>a sense of ownership by the community and a commitment to maintenance. A community management</w:t>
      </w:r>
      <w:r>
        <w:t xml:space="preserve"> </w:t>
      </w:r>
      <w:r w:rsidRPr="00AF0CFB">
        <w:t>committee could be set up and consist of trained individuals responsible for repair and maintenance tasks,</w:t>
      </w:r>
      <w:r>
        <w:t xml:space="preserve"> </w:t>
      </w:r>
      <w:r w:rsidRPr="00AF0CFB">
        <w:t>helping to ensure the long-term sustainability of the technology. In the initial stages, government subsidies</w:t>
      </w:r>
      <w:r>
        <w:t xml:space="preserve"> </w:t>
      </w:r>
      <w:r w:rsidRPr="00AF0CFB">
        <w:t>may be required to buy raw materials and fund technical expertise.</w:t>
      </w:r>
    </w:p>
    <w:p w:rsidR="00427024" w:rsidRPr="00427024" w:rsidRDefault="00427024" w:rsidP="00427024"/>
    <w:p w:rsidR="00BB2143" w:rsidRDefault="00BB2143" w:rsidP="00AA7B9F">
      <w:pPr>
        <w:pStyle w:val="Heading1"/>
      </w:pPr>
      <w:r w:rsidRPr="00BB2143">
        <w:t>Cost of implementation</w:t>
      </w:r>
    </w:p>
    <w:p w:rsidR="0074654C" w:rsidRDefault="0074654C" w:rsidP="009E0A50">
      <w:pPr>
        <w:jc w:val="left"/>
      </w:pPr>
    </w:p>
    <w:p w:rsidR="0067546F" w:rsidRDefault="0067546F" w:rsidP="0067546F">
      <w:pPr>
        <w:pStyle w:val="Heading2"/>
      </w:pPr>
      <w:r>
        <w:t>Ground surfaces</w:t>
      </w:r>
    </w:p>
    <w:p w:rsidR="0067546F" w:rsidRDefault="0067546F" w:rsidP="0067546F"/>
    <w:p w:rsidR="0067546F" w:rsidRDefault="0067546F" w:rsidP="0067546F">
      <w:r w:rsidRPr="0067546F">
        <w:t>Implementation of large-scale rainwater collection programs should include a survey of current reservoir</w:t>
      </w:r>
      <w:r>
        <w:t xml:space="preserve"> </w:t>
      </w:r>
      <w:r w:rsidRPr="0067546F">
        <w:t>capacity and location. Satellite-based methods for tracking surface water, including radar and other</w:t>
      </w:r>
      <w:r>
        <w:t xml:space="preserve"> </w:t>
      </w:r>
      <w:r w:rsidRPr="0067546F">
        <w:t xml:space="preserve">methods that are not hindered by cloud </w:t>
      </w:r>
      <w:proofErr w:type="gramStart"/>
      <w:r w:rsidRPr="0067546F">
        <w:t>cover,</w:t>
      </w:r>
      <w:proofErr w:type="gramEnd"/>
      <w:r w:rsidRPr="0067546F">
        <w:t xml:space="preserve"> can reduce the costs of the survey.</w:t>
      </w:r>
      <w:r>
        <w:t xml:space="preserve"> </w:t>
      </w:r>
      <w:r w:rsidRPr="0067546F">
        <w:t>It is difficult to find specific data on the construction and implementation costs of rainwater collection</w:t>
      </w:r>
      <w:r>
        <w:t xml:space="preserve"> </w:t>
      </w:r>
      <w:r w:rsidRPr="0067546F">
        <w:t>projects. Many factors, including the scale of the project, location, etc. will strongly affect costs. The</w:t>
      </w:r>
      <w:r>
        <w:t xml:space="preserve"> </w:t>
      </w:r>
      <w:r w:rsidRPr="0067546F">
        <w:t>program costs of foreign-funded rehabilitation and development of small reservoirs (locally known as</w:t>
      </w:r>
      <w:r>
        <w:t xml:space="preserve"> </w:t>
      </w:r>
      <w:r w:rsidRPr="0067546F">
        <w:t>“village tanks”) in Tamil Nadu, India have been reported. The village tanks in that program were relatively</w:t>
      </w:r>
      <w:r>
        <w:t xml:space="preserve"> </w:t>
      </w:r>
      <w:r w:rsidRPr="0067546F">
        <w:t>large (40 ha or greater) and the average cost for each project was about $50,000.</w:t>
      </w:r>
    </w:p>
    <w:p w:rsidR="0067546F" w:rsidRDefault="0067546F" w:rsidP="0067546F"/>
    <w:p w:rsidR="0067546F" w:rsidRDefault="0067546F" w:rsidP="0067546F">
      <w:pPr>
        <w:pStyle w:val="Heading2"/>
      </w:pPr>
      <w:r>
        <w:t>Rooftops</w:t>
      </w:r>
    </w:p>
    <w:p w:rsidR="0067546F" w:rsidRDefault="0067546F" w:rsidP="0067546F"/>
    <w:p w:rsidR="0067546F" w:rsidRDefault="0067546F" w:rsidP="0067546F">
      <w:r w:rsidRPr="0067546F">
        <w:t>In low-density rural areas, RWH can often provide household water at lower expense than other available</w:t>
      </w:r>
      <w:r>
        <w:t xml:space="preserve"> </w:t>
      </w:r>
      <w:r w:rsidRPr="0067546F">
        <w:t>options. If a household already has a suitable hard roof for use as a catchment surface, storage containers</w:t>
      </w:r>
      <w:r>
        <w:t xml:space="preserve"> </w:t>
      </w:r>
      <w:r w:rsidRPr="0067546F">
        <w:t>are the major expense. The cost of storage containers typically depends on construction quality, tank size,</w:t>
      </w:r>
      <w:r>
        <w:t xml:space="preserve"> </w:t>
      </w:r>
      <w:r w:rsidRPr="0067546F">
        <w:t>and other factors. A large, high quality storage container can be a major investment for poor households. In</w:t>
      </w:r>
      <w:r>
        <w:t xml:space="preserve"> </w:t>
      </w:r>
      <w:r w:rsidRPr="0067546F">
        <w:t>the context of climate change, increased precipitation extremes could necessitate greater storage volume,</w:t>
      </w:r>
      <w:r>
        <w:t xml:space="preserve"> </w:t>
      </w:r>
      <w:r w:rsidRPr="0067546F">
        <w:t>thus enabling the capture of maximum volume during intense periods and providing for household water</w:t>
      </w:r>
      <w:r>
        <w:t xml:space="preserve"> </w:t>
      </w:r>
      <w:r w:rsidRPr="0067546F">
        <w:t>needs during extended dry periods.</w:t>
      </w:r>
    </w:p>
    <w:p w:rsidR="0067546F" w:rsidRDefault="0067546F" w:rsidP="0067546F"/>
    <w:p w:rsidR="0067546F" w:rsidRDefault="0067546F" w:rsidP="0067546F">
      <w:pPr>
        <w:pStyle w:val="Heading2"/>
      </w:pPr>
      <w:r>
        <w:lastRenderedPageBreak/>
        <w:t xml:space="preserve">Fog </w:t>
      </w:r>
    </w:p>
    <w:p w:rsidR="0067546F" w:rsidRDefault="0067546F" w:rsidP="0067546F"/>
    <w:p w:rsidR="0067546F" w:rsidRPr="0067546F" w:rsidRDefault="0067546F" w:rsidP="0067546F">
      <w:r w:rsidRPr="0067546F">
        <w:t>The costs vary depending on the size of the fog catchers, quality of and access to the materials, labour,</w:t>
      </w:r>
      <w:r>
        <w:t xml:space="preserve"> </w:t>
      </w:r>
      <w:r w:rsidRPr="0067546F">
        <w:t>and location of the site. Small fog collectors cost between $ 75 and $ 200 each to build. Large 40-m² fog</w:t>
      </w:r>
      <w:r>
        <w:t xml:space="preserve"> </w:t>
      </w:r>
      <w:r w:rsidRPr="0067546F">
        <w:t>collectors cost between $1,000 and $1,500 and can last for up to ten years. A village project producing</w:t>
      </w:r>
      <w:r>
        <w:t xml:space="preserve"> </w:t>
      </w:r>
      <w:r w:rsidRPr="0067546F">
        <w:t>about 2,000 litres of water per day will cost about $ 15,000. Multiple-unit systems</w:t>
      </w:r>
      <w:r>
        <w:t xml:space="preserve"> </w:t>
      </w:r>
      <w:r w:rsidRPr="0067546F">
        <w:t>have the advantage of a lower cost per unit of water produced, and the number of panels in use can be</w:t>
      </w:r>
      <w:r>
        <w:t xml:space="preserve"> </w:t>
      </w:r>
      <w:r w:rsidRPr="0067546F">
        <w:t>changed as climatic conditions and demand for water vary. Community participation will</w:t>
      </w:r>
      <w:r>
        <w:t xml:space="preserve"> </w:t>
      </w:r>
      <w:r w:rsidRPr="0067546F">
        <w:t>help to reduce the labour cost of building the fog harvesting system.</w:t>
      </w:r>
    </w:p>
    <w:p w:rsidR="008D5AEF" w:rsidRDefault="008D5AEF" w:rsidP="00CA4554">
      <w:pPr>
        <w:ind w:left="284" w:hanging="284"/>
        <w:jc w:val="left"/>
      </w:pPr>
    </w:p>
    <w:p w:rsidR="004F2E47" w:rsidRDefault="004F2E47" w:rsidP="00AA7B9F">
      <w:pPr>
        <w:pStyle w:val="Heading1"/>
      </w:pPr>
      <w:r>
        <w:t xml:space="preserve">Current status of </w:t>
      </w:r>
      <w:r w:rsidR="006B3DB2">
        <w:t xml:space="preserve">diffusion of the </w:t>
      </w:r>
      <w:r>
        <w:t>technology in Namibia</w:t>
      </w:r>
      <w:r w:rsidR="006B3DB2">
        <w:t xml:space="preserve"> and potential private sector involvement </w:t>
      </w:r>
    </w:p>
    <w:p w:rsidR="0067546F" w:rsidRPr="0067546F" w:rsidRDefault="0067546F" w:rsidP="0067546F"/>
    <w:p w:rsidR="004F2E47" w:rsidRDefault="0067546F" w:rsidP="0067546F">
      <w:pPr>
        <w:pStyle w:val="Heading2"/>
      </w:pPr>
      <w:r>
        <w:t>Ground surfaces</w:t>
      </w:r>
    </w:p>
    <w:p w:rsidR="0067546F" w:rsidRDefault="0067546F" w:rsidP="0067546F"/>
    <w:p w:rsidR="003C296C" w:rsidRDefault="003C296C" w:rsidP="0067546F">
      <w:r>
        <w:t xml:space="preserve">There is very scientific understanding of </w:t>
      </w:r>
      <w:r w:rsidR="00DB0CFA">
        <w:t>ground water resources in Namibia. This has positive implications for collecting rainfall water from small reservoirs and microcatchments and the effectiveness of the diffusion of associated technologies.</w:t>
      </w:r>
    </w:p>
    <w:p w:rsidR="00DB0CFA" w:rsidRDefault="00DB0CFA" w:rsidP="0067546F"/>
    <w:p w:rsidR="00DB0CFA" w:rsidRDefault="00DB0CFA" w:rsidP="00DB0CFA">
      <w:pPr>
        <w:pStyle w:val="Heading2"/>
      </w:pPr>
      <w:r>
        <w:t>Rooftops</w:t>
      </w:r>
    </w:p>
    <w:p w:rsidR="00DB0CFA" w:rsidRDefault="00DB0CFA" w:rsidP="00DB0CFA">
      <w:pPr>
        <w:pStyle w:val="Heading2"/>
        <w:numPr>
          <w:ilvl w:val="0"/>
          <w:numId w:val="0"/>
        </w:numPr>
        <w:ind w:left="576"/>
      </w:pPr>
    </w:p>
    <w:p w:rsidR="00DB0CFA" w:rsidRDefault="00DB0CFA" w:rsidP="00DB0CFA">
      <w:r w:rsidRPr="00DB0CFA">
        <w:t xml:space="preserve">A recent </w:t>
      </w:r>
      <w:r>
        <w:t xml:space="preserve">study showed that </w:t>
      </w:r>
    </w:p>
    <w:p w:rsidR="00DB0CFA" w:rsidRDefault="00DB0CFA" w:rsidP="00DB0CFA"/>
    <w:p w:rsidR="00DB0CFA" w:rsidRDefault="00DB0CFA" w:rsidP="00C61B57">
      <w:pPr>
        <w:pStyle w:val="ListParagraph"/>
        <w:numPr>
          <w:ilvl w:val="0"/>
          <w:numId w:val="21"/>
        </w:numPr>
      </w:pPr>
      <w:r>
        <w:t xml:space="preserve">Rooftop harvesting </w:t>
      </w:r>
      <w:r w:rsidRPr="00DB0CFA">
        <w:t xml:space="preserve">systems with the </w:t>
      </w:r>
      <w:proofErr w:type="spellStart"/>
      <w:r w:rsidRPr="00DB0CFA">
        <w:t>ferrocement</w:t>
      </w:r>
      <w:proofErr w:type="spellEnd"/>
      <w:r w:rsidRPr="00DB0CFA">
        <w:t xml:space="preserve"> and the block</w:t>
      </w:r>
      <w:r>
        <w:t xml:space="preserve"> </w:t>
      </w:r>
      <w:r w:rsidRPr="00DB0CFA">
        <w:t>tank have proven to be the most efficient options among the</w:t>
      </w:r>
      <w:r>
        <w:t xml:space="preserve"> </w:t>
      </w:r>
      <w:r w:rsidRPr="00DB0CFA">
        <w:t>chosen alternatives. Both tank types are economically almost</w:t>
      </w:r>
      <w:r>
        <w:t xml:space="preserve"> </w:t>
      </w:r>
      <w:r w:rsidRPr="00DB0CFA">
        <w:t>not distinguishable and furthermore affordable for private users,</w:t>
      </w:r>
      <w:r>
        <w:t xml:space="preserve"> </w:t>
      </w:r>
      <w:r w:rsidRPr="00DB0CFA">
        <w:t>especially if options of microfinance (e.g. microcredits, self-help</w:t>
      </w:r>
      <w:r>
        <w:t xml:space="preserve"> </w:t>
      </w:r>
      <w:r w:rsidRPr="00DB0CFA">
        <w:t xml:space="preserve">groups) are considered. </w:t>
      </w:r>
    </w:p>
    <w:p w:rsidR="00C61B57" w:rsidRDefault="00C61B57" w:rsidP="00DB0CFA"/>
    <w:p w:rsidR="00DB0CFA" w:rsidRDefault="00C61B57" w:rsidP="00C61B57">
      <w:pPr>
        <w:pStyle w:val="ListParagraph"/>
        <w:numPr>
          <w:ilvl w:val="0"/>
          <w:numId w:val="21"/>
        </w:numPr>
      </w:pPr>
      <w:r>
        <w:t>These</w:t>
      </w:r>
      <w:r w:rsidR="00DB0CFA" w:rsidRPr="00DB0CFA">
        <w:t xml:space="preserve"> roof harvesting technologies are even competitive</w:t>
      </w:r>
      <w:r>
        <w:t xml:space="preserve"> </w:t>
      </w:r>
      <w:r w:rsidR="00DB0CFA" w:rsidRPr="00DB0CFA">
        <w:t>with the public water supply in monetary terms. The corresponding</w:t>
      </w:r>
      <w:r>
        <w:t xml:space="preserve"> </w:t>
      </w:r>
      <w:r w:rsidR="00DB0CFA" w:rsidRPr="00DB0CFA">
        <w:t>prime costs fall below the chosen benchmark of the</w:t>
      </w:r>
      <w:r>
        <w:t xml:space="preserve"> </w:t>
      </w:r>
      <w:r w:rsidR="00DB0CFA" w:rsidRPr="00DB0CFA">
        <w:t>private water taps considerably within the life-span of those</w:t>
      </w:r>
      <w:r>
        <w:t xml:space="preserve"> </w:t>
      </w:r>
      <w:r w:rsidR="00DB0CFA" w:rsidRPr="00DB0CFA">
        <w:t>systems. Therefore it is reasonable to introduce RWH as a complementary</w:t>
      </w:r>
      <w:r>
        <w:t xml:space="preserve"> </w:t>
      </w:r>
      <w:r w:rsidR="00DB0CFA" w:rsidRPr="00DB0CFA">
        <w:t>water source even in areas where grid supply is provided.</w:t>
      </w:r>
      <w:r>
        <w:t xml:space="preserve"> </w:t>
      </w:r>
    </w:p>
    <w:p w:rsidR="00C61B57" w:rsidRPr="00DB0CFA" w:rsidRDefault="00C61B57" w:rsidP="00C61B57"/>
    <w:p w:rsidR="00DB0CFA" w:rsidRPr="00DB0CFA" w:rsidRDefault="00DB0CFA" w:rsidP="00C61B57">
      <w:pPr>
        <w:pStyle w:val="ListParagraph"/>
        <w:numPr>
          <w:ilvl w:val="0"/>
          <w:numId w:val="21"/>
        </w:numPr>
      </w:pPr>
      <w:r w:rsidRPr="00DB0CFA">
        <w:t>In terms of the ground catchment system, the case is a little bit</w:t>
      </w:r>
      <w:r w:rsidR="00C61B57">
        <w:t xml:space="preserve"> </w:t>
      </w:r>
      <w:r w:rsidRPr="00DB0CFA">
        <w:t>different. The same benchmark of the private water taps is only</w:t>
      </w:r>
      <w:r w:rsidR="00C61B57">
        <w:t xml:space="preserve"> </w:t>
      </w:r>
      <w:r w:rsidRPr="00DB0CFA">
        <w:t>obtained if moderate subsidies are provided. Grants of about one</w:t>
      </w:r>
      <w:r w:rsidR="00C61B57">
        <w:t xml:space="preserve"> </w:t>
      </w:r>
      <w:r w:rsidRPr="00DB0CFA">
        <w:t>third of the total investment costs of a single facility would be</w:t>
      </w:r>
      <w:r w:rsidR="00C61B57">
        <w:t xml:space="preserve"> </w:t>
      </w:r>
      <w:r w:rsidRPr="00DB0CFA">
        <w:t>necessary which is still acceptable regarding the achievable</w:t>
      </w:r>
      <w:r w:rsidR="00C61B57">
        <w:t xml:space="preserve"> </w:t>
      </w:r>
      <w:r w:rsidRPr="00DB0CFA">
        <w:t>yields and presented potentials. For this reason, the matter of</w:t>
      </w:r>
      <w:r w:rsidR="00C61B57">
        <w:t xml:space="preserve"> </w:t>
      </w:r>
      <w:r w:rsidRPr="00DB0CFA">
        <w:t>RWH using ground catchments should be followed up, especially</w:t>
      </w:r>
      <w:r w:rsidR="00C61B57">
        <w:t xml:space="preserve"> </w:t>
      </w:r>
      <w:r w:rsidRPr="00DB0CFA">
        <w:t xml:space="preserve">to gain technical and institutional experiences. </w:t>
      </w:r>
    </w:p>
    <w:p w:rsidR="00DB0CFA" w:rsidRPr="0067546F" w:rsidRDefault="00DB0CFA" w:rsidP="0067546F"/>
    <w:p w:rsidR="004F2E47" w:rsidRDefault="00C61B57" w:rsidP="00C61B57">
      <w:pPr>
        <w:pStyle w:val="Heading2"/>
      </w:pPr>
      <w:r>
        <w:t>Fog</w:t>
      </w:r>
    </w:p>
    <w:p w:rsidR="00C61B57" w:rsidRDefault="00C61B57" w:rsidP="00C61B57"/>
    <w:p w:rsidR="00C61B57" w:rsidRDefault="00C61B57" w:rsidP="00C61B57">
      <w:r>
        <w:t xml:space="preserve">Studies to model the impact of climate change on </w:t>
      </w:r>
      <w:r w:rsidRPr="00C61B57">
        <w:t>the occurrenc</w:t>
      </w:r>
      <w:r>
        <w:t>e of fog events along the coast of Namibia,</w:t>
      </w:r>
      <w:r w:rsidRPr="00C61B57">
        <w:t xml:space="preserve"> specifically events where the fog penetrate far inland. These events are responsible for most of the water available needed to sustain the rich biodiversity of the Namib </w:t>
      </w:r>
      <w:r w:rsidR="00897BD9" w:rsidRPr="00C61B57">
        <w:t>Desert</w:t>
      </w:r>
      <w:r w:rsidRPr="00C61B57">
        <w:t>.</w:t>
      </w:r>
      <w:r>
        <w:t xml:space="preserve"> </w:t>
      </w:r>
      <w:r w:rsidR="00897BD9">
        <w:t xml:space="preserve">The </w:t>
      </w:r>
      <w:r w:rsidR="00897BD9">
        <w:lastRenderedPageBreak/>
        <w:t>implementation of fog harvesting technology has largely been a research and development activity at this stage.</w:t>
      </w:r>
    </w:p>
    <w:p w:rsidR="00897BD9" w:rsidRDefault="00897BD9" w:rsidP="00C61B57"/>
    <w:p w:rsidR="00C61B57" w:rsidRPr="00C61B57" w:rsidRDefault="00C61B57" w:rsidP="00C61B57"/>
    <w:p w:rsidR="00BB2143" w:rsidRDefault="00BB2143" w:rsidP="00AA7B9F">
      <w:pPr>
        <w:pStyle w:val="Heading1"/>
      </w:pPr>
      <w:r w:rsidRPr="00BB2143">
        <w:t>Opportunities and barriers</w:t>
      </w:r>
    </w:p>
    <w:p w:rsidR="00BF6F5E" w:rsidRDefault="00BF6F5E" w:rsidP="00BF6F5E"/>
    <w:p w:rsidR="00A20B7E" w:rsidRDefault="00A20B7E" w:rsidP="00A20B7E">
      <w:pPr>
        <w:pStyle w:val="Heading2"/>
      </w:pPr>
      <w:r>
        <w:t>Ground surfaces</w:t>
      </w:r>
    </w:p>
    <w:p w:rsidR="00A20B7E" w:rsidRDefault="00A20B7E" w:rsidP="00A20B7E"/>
    <w:p w:rsidR="00A20B7E" w:rsidRDefault="00A20B7E" w:rsidP="00A20B7E">
      <w:r w:rsidRPr="00A20B7E">
        <w:t xml:space="preserve">Increased agricultural productivity, the potential for year-round water </w:t>
      </w:r>
      <w:proofErr w:type="gramStart"/>
      <w:r w:rsidRPr="00A20B7E">
        <w:t>supply,</w:t>
      </w:r>
      <w:proofErr w:type="gramEnd"/>
      <w:r w:rsidRPr="00A20B7E">
        <w:t xml:space="preserve"> and decreased time spent</w:t>
      </w:r>
      <w:r>
        <w:t xml:space="preserve"> </w:t>
      </w:r>
      <w:r w:rsidRPr="00A20B7E">
        <w:t xml:space="preserve">collecting water </w:t>
      </w:r>
      <w:r>
        <w:t xml:space="preserve">all </w:t>
      </w:r>
      <w:r w:rsidRPr="00A20B7E">
        <w:t>provide strong incentives to landowners or communities considering rainwater collection.</w:t>
      </w:r>
      <w:r>
        <w:t xml:space="preserve"> </w:t>
      </w:r>
      <w:r w:rsidRPr="00A20B7E">
        <w:t>Increased opportunities for ground-level rainwater collection should arise when rainfall is highly variable</w:t>
      </w:r>
      <w:r>
        <w:t xml:space="preserve"> </w:t>
      </w:r>
      <w:r w:rsidRPr="00A20B7E">
        <w:t>or seasonal, agricultural productivity is clearly hindered by dry periods, and alternative water supplies</w:t>
      </w:r>
      <w:r>
        <w:t xml:space="preserve"> </w:t>
      </w:r>
      <w:r w:rsidRPr="00A20B7E">
        <w:t>are distant.</w:t>
      </w:r>
      <w:r>
        <w:t xml:space="preserve"> </w:t>
      </w:r>
    </w:p>
    <w:p w:rsidR="00A20B7E" w:rsidRDefault="00A20B7E" w:rsidP="00A20B7E"/>
    <w:p w:rsidR="00A20B7E" w:rsidRDefault="00A20B7E" w:rsidP="00A20B7E">
      <w:r w:rsidRPr="00A20B7E">
        <w:t>Barriers include the potential for adverse hydrological impacts downstream and the need for adequate</w:t>
      </w:r>
      <w:r>
        <w:t xml:space="preserve"> </w:t>
      </w:r>
      <w:r w:rsidRPr="00A20B7E">
        <w:t>capacity to assess these impacts. However, the environmental and hydrological impacts of</w:t>
      </w:r>
      <w:r>
        <w:t xml:space="preserve"> </w:t>
      </w:r>
      <w:r w:rsidRPr="00A20B7E">
        <w:t>small reservoirs have been reported to be minor.</w:t>
      </w:r>
    </w:p>
    <w:p w:rsidR="00A20B7E" w:rsidRDefault="00A20B7E" w:rsidP="00A20B7E"/>
    <w:p w:rsidR="00A20B7E" w:rsidRDefault="00A20B7E" w:rsidP="00A20B7E">
      <w:r w:rsidRPr="00A20B7E">
        <w:t>Opportunities for small reservoir capacity development</w:t>
      </w:r>
      <w:r>
        <w:t xml:space="preserve"> </w:t>
      </w:r>
      <w:r w:rsidRPr="00A20B7E">
        <w:t>may arise where water availability is inadequate but environmental, social or legal concerns preclude the</w:t>
      </w:r>
      <w:r>
        <w:t xml:space="preserve"> </w:t>
      </w:r>
      <w:r w:rsidRPr="00A20B7E">
        <w:t>development of large reservoirs.</w:t>
      </w:r>
      <w:r>
        <w:t xml:space="preserve"> </w:t>
      </w:r>
      <w:r w:rsidRPr="00A20B7E">
        <w:t>Additionally, surface storage can lead to parasite/vector breeding, algal blooms and poor water quality,</w:t>
      </w:r>
      <w:r>
        <w:t xml:space="preserve"> </w:t>
      </w:r>
      <w:r w:rsidRPr="00A20B7E">
        <w:t>particularly in small reservoirs fed by agricultural runoff. Despite the poor aesthetic and microbial quality</w:t>
      </w:r>
      <w:r>
        <w:t xml:space="preserve"> </w:t>
      </w:r>
      <w:r w:rsidRPr="00A20B7E">
        <w:t>of such waters, they are often used for drinking when other water points are distant or expensive.</w:t>
      </w:r>
      <w:r>
        <w:t xml:space="preserve"> I</w:t>
      </w:r>
      <w:r w:rsidRPr="00A20B7E">
        <w:t>mplementation of household water treatment technologies may be able to address this problem</w:t>
      </w:r>
      <w:r>
        <w:t>.</w:t>
      </w:r>
    </w:p>
    <w:p w:rsidR="00A20B7E" w:rsidRDefault="00A20B7E" w:rsidP="00A20B7E"/>
    <w:p w:rsidR="00A20B7E" w:rsidRDefault="00A20B7E" w:rsidP="00A20B7E">
      <w:pPr>
        <w:pStyle w:val="Heading2"/>
      </w:pPr>
      <w:r>
        <w:t xml:space="preserve">Rooftops </w:t>
      </w:r>
    </w:p>
    <w:p w:rsidR="00A20B7E" w:rsidRDefault="00A20B7E" w:rsidP="00A20B7E"/>
    <w:p w:rsidR="00A20B7E" w:rsidRDefault="00A20B7E" w:rsidP="00A20B7E">
      <w:r w:rsidRPr="00A20B7E">
        <w:t>Opportunities for investment in RWH are greatest when it can lead to time and cost savings, in addition to</w:t>
      </w:r>
      <w:r>
        <w:t xml:space="preserve"> </w:t>
      </w:r>
      <w:r w:rsidRPr="00A20B7E">
        <w:t xml:space="preserve">improved water quality and health gains. Conditions are most </w:t>
      </w:r>
      <w:proofErr w:type="spellStart"/>
      <w:r w:rsidRPr="00A20B7E">
        <w:t>favorable</w:t>
      </w:r>
      <w:proofErr w:type="spellEnd"/>
      <w:r w:rsidRPr="00A20B7E">
        <w:t xml:space="preserve"> for household RWH when other</w:t>
      </w:r>
      <w:r>
        <w:t xml:space="preserve"> </w:t>
      </w:r>
      <w:r w:rsidRPr="00A20B7E">
        <w:t>water sources are: far from the home, of degraded quality, unreliable, or expensive. When “hard” (e.g.</w:t>
      </w:r>
      <w:r>
        <w:t xml:space="preserve"> </w:t>
      </w:r>
      <w:r w:rsidRPr="00A20B7E">
        <w:t>metal or tile, in contrast to vegetative) roofing is already in use, capital costs are lower, and efficiency and</w:t>
      </w:r>
      <w:r>
        <w:t xml:space="preserve"> </w:t>
      </w:r>
      <w:r w:rsidRPr="00A20B7E">
        <w:t xml:space="preserve">water quality are superior. </w:t>
      </w:r>
    </w:p>
    <w:p w:rsidR="00A20B7E" w:rsidRDefault="00A20B7E" w:rsidP="00A20B7E"/>
    <w:p w:rsidR="00A20B7E" w:rsidRDefault="00A20B7E" w:rsidP="00A20B7E">
      <w:r w:rsidRPr="00A20B7E">
        <w:t>Barriers to implementation include inadequate or unsuitable (e.g. vegetative)</w:t>
      </w:r>
      <w:r>
        <w:t xml:space="preserve"> </w:t>
      </w:r>
      <w:r w:rsidRPr="00A20B7E">
        <w:t>roofing, lack of space for appropriate storage containers, and extreme air pollution.</w:t>
      </w:r>
      <w:r>
        <w:t xml:space="preserve"> </w:t>
      </w:r>
    </w:p>
    <w:p w:rsidR="00A20B7E" w:rsidRDefault="00A20B7E" w:rsidP="00A20B7E"/>
    <w:p w:rsidR="00A20B7E" w:rsidRDefault="00A20B7E" w:rsidP="00A20B7E">
      <w:pPr>
        <w:pStyle w:val="Heading2"/>
      </w:pPr>
      <w:r>
        <w:t xml:space="preserve">Fog </w:t>
      </w:r>
    </w:p>
    <w:p w:rsidR="00A20B7E" w:rsidRDefault="00A20B7E" w:rsidP="00A20B7E"/>
    <w:p w:rsidR="00A20B7E" w:rsidRDefault="00A20B7E" w:rsidP="00A20B7E">
      <w:r w:rsidRPr="00A20B7E">
        <w:t>Still largely in a state of development, there is opportunity for research</w:t>
      </w:r>
      <w:r>
        <w:t xml:space="preserve"> </w:t>
      </w:r>
      <w:r w:rsidRPr="00A20B7E">
        <w:t>and development into fog harvesting technology and its potential to support agricultural production. Given</w:t>
      </w:r>
      <w:r>
        <w:t xml:space="preserve"> </w:t>
      </w:r>
      <w:r w:rsidRPr="00A20B7E">
        <w:t>the lack of mesh suppliers, using locally available materials for component parts presents an opportunity</w:t>
      </w:r>
      <w:r>
        <w:t xml:space="preserve"> </w:t>
      </w:r>
      <w:r w:rsidRPr="00A20B7E">
        <w:t>for local business development. This technology also provides an opportunity to restore natural vegetation</w:t>
      </w:r>
      <w:r>
        <w:t xml:space="preserve"> </w:t>
      </w:r>
      <w:r w:rsidRPr="00A20B7E">
        <w:t>and support agricultural practices through the sourcing of clear water for crops and livestock.</w:t>
      </w:r>
    </w:p>
    <w:p w:rsidR="00A20B7E" w:rsidRDefault="00A20B7E" w:rsidP="00A20B7E"/>
    <w:p w:rsidR="00A20B7E" w:rsidRPr="00A20B7E" w:rsidRDefault="00A20B7E" w:rsidP="00A20B7E">
      <w:r w:rsidRPr="00A20B7E">
        <w:lastRenderedPageBreak/>
        <w:t>Several challenges and issues have emerged from fog harvesting projects implemented to date:</w:t>
      </w:r>
    </w:p>
    <w:p w:rsidR="00A20B7E" w:rsidRPr="00A20B7E" w:rsidRDefault="00A20B7E" w:rsidP="003C296C">
      <w:pPr>
        <w:pStyle w:val="ListParagraph"/>
        <w:numPr>
          <w:ilvl w:val="0"/>
          <w:numId w:val="20"/>
        </w:numPr>
      </w:pPr>
      <w:r w:rsidRPr="00A20B7E">
        <w:t>Where fog is a seasonal source, water has to be stored in large quantities for dry season use</w:t>
      </w:r>
      <w:r w:rsidR="003C296C">
        <w:t>.</w:t>
      </w:r>
    </w:p>
    <w:p w:rsidR="00A20B7E" w:rsidRPr="00A20B7E" w:rsidRDefault="00A20B7E" w:rsidP="003C296C">
      <w:pPr>
        <w:pStyle w:val="ListParagraph"/>
        <w:numPr>
          <w:ilvl w:val="0"/>
          <w:numId w:val="20"/>
        </w:numPr>
      </w:pPr>
      <w:r w:rsidRPr="00A20B7E">
        <w:t>If not properly maintained, water quality becomes an issue during low-flow periods</w:t>
      </w:r>
    </w:p>
    <w:p w:rsidR="00A20B7E" w:rsidRPr="00A20B7E" w:rsidRDefault="00A20B7E" w:rsidP="003C296C">
      <w:pPr>
        <w:pStyle w:val="ListParagraph"/>
        <w:numPr>
          <w:ilvl w:val="0"/>
          <w:numId w:val="20"/>
        </w:numPr>
      </w:pPr>
      <w:r w:rsidRPr="00A20B7E">
        <w:t>Fog water collection requires specific environmental and topographical conditions, limiting its</w:t>
      </w:r>
      <w:r w:rsidR="003C296C">
        <w:t xml:space="preserve"> </w:t>
      </w:r>
      <w:r w:rsidRPr="00A20B7E">
        <w:t>application to specific regions</w:t>
      </w:r>
    </w:p>
    <w:p w:rsidR="00A20B7E" w:rsidRPr="00A20B7E" w:rsidRDefault="00A20B7E" w:rsidP="003C296C">
      <w:pPr>
        <w:pStyle w:val="ListParagraph"/>
        <w:numPr>
          <w:ilvl w:val="0"/>
          <w:numId w:val="20"/>
        </w:numPr>
      </w:pPr>
      <w:r w:rsidRPr="00A20B7E">
        <w:t>Procurement and transportation of materials is hindered by remote locations and steep terrain</w:t>
      </w:r>
    </w:p>
    <w:p w:rsidR="00A20B7E" w:rsidRPr="00A20B7E" w:rsidRDefault="00A20B7E" w:rsidP="003C296C">
      <w:pPr>
        <w:pStyle w:val="ListParagraph"/>
        <w:numPr>
          <w:ilvl w:val="0"/>
          <w:numId w:val="20"/>
        </w:numPr>
      </w:pPr>
      <w:r w:rsidRPr="00A20B7E">
        <w:t>Strong winds and snow fall can result in structural failure during the winter season</w:t>
      </w:r>
    </w:p>
    <w:p w:rsidR="00A20B7E" w:rsidRPr="00A20B7E" w:rsidRDefault="00A20B7E" w:rsidP="003C296C">
      <w:pPr>
        <w:pStyle w:val="ListParagraph"/>
        <w:numPr>
          <w:ilvl w:val="0"/>
          <w:numId w:val="20"/>
        </w:numPr>
      </w:pPr>
      <w:r w:rsidRPr="00A20B7E">
        <w:t>Water yield is difficult to predict, requiring feasibility studies prior to large scale implementation</w:t>
      </w:r>
    </w:p>
    <w:p w:rsidR="00A20B7E" w:rsidRPr="00A20B7E" w:rsidRDefault="00A20B7E" w:rsidP="003C296C">
      <w:pPr>
        <w:pStyle w:val="ListParagraph"/>
        <w:numPr>
          <w:ilvl w:val="0"/>
          <w:numId w:val="20"/>
        </w:numPr>
      </w:pPr>
      <w:r w:rsidRPr="00A20B7E">
        <w:t>For harvesting to be effective, frequent fogs are needed and sufficient water collected for the</w:t>
      </w:r>
      <w:r w:rsidR="003C296C">
        <w:t xml:space="preserve"> </w:t>
      </w:r>
      <w:r w:rsidRPr="00A20B7E">
        <w:t>investment to be cost-effective. This limits the technologies to areas with specific conditions</w:t>
      </w:r>
    </w:p>
    <w:p w:rsidR="00A20B7E" w:rsidRPr="00A20B7E" w:rsidRDefault="00A20B7E" w:rsidP="003C296C">
      <w:pPr>
        <w:pStyle w:val="ListParagraph"/>
        <w:numPr>
          <w:ilvl w:val="0"/>
          <w:numId w:val="20"/>
        </w:numPr>
      </w:pPr>
      <w:r w:rsidRPr="00A20B7E">
        <w:t>There are few commercial producers of mesh currently in operation, with main suppliers located in</w:t>
      </w:r>
      <w:r w:rsidR="003C296C">
        <w:t xml:space="preserve"> </w:t>
      </w:r>
      <w:r w:rsidRPr="00A20B7E">
        <w:t>the Chile. There is none in Africa, North America or Asia. Therefore implementation</w:t>
      </w:r>
      <w:r w:rsidR="003C296C">
        <w:t xml:space="preserve"> </w:t>
      </w:r>
      <w:r w:rsidRPr="00A20B7E">
        <w:t xml:space="preserve">and maintenance can be </w:t>
      </w:r>
      <w:proofErr w:type="gramStart"/>
      <w:r w:rsidRPr="00A20B7E">
        <w:t>costly[</w:t>
      </w:r>
      <w:proofErr w:type="gramEnd"/>
      <w:r w:rsidRPr="00A20B7E">
        <w:t>due to import or transportation].</w:t>
      </w:r>
    </w:p>
    <w:p w:rsidR="00A20B7E" w:rsidRDefault="00A20B7E" w:rsidP="00A20B7E"/>
    <w:p w:rsidR="00A20B7E" w:rsidRDefault="00491ED9" w:rsidP="009235E7">
      <w:pPr>
        <w:pStyle w:val="Heading1"/>
      </w:pPr>
      <w:r w:rsidRPr="00491ED9">
        <w:t>Refer</w:t>
      </w:r>
      <w:bookmarkStart w:id="0" w:name="_GoBack"/>
      <w:bookmarkEnd w:id="0"/>
      <w:r w:rsidRPr="00491ED9">
        <w:t>ences</w:t>
      </w:r>
      <w:r>
        <w:t xml:space="preserve"> </w:t>
      </w:r>
    </w:p>
    <w:p w:rsidR="00491ED9" w:rsidRDefault="00491ED9" w:rsidP="00A20B7E"/>
    <w:p w:rsidR="001A30E1" w:rsidRPr="001A30E1" w:rsidRDefault="001A30E1" w:rsidP="001A30E1">
      <w:r w:rsidRPr="001A30E1">
        <w:t xml:space="preserve">Clements, R., </w:t>
      </w:r>
      <w:proofErr w:type="spellStart"/>
      <w:r w:rsidRPr="001A30E1">
        <w:t>Haggar</w:t>
      </w:r>
      <w:proofErr w:type="spellEnd"/>
      <w:r w:rsidRPr="001A30E1">
        <w:t xml:space="preserve">, J., Quezada, A., and Torres, J. (2011) Technologies for climate change adaptation – The agricultural sector. </w:t>
      </w:r>
      <w:proofErr w:type="gramStart"/>
      <w:r w:rsidRPr="001A30E1">
        <w:t>United Nations Environmental Programme (UNEP).</w:t>
      </w:r>
      <w:proofErr w:type="gramEnd"/>
      <w:r w:rsidRPr="001A30E1">
        <w:t xml:space="preserve"> [Available from </w:t>
      </w:r>
      <w:hyperlink r:id="rId8" w:history="1">
        <w:r w:rsidRPr="001A30E1">
          <w:rPr>
            <w:rStyle w:val="Hyperlink"/>
          </w:rPr>
          <w:t>http://www.tech-action.org/Publications/TNA-Guidebooks</w:t>
        </w:r>
      </w:hyperlink>
      <w:r w:rsidRPr="001A30E1">
        <w:t xml:space="preserve">] </w:t>
      </w:r>
    </w:p>
    <w:p w:rsidR="001A30E1" w:rsidRDefault="001A30E1" w:rsidP="00A20B7E"/>
    <w:p w:rsidR="00491ED9" w:rsidRPr="00491ED9" w:rsidRDefault="00491ED9" w:rsidP="00491ED9">
      <w:r w:rsidRPr="00491ED9">
        <w:t xml:space="preserve">Elliott, M., Armstrong, A., </w:t>
      </w:r>
      <w:proofErr w:type="spellStart"/>
      <w:r w:rsidRPr="00491ED9">
        <w:t>Lobuglio</w:t>
      </w:r>
      <w:proofErr w:type="spellEnd"/>
      <w:r w:rsidRPr="00491ED9">
        <w:t xml:space="preserve">, J. and Bartram J. (2011) Technologies for climate change adaptation – The water sector. </w:t>
      </w:r>
      <w:proofErr w:type="gramStart"/>
      <w:r w:rsidRPr="00491ED9">
        <w:t>United Nations Environmental Programme (UNEP).</w:t>
      </w:r>
      <w:proofErr w:type="gramEnd"/>
      <w:r w:rsidRPr="00491ED9">
        <w:t xml:space="preserve"> [Available from </w:t>
      </w:r>
      <w:hyperlink r:id="rId9" w:history="1">
        <w:r w:rsidRPr="00491ED9">
          <w:rPr>
            <w:rStyle w:val="Hyperlink"/>
          </w:rPr>
          <w:t>http://www.tech-action.org/Publications/TNA-Guidebooks</w:t>
        </w:r>
      </w:hyperlink>
      <w:r w:rsidRPr="00491ED9">
        <w:t xml:space="preserve">] </w:t>
      </w:r>
    </w:p>
    <w:p w:rsidR="00491ED9" w:rsidRPr="00491ED9" w:rsidRDefault="00491ED9" w:rsidP="00491ED9"/>
    <w:p w:rsidR="00491ED9" w:rsidRDefault="00491ED9" w:rsidP="00491ED9">
      <w:r w:rsidRPr="00491ED9">
        <w:t xml:space="preserve">Gould, J. and </w:t>
      </w:r>
      <w:proofErr w:type="spellStart"/>
      <w:r w:rsidRPr="00491ED9">
        <w:t>Nissen</w:t>
      </w:r>
      <w:proofErr w:type="spellEnd"/>
      <w:r w:rsidRPr="00491ED9">
        <w:t xml:space="preserve">-Petersen, E. (1999) Rainwater Catchment Systems for Domestic Supply: Design, construction and implementation. </w:t>
      </w:r>
      <w:proofErr w:type="gramStart"/>
      <w:r w:rsidRPr="00491ED9">
        <w:t>IT</w:t>
      </w:r>
      <w:proofErr w:type="gramEnd"/>
      <w:r w:rsidRPr="00491ED9">
        <w:t xml:space="preserve"> Publications, London. </w:t>
      </w:r>
    </w:p>
    <w:p w:rsidR="00491ED9" w:rsidRDefault="00491ED9" w:rsidP="00491ED9"/>
    <w:p w:rsidR="00491ED9" w:rsidRDefault="00491ED9" w:rsidP="00491ED9"/>
    <w:p w:rsidR="00491ED9" w:rsidRDefault="00491ED9" w:rsidP="00491ED9"/>
    <w:p w:rsidR="00491ED9" w:rsidRPr="00491ED9" w:rsidRDefault="00491ED9" w:rsidP="00491ED9"/>
    <w:p w:rsidR="00491ED9" w:rsidRDefault="00491ED9" w:rsidP="00A20B7E"/>
    <w:sectPr w:rsidR="00491ED9" w:rsidSect="00D35D06">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A244E" w:rsidRDefault="00EA244E" w:rsidP="002A0390">
      <w:pPr>
        <w:spacing w:line="240" w:lineRule="auto"/>
      </w:pPr>
      <w:r>
        <w:separator/>
      </w:r>
    </w:p>
  </w:endnote>
  <w:endnote w:type="continuationSeparator" w:id="0">
    <w:p w:rsidR="00EA244E" w:rsidRDefault="00EA244E" w:rsidP="002A039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39517099"/>
      <w:docPartObj>
        <w:docPartGallery w:val="Page Numbers (Bottom of Page)"/>
        <w:docPartUnique/>
      </w:docPartObj>
    </w:sdtPr>
    <w:sdtEndPr>
      <w:rPr>
        <w:noProof/>
      </w:rPr>
    </w:sdtEndPr>
    <w:sdtContent>
      <w:p w:rsidR="002A0390" w:rsidRDefault="002A0390">
        <w:pPr>
          <w:pStyle w:val="Footer"/>
          <w:jc w:val="center"/>
        </w:pPr>
        <w:r>
          <w:fldChar w:fldCharType="begin"/>
        </w:r>
        <w:r>
          <w:instrText xml:space="preserve"> PAGE   \* MERGEFORMAT </w:instrText>
        </w:r>
        <w:r>
          <w:fldChar w:fldCharType="separate"/>
        </w:r>
        <w:r w:rsidR="009235E7">
          <w:rPr>
            <w:noProof/>
          </w:rPr>
          <w:t>8</w:t>
        </w:r>
        <w:r>
          <w:rPr>
            <w:noProof/>
          </w:rPr>
          <w:fldChar w:fldCharType="end"/>
        </w:r>
      </w:p>
    </w:sdtContent>
  </w:sdt>
  <w:p w:rsidR="002A0390" w:rsidRDefault="002A039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A244E" w:rsidRDefault="00EA244E" w:rsidP="002A0390">
      <w:pPr>
        <w:spacing w:line="240" w:lineRule="auto"/>
      </w:pPr>
      <w:r>
        <w:separator/>
      </w:r>
    </w:p>
  </w:footnote>
  <w:footnote w:type="continuationSeparator" w:id="0">
    <w:p w:rsidR="00EA244E" w:rsidRDefault="00EA244E" w:rsidP="002A0390">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361C6"/>
    <w:multiLevelType w:val="hybridMultilevel"/>
    <w:tmpl w:val="697C1D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4A30733"/>
    <w:multiLevelType w:val="hybridMultilevel"/>
    <w:tmpl w:val="41CA5284"/>
    <w:lvl w:ilvl="0" w:tplc="0A98D364">
      <w:start w:val="1"/>
      <w:numFmt w:val="decimal"/>
      <w:lvlText w:val="2.4.%1"/>
      <w:lvlJc w:val="center"/>
      <w:pPr>
        <w:ind w:left="720" w:hanging="360"/>
      </w:pPr>
      <w:rPr>
        <w:rFonts w:hint="default"/>
        <w: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0AC7270C"/>
    <w:multiLevelType w:val="hybridMultilevel"/>
    <w:tmpl w:val="70BC5A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0B9351F"/>
    <w:multiLevelType w:val="hybridMultilevel"/>
    <w:tmpl w:val="2488C69C"/>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4">
    <w:nsid w:val="146E0313"/>
    <w:multiLevelType w:val="hybridMultilevel"/>
    <w:tmpl w:val="387AEBAE"/>
    <w:lvl w:ilvl="0" w:tplc="CEB0B64A">
      <w:numFmt w:val="bullet"/>
      <w:lvlText w:val="·"/>
      <w:lvlJc w:val="left"/>
      <w:pPr>
        <w:ind w:left="928" w:hanging="360"/>
      </w:pPr>
      <w:rPr>
        <w:rFonts w:ascii="Cambria" w:eastAsia="Times New Roman" w:hAnsi="Cambria" w:cs="Times New Roman"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5">
    <w:nsid w:val="18C33682"/>
    <w:multiLevelType w:val="hybridMultilevel"/>
    <w:tmpl w:val="A1EC5ABE"/>
    <w:lvl w:ilvl="0" w:tplc="FFFFFFFF">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1C774031"/>
    <w:multiLevelType w:val="hybridMultilevel"/>
    <w:tmpl w:val="D36421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21F56A7D"/>
    <w:multiLevelType w:val="hybridMultilevel"/>
    <w:tmpl w:val="0EE859EA"/>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8">
    <w:nsid w:val="22055F80"/>
    <w:multiLevelType w:val="hybridMultilevel"/>
    <w:tmpl w:val="FD2052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22D50279"/>
    <w:multiLevelType w:val="multilevel"/>
    <w:tmpl w:val="0E0E7C28"/>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sz w:val="22"/>
        <w:szCs w:val="22"/>
      </w:rPr>
    </w:lvl>
    <w:lvl w:ilvl="2">
      <w:start w:val="1"/>
      <w:numFmt w:val="decimal"/>
      <w:lvlText w:val="%1.%2.%3"/>
      <w:lvlJc w:val="left"/>
      <w:pPr>
        <w:ind w:left="720" w:hanging="720"/>
      </w:pPr>
      <w:rPr>
        <w:rFonts w:hint="default"/>
        <w:b/>
        <w:i/>
        <w:color w:val="auto"/>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0">
    <w:nsid w:val="23570565"/>
    <w:multiLevelType w:val="hybridMultilevel"/>
    <w:tmpl w:val="B2E8E84E"/>
    <w:lvl w:ilvl="0" w:tplc="CEB0B64A">
      <w:numFmt w:val="bullet"/>
      <w:lvlText w:val="·"/>
      <w:lvlJc w:val="left"/>
      <w:pPr>
        <w:ind w:left="644" w:hanging="360"/>
      </w:pPr>
      <w:rPr>
        <w:rFonts w:ascii="Cambria" w:eastAsia="Times New Roman" w:hAnsi="Cambria"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1">
    <w:nsid w:val="28FF008E"/>
    <w:multiLevelType w:val="hybridMultilevel"/>
    <w:tmpl w:val="8A30CB5A"/>
    <w:lvl w:ilvl="0" w:tplc="BE88F65C">
      <w:start w:val="1"/>
      <w:numFmt w:val="decimal"/>
      <w:lvlText w:val="3.2.%1."/>
      <w:lvlJc w:val="center"/>
      <w:pPr>
        <w:ind w:left="1004" w:hanging="360"/>
      </w:pPr>
      <w:rPr>
        <w:rFonts w:hint="default"/>
        <w:b/>
        <w:bCs w:val="0"/>
        <w:i/>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2">
    <w:nsid w:val="2E0A6D06"/>
    <w:multiLevelType w:val="hybridMultilevel"/>
    <w:tmpl w:val="8BF0EE8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32977BAC"/>
    <w:multiLevelType w:val="hybridMultilevel"/>
    <w:tmpl w:val="965838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41B21BDF"/>
    <w:multiLevelType w:val="hybridMultilevel"/>
    <w:tmpl w:val="CBFABC46"/>
    <w:lvl w:ilvl="0" w:tplc="0809000F">
      <w:start w:val="1"/>
      <w:numFmt w:val="decimal"/>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5">
    <w:nsid w:val="471829B4"/>
    <w:multiLevelType w:val="hybridMultilevel"/>
    <w:tmpl w:val="230272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4C5E6875"/>
    <w:multiLevelType w:val="hybridMultilevel"/>
    <w:tmpl w:val="3D9604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518E0085"/>
    <w:multiLevelType w:val="hybridMultilevel"/>
    <w:tmpl w:val="26668B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761F41D8"/>
    <w:multiLevelType w:val="hybridMultilevel"/>
    <w:tmpl w:val="9DC8AE86"/>
    <w:lvl w:ilvl="0" w:tplc="08090001">
      <w:start w:val="1"/>
      <w:numFmt w:val="bullet"/>
      <w:lvlText w:val=""/>
      <w:lvlJc w:val="left"/>
      <w:pPr>
        <w:ind w:left="928"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9">
    <w:nsid w:val="7D9B6542"/>
    <w:multiLevelType w:val="hybridMultilevel"/>
    <w:tmpl w:val="AC34F4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9"/>
  </w:num>
  <w:num w:numId="3">
    <w:abstractNumId w:val="1"/>
  </w:num>
  <w:num w:numId="4">
    <w:abstractNumId w:val="11"/>
  </w:num>
  <w:num w:numId="5">
    <w:abstractNumId w:val="12"/>
  </w:num>
  <w:num w:numId="6">
    <w:abstractNumId w:val="2"/>
  </w:num>
  <w:num w:numId="7">
    <w:abstractNumId w:val="0"/>
  </w:num>
  <w:num w:numId="8">
    <w:abstractNumId w:val="5"/>
  </w:num>
  <w:num w:numId="9">
    <w:abstractNumId w:val="15"/>
  </w:num>
  <w:num w:numId="10">
    <w:abstractNumId w:val="17"/>
  </w:num>
  <w:num w:numId="11">
    <w:abstractNumId w:val="16"/>
  </w:num>
  <w:num w:numId="12">
    <w:abstractNumId w:val="14"/>
  </w:num>
  <w:num w:numId="13">
    <w:abstractNumId w:val="7"/>
  </w:num>
  <w:num w:numId="14">
    <w:abstractNumId w:val="3"/>
  </w:num>
  <w:num w:numId="15">
    <w:abstractNumId w:val="10"/>
  </w:num>
  <w:num w:numId="16">
    <w:abstractNumId w:val="4"/>
  </w:num>
  <w:num w:numId="17">
    <w:abstractNumId w:val="18"/>
  </w:num>
  <w:num w:numId="18">
    <w:abstractNumId w:val="13"/>
  </w:num>
  <w:num w:numId="19">
    <w:abstractNumId w:val="6"/>
  </w:num>
  <w:num w:numId="20">
    <w:abstractNumId w:val="19"/>
  </w:num>
  <w:num w:numId="2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3FF3"/>
    <w:rsid w:val="000401D7"/>
    <w:rsid w:val="00087AE3"/>
    <w:rsid w:val="000961F2"/>
    <w:rsid w:val="00100BB5"/>
    <w:rsid w:val="00163434"/>
    <w:rsid w:val="00184980"/>
    <w:rsid w:val="001A30E1"/>
    <w:rsid w:val="001A4486"/>
    <w:rsid w:val="001C5A7D"/>
    <w:rsid w:val="001E79C6"/>
    <w:rsid w:val="00223DC6"/>
    <w:rsid w:val="00250C17"/>
    <w:rsid w:val="002511A5"/>
    <w:rsid w:val="00293442"/>
    <w:rsid w:val="002A0390"/>
    <w:rsid w:val="002A7C54"/>
    <w:rsid w:val="002C73A2"/>
    <w:rsid w:val="00304BD1"/>
    <w:rsid w:val="00314104"/>
    <w:rsid w:val="00320968"/>
    <w:rsid w:val="00337CFD"/>
    <w:rsid w:val="003C296C"/>
    <w:rsid w:val="004209D6"/>
    <w:rsid w:val="00427024"/>
    <w:rsid w:val="004339DF"/>
    <w:rsid w:val="00441F6E"/>
    <w:rsid w:val="004515D0"/>
    <w:rsid w:val="00491ED9"/>
    <w:rsid w:val="0049729F"/>
    <w:rsid w:val="004E3FA3"/>
    <w:rsid w:val="004F2E47"/>
    <w:rsid w:val="00505ED8"/>
    <w:rsid w:val="00512229"/>
    <w:rsid w:val="005248FF"/>
    <w:rsid w:val="00546A66"/>
    <w:rsid w:val="00584294"/>
    <w:rsid w:val="005A0D84"/>
    <w:rsid w:val="005F474D"/>
    <w:rsid w:val="00636D70"/>
    <w:rsid w:val="0067546F"/>
    <w:rsid w:val="006A1F81"/>
    <w:rsid w:val="006A7FB4"/>
    <w:rsid w:val="006B3DB2"/>
    <w:rsid w:val="006C274D"/>
    <w:rsid w:val="006D33C4"/>
    <w:rsid w:val="006F3FF3"/>
    <w:rsid w:val="0074654C"/>
    <w:rsid w:val="007475B0"/>
    <w:rsid w:val="008764D9"/>
    <w:rsid w:val="00892A70"/>
    <w:rsid w:val="00897BD9"/>
    <w:rsid w:val="008D5AEF"/>
    <w:rsid w:val="008F65AC"/>
    <w:rsid w:val="00910138"/>
    <w:rsid w:val="0092331A"/>
    <w:rsid w:val="009235E7"/>
    <w:rsid w:val="009A348C"/>
    <w:rsid w:val="009E0A50"/>
    <w:rsid w:val="009E363F"/>
    <w:rsid w:val="00A043ED"/>
    <w:rsid w:val="00A20B7E"/>
    <w:rsid w:val="00A76A38"/>
    <w:rsid w:val="00AA7B9F"/>
    <w:rsid w:val="00AB6312"/>
    <w:rsid w:val="00AF0CFB"/>
    <w:rsid w:val="00AF4A90"/>
    <w:rsid w:val="00B32642"/>
    <w:rsid w:val="00B326FF"/>
    <w:rsid w:val="00B358B2"/>
    <w:rsid w:val="00BB2143"/>
    <w:rsid w:val="00BF6F5E"/>
    <w:rsid w:val="00C33F58"/>
    <w:rsid w:val="00C61B57"/>
    <w:rsid w:val="00CA4554"/>
    <w:rsid w:val="00CA7976"/>
    <w:rsid w:val="00D35D06"/>
    <w:rsid w:val="00D563F1"/>
    <w:rsid w:val="00D739F9"/>
    <w:rsid w:val="00DB0CFA"/>
    <w:rsid w:val="00DF3280"/>
    <w:rsid w:val="00E11A5B"/>
    <w:rsid w:val="00EA244E"/>
    <w:rsid w:val="00F121C6"/>
    <w:rsid w:val="00F264E7"/>
    <w:rsid w:val="00F368A8"/>
    <w:rsid w:val="00F56D0D"/>
    <w:rsid w:val="00F80BF5"/>
    <w:rsid w:val="00F8221A"/>
    <w:rsid w:val="00F9618E"/>
    <w:rsid w:val="00FF0B4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0C17"/>
    <w:pPr>
      <w:spacing w:after="0"/>
      <w:jc w:val="both"/>
    </w:pPr>
    <w:rPr>
      <w:rFonts w:asciiTheme="majorHAnsi" w:hAnsiTheme="majorHAnsi" w:cs="Times New Roman"/>
      <w:lang w:eastAsia="en-GB"/>
    </w:rPr>
  </w:style>
  <w:style w:type="paragraph" w:styleId="Heading1">
    <w:name w:val="heading 1"/>
    <w:basedOn w:val="Normal"/>
    <w:next w:val="Normal"/>
    <w:link w:val="Heading1Char"/>
    <w:autoRedefine/>
    <w:uiPriority w:val="9"/>
    <w:qFormat/>
    <w:rsid w:val="009E0A50"/>
    <w:pPr>
      <w:keepNext/>
      <w:keepLines/>
      <w:numPr>
        <w:numId w:val="2"/>
      </w:numPr>
      <w:outlineLvl w:val="0"/>
    </w:pPr>
    <w:rPr>
      <w:rFonts w:eastAsiaTheme="majorEastAsia" w:cstheme="majorBidi"/>
      <w:b/>
      <w:bCs/>
      <w:sz w:val="28"/>
      <w:szCs w:val="28"/>
    </w:rPr>
  </w:style>
  <w:style w:type="paragraph" w:styleId="Heading2">
    <w:name w:val="heading 2"/>
    <w:basedOn w:val="Normal"/>
    <w:next w:val="Normal"/>
    <w:link w:val="Heading2Char"/>
    <w:autoRedefine/>
    <w:uiPriority w:val="9"/>
    <w:unhideWhenUsed/>
    <w:qFormat/>
    <w:rsid w:val="00AB6312"/>
    <w:pPr>
      <w:keepNext/>
      <w:keepLines/>
      <w:numPr>
        <w:ilvl w:val="1"/>
        <w:numId w:val="2"/>
      </w:numPr>
      <w:outlineLvl w:val="1"/>
    </w:pPr>
    <w:rPr>
      <w:rFonts w:eastAsiaTheme="majorEastAsia" w:cstheme="majorBidi"/>
      <w:b/>
      <w:bCs/>
      <w:sz w:val="24"/>
    </w:rPr>
  </w:style>
  <w:style w:type="paragraph" w:styleId="Heading3">
    <w:name w:val="heading 3"/>
    <w:basedOn w:val="Normal"/>
    <w:next w:val="Normal"/>
    <w:link w:val="Heading3Char"/>
    <w:uiPriority w:val="9"/>
    <w:unhideWhenUsed/>
    <w:rsid w:val="000401D7"/>
    <w:pPr>
      <w:spacing w:line="240" w:lineRule="auto"/>
      <w:ind w:left="709" w:hanging="425"/>
      <w:outlineLvl w:val="2"/>
    </w:pPr>
    <w:rPr>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B6312"/>
    <w:rPr>
      <w:rFonts w:asciiTheme="majorHAnsi" w:eastAsiaTheme="majorEastAsia" w:hAnsiTheme="majorHAnsi" w:cstheme="majorBidi"/>
      <w:b/>
      <w:bCs/>
      <w:sz w:val="24"/>
      <w:lang w:eastAsia="en-GB"/>
    </w:rPr>
  </w:style>
  <w:style w:type="character" w:customStyle="1" w:styleId="Heading1Char">
    <w:name w:val="Heading 1 Char"/>
    <w:basedOn w:val="DefaultParagraphFont"/>
    <w:link w:val="Heading1"/>
    <w:uiPriority w:val="9"/>
    <w:rsid w:val="009E0A50"/>
    <w:rPr>
      <w:rFonts w:asciiTheme="majorHAnsi" w:eastAsiaTheme="majorEastAsia" w:hAnsiTheme="majorHAnsi" w:cstheme="majorBidi"/>
      <w:b/>
      <w:bCs/>
      <w:sz w:val="28"/>
      <w:szCs w:val="28"/>
      <w:lang w:eastAsia="en-GB"/>
    </w:rPr>
  </w:style>
  <w:style w:type="character" w:customStyle="1" w:styleId="Heading3Char">
    <w:name w:val="Heading 3 Char"/>
    <w:basedOn w:val="DefaultParagraphFont"/>
    <w:link w:val="Heading3"/>
    <w:uiPriority w:val="9"/>
    <w:rsid w:val="000401D7"/>
    <w:rPr>
      <w:rFonts w:asciiTheme="majorHAnsi" w:hAnsiTheme="majorHAnsi" w:cs="Times New Roman"/>
      <w:b/>
      <w:i/>
      <w:lang w:eastAsia="en-GB"/>
    </w:rPr>
  </w:style>
  <w:style w:type="paragraph" w:styleId="ListParagraph">
    <w:name w:val="List Paragraph"/>
    <w:basedOn w:val="Normal"/>
    <w:uiPriority w:val="34"/>
    <w:qFormat/>
    <w:rsid w:val="00BB2143"/>
    <w:pPr>
      <w:ind w:left="720"/>
      <w:contextualSpacing/>
    </w:pPr>
  </w:style>
  <w:style w:type="table" w:styleId="TableGrid">
    <w:name w:val="Table Grid"/>
    <w:basedOn w:val="TableNormal"/>
    <w:uiPriority w:val="59"/>
    <w:rsid w:val="007465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A0390"/>
    <w:pPr>
      <w:tabs>
        <w:tab w:val="center" w:pos="4513"/>
        <w:tab w:val="right" w:pos="9026"/>
      </w:tabs>
      <w:spacing w:line="240" w:lineRule="auto"/>
    </w:pPr>
  </w:style>
  <w:style w:type="character" w:customStyle="1" w:styleId="HeaderChar">
    <w:name w:val="Header Char"/>
    <w:basedOn w:val="DefaultParagraphFont"/>
    <w:link w:val="Header"/>
    <w:uiPriority w:val="99"/>
    <w:rsid w:val="002A0390"/>
    <w:rPr>
      <w:rFonts w:asciiTheme="majorHAnsi" w:hAnsiTheme="majorHAnsi" w:cs="Times New Roman"/>
      <w:lang w:eastAsia="en-GB"/>
    </w:rPr>
  </w:style>
  <w:style w:type="paragraph" w:styleId="Footer">
    <w:name w:val="footer"/>
    <w:basedOn w:val="Normal"/>
    <w:link w:val="FooterChar"/>
    <w:uiPriority w:val="99"/>
    <w:unhideWhenUsed/>
    <w:rsid w:val="002A0390"/>
    <w:pPr>
      <w:tabs>
        <w:tab w:val="center" w:pos="4513"/>
        <w:tab w:val="right" w:pos="9026"/>
      </w:tabs>
      <w:spacing w:line="240" w:lineRule="auto"/>
    </w:pPr>
  </w:style>
  <w:style w:type="character" w:customStyle="1" w:styleId="FooterChar">
    <w:name w:val="Footer Char"/>
    <w:basedOn w:val="DefaultParagraphFont"/>
    <w:link w:val="Footer"/>
    <w:uiPriority w:val="99"/>
    <w:rsid w:val="002A0390"/>
    <w:rPr>
      <w:rFonts w:asciiTheme="majorHAnsi" w:hAnsiTheme="majorHAnsi" w:cs="Times New Roman"/>
      <w:lang w:eastAsia="en-GB"/>
    </w:rPr>
  </w:style>
  <w:style w:type="paragraph" w:styleId="NoSpacing">
    <w:name w:val="No Spacing"/>
    <w:uiPriority w:val="1"/>
    <w:qFormat/>
    <w:rsid w:val="00AA7B9F"/>
    <w:pPr>
      <w:spacing w:after="0" w:line="240" w:lineRule="auto"/>
      <w:jc w:val="both"/>
    </w:pPr>
    <w:rPr>
      <w:rFonts w:asciiTheme="majorHAnsi" w:hAnsiTheme="majorHAnsi" w:cs="Times New Roman"/>
      <w:lang w:eastAsia="en-GB"/>
    </w:rPr>
  </w:style>
  <w:style w:type="character" w:styleId="Hyperlink">
    <w:name w:val="Hyperlink"/>
    <w:basedOn w:val="DefaultParagraphFont"/>
    <w:uiPriority w:val="99"/>
    <w:unhideWhenUsed/>
    <w:rsid w:val="00491ED9"/>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imes New Roman"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0C17"/>
    <w:pPr>
      <w:spacing w:after="0"/>
      <w:jc w:val="both"/>
    </w:pPr>
    <w:rPr>
      <w:rFonts w:asciiTheme="majorHAnsi" w:hAnsiTheme="majorHAnsi" w:cs="Times New Roman"/>
      <w:lang w:eastAsia="en-GB"/>
    </w:rPr>
  </w:style>
  <w:style w:type="paragraph" w:styleId="Heading1">
    <w:name w:val="heading 1"/>
    <w:basedOn w:val="Normal"/>
    <w:next w:val="Normal"/>
    <w:link w:val="Heading1Char"/>
    <w:autoRedefine/>
    <w:uiPriority w:val="9"/>
    <w:qFormat/>
    <w:rsid w:val="009E0A50"/>
    <w:pPr>
      <w:keepNext/>
      <w:keepLines/>
      <w:numPr>
        <w:numId w:val="2"/>
      </w:numPr>
      <w:outlineLvl w:val="0"/>
    </w:pPr>
    <w:rPr>
      <w:rFonts w:eastAsiaTheme="majorEastAsia" w:cstheme="majorBidi"/>
      <w:b/>
      <w:bCs/>
      <w:sz w:val="28"/>
      <w:szCs w:val="28"/>
    </w:rPr>
  </w:style>
  <w:style w:type="paragraph" w:styleId="Heading2">
    <w:name w:val="heading 2"/>
    <w:basedOn w:val="Normal"/>
    <w:next w:val="Normal"/>
    <w:link w:val="Heading2Char"/>
    <w:autoRedefine/>
    <w:uiPriority w:val="9"/>
    <w:unhideWhenUsed/>
    <w:qFormat/>
    <w:rsid w:val="00AB6312"/>
    <w:pPr>
      <w:keepNext/>
      <w:keepLines/>
      <w:numPr>
        <w:ilvl w:val="1"/>
        <w:numId w:val="2"/>
      </w:numPr>
      <w:outlineLvl w:val="1"/>
    </w:pPr>
    <w:rPr>
      <w:rFonts w:eastAsiaTheme="majorEastAsia" w:cstheme="majorBidi"/>
      <w:b/>
      <w:bCs/>
      <w:sz w:val="24"/>
    </w:rPr>
  </w:style>
  <w:style w:type="paragraph" w:styleId="Heading3">
    <w:name w:val="heading 3"/>
    <w:basedOn w:val="Normal"/>
    <w:next w:val="Normal"/>
    <w:link w:val="Heading3Char"/>
    <w:uiPriority w:val="9"/>
    <w:unhideWhenUsed/>
    <w:rsid w:val="000401D7"/>
    <w:pPr>
      <w:spacing w:line="240" w:lineRule="auto"/>
      <w:ind w:left="709" w:hanging="425"/>
      <w:outlineLvl w:val="2"/>
    </w:pPr>
    <w:rPr>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B6312"/>
    <w:rPr>
      <w:rFonts w:asciiTheme="majorHAnsi" w:eastAsiaTheme="majorEastAsia" w:hAnsiTheme="majorHAnsi" w:cstheme="majorBidi"/>
      <w:b/>
      <w:bCs/>
      <w:sz w:val="24"/>
      <w:lang w:eastAsia="en-GB"/>
    </w:rPr>
  </w:style>
  <w:style w:type="character" w:customStyle="1" w:styleId="Heading1Char">
    <w:name w:val="Heading 1 Char"/>
    <w:basedOn w:val="DefaultParagraphFont"/>
    <w:link w:val="Heading1"/>
    <w:uiPriority w:val="9"/>
    <w:rsid w:val="009E0A50"/>
    <w:rPr>
      <w:rFonts w:asciiTheme="majorHAnsi" w:eastAsiaTheme="majorEastAsia" w:hAnsiTheme="majorHAnsi" w:cstheme="majorBidi"/>
      <w:b/>
      <w:bCs/>
      <w:sz w:val="28"/>
      <w:szCs w:val="28"/>
      <w:lang w:eastAsia="en-GB"/>
    </w:rPr>
  </w:style>
  <w:style w:type="character" w:customStyle="1" w:styleId="Heading3Char">
    <w:name w:val="Heading 3 Char"/>
    <w:basedOn w:val="DefaultParagraphFont"/>
    <w:link w:val="Heading3"/>
    <w:uiPriority w:val="9"/>
    <w:rsid w:val="000401D7"/>
    <w:rPr>
      <w:rFonts w:asciiTheme="majorHAnsi" w:hAnsiTheme="majorHAnsi" w:cs="Times New Roman"/>
      <w:b/>
      <w:i/>
      <w:lang w:eastAsia="en-GB"/>
    </w:rPr>
  </w:style>
  <w:style w:type="paragraph" w:styleId="ListParagraph">
    <w:name w:val="List Paragraph"/>
    <w:basedOn w:val="Normal"/>
    <w:uiPriority w:val="34"/>
    <w:qFormat/>
    <w:rsid w:val="00BB2143"/>
    <w:pPr>
      <w:ind w:left="720"/>
      <w:contextualSpacing/>
    </w:pPr>
  </w:style>
  <w:style w:type="table" w:styleId="TableGrid">
    <w:name w:val="Table Grid"/>
    <w:basedOn w:val="TableNormal"/>
    <w:uiPriority w:val="59"/>
    <w:rsid w:val="007465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A0390"/>
    <w:pPr>
      <w:tabs>
        <w:tab w:val="center" w:pos="4513"/>
        <w:tab w:val="right" w:pos="9026"/>
      </w:tabs>
      <w:spacing w:line="240" w:lineRule="auto"/>
    </w:pPr>
  </w:style>
  <w:style w:type="character" w:customStyle="1" w:styleId="HeaderChar">
    <w:name w:val="Header Char"/>
    <w:basedOn w:val="DefaultParagraphFont"/>
    <w:link w:val="Header"/>
    <w:uiPriority w:val="99"/>
    <w:rsid w:val="002A0390"/>
    <w:rPr>
      <w:rFonts w:asciiTheme="majorHAnsi" w:hAnsiTheme="majorHAnsi" w:cs="Times New Roman"/>
      <w:lang w:eastAsia="en-GB"/>
    </w:rPr>
  </w:style>
  <w:style w:type="paragraph" w:styleId="Footer">
    <w:name w:val="footer"/>
    <w:basedOn w:val="Normal"/>
    <w:link w:val="FooterChar"/>
    <w:uiPriority w:val="99"/>
    <w:unhideWhenUsed/>
    <w:rsid w:val="002A0390"/>
    <w:pPr>
      <w:tabs>
        <w:tab w:val="center" w:pos="4513"/>
        <w:tab w:val="right" w:pos="9026"/>
      </w:tabs>
      <w:spacing w:line="240" w:lineRule="auto"/>
    </w:pPr>
  </w:style>
  <w:style w:type="character" w:customStyle="1" w:styleId="FooterChar">
    <w:name w:val="Footer Char"/>
    <w:basedOn w:val="DefaultParagraphFont"/>
    <w:link w:val="Footer"/>
    <w:uiPriority w:val="99"/>
    <w:rsid w:val="002A0390"/>
    <w:rPr>
      <w:rFonts w:asciiTheme="majorHAnsi" w:hAnsiTheme="majorHAnsi" w:cs="Times New Roman"/>
      <w:lang w:eastAsia="en-GB"/>
    </w:rPr>
  </w:style>
  <w:style w:type="paragraph" w:styleId="NoSpacing">
    <w:name w:val="No Spacing"/>
    <w:uiPriority w:val="1"/>
    <w:qFormat/>
    <w:rsid w:val="00AA7B9F"/>
    <w:pPr>
      <w:spacing w:after="0" w:line="240" w:lineRule="auto"/>
      <w:jc w:val="both"/>
    </w:pPr>
    <w:rPr>
      <w:rFonts w:asciiTheme="majorHAnsi" w:hAnsiTheme="majorHAnsi" w:cs="Times New Roman"/>
      <w:lang w:eastAsia="en-GB"/>
    </w:rPr>
  </w:style>
  <w:style w:type="character" w:styleId="Hyperlink">
    <w:name w:val="Hyperlink"/>
    <w:basedOn w:val="DefaultParagraphFont"/>
    <w:uiPriority w:val="99"/>
    <w:unhideWhenUsed/>
    <w:rsid w:val="00491ED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573546">
      <w:bodyDiv w:val="1"/>
      <w:marLeft w:val="0"/>
      <w:marRight w:val="0"/>
      <w:marTop w:val="0"/>
      <w:marBottom w:val="0"/>
      <w:divBdr>
        <w:top w:val="none" w:sz="0" w:space="0" w:color="auto"/>
        <w:left w:val="none" w:sz="0" w:space="0" w:color="auto"/>
        <w:bottom w:val="none" w:sz="0" w:space="0" w:color="auto"/>
        <w:right w:val="none" w:sz="0" w:space="0" w:color="auto"/>
      </w:divBdr>
      <w:divsChild>
        <w:div w:id="1323461439">
          <w:marLeft w:val="0"/>
          <w:marRight w:val="0"/>
          <w:marTop w:val="0"/>
          <w:marBottom w:val="0"/>
          <w:divBdr>
            <w:top w:val="none" w:sz="0" w:space="0" w:color="auto"/>
            <w:left w:val="none" w:sz="0" w:space="0" w:color="auto"/>
            <w:bottom w:val="none" w:sz="0" w:space="0" w:color="auto"/>
            <w:right w:val="none" w:sz="0" w:space="0" w:color="auto"/>
          </w:divBdr>
          <w:divsChild>
            <w:div w:id="1893883682">
              <w:marLeft w:val="0"/>
              <w:marRight w:val="0"/>
              <w:marTop w:val="0"/>
              <w:marBottom w:val="0"/>
              <w:divBdr>
                <w:top w:val="none" w:sz="0" w:space="0" w:color="auto"/>
                <w:left w:val="none" w:sz="0" w:space="0" w:color="auto"/>
                <w:bottom w:val="none" w:sz="0" w:space="0" w:color="auto"/>
                <w:right w:val="none" w:sz="0" w:space="0" w:color="auto"/>
              </w:divBdr>
              <w:divsChild>
                <w:div w:id="1330519061">
                  <w:marLeft w:val="0"/>
                  <w:marRight w:val="0"/>
                  <w:marTop w:val="0"/>
                  <w:marBottom w:val="0"/>
                  <w:divBdr>
                    <w:top w:val="none" w:sz="0" w:space="0" w:color="auto"/>
                    <w:left w:val="none" w:sz="0" w:space="0" w:color="auto"/>
                    <w:bottom w:val="none" w:sz="0" w:space="0" w:color="auto"/>
                    <w:right w:val="none" w:sz="0" w:space="0" w:color="auto"/>
                  </w:divBdr>
                  <w:divsChild>
                    <w:div w:id="571047570">
                      <w:marLeft w:val="0"/>
                      <w:marRight w:val="0"/>
                      <w:marTop w:val="0"/>
                      <w:marBottom w:val="0"/>
                      <w:divBdr>
                        <w:top w:val="none" w:sz="0" w:space="0" w:color="auto"/>
                        <w:left w:val="none" w:sz="0" w:space="0" w:color="auto"/>
                        <w:bottom w:val="none" w:sz="0" w:space="0" w:color="auto"/>
                        <w:right w:val="none" w:sz="0" w:space="0" w:color="auto"/>
                      </w:divBdr>
                      <w:divsChild>
                        <w:div w:id="1614552834">
                          <w:marLeft w:val="0"/>
                          <w:marRight w:val="0"/>
                          <w:marTop w:val="0"/>
                          <w:marBottom w:val="0"/>
                          <w:divBdr>
                            <w:top w:val="none" w:sz="0" w:space="0" w:color="auto"/>
                            <w:left w:val="none" w:sz="0" w:space="0" w:color="auto"/>
                            <w:bottom w:val="none" w:sz="0" w:space="0" w:color="auto"/>
                            <w:right w:val="none" w:sz="0" w:space="0" w:color="auto"/>
                          </w:divBdr>
                          <w:divsChild>
                            <w:div w:id="149712816">
                              <w:marLeft w:val="0"/>
                              <w:marRight w:val="0"/>
                              <w:marTop w:val="0"/>
                              <w:marBottom w:val="0"/>
                              <w:divBdr>
                                <w:top w:val="none" w:sz="0" w:space="0" w:color="auto"/>
                                <w:left w:val="none" w:sz="0" w:space="0" w:color="auto"/>
                                <w:bottom w:val="none" w:sz="0" w:space="0" w:color="auto"/>
                                <w:right w:val="none" w:sz="0" w:space="0" w:color="auto"/>
                              </w:divBdr>
                              <w:divsChild>
                                <w:div w:id="1121993062">
                                  <w:marLeft w:val="0"/>
                                  <w:marRight w:val="0"/>
                                  <w:marTop w:val="0"/>
                                  <w:marBottom w:val="0"/>
                                  <w:divBdr>
                                    <w:top w:val="none" w:sz="0" w:space="0" w:color="auto"/>
                                    <w:left w:val="none" w:sz="0" w:space="0" w:color="auto"/>
                                    <w:bottom w:val="none" w:sz="0" w:space="0" w:color="auto"/>
                                    <w:right w:val="none" w:sz="0" w:space="0" w:color="auto"/>
                                  </w:divBdr>
                                  <w:divsChild>
                                    <w:div w:id="304892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ech-action.org/Publications/TNA-Guidebooks"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tech-action.org/Publications/TNA-Guidebook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8</Pages>
  <Words>3103</Words>
  <Characters>17688</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CSIR</Company>
  <LinksUpToDate>false</LinksUpToDate>
  <CharactersWithSpaces>20750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TNdarana</dc:creator>
  <cp:lastModifiedBy>TNdarana</cp:lastModifiedBy>
  <cp:revision>5</cp:revision>
  <dcterms:created xsi:type="dcterms:W3CDTF">2016-01-15T15:46:00Z</dcterms:created>
  <dcterms:modified xsi:type="dcterms:W3CDTF">2016-02-02T14:09:00Z</dcterms:modified>
</cp:coreProperties>
</file>