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1C166" w14:textId="77777777" w:rsidR="00A928F5" w:rsidRDefault="00A928F5" w:rsidP="00A928F5">
      <w:pPr>
        <w:jc w:val="both"/>
        <w:rPr>
          <w:rFonts w:ascii="Times New Roman" w:hAnsi="Times New Roman" w:cs="Times New Roman"/>
          <w:sz w:val="44"/>
          <w:szCs w:val="44"/>
        </w:rPr>
      </w:pPr>
    </w:p>
    <w:p w14:paraId="5D7A4123" w14:textId="77777777" w:rsidR="00A928F5" w:rsidRDefault="00A928F5" w:rsidP="00A928F5">
      <w:pPr>
        <w:jc w:val="both"/>
        <w:rPr>
          <w:rFonts w:ascii="Times New Roman" w:hAnsi="Times New Roman" w:cs="Times New Roman"/>
          <w:sz w:val="44"/>
          <w:szCs w:val="44"/>
        </w:rPr>
      </w:pPr>
    </w:p>
    <w:p w14:paraId="6231BC75" w14:textId="6E5567C1" w:rsidR="00A928F5" w:rsidRDefault="00A928F5" w:rsidP="00A928F5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Progress report 3. </w:t>
      </w:r>
    </w:p>
    <w:p w14:paraId="11BDFBA3" w14:textId="77777777" w:rsidR="00A928F5" w:rsidRDefault="00A928F5" w:rsidP="00A928F5">
      <w:pPr>
        <w:jc w:val="both"/>
        <w:rPr>
          <w:rFonts w:ascii="Times New Roman" w:hAnsi="Times New Roman" w:cs="Times New Roman"/>
          <w:sz w:val="44"/>
          <w:szCs w:val="44"/>
        </w:rPr>
      </w:pPr>
    </w:p>
    <w:p w14:paraId="5E176445" w14:textId="73661091" w:rsidR="003D63D1" w:rsidRPr="00A928F5" w:rsidRDefault="00A928F5" w:rsidP="00A928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001C0" w:rsidRPr="00A928F5">
        <w:rPr>
          <w:rFonts w:ascii="Times New Roman" w:hAnsi="Times New Roman" w:cs="Times New Roman"/>
          <w:sz w:val="28"/>
          <w:szCs w:val="28"/>
        </w:rPr>
        <w:t>Final CTCN Virtual Session August 31</w:t>
      </w:r>
      <w:r w:rsidR="00B001C0" w:rsidRPr="00A928F5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BC661D" w:rsidRPr="00A928F5">
        <w:rPr>
          <w:rFonts w:ascii="Times New Roman" w:hAnsi="Times New Roman" w:cs="Times New Roman"/>
          <w:sz w:val="28"/>
          <w:szCs w:val="28"/>
        </w:rPr>
        <w:t xml:space="preserve">, </w:t>
      </w:r>
      <w:r w:rsidR="00B001C0" w:rsidRPr="00A928F5">
        <w:rPr>
          <w:rFonts w:ascii="Times New Roman" w:hAnsi="Times New Roman" w:cs="Times New Roman"/>
          <w:sz w:val="28"/>
          <w:szCs w:val="28"/>
        </w:rPr>
        <w:t>2021</w:t>
      </w:r>
    </w:p>
    <w:p w14:paraId="51E456ED" w14:textId="77777777" w:rsidR="00B001C0" w:rsidRPr="00293C94" w:rsidRDefault="00B001C0" w:rsidP="00A928F5">
      <w:pPr>
        <w:jc w:val="both"/>
        <w:rPr>
          <w:rFonts w:ascii="Times New Roman" w:hAnsi="Times New Roman" w:cs="Times New Roman"/>
        </w:rPr>
      </w:pPr>
    </w:p>
    <w:p w14:paraId="164CDF0A" w14:textId="77777777" w:rsidR="003201C3" w:rsidRPr="003201C3" w:rsidRDefault="00B001C0" w:rsidP="00A928F5">
      <w:pPr>
        <w:jc w:val="both"/>
        <w:rPr>
          <w:rFonts w:ascii="Times New Roman" w:hAnsi="Times New Roman" w:cs="Times New Roman"/>
        </w:rPr>
      </w:pPr>
      <w:r w:rsidRPr="00293C94">
        <w:rPr>
          <w:rFonts w:ascii="Times New Roman" w:hAnsi="Times New Roman" w:cs="Times New Roman"/>
        </w:rPr>
        <w:t xml:space="preserve">The CTCN project No. </w:t>
      </w:r>
      <w:r w:rsidR="003201C3" w:rsidRPr="003201C3">
        <w:rPr>
          <w:rFonts w:ascii="Times New Roman" w:hAnsi="Times New Roman" w:cs="Times New Roman"/>
        </w:rPr>
        <w:t>7000003466 - Capacity Development to Address Risks in the Coastal Zones Associated with Climate Change.</w:t>
      </w:r>
    </w:p>
    <w:p w14:paraId="3B8C26A6" w14:textId="1E15301E" w:rsidR="00B001C0" w:rsidRDefault="00B001C0" w:rsidP="00A928F5">
      <w:pPr>
        <w:jc w:val="both"/>
        <w:rPr>
          <w:rFonts w:ascii="Times New Roman" w:hAnsi="Times New Roman" w:cs="Times New Roman"/>
        </w:rPr>
      </w:pPr>
    </w:p>
    <w:p w14:paraId="6B086AC7" w14:textId="552C9108" w:rsidR="00293C94" w:rsidRDefault="00BC661D" w:rsidP="00A928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virtual meeting to present the results of the project, demonstrate the bathymetric and wave modelling methodology and provide access to data and information was held on August 31</w:t>
      </w:r>
      <w:r w:rsidRPr="00BC661D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.  </w:t>
      </w:r>
      <w:r w:rsidR="00340842">
        <w:rPr>
          <w:rFonts w:ascii="Times New Roman" w:hAnsi="Times New Roman" w:cs="Times New Roman"/>
        </w:rPr>
        <w:t xml:space="preserve">This virtual session was organised as an alternative to the originally planned 5-day training that was cancelled due to the global COVID pandemic travel restrictions. </w:t>
      </w:r>
    </w:p>
    <w:p w14:paraId="29C4B5C7" w14:textId="77777777" w:rsidR="00340842" w:rsidRPr="00293C94" w:rsidRDefault="00340842" w:rsidP="00A928F5">
      <w:pPr>
        <w:jc w:val="both"/>
        <w:rPr>
          <w:rFonts w:ascii="Times New Roman" w:hAnsi="Times New Roman" w:cs="Times New Roman"/>
        </w:rPr>
      </w:pPr>
    </w:p>
    <w:p w14:paraId="1CC8E078" w14:textId="2AE3434C" w:rsidR="00E450D0" w:rsidRPr="00976DA4" w:rsidRDefault="00293C94" w:rsidP="00A928F5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The session was facilitated by </w:t>
      </w:r>
      <w:r w:rsidR="003201C3">
        <w:rPr>
          <w:rFonts w:ascii="Times New Roman" w:hAnsi="Times New Roman" w:cs="Times New Roman"/>
          <w:lang w:val="en-GB"/>
        </w:rPr>
        <w:t>Elaine</w:t>
      </w:r>
      <w:r>
        <w:rPr>
          <w:rFonts w:ascii="Times New Roman" w:hAnsi="Times New Roman" w:cs="Times New Roman"/>
          <w:lang w:val="en-GB"/>
        </w:rPr>
        <w:t xml:space="preserve"> Baker </w:t>
      </w:r>
      <w:r w:rsidR="00B001C0" w:rsidRPr="00293C94">
        <w:rPr>
          <w:rFonts w:ascii="Times New Roman" w:hAnsi="Times New Roman" w:cs="Times New Roman"/>
          <w:lang w:val="en-GB"/>
        </w:rPr>
        <w:t>University of Sydney,</w:t>
      </w:r>
      <w:r w:rsidR="00BC661D">
        <w:rPr>
          <w:rFonts w:ascii="Times New Roman" w:hAnsi="Times New Roman" w:cs="Times New Roman"/>
          <w:lang w:val="en-GB"/>
        </w:rPr>
        <w:t xml:space="preserve"> with presenters</w:t>
      </w:r>
      <w:r w:rsidR="00B001C0" w:rsidRPr="00293C94">
        <w:rPr>
          <w:rFonts w:ascii="Times New Roman" w:hAnsi="Times New Roman" w:cs="Times New Roman"/>
          <w:lang w:val="en-GB"/>
        </w:rPr>
        <w:t xml:space="preserve"> </w:t>
      </w:r>
      <w:r w:rsidR="003201C3">
        <w:rPr>
          <w:rFonts w:ascii="Times New Roman" w:hAnsi="Times New Roman" w:cs="Times New Roman"/>
          <w:lang w:val="en-GB"/>
        </w:rPr>
        <w:t xml:space="preserve">Debhasish Bhakta </w:t>
      </w:r>
      <w:r w:rsidR="00BC661D">
        <w:rPr>
          <w:rFonts w:ascii="Times New Roman" w:hAnsi="Times New Roman" w:cs="Times New Roman"/>
          <w:lang w:val="en-GB"/>
        </w:rPr>
        <w:t xml:space="preserve">from </w:t>
      </w:r>
      <w:r w:rsidR="00B001C0" w:rsidRPr="00293C94">
        <w:rPr>
          <w:rFonts w:ascii="Times New Roman" w:hAnsi="Times New Roman" w:cs="Times New Roman"/>
          <w:lang w:val="en-GB"/>
        </w:rPr>
        <w:t>GRID-</w:t>
      </w:r>
      <w:proofErr w:type="spellStart"/>
      <w:r w:rsidR="00B001C0" w:rsidRPr="00293C94">
        <w:rPr>
          <w:rFonts w:ascii="Times New Roman" w:hAnsi="Times New Roman" w:cs="Times New Roman"/>
          <w:lang w:val="en-GB"/>
        </w:rPr>
        <w:t>Arendal</w:t>
      </w:r>
      <w:proofErr w:type="spellEnd"/>
      <w:r w:rsidR="00B001C0" w:rsidRPr="00293C94">
        <w:rPr>
          <w:rFonts w:ascii="Times New Roman" w:hAnsi="Times New Roman" w:cs="Times New Roman"/>
          <w:lang w:val="en-GB"/>
        </w:rPr>
        <w:t xml:space="preserve">, and </w:t>
      </w:r>
      <w:r w:rsidR="00BC661D">
        <w:rPr>
          <w:rFonts w:ascii="Times New Roman" w:hAnsi="Times New Roman" w:cs="Times New Roman"/>
          <w:lang w:val="en-GB"/>
        </w:rPr>
        <w:t xml:space="preserve">Herve Damlamian </w:t>
      </w:r>
      <w:r>
        <w:rPr>
          <w:rFonts w:ascii="Times New Roman" w:hAnsi="Times New Roman" w:cs="Times New Roman"/>
          <w:lang w:val="en-GB"/>
        </w:rPr>
        <w:t xml:space="preserve">from </w:t>
      </w:r>
      <w:r w:rsidR="00B001C0" w:rsidRPr="00293C94">
        <w:rPr>
          <w:rFonts w:ascii="Times New Roman" w:hAnsi="Times New Roman" w:cs="Times New Roman"/>
          <w:lang w:val="en-GB"/>
        </w:rPr>
        <w:t>the Secretariat of the Pacific Community (SPC).</w:t>
      </w:r>
      <w:r>
        <w:rPr>
          <w:rFonts w:ascii="Times New Roman" w:hAnsi="Times New Roman" w:cs="Times New Roman"/>
          <w:lang w:val="en-GB"/>
        </w:rPr>
        <w:t xml:space="preserve"> Unfortunately, </w:t>
      </w:r>
      <w:r w:rsidR="00483C14">
        <w:rPr>
          <w:rFonts w:ascii="Times New Roman" w:hAnsi="Times New Roman" w:cs="Times New Roman"/>
          <w:lang w:val="en-GB"/>
        </w:rPr>
        <w:t xml:space="preserve">the training cannot be considered to be a success as most </w:t>
      </w:r>
      <w:r>
        <w:rPr>
          <w:rFonts w:ascii="Times New Roman" w:hAnsi="Times New Roman" w:cs="Times New Roman"/>
          <w:lang w:val="en-GB"/>
        </w:rPr>
        <w:t xml:space="preserve">islander participants were not able to attend the session because of internet issues. </w:t>
      </w:r>
      <w:r w:rsidR="00976DA4">
        <w:rPr>
          <w:rFonts w:ascii="Times New Roman" w:hAnsi="Times New Roman" w:cs="Times New Roman"/>
          <w:lang w:val="en-GB"/>
        </w:rPr>
        <w:t>T</w:t>
      </w:r>
      <w:r>
        <w:rPr>
          <w:rFonts w:ascii="Times New Roman" w:hAnsi="Times New Roman" w:cs="Times New Roman"/>
          <w:lang w:val="en-GB"/>
        </w:rPr>
        <w:t xml:space="preserve">he session was </w:t>
      </w:r>
      <w:r w:rsidR="00B001C0" w:rsidRPr="00293C94">
        <w:rPr>
          <w:rFonts w:ascii="Times New Roman" w:hAnsi="Times New Roman" w:cs="Times New Roman"/>
          <w:lang w:val="en-GB"/>
        </w:rPr>
        <w:t xml:space="preserve">recorded- an edited version can be accessed at </w:t>
      </w:r>
      <w:r w:rsidR="00E450D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 </w:t>
      </w:r>
      <w:hyperlink r:id="rId7" w:tooltip="https://protect-au.mimecast.com/s/uDGDCNLJyQU0zAkEGTmthEf?domain=vimeo.com" w:history="1">
        <w:r w:rsidR="00E450D0">
          <w:rPr>
            <w:rStyle w:val="Hyperlink"/>
            <w:rFonts w:ascii="Helvetica" w:hAnsi="Helvetica"/>
            <w:sz w:val="21"/>
            <w:szCs w:val="21"/>
            <w:shd w:val="clear" w:color="auto" w:fill="FFFFFF"/>
          </w:rPr>
          <w:t>https://vimeo.com/601772953/6e8253b363</w:t>
        </w:r>
      </w:hyperlink>
      <w:r w:rsidR="00483C14">
        <w:rPr>
          <w:rStyle w:val="Hyperlink"/>
          <w:rFonts w:ascii="Helvetica" w:hAnsi="Helvetica"/>
          <w:sz w:val="21"/>
          <w:szCs w:val="21"/>
          <w:shd w:val="clear" w:color="auto" w:fill="FFFFFF"/>
        </w:rPr>
        <w:t xml:space="preserve"> </w:t>
      </w:r>
      <w:r w:rsidR="00483C14" w:rsidRPr="00483C14">
        <w:rPr>
          <w:rFonts w:ascii="Times New Roman" w:hAnsi="Times New Roman" w:cs="Times New Roman"/>
          <w:lang w:val="en-GB"/>
        </w:rPr>
        <w:t>and participants said they would endeavour to access the information</w:t>
      </w:r>
      <w:r w:rsidR="00483C14">
        <w:rPr>
          <w:rFonts w:ascii="Times New Roman" w:hAnsi="Times New Roman" w:cs="Times New Roman"/>
          <w:lang w:val="en-GB"/>
        </w:rPr>
        <w:t>.</w:t>
      </w:r>
      <w:r w:rsidR="00483C14" w:rsidRPr="00976DA4">
        <w:rPr>
          <w:rFonts w:ascii="Times New Roman" w:hAnsi="Times New Roman" w:cs="Times New Roman"/>
          <w:lang w:val="en-GB"/>
        </w:rPr>
        <w:t xml:space="preserve"> </w:t>
      </w:r>
      <w:r w:rsidR="00976DA4" w:rsidRPr="00976DA4">
        <w:rPr>
          <w:rFonts w:ascii="Times New Roman" w:hAnsi="Times New Roman" w:cs="Times New Roman"/>
          <w:lang w:val="en-GB"/>
        </w:rPr>
        <w:t>However</w:t>
      </w:r>
      <w:r w:rsidR="00976DA4">
        <w:rPr>
          <w:rFonts w:ascii="Times New Roman" w:hAnsi="Times New Roman" w:cs="Times New Roman"/>
          <w:lang w:val="en-GB"/>
        </w:rPr>
        <w:t xml:space="preserve">, feedback from 2 participants who accessed the online material </w:t>
      </w:r>
      <w:r w:rsidR="00976DA4" w:rsidRPr="00976DA4">
        <w:rPr>
          <w:rFonts w:ascii="Times New Roman" w:hAnsi="Times New Roman" w:cs="Times New Roman"/>
          <w:lang w:val="en-GB"/>
        </w:rPr>
        <w:t>after the event indicate that it was difficult to follow and not that useful.</w:t>
      </w:r>
    </w:p>
    <w:p w14:paraId="4317AE98" w14:textId="44291107" w:rsidR="00293C94" w:rsidRDefault="00293C94" w:rsidP="00A928F5">
      <w:pPr>
        <w:jc w:val="both"/>
        <w:rPr>
          <w:rFonts w:ascii="Times New Roman" w:hAnsi="Times New Roman" w:cs="Times New Roman"/>
          <w:lang w:val="en-GB"/>
        </w:rPr>
      </w:pPr>
    </w:p>
    <w:p w14:paraId="3B395487" w14:textId="7673311E" w:rsidR="00293C94" w:rsidRDefault="00293C94" w:rsidP="00A928F5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All states were provided with a link to download the bathymetric data sets </w:t>
      </w:r>
      <w:r w:rsidR="00D4525D">
        <w:rPr>
          <w:rFonts w:ascii="Times New Roman" w:hAnsi="Times New Roman" w:cs="Times New Roman"/>
          <w:lang w:val="en-GB"/>
        </w:rPr>
        <w:t xml:space="preserve">(smoothed, </w:t>
      </w:r>
      <w:proofErr w:type="gramStart"/>
      <w:r w:rsidR="00D4525D">
        <w:rPr>
          <w:rFonts w:ascii="Times New Roman" w:hAnsi="Times New Roman" w:cs="Times New Roman"/>
          <w:lang w:val="en-GB"/>
        </w:rPr>
        <w:t>unsmoothed</w:t>
      </w:r>
      <w:proofErr w:type="gramEnd"/>
      <w:r w:rsidR="00D4525D">
        <w:rPr>
          <w:rFonts w:ascii="Times New Roman" w:hAnsi="Times New Roman" w:cs="Times New Roman"/>
          <w:lang w:val="en-GB"/>
        </w:rPr>
        <w:t xml:space="preserve"> and original SDB). It </w:t>
      </w:r>
      <w:r>
        <w:rPr>
          <w:rFonts w:ascii="Times New Roman" w:hAnsi="Times New Roman" w:cs="Times New Roman"/>
          <w:lang w:val="en-GB"/>
        </w:rPr>
        <w:t xml:space="preserve">is hoped that an in person training session can be organised in the future familiarise technical personnel with the open source </w:t>
      </w:r>
      <w:hyperlink r:id="rId8" w:history="1">
        <w:r w:rsidRPr="00293C94">
          <w:rPr>
            <w:rStyle w:val="Hyperlink"/>
            <w:rFonts w:ascii="Times New Roman" w:hAnsi="Times New Roman" w:cs="Times New Roman"/>
            <w:lang w:val="en-GB"/>
          </w:rPr>
          <w:t>GLOBE bathymetric software</w:t>
        </w:r>
      </w:hyperlink>
      <w:r>
        <w:rPr>
          <w:rFonts w:ascii="Times New Roman" w:hAnsi="Times New Roman" w:cs="Times New Roman"/>
          <w:lang w:val="en-GB"/>
        </w:rPr>
        <w:t xml:space="preserve"> and the wave modelling GUI.  </w:t>
      </w:r>
    </w:p>
    <w:p w14:paraId="162E7B76" w14:textId="10430B21" w:rsidR="00293C94" w:rsidRDefault="00293C94" w:rsidP="00A928F5">
      <w:pPr>
        <w:jc w:val="both"/>
        <w:rPr>
          <w:rFonts w:ascii="Times New Roman" w:hAnsi="Times New Roman" w:cs="Times New Roman"/>
          <w:lang w:val="en-GB"/>
        </w:rPr>
      </w:pPr>
    </w:p>
    <w:p w14:paraId="10EF5696" w14:textId="5A597AA2" w:rsidR="00340842" w:rsidRDefault="00340842" w:rsidP="00A928F5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The inability to meet in person, as originally planned, was keenly felt by all and a commitment was made to try and find additional funding to hold a more comprehensive training and knowledge exchange workshop when pandemic restrictions are lifted.  </w:t>
      </w:r>
    </w:p>
    <w:p w14:paraId="66D351A3" w14:textId="2209631A" w:rsidR="00293C94" w:rsidRDefault="00293C94" w:rsidP="00A928F5">
      <w:pPr>
        <w:jc w:val="both"/>
        <w:rPr>
          <w:rFonts w:ascii="Times New Roman" w:hAnsi="Times New Roman" w:cs="Times New Roman"/>
        </w:rPr>
      </w:pPr>
    </w:p>
    <w:p w14:paraId="5D2BAD97" w14:textId="1950B7DE" w:rsidR="004A4214" w:rsidRDefault="004A4214" w:rsidP="00A928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Participants:</w:t>
      </w:r>
    </w:p>
    <w:p w14:paraId="48AA90F2" w14:textId="528770D3" w:rsidR="004A4214" w:rsidRDefault="004A4214" w:rsidP="00A928F5">
      <w:pPr>
        <w:jc w:val="both"/>
        <w:rPr>
          <w:rFonts w:ascii="Times New Roman" w:hAnsi="Times New Roman" w:cs="Times New Roman"/>
        </w:rPr>
      </w:pPr>
    </w:p>
    <w:p w14:paraId="3100317C" w14:textId="4A9D79EC" w:rsidR="004A4214" w:rsidRDefault="004A4214" w:rsidP="00A928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David </w:t>
      </w:r>
      <w:proofErr w:type="spellStart"/>
      <w:r w:rsidR="00483C14">
        <w:rPr>
          <w:rFonts w:ascii="Times New Roman" w:hAnsi="Times New Roman" w:cs="Times New Roman"/>
        </w:rPr>
        <w:t>Natogga</w:t>
      </w:r>
      <w:proofErr w:type="spellEnd"/>
      <w:r w:rsidR="00483C14">
        <w:rPr>
          <w:rFonts w:ascii="Times New Roman" w:hAnsi="Times New Roman" w:cs="Times New Roman"/>
        </w:rPr>
        <w:t xml:space="preserve"> - Solomon Islands</w:t>
      </w:r>
    </w:p>
    <w:p w14:paraId="165B34F8" w14:textId="00824593" w:rsidR="00483C14" w:rsidRDefault="00483C14" w:rsidP="00A928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Clifford </w:t>
      </w:r>
      <w:proofErr w:type="spellStart"/>
      <w:r>
        <w:rPr>
          <w:rFonts w:ascii="Times New Roman" w:hAnsi="Times New Roman" w:cs="Times New Roman"/>
        </w:rPr>
        <w:t>Olisukulu</w:t>
      </w:r>
      <w:proofErr w:type="spellEnd"/>
      <w:r>
        <w:rPr>
          <w:rFonts w:ascii="Times New Roman" w:hAnsi="Times New Roman" w:cs="Times New Roman"/>
        </w:rPr>
        <w:t xml:space="preserve"> - Solomon Islands</w:t>
      </w:r>
    </w:p>
    <w:p w14:paraId="1C0FBA98" w14:textId="227627F8" w:rsidR="00483C14" w:rsidRDefault="00483C14" w:rsidP="00A928F5">
      <w:pPr>
        <w:jc w:val="both"/>
        <w:rPr>
          <w:rFonts w:ascii="Times New Roman" w:hAnsi="Times New Roman" w:cs="Times New Roman"/>
        </w:rPr>
      </w:pPr>
    </w:p>
    <w:p w14:paraId="29E82B43" w14:textId="7077D7EA" w:rsidR="00483C14" w:rsidRDefault="00483C14" w:rsidP="00A928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Accessed after the session</w:t>
      </w:r>
    </w:p>
    <w:p w14:paraId="40A31655" w14:textId="5AAD344E" w:rsidR="00483C14" w:rsidRDefault="00483C14" w:rsidP="00A928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Kabure Yeeting - Kiribati </w:t>
      </w:r>
    </w:p>
    <w:p w14:paraId="41BC75E5" w14:textId="74DC5B71" w:rsidR="00483C14" w:rsidRDefault="00483C14" w:rsidP="00A928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Ben Yamamura - </w:t>
      </w:r>
      <w:r w:rsidR="00976DA4">
        <w:rPr>
          <w:rFonts w:ascii="Times New Roman" w:hAnsi="Times New Roman" w:cs="Times New Roman"/>
        </w:rPr>
        <w:t>Marshall Islands</w:t>
      </w:r>
    </w:p>
    <w:p w14:paraId="67B431F2" w14:textId="55C24409" w:rsidR="00340842" w:rsidRPr="00293C94" w:rsidRDefault="00340842" w:rsidP="00A928F5">
      <w:pPr>
        <w:pStyle w:val="BodyText"/>
        <w:jc w:val="both"/>
        <w:rPr>
          <w:rFonts w:ascii="Times New Roman" w:hAnsi="Times New Roman" w:cs="Times New Roman"/>
        </w:rPr>
      </w:pPr>
    </w:p>
    <w:p w14:paraId="2B607C2C" w14:textId="3E019EC1" w:rsidR="00A928F5" w:rsidRDefault="00A928F5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A928F5">
        <w:rPr>
          <w:rFonts w:ascii="Times New Roman" w:hAnsi="Times New Roman" w:cs="Times New Roman"/>
          <w:sz w:val="28"/>
          <w:szCs w:val="28"/>
        </w:rPr>
        <w:t>2. Evaluation and dissemination workshop</w:t>
      </w:r>
    </w:p>
    <w:p w14:paraId="5F342BCD" w14:textId="6F814192" w:rsidR="00A928F5" w:rsidRDefault="00A928F5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</w:p>
    <w:p w14:paraId="4CBD5FAC" w14:textId="12EFE83F" w:rsidR="00A928F5" w:rsidRDefault="00A928F5">
      <w:pPr>
        <w:pStyle w:val="BodyText"/>
        <w:jc w:val="both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A928F5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The </w:t>
      </w:r>
      <w:r w:rsidR="00985F34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list of </w:t>
      </w:r>
      <w:r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deliverable </w:t>
      </w:r>
      <w:r w:rsidR="00985F34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and links to data </w:t>
      </w:r>
      <w:r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been sent to the focal points from the 4 states. A virual meeting to explain the deliverables and the </w:t>
      </w:r>
      <w:r w:rsidR="00985F34">
        <w:rPr>
          <w:rFonts w:ascii="Times New Roman" w:eastAsiaTheme="minorEastAsia" w:hAnsi="Times New Roman" w:cs="Times New Roman"/>
          <w:sz w:val="24"/>
          <w:szCs w:val="24"/>
          <w:lang w:val="en-GB"/>
        </w:rPr>
        <w:t>potential use and impact of the data is scheduled for late February. A doodle poll has been sent to the participants to firm up a data.</w:t>
      </w:r>
    </w:p>
    <w:p w14:paraId="14DA8F66" w14:textId="1FBBE677" w:rsidR="00985F34" w:rsidRDefault="00985F34">
      <w:pPr>
        <w:pStyle w:val="BodyText"/>
        <w:jc w:val="both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068535BB" w14:textId="18AD6F70" w:rsidR="00985F34" w:rsidRDefault="00985F34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985F34">
        <w:rPr>
          <w:rFonts w:ascii="Times New Roman" w:hAnsi="Times New Roman" w:cs="Times New Roman"/>
          <w:sz w:val="28"/>
          <w:szCs w:val="28"/>
        </w:rPr>
        <w:lastRenderedPageBreak/>
        <w:t>3. Potential training workshop</w:t>
      </w:r>
    </w:p>
    <w:p w14:paraId="5098D827" w14:textId="12A9406A" w:rsidR="00985F34" w:rsidRDefault="00985F34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</w:p>
    <w:p w14:paraId="0218D9BC" w14:textId="0B077421" w:rsidR="00985F34" w:rsidRPr="00805752" w:rsidRDefault="00985F34">
      <w:pPr>
        <w:pStyle w:val="BodyText"/>
        <w:jc w:val="both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805752">
        <w:rPr>
          <w:rFonts w:ascii="Times New Roman" w:eastAsiaTheme="minorEastAsia" w:hAnsi="Times New Roman" w:cs="Times New Roman"/>
          <w:sz w:val="24"/>
          <w:szCs w:val="24"/>
          <w:lang w:val="en-GB"/>
        </w:rPr>
        <w:t>Acknowledging the short coming</w:t>
      </w:r>
      <w:r w:rsidR="00805752">
        <w:rPr>
          <w:rFonts w:ascii="Times New Roman" w:eastAsiaTheme="minorEastAsia" w:hAnsi="Times New Roman" w:cs="Times New Roman"/>
          <w:sz w:val="24"/>
          <w:szCs w:val="24"/>
          <w:lang w:val="en-GB"/>
        </w:rPr>
        <w:t>s</w:t>
      </w:r>
      <w:r w:rsidRPr="00805752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of the virtual training, GRID-</w:t>
      </w:r>
      <w:proofErr w:type="spellStart"/>
      <w:r w:rsidRPr="00805752">
        <w:rPr>
          <w:rFonts w:ascii="Times New Roman" w:eastAsiaTheme="minorEastAsia" w:hAnsi="Times New Roman" w:cs="Times New Roman"/>
          <w:sz w:val="24"/>
          <w:szCs w:val="24"/>
          <w:lang w:val="en-GB"/>
        </w:rPr>
        <w:t>Arendal</w:t>
      </w:r>
      <w:proofErr w:type="spellEnd"/>
      <w:r w:rsidRPr="00805752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is committed to finding a mechanism to hold the originally planned 5-day training workshop. We are currently in discussion with SPC to piggyback on a maritime boundaries workshop that is scheduled for November 2022. Additional funds will be required to pay for some participants and the cost of 3 training staff.</w:t>
      </w:r>
      <w:r w:rsidR="00805752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We are also in contract with the Commonwealth supported </w:t>
      </w:r>
      <w:hyperlink r:id="rId9" w:history="1">
        <w:proofErr w:type="spellStart"/>
        <w:r w:rsidR="00805752" w:rsidRPr="00AD6B3C">
          <w:rPr>
            <w:rStyle w:val="Hyperlink"/>
            <w:rFonts w:ascii="Times New Roman" w:eastAsiaTheme="minorEastAsia" w:hAnsi="Times New Roman" w:cs="Times New Roman"/>
            <w:sz w:val="24"/>
            <w:szCs w:val="24"/>
            <w:lang w:val="en-GB"/>
          </w:rPr>
          <w:t>CommonSencing</w:t>
        </w:r>
        <w:proofErr w:type="spellEnd"/>
        <w:r w:rsidR="00805752" w:rsidRPr="00AD6B3C">
          <w:rPr>
            <w:rStyle w:val="Hyperlink"/>
            <w:rFonts w:ascii="Times New Roman" w:eastAsiaTheme="minorEastAsia" w:hAnsi="Times New Roman" w:cs="Times New Roman"/>
            <w:sz w:val="24"/>
            <w:szCs w:val="24"/>
            <w:lang w:val="en-GB"/>
          </w:rPr>
          <w:t xml:space="preserve"> project</w:t>
        </w:r>
      </w:hyperlink>
      <w:r w:rsidR="00805752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(that has collected some data in the region but does not include bathymetric or wave modelling) </w:t>
      </w:r>
      <w:r w:rsidR="00AD6B3C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to join the workshop. </w:t>
      </w:r>
    </w:p>
    <w:sectPr w:rsidR="00985F34" w:rsidRPr="00805752" w:rsidSect="00A928F5">
      <w:pgSz w:w="11900" w:h="16840"/>
      <w:pgMar w:top="561" w:right="2206" w:bottom="403" w:left="221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F2420" w14:textId="77777777" w:rsidR="001A60F3" w:rsidRDefault="001A60F3" w:rsidP="00340842">
      <w:r>
        <w:separator/>
      </w:r>
    </w:p>
  </w:endnote>
  <w:endnote w:type="continuationSeparator" w:id="0">
    <w:p w14:paraId="0ECED393" w14:textId="77777777" w:rsidR="001A60F3" w:rsidRDefault="001A60F3" w:rsidP="0034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25A2F" w14:textId="77777777" w:rsidR="001A60F3" w:rsidRDefault="001A60F3" w:rsidP="00340842">
      <w:r>
        <w:separator/>
      </w:r>
    </w:p>
  </w:footnote>
  <w:footnote w:type="continuationSeparator" w:id="0">
    <w:p w14:paraId="091D0452" w14:textId="77777777" w:rsidR="001A60F3" w:rsidRDefault="001A60F3" w:rsidP="00340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022D1"/>
    <w:multiLevelType w:val="hybridMultilevel"/>
    <w:tmpl w:val="E020D30A"/>
    <w:lvl w:ilvl="0" w:tplc="C0146212">
      <w:numFmt w:val="bullet"/>
      <w:lvlText w:val="►"/>
      <w:lvlJc w:val="left"/>
      <w:pPr>
        <w:ind w:left="570" w:hanging="431"/>
      </w:pPr>
      <w:rPr>
        <w:rFonts w:ascii="Arial" w:eastAsia="Arial" w:hAnsi="Arial" w:cs="Arial" w:hint="default"/>
        <w:w w:val="80"/>
      </w:rPr>
    </w:lvl>
    <w:lvl w:ilvl="1" w:tplc="A22CF712">
      <w:numFmt w:val="bullet"/>
      <w:lvlText w:val="•"/>
      <w:lvlJc w:val="left"/>
      <w:pPr>
        <w:ind w:left="797" w:hanging="431"/>
      </w:pPr>
      <w:rPr>
        <w:rFonts w:hint="default"/>
      </w:rPr>
    </w:lvl>
    <w:lvl w:ilvl="2" w:tplc="145441BA">
      <w:numFmt w:val="bullet"/>
      <w:lvlText w:val="•"/>
      <w:lvlJc w:val="left"/>
      <w:pPr>
        <w:ind w:left="1035" w:hanging="431"/>
      </w:pPr>
      <w:rPr>
        <w:rFonts w:hint="default"/>
      </w:rPr>
    </w:lvl>
    <w:lvl w:ilvl="3" w:tplc="12B6471A">
      <w:numFmt w:val="bullet"/>
      <w:lvlText w:val="•"/>
      <w:lvlJc w:val="left"/>
      <w:pPr>
        <w:ind w:left="1273" w:hanging="431"/>
      </w:pPr>
      <w:rPr>
        <w:rFonts w:hint="default"/>
      </w:rPr>
    </w:lvl>
    <w:lvl w:ilvl="4" w:tplc="3C4CB5B2">
      <w:numFmt w:val="bullet"/>
      <w:lvlText w:val="•"/>
      <w:lvlJc w:val="left"/>
      <w:pPr>
        <w:ind w:left="1511" w:hanging="431"/>
      </w:pPr>
      <w:rPr>
        <w:rFonts w:hint="default"/>
      </w:rPr>
    </w:lvl>
    <w:lvl w:ilvl="5" w:tplc="236AF60E">
      <w:numFmt w:val="bullet"/>
      <w:lvlText w:val="•"/>
      <w:lvlJc w:val="left"/>
      <w:pPr>
        <w:ind w:left="1749" w:hanging="431"/>
      </w:pPr>
      <w:rPr>
        <w:rFonts w:hint="default"/>
      </w:rPr>
    </w:lvl>
    <w:lvl w:ilvl="6" w:tplc="39FE4DA4">
      <w:numFmt w:val="bullet"/>
      <w:lvlText w:val="•"/>
      <w:lvlJc w:val="left"/>
      <w:pPr>
        <w:ind w:left="1987" w:hanging="431"/>
      </w:pPr>
      <w:rPr>
        <w:rFonts w:hint="default"/>
      </w:rPr>
    </w:lvl>
    <w:lvl w:ilvl="7" w:tplc="11368394">
      <w:numFmt w:val="bullet"/>
      <w:lvlText w:val="•"/>
      <w:lvlJc w:val="left"/>
      <w:pPr>
        <w:ind w:left="2225" w:hanging="431"/>
      </w:pPr>
      <w:rPr>
        <w:rFonts w:hint="default"/>
      </w:rPr>
    </w:lvl>
    <w:lvl w:ilvl="8" w:tplc="612C4722">
      <w:numFmt w:val="bullet"/>
      <w:lvlText w:val="•"/>
      <w:lvlJc w:val="left"/>
      <w:pPr>
        <w:ind w:left="2463" w:hanging="431"/>
      </w:pPr>
      <w:rPr>
        <w:rFonts w:hint="default"/>
      </w:rPr>
    </w:lvl>
  </w:abstractNum>
  <w:abstractNum w:abstractNumId="1" w15:restartNumberingAfterBreak="0">
    <w:nsid w:val="11144E84"/>
    <w:multiLevelType w:val="hybridMultilevel"/>
    <w:tmpl w:val="D2021ED4"/>
    <w:lvl w:ilvl="0" w:tplc="068A19D8">
      <w:start w:val="1"/>
      <w:numFmt w:val="bullet"/>
      <w:lvlText w:val="Ø"/>
      <w:lvlJc w:val="left"/>
      <w:pPr>
        <w:ind w:left="5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CA1AC18E">
      <w:start w:val="1"/>
      <w:numFmt w:val="bullet"/>
      <w:lvlText w:val="o"/>
      <w:lvlJc w:val="left"/>
      <w:pPr>
        <w:ind w:left="12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046C0642">
      <w:start w:val="1"/>
      <w:numFmt w:val="bullet"/>
      <w:lvlText w:val="▪"/>
      <w:lvlJc w:val="left"/>
      <w:pPr>
        <w:ind w:left="19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769E0228">
      <w:start w:val="1"/>
      <w:numFmt w:val="bullet"/>
      <w:lvlText w:val="•"/>
      <w:lvlJc w:val="left"/>
      <w:pPr>
        <w:ind w:left="26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314EEABE">
      <w:start w:val="1"/>
      <w:numFmt w:val="bullet"/>
      <w:lvlText w:val="o"/>
      <w:lvlJc w:val="left"/>
      <w:pPr>
        <w:ind w:left="33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356E3EAC">
      <w:start w:val="1"/>
      <w:numFmt w:val="bullet"/>
      <w:lvlText w:val="▪"/>
      <w:lvlJc w:val="left"/>
      <w:pPr>
        <w:ind w:left="41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E208D240">
      <w:start w:val="1"/>
      <w:numFmt w:val="bullet"/>
      <w:lvlText w:val="•"/>
      <w:lvlJc w:val="left"/>
      <w:pPr>
        <w:ind w:left="48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9B548500">
      <w:start w:val="1"/>
      <w:numFmt w:val="bullet"/>
      <w:lvlText w:val="o"/>
      <w:lvlJc w:val="left"/>
      <w:pPr>
        <w:ind w:left="55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D4101742">
      <w:start w:val="1"/>
      <w:numFmt w:val="bullet"/>
      <w:lvlText w:val="▪"/>
      <w:lvlJc w:val="left"/>
      <w:pPr>
        <w:ind w:left="62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AA3DA3"/>
    <w:multiLevelType w:val="hybridMultilevel"/>
    <w:tmpl w:val="AAD2BAF4"/>
    <w:lvl w:ilvl="0" w:tplc="B2F05884">
      <w:numFmt w:val="bullet"/>
      <w:lvlText w:val="►"/>
      <w:lvlJc w:val="left"/>
      <w:pPr>
        <w:ind w:left="570" w:hanging="431"/>
      </w:pPr>
      <w:rPr>
        <w:rFonts w:ascii="Arial" w:eastAsia="Arial" w:hAnsi="Arial" w:cs="Arial" w:hint="default"/>
        <w:w w:val="80"/>
      </w:rPr>
    </w:lvl>
    <w:lvl w:ilvl="1" w:tplc="2CE6CB72">
      <w:numFmt w:val="bullet"/>
      <w:lvlText w:val="•"/>
      <w:lvlJc w:val="left"/>
      <w:pPr>
        <w:ind w:left="846" w:hanging="431"/>
      </w:pPr>
      <w:rPr>
        <w:rFonts w:hint="default"/>
      </w:rPr>
    </w:lvl>
    <w:lvl w:ilvl="2" w:tplc="900A6036">
      <w:numFmt w:val="bullet"/>
      <w:lvlText w:val="•"/>
      <w:lvlJc w:val="left"/>
      <w:pPr>
        <w:ind w:left="1132" w:hanging="431"/>
      </w:pPr>
      <w:rPr>
        <w:rFonts w:hint="default"/>
      </w:rPr>
    </w:lvl>
    <w:lvl w:ilvl="3" w:tplc="64B02D20">
      <w:numFmt w:val="bullet"/>
      <w:lvlText w:val="•"/>
      <w:lvlJc w:val="left"/>
      <w:pPr>
        <w:ind w:left="1418" w:hanging="431"/>
      </w:pPr>
      <w:rPr>
        <w:rFonts w:hint="default"/>
      </w:rPr>
    </w:lvl>
    <w:lvl w:ilvl="4" w:tplc="9DE601D6">
      <w:numFmt w:val="bullet"/>
      <w:lvlText w:val="•"/>
      <w:lvlJc w:val="left"/>
      <w:pPr>
        <w:ind w:left="1705" w:hanging="431"/>
      </w:pPr>
      <w:rPr>
        <w:rFonts w:hint="default"/>
      </w:rPr>
    </w:lvl>
    <w:lvl w:ilvl="5" w:tplc="C6820718">
      <w:numFmt w:val="bullet"/>
      <w:lvlText w:val="•"/>
      <w:lvlJc w:val="left"/>
      <w:pPr>
        <w:ind w:left="1991" w:hanging="431"/>
      </w:pPr>
      <w:rPr>
        <w:rFonts w:hint="default"/>
      </w:rPr>
    </w:lvl>
    <w:lvl w:ilvl="6" w:tplc="73E2205E">
      <w:numFmt w:val="bullet"/>
      <w:lvlText w:val="•"/>
      <w:lvlJc w:val="left"/>
      <w:pPr>
        <w:ind w:left="2277" w:hanging="431"/>
      </w:pPr>
      <w:rPr>
        <w:rFonts w:hint="default"/>
      </w:rPr>
    </w:lvl>
    <w:lvl w:ilvl="7" w:tplc="F6B8AE66">
      <w:numFmt w:val="bullet"/>
      <w:lvlText w:val="•"/>
      <w:lvlJc w:val="left"/>
      <w:pPr>
        <w:ind w:left="2563" w:hanging="431"/>
      </w:pPr>
      <w:rPr>
        <w:rFonts w:hint="default"/>
      </w:rPr>
    </w:lvl>
    <w:lvl w:ilvl="8" w:tplc="26D8B8C2">
      <w:numFmt w:val="bullet"/>
      <w:lvlText w:val="•"/>
      <w:lvlJc w:val="left"/>
      <w:pPr>
        <w:ind w:left="2850" w:hanging="431"/>
      </w:pPr>
      <w:rPr>
        <w:rFonts w:hint="default"/>
      </w:rPr>
    </w:lvl>
  </w:abstractNum>
  <w:abstractNum w:abstractNumId="3" w15:restartNumberingAfterBreak="0">
    <w:nsid w:val="36D84DFB"/>
    <w:multiLevelType w:val="hybridMultilevel"/>
    <w:tmpl w:val="D8FA97A0"/>
    <w:lvl w:ilvl="0" w:tplc="5100F7E8">
      <w:numFmt w:val="bullet"/>
      <w:lvlText w:val="►"/>
      <w:lvlJc w:val="left"/>
      <w:pPr>
        <w:ind w:left="570" w:hanging="431"/>
      </w:pPr>
      <w:rPr>
        <w:rFonts w:ascii="Arial" w:eastAsia="Arial" w:hAnsi="Arial" w:cs="Arial" w:hint="default"/>
        <w:w w:val="80"/>
      </w:rPr>
    </w:lvl>
    <w:lvl w:ilvl="1" w:tplc="429CAE0E">
      <w:numFmt w:val="bullet"/>
      <w:lvlText w:val="•"/>
      <w:lvlJc w:val="left"/>
      <w:pPr>
        <w:ind w:left="797" w:hanging="431"/>
      </w:pPr>
      <w:rPr>
        <w:rFonts w:hint="default"/>
      </w:rPr>
    </w:lvl>
    <w:lvl w:ilvl="2" w:tplc="C93C9CC0">
      <w:numFmt w:val="bullet"/>
      <w:lvlText w:val="•"/>
      <w:lvlJc w:val="left"/>
      <w:pPr>
        <w:ind w:left="1035" w:hanging="431"/>
      </w:pPr>
      <w:rPr>
        <w:rFonts w:hint="default"/>
      </w:rPr>
    </w:lvl>
    <w:lvl w:ilvl="3" w:tplc="E6F01AFE">
      <w:numFmt w:val="bullet"/>
      <w:lvlText w:val="•"/>
      <w:lvlJc w:val="left"/>
      <w:pPr>
        <w:ind w:left="1273" w:hanging="431"/>
      </w:pPr>
      <w:rPr>
        <w:rFonts w:hint="default"/>
      </w:rPr>
    </w:lvl>
    <w:lvl w:ilvl="4" w:tplc="EBFA92EA">
      <w:numFmt w:val="bullet"/>
      <w:lvlText w:val="•"/>
      <w:lvlJc w:val="left"/>
      <w:pPr>
        <w:ind w:left="1511" w:hanging="431"/>
      </w:pPr>
      <w:rPr>
        <w:rFonts w:hint="default"/>
      </w:rPr>
    </w:lvl>
    <w:lvl w:ilvl="5" w:tplc="81367244">
      <w:numFmt w:val="bullet"/>
      <w:lvlText w:val="•"/>
      <w:lvlJc w:val="left"/>
      <w:pPr>
        <w:ind w:left="1749" w:hanging="431"/>
      </w:pPr>
      <w:rPr>
        <w:rFonts w:hint="default"/>
      </w:rPr>
    </w:lvl>
    <w:lvl w:ilvl="6" w:tplc="215E8396">
      <w:numFmt w:val="bullet"/>
      <w:lvlText w:val="•"/>
      <w:lvlJc w:val="left"/>
      <w:pPr>
        <w:ind w:left="1987" w:hanging="431"/>
      </w:pPr>
      <w:rPr>
        <w:rFonts w:hint="default"/>
      </w:rPr>
    </w:lvl>
    <w:lvl w:ilvl="7" w:tplc="749C050C">
      <w:numFmt w:val="bullet"/>
      <w:lvlText w:val="•"/>
      <w:lvlJc w:val="left"/>
      <w:pPr>
        <w:ind w:left="2225" w:hanging="431"/>
      </w:pPr>
      <w:rPr>
        <w:rFonts w:hint="default"/>
      </w:rPr>
    </w:lvl>
    <w:lvl w:ilvl="8" w:tplc="E72C1982">
      <w:numFmt w:val="bullet"/>
      <w:lvlText w:val="•"/>
      <w:lvlJc w:val="left"/>
      <w:pPr>
        <w:ind w:left="2463" w:hanging="431"/>
      </w:pPr>
      <w:rPr>
        <w:rFonts w:hint="default"/>
      </w:rPr>
    </w:lvl>
  </w:abstractNum>
  <w:abstractNum w:abstractNumId="4" w15:restartNumberingAfterBreak="0">
    <w:nsid w:val="3D227335"/>
    <w:multiLevelType w:val="hybridMultilevel"/>
    <w:tmpl w:val="F1108EBC"/>
    <w:lvl w:ilvl="0" w:tplc="4232D8EC">
      <w:numFmt w:val="bullet"/>
      <w:lvlText w:val="►"/>
      <w:lvlJc w:val="left"/>
      <w:pPr>
        <w:ind w:left="570" w:hanging="431"/>
      </w:pPr>
      <w:rPr>
        <w:rFonts w:ascii="Arial" w:eastAsia="Arial" w:hAnsi="Arial" w:cs="Arial" w:hint="default"/>
        <w:w w:val="80"/>
      </w:rPr>
    </w:lvl>
    <w:lvl w:ilvl="1" w:tplc="50FE8FBC">
      <w:numFmt w:val="bullet"/>
      <w:lvlText w:val="•"/>
      <w:lvlJc w:val="left"/>
      <w:pPr>
        <w:ind w:left="797" w:hanging="431"/>
      </w:pPr>
      <w:rPr>
        <w:rFonts w:hint="default"/>
      </w:rPr>
    </w:lvl>
    <w:lvl w:ilvl="2" w:tplc="80884836">
      <w:numFmt w:val="bullet"/>
      <w:lvlText w:val="•"/>
      <w:lvlJc w:val="left"/>
      <w:pPr>
        <w:ind w:left="1035" w:hanging="431"/>
      </w:pPr>
      <w:rPr>
        <w:rFonts w:hint="default"/>
      </w:rPr>
    </w:lvl>
    <w:lvl w:ilvl="3" w:tplc="CFA0E85C">
      <w:numFmt w:val="bullet"/>
      <w:lvlText w:val="•"/>
      <w:lvlJc w:val="left"/>
      <w:pPr>
        <w:ind w:left="1273" w:hanging="431"/>
      </w:pPr>
      <w:rPr>
        <w:rFonts w:hint="default"/>
      </w:rPr>
    </w:lvl>
    <w:lvl w:ilvl="4" w:tplc="B9BCEC58">
      <w:numFmt w:val="bullet"/>
      <w:lvlText w:val="•"/>
      <w:lvlJc w:val="left"/>
      <w:pPr>
        <w:ind w:left="1511" w:hanging="431"/>
      </w:pPr>
      <w:rPr>
        <w:rFonts w:hint="default"/>
      </w:rPr>
    </w:lvl>
    <w:lvl w:ilvl="5" w:tplc="A86CD464">
      <w:numFmt w:val="bullet"/>
      <w:lvlText w:val="•"/>
      <w:lvlJc w:val="left"/>
      <w:pPr>
        <w:ind w:left="1749" w:hanging="431"/>
      </w:pPr>
      <w:rPr>
        <w:rFonts w:hint="default"/>
      </w:rPr>
    </w:lvl>
    <w:lvl w:ilvl="6" w:tplc="A7DC48CA">
      <w:numFmt w:val="bullet"/>
      <w:lvlText w:val="•"/>
      <w:lvlJc w:val="left"/>
      <w:pPr>
        <w:ind w:left="1987" w:hanging="431"/>
      </w:pPr>
      <w:rPr>
        <w:rFonts w:hint="default"/>
      </w:rPr>
    </w:lvl>
    <w:lvl w:ilvl="7" w:tplc="F00229EC">
      <w:numFmt w:val="bullet"/>
      <w:lvlText w:val="•"/>
      <w:lvlJc w:val="left"/>
      <w:pPr>
        <w:ind w:left="2225" w:hanging="431"/>
      </w:pPr>
      <w:rPr>
        <w:rFonts w:hint="default"/>
      </w:rPr>
    </w:lvl>
    <w:lvl w:ilvl="8" w:tplc="8700787A">
      <w:numFmt w:val="bullet"/>
      <w:lvlText w:val="•"/>
      <w:lvlJc w:val="left"/>
      <w:pPr>
        <w:ind w:left="2463" w:hanging="431"/>
      </w:pPr>
      <w:rPr>
        <w:rFonts w:hint="default"/>
      </w:rPr>
    </w:lvl>
  </w:abstractNum>
  <w:abstractNum w:abstractNumId="5" w15:restartNumberingAfterBreak="0">
    <w:nsid w:val="49725B48"/>
    <w:multiLevelType w:val="hybridMultilevel"/>
    <w:tmpl w:val="53A8C0F4"/>
    <w:lvl w:ilvl="0" w:tplc="04B4AACA">
      <w:numFmt w:val="bullet"/>
      <w:lvlText w:val="•"/>
      <w:lvlJc w:val="left"/>
      <w:pPr>
        <w:ind w:left="295" w:hanging="1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 w:tplc="885E1220">
      <w:numFmt w:val="bullet"/>
      <w:lvlText w:val="•"/>
      <w:lvlJc w:val="left"/>
      <w:pPr>
        <w:ind w:left="430" w:hanging="180"/>
      </w:pPr>
      <w:rPr>
        <w:rFonts w:hint="default"/>
      </w:rPr>
    </w:lvl>
    <w:lvl w:ilvl="2" w:tplc="AC640062">
      <w:numFmt w:val="bullet"/>
      <w:lvlText w:val="•"/>
      <w:lvlJc w:val="left"/>
      <w:pPr>
        <w:ind w:left="560" w:hanging="180"/>
      </w:pPr>
      <w:rPr>
        <w:rFonts w:hint="default"/>
      </w:rPr>
    </w:lvl>
    <w:lvl w:ilvl="3" w:tplc="1FD6E050">
      <w:numFmt w:val="bullet"/>
      <w:lvlText w:val="•"/>
      <w:lvlJc w:val="left"/>
      <w:pPr>
        <w:ind w:left="691" w:hanging="180"/>
      </w:pPr>
      <w:rPr>
        <w:rFonts w:hint="default"/>
      </w:rPr>
    </w:lvl>
    <w:lvl w:ilvl="4" w:tplc="145A26AC">
      <w:numFmt w:val="bullet"/>
      <w:lvlText w:val="•"/>
      <w:lvlJc w:val="left"/>
      <w:pPr>
        <w:ind w:left="821" w:hanging="180"/>
      </w:pPr>
      <w:rPr>
        <w:rFonts w:hint="default"/>
      </w:rPr>
    </w:lvl>
    <w:lvl w:ilvl="5" w:tplc="FB36E5CA">
      <w:numFmt w:val="bullet"/>
      <w:lvlText w:val="•"/>
      <w:lvlJc w:val="left"/>
      <w:pPr>
        <w:ind w:left="951" w:hanging="180"/>
      </w:pPr>
      <w:rPr>
        <w:rFonts w:hint="default"/>
      </w:rPr>
    </w:lvl>
    <w:lvl w:ilvl="6" w:tplc="FB72E7E4">
      <w:numFmt w:val="bullet"/>
      <w:lvlText w:val="•"/>
      <w:lvlJc w:val="left"/>
      <w:pPr>
        <w:ind w:left="1082" w:hanging="180"/>
      </w:pPr>
      <w:rPr>
        <w:rFonts w:hint="default"/>
      </w:rPr>
    </w:lvl>
    <w:lvl w:ilvl="7" w:tplc="C060D096">
      <w:numFmt w:val="bullet"/>
      <w:lvlText w:val="•"/>
      <w:lvlJc w:val="left"/>
      <w:pPr>
        <w:ind w:left="1212" w:hanging="180"/>
      </w:pPr>
      <w:rPr>
        <w:rFonts w:hint="default"/>
      </w:rPr>
    </w:lvl>
    <w:lvl w:ilvl="8" w:tplc="8A685E32">
      <w:numFmt w:val="bullet"/>
      <w:lvlText w:val="•"/>
      <w:lvlJc w:val="left"/>
      <w:pPr>
        <w:ind w:left="1342" w:hanging="180"/>
      </w:pPr>
      <w:rPr>
        <w:rFonts w:hint="default"/>
      </w:rPr>
    </w:lvl>
  </w:abstractNum>
  <w:abstractNum w:abstractNumId="6" w15:restartNumberingAfterBreak="0">
    <w:nsid w:val="4F2349A3"/>
    <w:multiLevelType w:val="hybridMultilevel"/>
    <w:tmpl w:val="54B2C638"/>
    <w:lvl w:ilvl="0" w:tplc="095C6172">
      <w:start w:val="1"/>
      <w:numFmt w:val="bullet"/>
      <w:lvlText w:val="Ø"/>
      <w:lvlJc w:val="left"/>
      <w:pPr>
        <w:ind w:left="5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ED463310">
      <w:start w:val="1"/>
      <w:numFmt w:val="bullet"/>
      <w:lvlText w:val="o"/>
      <w:lvlJc w:val="left"/>
      <w:pPr>
        <w:ind w:left="12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678E0D9A">
      <w:start w:val="1"/>
      <w:numFmt w:val="bullet"/>
      <w:lvlText w:val="▪"/>
      <w:lvlJc w:val="left"/>
      <w:pPr>
        <w:ind w:left="19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37CCD456">
      <w:start w:val="1"/>
      <w:numFmt w:val="bullet"/>
      <w:lvlText w:val="•"/>
      <w:lvlJc w:val="left"/>
      <w:pPr>
        <w:ind w:left="26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94CCF90E">
      <w:start w:val="1"/>
      <w:numFmt w:val="bullet"/>
      <w:lvlText w:val="o"/>
      <w:lvlJc w:val="left"/>
      <w:pPr>
        <w:ind w:left="33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464AF416">
      <w:start w:val="1"/>
      <w:numFmt w:val="bullet"/>
      <w:lvlText w:val="▪"/>
      <w:lvlJc w:val="left"/>
      <w:pPr>
        <w:ind w:left="41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78D615AE">
      <w:start w:val="1"/>
      <w:numFmt w:val="bullet"/>
      <w:lvlText w:val="•"/>
      <w:lvlJc w:val="left"/>
      <w:pPr>
        <w:ind w:left="48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FE48AC46">
      <w:start w:val="1"/>
      <w:numFmt w:val="bullet"/>
      <w:lvlText w:val="o"/>
      <w:lvlJc w:val="left"/>
      <w:pPr>
        <w:ind w:left="55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932C878A">
      <w:start w:val="1"/>
      <w:numFmt w:val="bullet"/>
      <w:lvlText w:val="▪"/>
      <w:lvlJc w:val="left"/>
      <w:pPr>
        <w:ind w:left="62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CFE42CB"/>
    <w:multiLevelType w:val="hybridMultilevel"/>
    <w:tmpl w:val="44FCC830"/>
    <w:lvl w:ilvl="0" w:tplc="4F3ADB4C">
      <w:start w:val="1"/>
      <w:numFmt w:val="bullet"/>
      <w:lvlText w:val="Ø"/>
      <w:lvlJc w:val="left"/>
      <w:pPr>
        <w:ind w:left="5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B5669A60">
      <w:start w:val="1"/>
      <w:numFmt w:val="bullet"/>
      <w:lvlText w:val="o"/>
      <w:lvlJc w:val="left"/>
      <w:pPr>
        <w:ind w:left="12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B9C41846">
      <w:start w:val="1"/>
      <w:numFmt w:val="bullet"/>
      <w:lvlText w:val="▪"/>
      <w:lvlJc w:val="left"/>
      <w:pPr>
        <w:ind w:left="19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A4E8D292">
      <w:start w:val="1"/>
      <w:numFmt w:val="bullet"/>
      <w:lvlText w:val="•"/>
      <w:lvlJc w:val="left"/>
      <w:pPr>
        <w:ind w:left="26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AD6A4A96">
      <w:start w:val="1"/>
      <w:numFmt w:val="bullet"/>
      <w:lvlText w:val="o"/>
      <w:lvlJc w:val="left"/>
      <w:pPr>
        <w:ind w:left="33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E682CE5A">
      <w:start w:val="1"/>
      <w:numFmt w:val="bullet"/>
      <w:lvlText w:val="▪"/>
      <w:lvlJc w:val="left"/>
      <w:pPr>
        <w:ind w:left="41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03E82834">
      <w:start w:val="1"/>
      <w:numFmt w:val="bullet"/>
      <w:lvlText w:val="•"/>
      <w:lvlJc w:val="left"/>
      <w:pPr>
        <w:ind w:left="48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B830A2CA">
      <w:start w:val="1"/>
      <w:numFmt w:val="bullet"/>
      <w:lvlText w:val="o"/>
      <w:lvlJc w:val="left"/>
      <w:pPr>
        <w:ind w:left="55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B4048EFA">
      <w:start w:val="1"/>
      <w:numFmt w:val="bullet"/>
      <w:lvlText w:val="▪"/>
      <w:lvlJc w:val="left"/>
      <w:pPr>
        <w:ind w:left="62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C0"/>
    <w:rsid w:val="000553A5"/>
    <w:rsid w:val="00062DAB"/>
    <w:rsid w:val="0018588D"/>
    <w:rsid w:val="001A60F3"/>
    <w:rsid w:val="001E0A60"/>
    <w:rsid w:val="00293C94"/>
    <w:rsid w:val="003201C3"/>
    <w:rsid w:val="00340102"/>
    <w:rsid w:val="00340842"/>
    <w:rsid w:val="00393694"/>
    <w:rsid w:val="003C5548"/>
    <w:rsid w:val="0046333F"/>
    <w:rsid w:val="00483C14"/>
    <w:rsid w:val="004A4214"/>
    <w:rsid w:val="005E149A"/>
    <w:rsid w:val="006E2119"/>
    <w:rsid w:val="00805752"/>
    <w:rsid w:val="0083029B"/>
    <w:rsid w:val="008A6FFB"/>
    <w:rsid w:val="008D5E04"/>
    <w:rsid w:val="009570B0"/>
    <w:rsid w:val="00976DA4"/>
    <w:rsid w:val="00985F34"/>
    <w:rsid w:val="00A575A6"/>
    <w:rsid w:val="00A928F5"/>
    <w:rsid w:val="00AB7425"/>
    <w:rsid w:val="00AD1399"/>
    <w:rsid w:val="00AD6B3C"/>
    <w:rsid w:val="00B001C0"/>
    <w:rsid w:val="00B62647"/>
    <w:rsid w:val="00BC661D"/>
    <w:rsid w:val="00BC7C86"/>
    <w:rsid w:val="00BE7F49"/>
    <w:rsid w:val="00D4525D"/>
    <w:rsid w:val="00D92586"/>
    <w:rsid w:val="00DB14A5"/>
    <w:rsid w:val="00DB3AB9"/>
    <w:rsid w:val="00E222F0"/>
    <w:rsid w:val="00E450D0"/>
    <w:rsid w:val="00E70655"/>
    <w:rsid w:val="00F8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5D8FF"/>
  <w15:chartTrackingRefBased/>
  <w15:docId w15:val="{0742ED0E-4D50-C642-95C7-CBE04FD2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next w:val="Normal"/>
    <w:link w:val="Heading1Char"/>
    <w:uiPriority w:val="9"/>
    <w:qFormat/>
    <w:rsid w:val="008D5E04"/>
    <w:pPr>
      <w:keepNext/>
      <w:keepLines/>
      <w:spacing w:line="259" w:lineRule="auto"/>
      <w:ind w:left="1883" w:hanging="10"/>
      <w:outlineLvl w:val="0"/>
    </w:pPr>
    <w:rPr>
      <w:rFonts w:ascii="Calibri" w:eastAsia="Calibri" w:hAnsi="Calibri" w:cs="Calibri"/>
      <w:b/>
      <w:color w:val="002060"/>
      <w:sz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01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1C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3201C3"/>
  </w:style>
  <w:style w:type="paragraph" w:styleId="Header">
    <w:name w:val="header"/>
    <w:basedOn w:val="Normal"/>
    <w:link w:val="HeaderChar"/>
    <w:uiPriority w:val="99"/>
    <w:unhideWhenUsed/>
    <w:rsid w:val="003408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842"/>
  </w:style>
  <w:style w:type="paragraph" w:styleId="Footer">
    <w:name w:val="footer"/>
    <w:basedOn w:val="Normal"/>
    <w:link w:val="FooterChar"/>
    <w:uiPriority w:val="99"/>
    <w:unhideWhenUsed/>
    <w:rsid w:val="003408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842"/>
  </w:style>
  <w:style w:type="character" w:customStyle="1" w:styleId="Heading1Char">
    <w:name w:val="Heading 1 Char"/>
    <w:basedOn w:val="DefaultParagraphFont"/>
    <w:link w:val="Heading1"/>
    <w:rsid w:val="008D5E04"/>
    <w:rPr>
      <w:rFonts w:ascii="Calibri" w:eastAsia="Calibri" w:hAnsi="Calibri" w:cs="Calibri"/>
      <w:b/>
      <w:color w:val="002060"/>
      <w:sz w:val="48"/>
      <w:lang w:eastAsia="en-GB"/>
    </w:rPr>
  </w:style>
  <w:style w:type="table" w:customStyle="1" w:styleId="TableGrid">
    <w:name w:val="TableGrid"/>
    <w:rsid w:val="008D5E04"/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D92586"/>
    <w:pPr>
      <w:widowControl w:val="0"/>
      <w:autoSpaceDE w:val="0"/>
      <w:autoSpaceDN w:val="0"/>
    </w:pPr>
    <w:rPr>
      <w:rFonts w:ascii="Calibri" w:eastAsia="Calibri" w:hAnsi="Calibri" w:cs="Calibri"/>
      <w:sz w:val="30"/>
      <w:szCs w:val="3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92586"/>
    <w:rPr>
      <w:rFonts w:ascii="Calibri" w:eastAsia="Calibri" w:hAnsi="Calibri" w:cs="Calibri"/>
      <w:sz w:val="30"/>
      <w:szCs w:val="30"/>
      <w:lang w:val="en-US"/>
    </w:rPr>
  </w:style>
  <w:style w:type="paragraph" w:styleId="Title">
    <w:name w:val="Title"/>
    <w:basedOn w:val="Normal"/>
    <w:link w:val="TitleChar"/>
    <w:uiPriority w:val="10"/>
    <w:qFormat/>
    <w:rsid w:val="00D92586"/>
    <w:pPr>
      <w:widowControl w:val="0"/>
      <w:autoSpaceDE w:val="0"/>
      <w:autoSpaceDN w:val="0"/>
      <w:spacing w:before="74"/>
      <w:ind w:left="1869" w:right="2757"/>
      <w:jc w:val="center"/>
    </w:pPr>
    <w:rPr>
      <w:rFonts w:ascii="Arial" w:eastAsia="Arial" w:hAnsi="Arial" w:cs="Arial"/>
      <w:b/>
      <w:bCs/>
      <w:sz w:val="78"/>
      <w:szCs w:val="7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D92586"/>
    <w:rPr>
      <w:rFonts w:ascii="Arial" w:eastAsia="Arial" w:hAnsi="Arial" w:cs="Arial"/>
      <w:b/>
      <w:bCs/>
      <w:sz w:val="78"/>
      <w:szCs w:val="78"/>
      <w:lang w:val="en-US"/>
    </w:rPr>
  </w:style>
  <w:style w:type="paragraph" w:styleId="ListParagraph">
    <w:name w:val="List Paragraph"/>
    <w:basedOn w:val="Normal"/>
    <w:uiPriority w:val="1"/>
    <w:qFormat/>
    <w:rsid w:val="00D92586"/>
    <w:pPr>
      <w:widowControl w:val="0"/>
      <w:autoSpaceDE w:val="0"/>
      <w:autoSpaceDN w:val="0"/>
      <w:spacing w:before="5"/>
      <w:ind w:left="295" w:hanging="181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D92586"/>
    <w:pPr>
      <w:widowControl w:val="0"/>
      <w:autoSpaceDE w:val="0"/>
      <w:autoSpaceDN w:val="0"/>
      <w:spacing w:before="9"/>
      <w:ind w:left="102"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otteoceanographique.fr/en/Facilities/Shipboard-software/Analyse-et-traitement-de-l-information/GLO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tect-au.mimecast.com/s/uDGDCNLJyQU0zAkEGTmthEf?domain=vime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duction-new-commonwealth-files.s3.eu-west-2.amazonaws.com/migrated/inline/Commonsensing-brochure-20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Baker</dc:creator>
  <cp:keywords/>
  <dc:description/>
  <cp:lastModifiedBy>Clara Landeiro</cp:lastModifiedBy>
  <cp:revision>2</cp:revision>
  <dcterms:created xsi:type="dcterms:W3CDTF">2022-03-16T10:50:00Z</dcterms:created>
  <dcterms:modified xsi:type="dcterms:W3CDTF">2022-03-16T10:50:00Z</dcterms:modified>
</cp:coreProperties>
</file>