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7CE34" w14:textId="77777777" w:rsidR="002C3058" w:rsidRPr="008419E6" w:rsidRDefault="002C3058">
      <w:pPr>
        <w:rPr>
          <w:lang w:val="en-GB"/>
        </w:rPr>
      </w:pPr>
    </w:p>
    <w:tbl>
      <w:tblPr>
        <w:tblStyle w:val="TableGrid"/>
        <w:tblW w:w="0" w:type="auto"/>
        <w:tblLook w:val="04A0" w:firstRow="1" w:lastRow="0" w:firstColumn="1" w:lastColumn="0" w:noHBand="0" w:noVBand="1"/>
      </w:tblPr>
      <w:tblGrid>
        <w:gridCol w:w="1655"/>
        <w:gridCol w:w="7356"/>
      </w:tblGrid>
      <w:tr w:rsidR="002C3058" w:rsidRPr="008419E6" w14:paraId="243E2286" w14:textId="77777777" w:rsidTr="002C3058">
        <w:tc>
          <w:tcPr>
            <w:tcW w:w="1668" w:type="dxa"/>
            <w:shd w:val="clear" w:color="auto" w:fill="F2F2F2" w:themeFill="background1" w:themeFillShade="F2"/>
          </w:tcPr>
          <w:p w14:paraId="460E8F69" w14:textId="77777777" w:rsidR="002C3058" w:rsidRPr="008419E6" w:rsidRDefault="002C3058" w:rsidP="002C3058">
            <w:pPr>
              <w:spacing w:line="276" w:lineRule="auto"/>
              <w:rPr>
                <w:rFonts w:ascii="Times New Roman" w:hAnsi="Times New Roman" w:cs="Times New Roman"/>
                <w:b/>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t>Country</w:t>
            </w:r>
          </w:p>
        </w:tc>
        <w:tc>
          <w:tcPr>
            <w:tcW w:w="7493" w:type="dxa"/>
            <w:shd w:val="clear" w:color="auto" w:fill="C6D9F1" w:themeFill="text2" w:themeFillTint="33"/>
          </w:tcPr>
          <w:p w14:paraId="37A085EA" w14:textId="77777777" w:rsidR="002C3058" w:rsidRPr="008419E6" w:rsidRDefault="00691AB4" w:rsidP="0076470C">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Swaziland</w:t>
            </w:r>
          </w:p>
        </w:tc>
      </w:tr>
      <w:tr w:rsidR="002C3058" w:rsidRPr="008419E6" w14:paraId="4F3F0A61" w14:textId="77777777" w:rsidTr="002C3058">
        <w:tc>
          <w:tcPr>
            <w:tcW w:w="1668" w:type="dxa"/>
            <w:shd w:val="clear" w:color="auto" w:fill="F2F2F2" w:themeFill="background1" w:themeFillShade="F2"/>
          </w:tcPr>
          <w:p w14:paraId="7EBF3136" w14:textId="77777777" w:rsidR="002C3058" w:rsidRPr="008419E6" w:rsidRDefault="002C3058" w:rsidP="002C3058">
            <w:pPr>
              <w:spacing w:line="276" w:lineRule="auto"/>
              <w:rPr>
                <w:rFonts w:ascii="Times New Roman" w:hAnsi="Times New Roman" w:cs="Times New Roman"/>
                <w:b/>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t>Request ID#</w:t>
            </w:r>
          </w:p>
        </w:tc>
        <w:tc>
          <w:tcPr>
            <w:tcW w:w="7493" w:type="dxa"/>
            <w:shd w:val="clear" w:color="auto" w:fill="C6D9F1" w:themeFill="text2" w:themeFillTint="33"/>
          </w:tcPr>
          <w:p w14:paraId="07CFF036" w14:textId="77777777" w:rsidR="002C3058" w:rsidRPr="008419E6" w:rsidRDefault="004B392B" w:rsidP="003102EB">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2016000060</w:t>
            </w:r>
          </w:p>
        </w:tc>
      </w:tr>
      <w:tr w:rsidR="002C3058" w:rsidRPr="008419E6" w14:paraId="6EDD5B22" w14:textId="77777777" w:rsidTr="002C3058">
        <w:tc>
          <w:tcPr>
            <w:tcW w:w="1668" w:type="dxa"/>
            <w:shd w:val="clear" w:color="auto" w:fill="F2F2F2" w:themeFill="background1" w:themeFillShade="F2"/>
          </w:tcPr>
          <w:p w14:paraId="407DFF02" w14:textId="77777777" w:rsidR="002C3058" w:rsidRPr="008419E6" w:rsidRDefault="002C3058" w:rsidP="0076470C">
            <w:pPr>
              <w:spacing w:line="276" w:lineRule="auto"/>
              <w:rPr>
                <w:rFonts w:ascii="Times New Roman" w:hAnsi="Times New Roman" w:cs="Times New Roman"/>
                <w:b/>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t>Title</w:t>
            </w:r>
          </w:p>
        </w:tc>
        <w:tc>
          <w:tcPr>
            <w:tcW w:w="7493" w:type="dxa"/>
            <w:shd w:val="clear" w:color="auto" w:fill="C6D9F1" w:themeFill="text2" w:themeFillTint="33"/>
          </w:tcPr>
          <w:tbl>
            <w:tblPr>
              <w:tblW w:w="0" w:type="auto"/>
              <w:tblBorders>
                <w:top w:val="nil"/>
                <w:left w:val="nil"/>
                <w:bottom w:val="nil"/>
                <w:right w:val="nil"/>
              </w:tblBorders>
              <w:tblLook w:val="0000" w:firstRow="0" w:lastRow="0" w:firstColumn="0" w:lastColumn="0" w:noHBand="0" w:noVBand="0"/>
            </w:tblPr>
            <w:tblGrid>
              <w:gridCol w:w="7140"/>
            </w:tblGrid>
            <w:tr w:rsidR="00691AB4" w:rsidRPr="00691AB4" w14:paraId="4C2ACC6F" w14:textId="77777777">
              <w:trPr>
                <w:trHeight w:val="262"/>
              </w:trPr>
              <w:tc>
                <w:tcPr>
                  <w:tcW w:w="0" w:type="auto"/>
                </w:tcPr>
                <w:p w14:paraId="3CACCC6A" w14:textId="77777777" w:rsidR="00691AB4" w:rsidRPr="00691AB4" w:rsidRDefault="000D6877" w:rsidP="000D6877">
                  <w:pPr>
                    <w:autoSpaceDE w:val="0"/>
                    <w:autoSpaceDN w:val="0"/>
                    <w:adjustRightInd w:val="0"/>
                    <w:spacing w:after="0"/>
                    <w:rPr>
                      <w:rFonts w:ascii="Times New Roman" w:hAnsi="Times New Roman" w:cs="Times New Roman"/>
                      <w:color w:val="000000"/>
                      <w:sz w:val="22"/>
                      <w:szCs w:val="22"/>
                      <w:lang w:val="en-GB"/>
                    </w:rPr>
                  </w:pPr>
                  <w:r>
                    <w:rPr>
                      <w:rFonts w:ascii="Times New Roman" w:hAnsi="Times New Roman" w:cs="Times New Roman"/>
                      <w:iCs/>
                      <w:color w:val="000000"/>
                      <w:sz w:val="22"/>
                      <w:szCs w:val="22"/>
                      <w:lang w:val="en-GB"/>
                    </w:rPr>
                    <w:t xml:space="preserve">Climate technology awareness and scientific engagement with Civil Society for implementation of Swaziland’s  </w:t>
                  </w:r>
                  <w:r w:rsidR="00691AB4" w:rsidRPr="00691AB4">
                    <w:rPr>
                      <w:rFonts w:ascii="Times New Roman" w:hAnsi="Times New Roman" w:cs="Times New Roman"/>
                      <w:iCs/>
                      <w:color w:val="000000"/>
                      <w:sz w:val="22"/>
                      <w:szCs w:val="22"/>
                      <w:lang w:val="en-GB"/>
                    </w:rPr>
                    <w:t>Nationally Determined Contributions</w:t>
                  </w:r>
                </w:p>
              </w:tc>
            </w:tr>
          </w:tbl>
          <w:p w14:paraId="20F19492" w14:textId="77777777" w:rsidR="002C3058" w:rsidRPr="00691AB4" w:rsidRDefault="002C3058" w:rsidP="0076470C">
            <w:pPr>
              <w:spacing w:line="276" w:lineRule="auto"/>
              <w:rPr>
                <w:rFonts w:ascii="Times New Roman" w:hAnsi="Times New Roman" w:cs="Times New Roman"/>
                <w:i/>
                <w:color w:val="000000" w:themeColor="text1"/>
                <w:sz w:val="22"/>
                <w:szCs w:val="22"/>
              </w:rPr>
            </w:pPr>
          </w:p>
        </w:tc>
      </w:tr>
      <w:tr w:rsidR="002C3058" w:rsidRPr="008419E6" w14:paraId="0A292A4F" w14:textId="77777777" w:rsidTr="002C3058">
        <w:tc>
          <w:tcPr>
            <w:tcW w:w="1668" w:type="dxa"/>
            <w:shd w:val="clear" w:color="auto" w:fill="F2F2F2" w:themeFill="background1" w:themeFillShade="F2"/>
          </w:tcPr>
          <w:p w14:paraId="3CFE2D19" w14:textId="77777777" w:rsidR="002C3058" w:rsidRPr="008419E6" w:rsidRDefault="002C3058" w:rsidP="0076470C">
            <w:pPr>
              <w:spacing w:line="276" w:lineRule="auto"/>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NDE</w:t>
            </w:r>
          </w:p>
        </w:tc>
        <w:tc>
          <w:tcPr>
            <w:tcW w:w="7493" w:type="dxa"/>
            <w:shd w:val="clear" w:color="auto" w:fill="C6D9F1" w:themeFill="text2" w:themeFillTint="33"/>
          </w:tcPr>
          <w:tbl>
            <w:tblPr>
              <w:tblW w:w="0" w:type="auto"/>
              <w:tblBorders>
                <w:top w:val="nil"/>
                <w:left w:val="nil"/>
                <w:bottom w:val="nil"/>
                <w:right w:val="nil"/>
              </w:tblBorders>
              <w:tblLook w:val="0000" w:firstRow="0" w:lastRow="0" w:firstColumn="0" w:lastColumn="0" w:noHBand="0" w:noVBand="0"/>
            </w:tblPr>
            <w:tblGrid>
              <w:gridCol w:w="7004"/>
            </w:tblGrid>
            <w:tr w:rsidR="0023086A" w:rsidRPr="0023086A" w14:paraId="05E4ED26" w14:textId="77777777">
              <w:trPr>
                <w:trHeight w:val="100"/>
              </w:trPr>
              <w:tc>
                <w:tcPr>
                  <w:tcW w:w="0" w:type="auto"/>
                </w:tcPr>
                <w:p w14:paraId="7E14FAC2" w14:textId="77777777" w:rsidR="0023086A" w:rsidRPr="0023086A" w:rsidRDefault="0023086A" w:rsidP="0023086A">
                  <w:pPr>
                    <w:autoSpaceDE w:val="0"/>
                    <w:autoSpaceDN w:val="0"/>
                    <w:adjustRightInd w:val="0"/>
                    <w:spacing w:after="0"/>
                    <w:rPr>
                      <w:rFonts w:ascii="Times New Roman" w:hAnsi="Times New Roman" w:cs="Times New Roman"/>
                      <w:color w:val="000000"/>
                      <w:sz w:val="22"/>
                      <w:szCs w:val="22"/>
                      <w:lang w:val="en-GB"/>
                    </w:rPr>
                  </w:pPr>
                  <w:r w:rsidRPr="0023086A">
                    <w:rPr>
                      <w:rFonts w:ascii="Times New Roman" w:hAnsi="Times New Roman" w:cs="Times New Roman"/>
                      <w:iCs/>
                      <w:color w:val="000000"/>
                      <w:sz w:val="22"/>
                      <w:szCs w:val="22"/>
                      <w:lang w:val="en-GB"/>
                    </w:rPr>
                    <w:t xml:space="preserve">Simelane Bafana </w:t>
                  </w:r>
                </w:p>
              </w:tc>
            </w:tr>
            <w:tr w:rsidR="0023086A" w:rsidRPr="0023086A" w14:paraId="24474D23" w14:textId="77777777">
              <w:trPr>
                <w:trHeight w:val="100"/>
              </w:trPr>
              <w:tc>
                <w:tcPr>
                  <w:tcW w:w="0" w:type="auto"/>
                </w:tcPr>
                <w:p w14:paraId="3A6A8A45" w14:textId="77777777" w:rsidR="0023086A" w:rsidRPr="0023086A" w:rsidRDefault="0023086A" w:rsidP="0023086A">
                  <w:pPr>
                    <w:autoSpaceDE w:val="0"/>
                    <w:autoSpaceDN w:val="0"/>
                    <w:adjustRightInd w:val="0"/>
                    <w:spacing w:after="0"/>
                    <w:rPr>
                      <w:rFonts w:ascii="Times New Roman" w:hAnsi="Times New Roman" w:cs="Times New Roman"/>
                      <w:color w:val="000000"/>
                      <w:sz w:val="22"/>
                      <w:szCs w:val="22"/>
                      <w:lang w:val="en-GB"/>
                    </w:rPr>
                  </w:pPr>
                  <w:r w:rsidRPr="0023086A">
                    <w:rPr>
                      <w:rFonts w:ascii="Times New Roman" w:hAnsi="Times New Roman" w:cs="Times New Roman"/>
                      <w:iCs/>
                      <w:color w:val="000000"/>
                      <w:sz w:val="22"/>
                      <w:szCs w:val="22"/>
                      <w:lang w:val="en-GB"/>
                    </w:rPr>
                    <w:t>Instruments Engineer</w:t>
                  </w:r>
                </w:p>
              </w:tc>
            </w:tr>
            <w:tr w:rsidR="0023086A" w:rsidRPr="0023086A" w14:paraId="31F41373" w14:textId="77777777">
              <w:trPr>
                <w:trHeight w:val="262"/>
              </w:trPr>
              <w:tc>
                <w:tcPr>
                  <w:tcW w:w="0" w:type="auto"/>
                </w:tcPr>
                <w:p w14:paraId="5E6709E9" w14:textId="77777777" w:rsidR="0023086A" w:rsidRPr="0023086A" w:rsidRDefault="0023086A" w:rsidP="0023086A">
                  <w:pPr>
                    <w:autoSpaceDE w:val="0"/>
                    <w:autoSpaceDN w:val="0"/>
                    <w:adjustRightInd w:val="0"/>
                    <w:spacing w:after="0"/>
                    <w:rPr>
                      <w:rFonts w:ascii="Times New Roman" w:hAnsi="Times New Roman" w:cs="Times New Roman"/>
                      <w:color w:val="000000"/>
                      <w:sz w:val="22"/>
                      <w:szCs w:val="22"/>
                      <w:lang w:val="en-GB"/>
                    </w:rPr>
                  </w:pPr>
                  <w:r w:rsidRPr="0023086A">
                    <w:rPr>
                      <w:rFonts w:ascii="Times New Roman" w:hAnsi="Times New Roman" w:cs="Times New Roman"/>
                      <w:iCs/>
                      <w:color w:val="000000"/>
                      <w:sz w:val="22"/>
                      <w:szCs w:val="22"/>
                      <w:lang w:val="en-GB"/>
                    </w:rPr>
                    <w:t xml:space="preserve">Department of Meteorology, Ministry of Tourism and Environmental Affairs </w:t>
                  </w:r>
                </w:p>
              </w:tc>
            </w:tr>
            <w:tr w:rsidR="0023086A" w:rsidRPr="0023086A" w14:paraId="03898EB2" w14:textId="77777777">
              <w:trPr>
                <w:trHeight w:val="100"/>
              </w:trPr>
              <w:tc>
                <w:tcPr>
                  <w:tcW w:w="0" w:type="auto"/>
                </w:tcPr>
                <w:p w14:paraId="7B9AFA84" w14:textId="77777777" w:rsidR="0023086A" w:rsidRPr="0023086A" w:rsidRDefault="0023086A" w:rsidP="0023086A">
                  <w:pPr>
                    <w:autoSpaceDE w:val="0"/>
                    <w:autoSpaceDN w:val="0"/>
                    <w:adjustRightInd w:val="0"/>
                    <w:spacing w:after="0"/>
                    <w:rPr>
                      <w:rFonts w:ascii="Times New Roman" w:hAnsi="Times New Roman" w:cs="Times New Roman"/>
                      <w:color w:val="000000"/>
                      <w:sz w:val="22"/>
                      <w:szCs w:val="22"/>
                      <w:lang w:val="en-GB"/>
                    </w:rPr>
                  </w:pPr>
                  <w:r w:rsidRPr="0023086A">
                    <w:rPr>
                      <w:rFonts w:ascii="Times New Roman" w:hAnsi="Times New Roman" w:cs="Times New Roman"/>
                      <w:iCs/>
                      <w:color w:val="000000"/>
                      <w:sz w:val="22"/>
                      <w:szCs w:val="22"/>
                      <w:lang w:val="en-GB"/>
                    </w:rPr>
                    <w:t xml:space="preserve">Bafanasim@gmail.com </w:t>
                  </w:r>
                </w:p>
              </w:tc>
            </w:tr>
            <w:tr w:rsidR="0023086A" w:rsidRPr="0023086A" w14:paraId="177694C1" w14:textId="77777777">
              <w:trPr>
                <w:trHeight w:val="100"/>
              </w:trPr>
              <w:tc>
                <w:tcPr>
                  <w:tcW w:w="0" w:type="auto"/>
                </w:tcPr>
                <w:p w14:paraId="4F33F624" w14:textId="77777777" w:rsidR="0023086A" w:rsidRPr="0023086A" w:rsidRDefault="0023086A" w:rsidP="0023086A">
                  <w:pPr>
                    <w:autoSpaceDE w:val="0"/>
                    <w:autoSpaceDN w:val="0"/>
                    <w:adjustRightInd w:val="0"/>
                    <w:spacing w:after="0"/>
                    <w:rPr>
                      <w:rFonts w:ascii="Times New Roman" w:hAnsi="Times New Roman" w:cs="Times New Roman"/>
                      <w:color w:val="000000"/>
                      <w:sz w:val="22"/>
                      <w:szCs w:val="22"/>
                      <w:lang w:val="en-GB"/>
                    </w:rPr>
                  </w:pPr>
                  <w:r w:rsidRPr="0023086A">
                    <w:rPr>
                      <w:rFonts w:ascii="Times New Roman" w:hAnsi="Times New Roman" w:cs="Times New Roman"/>
                      <w:iCs/>
                      <w:color w:val="000000"/>
                      <w:sz w:val="22"/>
                      <w:szCs w:val="22"/>
                      <w:lang w:val="en-GB"/>
                    </w:rPr>
                    <w:t xml:space="preserve">P.O.Box 2652, Mbabane </w:t>
                  </w:r>
                </w:p>
              </w:tc>
            </w:tr>
          </w:tbl>
          <w:p w14:paraId="3B356324" w14:textId="77777777" w:rsidR="002C3058" w:rsidRPr="008419E6" w:rsidRDefault="002C3058" w:rsidP="0076470C">
            <w:pPr>
              <w:spacing w:line="276" w:lineRule="auto"/>
              <w:rPr>
                <w:rFonts w:ascii="Times New Roman" w:hAnsi="Times New Roman" w:cs="Times New Roman"/>
                <w:i/>
                <w:color w:val="000000" w:themeColor="text1"/>
                <w:sz w:val="22"/>
                <w:szCs w:val="22"/>
                <w:lang w:val="en-GB"/>
              </w:rPr>
            </w:pPr>
          </w:p>
        </w:tc>
      </w:tr>
      <w:tr w:rsidR="002C3058" w:rsidRPr="008419E6" w14:paraId="0D451AAB" w14:textId="77777777" w:rsidTr="002C3058">
        <w:tc>
          <w:tcPr>
            <w:tcW w:w="1668" w:type="dxa"/>
            <w:shd w:val="clear" w:color="auto" w:fill="F2F2F2" w:themeFill="background1" w:themeFillShade="F2"/>
          </w:tcPr>
          <w:p w14:paraId="6848BE16" w14:textId="77777777" w:rsidR="002C3058" w:rsidRPr="008419E6" w:rsidRDefault="001F03AA" w:rsidP="0076470C">
            <w:pPr>
              <w:spacing w:line="276" w:lineRule="auto"/>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 xml:space="preserve">Proponent </w:t>
            </w:r>
          </w:p>
        </w:tc>
        <w:tc>
          <w:tcPr>
            <w:tcW w:w="7493" w:type="dxa"/>
            <w:shd w:val="clear" w:color="auto" w:fill="C6D9F1" w:themeFill="text2" w:themeFillTint="33"/>
          </w:tcPr>
          <w:tbl>
            <w:tblPr>
              <w:tblW w:w="0" w:type="auto"/>
              <w:tblBorders>
                <w:top w:val="nil"/>
                <w:left w:val="nil"/>
                <w:bottom w:val="nil"/>
                <w:right w:val="nil"/>
              </w:tblBorders>
              <w:tblLook w:val="0000" w:firstRow="0" w:lastRow="0" w:firstColumn="0" w:lastColumn="0" w:noHBand="0" w:noVBand="0"/>
            </w:tblPr>
            <w:tblGrid>
              <w:gridCol w:w="4542"/>
            </w:tblGrid>
            <w:tr w:rsidR="004B392B" w:rsidRPr="004B392B" w14:paraId="309751C3" w14:textId="77777777">
              <w:trPr>
                <w:trHeight w:val="100"/>
              </w:trPr>
              <w:tc>
                <w:tcPr>
                  <w:tcW w:w="0" w:type="auto"/>
                </w:tcPr>
                <w:p w14:paraId="49B14455" w14:textId="77777777" w:rsidR="004B392B" w:rsidRPr="004B392B" w:rsidRDefault="004B392B" w:rsidP="004B392B">
                  <w:pPr>
                    <w:autoSpaceDE w:val="0"/>
                    <w:autoSpaceDN w:val="0"/>
                    <w:adjustRightInd w:val="0"/>
                    <w:spacing w:after="0"/>
                    <w:rPr>
                      <w:rFonts w:ascii="Times New Roman" w:hAnsi="Times New Roman" w:cs="Times New Roman"/>
                      <w:color w:val="000000"/>
                      <w:sz w:val="22"/>
                      <w:szCs w:val="22"/>
                      <w:lang w:val="en-GB"/>
                    </w:rPr>
                  </w:pPr>
                  <w:r w:rsidRPr="004B392B">
                    <w:rPr>
                      <w:rFonts w:ascii="Times New Roman" w:hAnsi="Times New Roman" w:cs="Times New Roman"/>
                      <w:iCs/>
                      <w:color w:val="000000"/>
                      <w:sz w:val="22"/>
                      <w:szCs w:val="22"/>
                      <w:lang w:val="en-GB"/>
                    </w:rPr>
                    <w:t>Emmanuel Ndhlangamandla</w:t>
                  </w:r>
                </w:p>
              </w:tc>
            </w:tr>
            <w:tr w:rsidR="004B392B" w:rsidRPr="004B392B" w14:paraId="03EAF112" w14:textId="77777777">
              <w:trPr>
                <w:trHeight w:val="100"/>
              </w:trPr>
              <w:tc>
                <w:tcPr>
                  <w:tcW w:w="0" w:type="auto"/>
                </w:tcPr>
                <w:p w14:paraId="38287A5C" w14:textId="77777777" w:rsidR="004B392B" w:rsidRPr="004B392B" w:rsidRDefault="004B392B" w:rsidP="004B392B">
                  <w:pPr>
                    <w:autoSpaceDE w:val="0"/>
                    <w:autoSpaceDN w:val="0"/>
                    <w:adjustRightInd w:val="0"/>
                    <w:spacing w:after="0"/>
                    <w:rPr>
                      <w:rFonts w:ascii="Times New Roman" w:hAnsi="Times New Roman" w:cs="Times New Roman"/>
                      <w:color w:val="000000"/>
                      <w:sz w:val="22"/>
                      <w:szCs w:val="22"/>
                      <w:lang w:val="en-GB"/>
                    </w:rPr>
                  </w:pPr>
                  <w:r w:rsidRPr="004B392B">
                    <w:rPr>
                      <w:rFonts w:ascii="Times New Roman" w:hAnsi="Times New Roman" w:cs="Times New Roman"/>
                      <w:iCs/>
                      <w:color w:val="000000"/>
                      <w:sz w:val="22"/>
                      <w:szCs w:val="22"/>
                      <w:lang w:val="en-GB"/>
                    </w:rPr>
                    <w:t>Director</w:t>
                  </w:r>
                </w:p>
              </w:tc>
            </w:tr>
            <w:tr w:rsidR="004B392B" w:rsidRPr="004B392B" w14:paraId="0CF76B9B" w14:textId="77777777">
              <w:trPr>
                <w:trHeight w:val="262"/>
              </w:trPr>
              <w:tc>
                <w:tcPr>
                  <w:tcW w:w="0" w:type="auto"/>
                </w:tcPr>
                <w:p w14:paraId="672EE440" w14:textId="77777777" w:rsidR="004B392B" w:rsidRPr="004B392B" w:rsidRDefault="004B392B" w:rsidP="004B392B">
                  <w:pPr>
                    <w:autoSpaceDE w:val="0"/>
                    <w:autoSpaceDN w:val="0"/>
                    <w:adjustRightInd w:val="0"/>
                    <w:spacing w:after="0"/>
                    <w:rPr>
                      <w:rFonts w:ascii="Times New Roman" w:hAnsi="Times New Roman" w:cs="Times New Roman"/>
                      <w:color w:val="000000"/>
                      <w:sz w:val="22"/>
                      <w:szCs w:val="22"/>
                      <w:lang w:val="en-GB"/>
                    </w:rPr>
                  </w:pPr>
                  <w:r w:rsidRPr="004B392B">
                    <w:rPr>
                      <w:rFonts w:ascii="Times New Roman" w:hAnsi="Times New Roman" w:cs="Times New Roman"/>
                      <w:iCs/>
                      <w:color w:val="000000"/>
                      <w:sz w:val="22"/>
                      <w:szCs w:val="22"/>
                      <w:lang w:val="en-GB"/>
                    </w:rPr>
                    <w:t xml:space="preserve">Coordinating Assembly of NGOs (CANGO) </w:t>
                  </w:r>
                </w:p>
              </w:tc>
            </w:tr>
            <w:tr w:rsidR="004B392B" w:rsidRPr="004B392B" w14:paraId="7A8562BB" w14:textId="77777777">
              <w:trPr>
                <w:trHeight w:val="232"/>
              </w:trPr>
              <w:tc>
                <w:tcPr>
                  <w:tcW w:w="0" w:type="auto"/>
                </w:tcPr>
                <w:p w14:paraId="0AE7D28F" w14:textId="77777777" w:rsidR="004B392B" w:rsidRPr="004B392B" w:rsidRDefault="004B392B" w:rsidP="004B392B">
                  <w:pPr>
                    <w:autoSpaceDE w:val="0"/>
                    <w:autoSpaceDN w:val="0"/>
                    <w:adjustRightInd w:val="0"/>
                    <w:spacing w:after="0"/>
                    <w:rPr>
                      <w:rFonts w:ascii="Times New Roman" w:hAnsi="Times New Roman" w:cs="Times New Roman"/>
                      <w:color w:val="000000"/>
                      <w:sz w:val="22"/>
                      <w:szCs w:val="22"/>
                      <w:lang w:val="en-GB"/>
                    </w:rPr>
                  </w:pPr>
                  <w:r w:rsidRPr="004B392B">
                    <w:rPr>
                      <w:rFonts w:ascii="Times New Roman" w:hAnsi="Times New Roman" w:cs="Times New Roman"/>
                      <w:iCs/>
                      <w:sz w:val="22"/>
                      <w:szCs w:val="22"/>
                      <w:lang w:val="en-GB"/>
                    </w:rPr>
                    <w:t>director@cango.org.sz</w:t>
                  </w:r>
                </w:p>
              </w:tc>
            </w:tr>
            <w:tr w:rsidR="004B392B" w:rsidRPr="004B392B" w14:paraId="5850634A" w14:textId="77777777">
              <w:trPr>
                <w:trHeight w:val="261"/>
              </w:trPr>
              <w:tc>
                <w:tcPr>
                  <w:tcW w:w="0" w:type="auto"/>
                </w:tcPr>
                <w:p w14:paraId="6A299545" w14:textId="77777777" w:rsidR="004B392B" w:rsidRPr="004B392B" w:rsidRDefault="004B392B" w:rsidP="004B392B">
                  <w:pPr>
                    <w:autoSpaceDE w:val="0"/>
                    <w:autoSpaceDN w:val="0"/>
                    <w:adjustRightInd w:val="0"/>
                    <w:spacing w:after="0"/>
                    <w:rPr>
                      <w:rFonts w:ascii="Times New Roman" w:hAnsi="Times New Roman" w:cs="Times New Roman"/>
                      <w:color w:val="000000"/>
                      <w:sz w:val="22"/>
                      <w:szCs w:val="22"/>
                      <w:lang w:val="en-GB"/>
                    </w:rPr>
                  </w:pPr>
                  <w:r w:rsidRPr="004B392B">
                    <w:rPr>
                      <w:rFonts w:ascii="Times New Roman" w:hAnsi="Times New Roman" w:cs="Times New Roman"/>
                      <w:iCs/>
                      <w:color w:val="000000"/>
                      <w:sz w:val="22"/>
                      <w:szCs w:val="22"/>
                      <w:lang w:val="en-GB"/>
                    </w:rPr>
                    <w:t xml:space="preserve">P.O.Box A67, Swazi Plaza, Mbabane, Swaziland </w:t>
                  </w:r>
                </w:p>
              </w:tc>
            </w:tr>
          </w:tbl>
          <w:p w14:paraId="1EFDE4F4" w14:textId="77777777" w:rsidR="002C3058" w:rsidRPr="008419E6" w:rsidRDefault="002C3058" w:rsidP="0076470C">
            <w:pPr>
              <w:spacing w:line="276" w:lineRule="auto"/>
              <w:rPr>
                <w:rFonts w:ascii="Times New Roman" w:hAnsi="Times New Roman" w:cs="Times New Roman"/>
                <w:b/>
                <w:color w:val="000000" w:themeColor="text1"/>
                <w:sz w:val="22"/>
                <w:szCs w:val="22"/>
                <w:lang w:val="en-GB"/>
              </w:rPr>
            </w:pPr>
          </w:p>
        </w:tc>
      </w:tr>
    </w:tbl>
    <w:p w14:paraId="2F1CC42D" w14:textId="77777777" w:rsidR="002C3058" w:rsidRPr="008419E6" w:rsidRDefault="002C3058" w:rsidP="0076470C">
      <w:pPr>
        <w:spacing w:after="0" w:line="276" w:lineRule="auto"/>
        <w:rPr>
          <w:rFonts w:ascii="Times New Roman" w:hAnsi="Times New Roman" w:cs="Times New Roman"/>
          <w:b/>
          <w:color w:val="000000" w:themeColor="text1"/>
          <w:sz w:val="22"/>
          <w:szCs w:val="22"/>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6"/>
        <w:gridCol w:w="4430"/>
        <w:gridCol w:w="55"/>
      </w:tblGrid>
      <w:tr w:rsidR="00314274" w:rsidRPr="008419E6" w14:paraId="4C3ACB14" w14:textId="77777777" w:rsidTr="003C6630">
        <w:trPr>
          <w:gridAfter w:val="1"/>
          <w:wAfter w:w="57" w:type="dxa"/>
          <w:trHeight w:val="402"/>
        </w:trPr>
        <w:tc>
          <w:tcPr>
            <w:tcW w:w="9180"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14:paraId="7D9EB2B5" w14:textId="77777777" w:rsidR="000B5366" w:rsidRPr="008419E6" w:rsidRDefault="7CB2DC45" w:rsidP="00D12772">
            <w:pPr>
              <w:rPr>
                <w:rFonts w:ascii="Times New Roman" w:hAnsi="Times New Roman" w:cs="Times New Roman"/>
                <w:b/>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t xml:space="preserve">Summary of the CTCN </w:t>
            </w:r>
            <w:r w:rsidR="00D12772" w:rsidRPr="008419E6">
              <w:rPr>
                <w:rFonts w:ascii="Times New Roman" w:eastAsia="Times New Roman" w:hAnsi="Times New Roman" w:cs="Times New Roman"/>
                <w:b/>
                <w:bCs/>
                <w:color w:val="000000" w:themeColor="text1"/>
                <w:sz w:val="22"/>
                <w:szCs w:val="22"/>
                <w:lang w:val="en-GB"/>
              </w:rPr>
              <w:t>t</w:t>
            </w:r>
            <w:r w:rsidRPr="008419E6">
              <w:rPr>
                <w:rFonts w:ascii="Times New Roman" w:eastAsia="Times New Roman" w:hAnsi="Times New Roman" w:cs="Times New Roman"/>
                <w:b/>
                <w:bCs/>
                <w:color w:val="000000" w:themeColor="text1"/>
                <w:sz w:val="22"/>
                <w:szCs w:val="22"/>
                <w:lang w:val="en-GB"/>
              </w:rPr>
              <w:t xml:space="preserve">echnical </w:t>
            </w:r>
            <w:r w:rsidR="00D12772" w:rsidRPr="008419E6">
              <w:rPr>
                <w:rFonts w:ascii="Times New Roman" w:eastAsia="Times New Roman" w:hAnsi="Times New Roman" w:cs="Times New Roman"/>
                <w:b/>
                <w:bCs/>
                <w:color w:val="000000" w:themeColor="text1"/>
                <w:sz w:val="22"/>
                <w:szCs w:val="22"/>
                <w:lang w:val="en-GB"/>
              </w:rPr>
              <w:t>a</w:t>
            </w:r>
            <w:r w:rsidRPr="008419E6">
              <w:rPr>
                <w:rFonts w:ascii="Times New Roman" w:eastAsia="Times New Roman" w:hAnsi="Times New Roman" w:cs="Times New Roman"/>
                <w:b/>
                <w:bCs/>
                <w:color w:val="000000" w:themeColor="text1"/>
                <w:sz w:val="22"/>
                <w:szCs w:val="22"/>
                <w:lang w:val="en-GB"/>
              </w:rPr>
              <w:t>ssistance</w:t>
            </w:r>
          </w:p>
        </w:tc>
      </w:tr>
      <w:tr w:rsidR="00314274" w:rsidRPr="008419E6" w14:paraId="1EBA01A9" w14:textId="77777777" w:rsidTr="002C3058">
        <w:trPr>
          <w:gridAfter w:val="1"/>
          <w:wAfter w:w="57" w:type="dxa"/>
          <w:trHeight w:val="846"/>
        </w:trPr>
        <w:tc>
          <w:tcPr>
            <w:tcW w:w="9180"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691BA962" w14:textId="09962EEA" w:rsidR="00756B25" w:rsidRPr="00756B25" w:rsidRDefault="00756B25" w:rsidP="00756B25">
            <w:pPr>
              <w:rPr>
                <w:rFonts w:ascii="Times New Roman" w:hAnsi="Times New Roman" w:cs="Times New Roman"/>
                <w:sz w:val="22"/>
                <w:szCs w:val="22"/>
                <w:lang w:val="en-GB"/>
              </w:rPr>
            </w:pPr>
            <w:r w:rsidRPr="00756B25">
              <w:rPr>
                <w:rFonts w:ascii="Times New Roman" w:hAnsi="Times New Roman" w:cs="Times New Roman"/>
                <w:sz w:val="22"/>
                <w:szCs w:val="22"/>
                <w:lang w:val="en-GB"/>
              </w:rPr>
              <w:t xml:space="preserve">Climate change negatively </w:t>
            </w:r>
            <w:r w:rsidR="00A61B8A">
              <w:rPr>
                <w:rFonts w:ascii="Times New Roman" w:hAnsi="Times New Roman" w:cs="Times New Roman"/>
                <w:sz w:val="22"/>
                <w:szCs w:val="22"/>
                <w:lang w:val="en-GB"/>
              </w:rPr>
              <w:t>impacts</w:t>
            </w:r>
            <w:r w:rsidRPr="00756B25">
              <w:rPr>
                <w:rFonts w:ascii="Times New Roman" w:hAnsi="Times New Roman" w:cs="Times New Roman"/>
                <w:sz w:val="22"/>
                <w:szCs w:val="22"/>
                <w:lang w:val="en-GB"/>
              </w:rPr>
              <w:t xml:space="preserve"> </w:t>
            </w:r>
            <w:r w:rsidR="00A61B8A">
              <w:rPr>
                <w:rFonts w:ascii="Times New Roman" w:hAnsi="Times New Roman" w:cs="Times New Roman"/>
                <w:sz w:val="22"/>
                <w:szCs w:val="22"/>
                <w:lang w:val="en-GB"/>
              </w:rPr>
              <w:t>key</w:t>
            </w:r>
            <w:r w:rsidRPr="00756B25">
              <w:rPr>
                <w:rFonts w:ascii="Times New Roman" w:hAnsi="Times New Roman" w:cs="Times New Roman"/>
                <w:sz w:val="22"/>
                <w:szCs w:val="22"/>
                <w:lang w:val="en-GB"/>
              </w:rPr>
              <w:t xml:space="preserve"> economic sectors </w:t>
            </w:r>
            <w:r w:rsidR="00A61B8A">
              <w:rPr>
                <w:rFonts w:ascii="Times New Roman" w:hAnsi="Times New Roman" w:cs="Times New Roman"/>
                <w:sz w:val="22"/>
                <w:szCs w:val="22"/>
                <w:lang w:val="en-GB"/>
              </w:rPr>
              <w:t xml:space="preserve">of Swaziland, including </w:t>
            </w:r>
            <w:r w:rsidRPr="00756B25">
              <w:rPr>
                <w:rFonts w:ascii="Times New Roman" w:hAnsi="Times New Roman" w:cs="Times New Roman"/>
                <w:sz w:val="22"/>
                <w:szCs w:val="22"/>
                <w:lang w:val="en-GB"/>
              </w:rPr>
              <w:t xml:space="preserve">energy, water and industrial processes, agriculture, forestry, waste, and human health. NGOs' low level awareness about climate change is a </w:t>
            </w:r>
            <w:r w:rsidR="00A61B8A">
              <w:rPr>
                <w:rFonts w:ascii="Times New Roman" w:hAnsi="Times New Roman" w:cs="Times New Roman"/>
                <w:sz w:val="22"/>
                <w:szCs w:val="22"/>
                <w:lang w:val="en-GB"/>
              </w:rPr>
              <w:t xml:space="preserve">significant </w:t>
            </w:r>
            <w:r w:rsidRPr="00756B25">
              <w:rPr>
                <w:rFonts w:ascii="Times New Roman" w:hAnsi="Times New Roman" w:cs="Times New Roman"/>
                <w:sz w:val="22"/>
                <w:szCs w:val="22"/>
                <w:lang w:val="en-GB"/>
              </w:rPr>
              <w:t>barrier to effectively addressing</w:t>
            </w:r>
            <w:r w:rsidR="00A61B8A">
              <w:rPr>
                <w:rFonts w:ascii="Times New Roman" w:hAnsi="Times New Roman" w:cs="Times New Roman"/>
                <w:sz w:val="22"/>
                <w:szCs w:val="22"/>
                <w:lang w:val="en-GB"/>
              </w:rPr>
              <w:t xml:space="preserve"> these </w:t>
            </w:r>
            <w:r w:rsidRPr="00756B25">
              <w:rPr>
                <w:rFonts w:ascii="Times New Roman" w:hAnsi="Times New Roman" w:cs="Times New Roman"/>
                <w:sz w:val="22"/>
                <w:szCs w:val="22"/>
                <w:lang w:val="en-GB"/>
              </w:rPr>
              <w:t xml:space="preserve">impacts. This CTCN technical assistance seeks to address this issue. </w:t>
            </w:r>
            <w:r w:rsidR="00A61B8A">
              <w:rPr>
                <w:rFonts w:ascii="Times New Roman" w:hAnsi="Times New Roman" w:cs="Times New Roman"/>
                <w:sz w:val="22"/>
                <w:szCs w:val="22"/>
                <w:lang w:val="en-GB"/>
              </w:rPr>
              <w:t>C</w:t>
            </w:r>
            <w:r w:rsidRPr="00756B25">
              <w:rPr>
                <w:rFonts w:ascii="Times New Roman" w:hAnsi="Times New Roman" w:cs="Times New Roman"/>
                <w:sz w:val="22"/>
                <w:szCs w:val="22"/>
                <w:lang w:val="en-GB"/>
              </w:rPr>
              <w:t xml:space="preserve">limate change education, training and public awareness of national climate change </w:t>
            </w:r>
            <w:r w:rsidR="00A61B8A">
              <w:rPr>
                <w:rFonts w:ascii="Times New Roman" w:hAnsi="Times New Roman" w:cs="Times New Roman"/>
                <w:sz w:val="22"/>
                <w:szCs w:val="22"/>
                <w:lang w:val="en-GB"/>
              </w:rPr>
              <w:t xml:space="preserve">technology challenges and </w:t>
            </w:r>
            <w:r w:rsidRPr="00756B25">
              <w:rPr>
                <w:rFonts w:ascii="Times New Roman" w:hAnsi="Times New Roman" w:cs="Times New Roman"/>
                <w:sz w:val="22"/>
                <w:szCs w:val="22"/>
                <w:lang w:val="en-GB"/>
              </w:rPr>
              <w:t xml:space="preserve">commitments </w:t>
            </w:r>
            <w:r w:rsidR="00A61B8A">
              <w:rPr>
                <w:rFonts w:ascii="Times New Roman" w:hAnsi="Times New Roman" w:cs="Times New Roman"/>
                <w:sz w:val="22"/>
                <w:szCs w:val="22"/>
                <w:lang w:val="en-GB"/>
              </w:rPr>
              <w:t xml:space="preserve">articulated in key national documents such as </w:t>
            </w:r>
            <w:r w:rsidRPr="00756B25">
              <w:rPr>
                <w:rFonts w:ascii="Times New Roman" w:hAnsi="Times New Roman" w:cs="Times New Roman"/>
                <w:sz w:val="22"/>
                <w:szCs w:val="22"/>
                <w:lang w:val="en-GB"/>
              </w:rPr>
              <w:t xml:space="preserve">such as </w:t>
            </w:r>
            <w:r w:rsidR="00A61B8A">
              <w:rPr>
                <w:rFonts w:ascii="Times New Roman" w:hAnsi="Times New Roman" w:cs="Times New Roman"/>
                <w:sz w:val="22"/>
                <w:szCs w:val="22"/>
                <w:lang w:val="en-GB"/>
              </w:rPr>
              <w:t xml:space="preserve">Swaziland’s National Determined Contributions, </w:t>
            </w:r>
            <w:r w:rsidRPr="00756B25">
              <w:rPr>
                <w:rFonts w:ascii="Times New Roman" w:hAnsi="Times New Roman" w:cs="Times New Roman"/>
                <w:sz w:val="22"/>
                <w:szCs w:val="22"/>
                <w:lang w:val="en-GB"/>
              </w:rPr>
              <w:t>National Communications</w:t>
            </w:r>
            <w:r w:rsidR="00A61B8A">
              <w:rPr>
                <w:rFonts w:ascii="Times New Roman" w:hAnsi="Times New Roman" w:cs="Times New Roman"/>
                <w:sz w:val="22"/>
                <w:szCs w:val="22"/>
                <w:lang w:val="en-GB"/>
              </w:rPr>
              <w:t xml:space="preserve"> to the UNFCCC</w:t>
            </w:r>
            <w:r w:rsidRPr="00756B25">
              <w:rPr>
                <w:rFonts w:ascii="Times New Roman" w:hAnsi="Times New Roman" w:cs="Times New Roman"/>
                <w:sz w:val="22"/>
                <w:szCs w:val="22"/>
                <w:lang w:val="en-GB"/>
              </w:rPr>
              <w:t>, and</w:t>
            </w:r>
            <w:r w:rsidR="002C1FC3">
              <w:rPr>
                <w:rFonts w:ascii="Times New Roman" w:hAnsi="Times New Roman" w:cs="Times New Roman"/>
                <w:sz w:val="22"/>
                <w:szCs w:val="22"/>
                <w:lang w:val="en-GB"/>
              </w:rPr>
              <w:t xml:space="preserve"> Biannual </w:t>
            </w:r>
            <w:r w:rsidR="0007710F">
              <w:rPr>
                <w:rFonts w:ascii="Times New Roman" w:hAnsi="Times New Roman" w:cs="Times New Roman"/>
                <w:sz w:val="22"/>
                <w:szCs w:val="22"/>
                <w:lang w:val="en-GB"/>
              </w:rPr>
              <w:t xml:space="preserve">Updated </w:t>
            </w:r>
            <w:r w:rsidR="002C1FC3">
              <w:rPr>
                <w:rFonts w:ascii="Times New Roman" w:hAnsi="Times New Roman" w:cs="Times New Roman"/>
                <w:sz w:val="22"/>
                <w:szCs w:val="22"/>
                <w:lang w:val="en-GB"/>
              </w:rPr>
              <w:t>Reports</w:t>
            </w:r>
            <w:r w:rsidRPr="00756B25">
              <w:rPr>
                <w:rFonts w:ascii="Times New Roman" w:hAnsi="Times New Roman" w:cs="Times New Roman"/>
                <w:sz w:val="22"/>
                <w:szCs w:val="22"/>
                <w:lang w:val="en-GB"/>
              </w:rPr>
              <w:t xml:space="preserve"> </w:t>
            </w:r>
            <w:r w:rsidR="002C1FC3">
              <w:rPr>
                <w:rFonts w:ascii="Times New Roman" w:hAnsi="Times New Roman" w:cs="Times New Roman"/>
                <w:sz w:val="22"/>
                <w:szCs w:val="22"/>
                <w:lang w:val="en-GB"/>
              </w:rPr>
              <w:t>(</w:t>
            </w:r>
            <w:r w:rsidRPr="00756B25">
              <w:rPr>
                <w:rFonts w:ascii="Times New Roman" w:hAnsi="Times New Roman" w:cs="Times New Roman"/>
                <w:sz w:val="22"/>
                <w:szCs w:val="22"/>
                <w:lang w:val="en-GB"/>
              </w:rPr>
              <w:t>BURs</w:t>
            </w:r>
            <w:r w:rsidR="002C1FC3">
              <w:rPr>
                <w:rFonts w:ascii="Times New Roman" w:hAnsi="Times New Roman" w:cs="Times New Roman"/>
                <w:sz w:val="22"/>
                <w:szCs w:val="22"/>
                <w:lang w:val="en-GB"/>
              </w:rPr>
              <w:t>)</w:t>
            </w:r>
            <w:r w:rsidRPr="00756B25">
              <w:rPr>
                <w:rFonts w:ascii="Times New Roman" w:hAnsi="Times New Roman" w:cs="Times New Roman"/>
                <w:sz w:val="22"/>
                <w:szCs w:val="22"/>
                <w:lang w:val="en-GB"/>
              </w:rPr>
              <w:t xml:space="preserve"> are </w:t>
            </w:r>
            <w:r w:rsidR="00A61B8A">
              <w:rPr>
                <w:rFonts w:ascii="Times New Roman" w:hAnsi="Times New Roman" w:cs="Times New Roman"/>
                <w:sz w:val="22"/>
                <w:szCs w:val="22"/>
                <w:lang w:val="en-GB"/>
              </w:rPr>
              <w:t>crucial building blocks</w:t>
            </w:r>
            <w:r w:rsidRPr="00756B25">
              <w:rPr>
                <w:rFonts w:ascii="Times New Roman" w:hAnsi="Times New Roman" w:cs="Times New Roman"/>
                <w:sz w:val="22"/>
                <w:szCs w:val="22"/>
                <w:lang w:val="en-GB"/>
              </w:rPr>
              <w:t xml:space="preserve"> in remedying th</w:t>
            </w:r>
            <w:r w:rsidR="00A61B8A">
              <w:rPr>
                <w:rFonts w:ascii="Times New Roman" w:hAnsi="Times New Roman" w:cs="Times New Roman"/>
                <w:sz w:val="22"/>
                <w:szCs w:val="22"/>
                <w:lang w:val="en-GB"/>
              </w:rPr>
              <w:t>ese challenges</w:t>
            </w:r>
            <w:r w:rsidRPr="00756B25">
              <w:rPr>
                <w:rFonts w:ascii="Times New Roman" w:hAnsi="Times New Roman" w:cs="Times New Roman"/>
                <w:sz w:val="22"/>
                <w:szCs w:val="22"/>
                <w:lang w:val="en-GB"/>
              </w:rPr>
              <w:t xml:space="preserve">. </w:t>
            </w:r>
          </w:p>
          <w:p w14:paraId="653E11A8" w14:textId="77777777" w:rsidR="00756B25" w:rsidRPr="00756B25" w:rsidRDefault="00756B25" w:rsidP="00756B25">
            <w:pPr>
              <w:rPr>
                <w:rFonts w:ascii="Times New Roman" w:hAnsi="Times New Roman" w:cs="Times New Roman"/>
                <w:sz w:val="22"/>
                <w:szCs w:val="22"/>
                <w:lang w:val="en-GB"/>
              </w:rPr>
            </w:pPr>
          </w:p>
          <w:p w14:paraId="400F1C35" w14:textId="6F13E756" w:rsidR="00691AB4" w:rsidRPr="00691AB4" w:rsidRDefault="00756B25" w:rsidP="00782A85">
            <w:pPr>
              <w:rPr>
                <w:rFonts w:ascii="Times New Roman" w:eastAsia="Times New Roman" w:hAnsi="Times New Roman" w:cs="Times New Roman"/>
                <w:iCs/>
                <w:color w:val="000000" w:themeColor="text1"/>
                <w:sz w:val="22"/>
                <w:szCs w:val="22"/>
              </w:rPr>
            </w:pPr>
            <w:r w:rsidRPr="00756B25">
              <w:rPr>
                <w:rFonts w:ascii="Times New Roman" w:hAnsi="Times New Roman" w:cs="Times New Roman"/>
                <w:sz w:val="22"/>
                <w:szCs w:val="22"/>
                <w:lang w:val="en-GB"/>
              </w:rPr>
              <w:t xml:space="preserve">This request </w:t>
            </w:r>
            <w:r w:rsidR="00A61B8A">
              <w:rPr>
                <w:rFonts w:ascii="Times New Roman" w:hAnsi="Times New Roman" w:cs="Times New Roman"/>
                <w:sz w:val="22"/>
                <w:szCs w:val="22"/>
                <w:lang w:val="en-GB"/>
              </w:rPr>
              <w:t xml:space="preserve">from Swaziland </w:t>
            </w:r>
            <w:r w:rsidRPr="00756B25">
              <w:rPr>
                <w:rFonts w:ascii="Times New Roman" w:hAnsi="Times New Roman" w:cs="Times New Roman"/>
                <w:sz w:val="22"/>
                <w:szCs w:val="22"/>
                <w:lang w:val="en-GB"/>
              </w:rPr>
              <w:t xml:space="preserve">for technical assistance </w:t>
            </w:r>
            <w:r w:rsidR="00A61B8A">
              <w:rPr>
                <w:rFonts w:ascii="Times New Roman" w:hAnsi="Times New Roman" w:cs="Times New Roman"/>
                <w:sz w:val="22"/>
                <w:szCs w:val="22"/>
                <w:lang w:val="en-GB"/>
              </w:rPr>
              <w:t>through the</w:t>
            </w:r>
            <w:r w:rsidRPr="00756B25">
              <w:rPr>
                <w:rFonts w:ascii="Times New Roman" w:hAnsi="Times New Roman" w:cs="Times New Roman"/>
                <w:sz w:val="22"/>
                <w:szCs w:val="22"/>
                <w:lang w:val="en-GB"/>
              </w:rPr>
              <w:t xml:space="preserve"> CTCN is aimed at </w:t>
            </w:r>
            <w:r w:rsidR="00A61B8A">
              <w:rPr>
                <w:rFonts w:ascii="Times New Roman" w:hAnsi="Times New Roman" w:cs="Times New Roman"/>
                <w:sz w:val="22"/>
                <w:szCs w:val="22"/>
                <w:lang w:val="en-GB"/>
              </w:rPr>
              <w:t xml:space="preserve">strengthening engagement of civil society </w:t>
            </w:r>
            <w:r w:rsidRPr="00756B25">
              <w:rPr>
                <w:rFonts w:ascii="Times New Roman" w:hAnsi="Times New Roman" w:cs="Times New Roman"/>
                <w:sz w:val="22"/>
                <w:szCs w:val="22"/>
                <w:lang w:val="en-GB"/>
              </w:rPr>
              <w:t xml:space="preserve">in </w:t>
            </w:r>
            <w:r w:rsidR="00A61B8A">
              <w:rPr>
                <w:rFonts w:ascii="Times New Roman" w:hAnsi="Times New Roman" w:cs="Times New Roman"/>
                <w:sz w:val="22"/>
                <w:szCs w:val="22"/>
                <w:lang w:val="en-GB"/>
              </w:rPr>
              <w:t xml:space="preserve">planning and implementing climate technology </w:t>
            </w:r>
            <w:r w:rsidR="002D7DCC">
              <w:rPr>
                <w:rFonts w:ascii="Times New Roman" w:hAnsi="Times New Roman" w:cs="Times New Roman"/>
                <w:sz w:val="22"/>
                <w:szCs w:val="22"/>
                <w:lang w:val="en-GB"/>
              </w:rPr>
              <w:t>strategies</w:t>
            </w:r>
            <w:r w:rsidRPr="00756B25">
              <w:rPr>
                <w:rFonts w:ascii="Times New Roman" w:hAnsi="Times New Roman" w:cs="Times New Roman"/>
                <w:sz w:val="22"/>
                <w:szCs w:val="22"/>
                <w:lang w:val="en-GB"/>
              </w:rPr>
              <w:t xml:space="preserve">. This will be achieved through a </w:t>
            </w:r>
            <w:r w:rsidR="00A61B8A">
              <w:rPr>
                <w:rFonts w:ascii="Times New Roman" w:hAnsi="Times New Roman" w:cs="Times New Roman"/>
                <w:sz w:val="22"/>
                <w:szCs w:val="22"/>
                <w:lang w:val="en-GB"/>
              </w:rPr>
              <w:t xml:space="preserve">set </w:t>
            </w:r>
            <w:r w:rsidRPr="00756B25">
              <w:rPr>
                <w:rFonts w:ascii="Times New Roman" w:hAnsi="Times New Roman" w:cs="Times New Roman"/>
                <w:sz w:val="22"/>
                <w:szCs w:val="22"/>
                <w:lang w:val="en-GB"/>
              </w:rPr>
              <w:t>of activities</w:t>
            </w:r>
            <w:r w:rsidR="00A61B8A">
              <w:rPr>
                <w:rFonts w:ascii="Times New Roman" w:hAnsi="Times New Roman" w:cs="Times New Roman"/>
                <w:sz w:val="22"/>
                <w:szCs w:val="22"/>
                <w:lang w:val="en-GB"/>
              </w:rPr>
              <w:t>,</w:t>
            </w:r>
            <w:r w:rsidRPr="00756B25">
              <w:rPr>
                <w:rFonts w:ascii="Times New Roman" w:hAnsi="Times New Roman" w:cs="Times New Roman"/>
                <w:sz w:val="22"/>
                <w:szCs w:val="22"/>
                <w:lang w:val="en-GB"/>
              </w:rPr>
              <w:t xml:space="preserve"> </w:t>
            </w:r>
            <w:r w:rsidR="00A61B8A">
              <w:rPr>
                <w:rFonts w:ascii="Times New Roman" w:hAnsi="Times New Roman" w:cs="Times New Roman"/>
                <w:sz w:val="22"/>
                <w:szCs w:val="22"/>
                <w:lang w:val="en-GB"/>
              </w:rPr>
              <w:t>including</w:t>
            </w:r>
            <w:r w:rsidRPr="00756B25">
              <w:rPr>
                <w:rFonts w:ascii="Times New Roman" w:hAnsi="Times New Roman" w:cs="Times New Roman"/>
                <w:sz w:val="22"/>
                <w:szCs w:val="22"/>
                <w:lang w:val="en-GB"/>
              </w:rPr>
              <w:t xml:space="preserve"> technical training workshops for the appropriate stakeholders, as well as a clear work plan and monitoring and evaluation of project deliverables. It is envisaged that</w:t>
            </w:r>
            <w:r w:rsidR="002D7DCC">
              <w:rPr>
                <w:rFonts w:ascii="Times New Roman" w:hAnsi="Times New Roman" w:cs="Times New Roman"/>
                <w:sz w:val="22"/>
                <w:szCs w:val="22"/>
                <w:lang w:val="en-GB"/>
              </w:rPr>
              <w:t xml:space="preserve"> participants</w:t>
            </w:r>
            <w:r w:rsidRPr="00756B25">
              <w:rPr>
                <w:rFonts w:ascii="Times New Roman" w:hAnsi="Times New Roman" w:cs="Times New Roman"/>
                <w:sz w:val="22"/>
                <w:szCs w:val="22"/>
                <w:lang w:val="en-GB"/>
              </w:rPr>
              <w:t xml:space="preserve"> should consist of relevant government representatives and representatives of civil society organisations. One of the major activities in this endeavour is the creation of the 'Civil Society Climate Change Task Team'. This Task Team will serve as the institutional memory for climate change consortium within C</w:t>
            </w:r>
            <w:r w:rsidR="002D7DCC">
              <w:rPr>
                <w:rFonts w:ascii="Times New Roman" w:hAnsi="Times New Roman" w:cs="Times New Roman"/>
                <w:sz w:val="22"/>
                <w:szCs w:val="22"/>
                <w:lang w:val="en-GB"/>
              </w:rPr>
              <w:t xml:space="preserve">oordinating </w:t>
            </w:r>
            <w:r w:rsidRPr="00756B25">
              <w:rPr>
                <w:rFonts w:ascii="Times New Roman" w:hAnsi="Times New Roman" w:cs="Times New Roman"/>
                <w:sz w:val="22"/>
                <w:szCs w:val="22"/>
                <w:lang w:val="en-GB"/>
              </w:rPr>
              <w:t>A</w:t>
            </w:r>
            <w:r w:rsidR="002D7DCC">
              <w:rPr>
                <w:rFonts w:ascii="Times New Roman" w:hAnsi="Times New Roman" w:cs="Times New Roman"/>
                <w:sz w:val="22"/>
                <w:szCs w:val="22"/>
                <w:lang w:val="en-GB"/>
              </w:rPr>
              <w:t xml:space="preserve">ssembly of </w:t>
            </w:r>
            <w:r w:rsidRPr="00756B25">
              <w:rPr>
                <w:rFonts w:ascii="Times New Roman" w:hAnsi="Times New Roman" w:cs="Times New Roman"/>
                <w:sz w:val="22"/>
                <w:szCs w:val="22"/>
                <w:lang w:val="en-GB"/>
              </w:rPr>
              <w:t>NGO</w:t>
            </w:r>
            <w:r w:rsidR="002D7DCC">
              <w:rPr>
                <w:rFonts w:ascii="Times New Roman" w:hAnsi="Times New Roman" w:cs="Times New Roman"/>
                <w:sz w:val="22"/>
                <w:szCs w:val="22"/>
                <w:lang w:val="en-GB"/>
              </w:rPr>
              <w:t>s (CANGO)</w:t>
            </w:r>
            <w:r w:rsidRPr="00756B25">
              <w:rPr>
                <w:rFonts w:ascii="Times New Roman" w:hAnsi="Times New Roman" w:cs="Times New Roman"/>
                <w:sz w:val="22"/>
                <w:szCs w:val="22"/>
                <w:lang w:val="en-GB"/>
              </w:rPr>
              <w:t xml:space="preserve"> (umbrella organisation of the Swaziland NGOs).</w:t>
            </w:r>
          </w:p>
        </w:tc>
      </w:tr>
      <w:tr w:rsidR="00C67FC5" w:rsidRPr="008419E6" w14:paraId="4B9E3008" w14:textId="77777777" w:rsidTr="00C67FC5">
        <w:tc>
          <w:tcPr>
            <w:tcW w:w="9237" w:type="dxa"/>
            <w:gridSpan w:val="3"/>
            <w:tcBorders>
              <w:top w:val="nil"/>
              <w:left w:val="nil"/>
              <w:bottom w:val="single" w:sz="4" w:space="0" w:color="auto"/>
              <w:right w:val="nil"/>
            </w:tcBorders>
          </w:tcPr>
          <w:p w14:paraId="6FC761BC"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4EFD6AEC"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6AFBC2B6"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5769BE4C"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0EB63EF5"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0099EC37"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2C0797BB"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3A5498AF"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5A7235F2"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6A8C6844"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2788F35D"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4BECF786" w14:textId="77777777" w:rsidR="005F54B7" w:rsidRDefault="005F54B7"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50F4994D" w14:textId="77777777" w:rsidR="00C67FC5" w:rsidRPr="008419E6"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8419E6">
              <w:rPr>
                <w:rFonts w:ascii="Times New Roman" w:eastAsia="Times New Roman" w:hAnsi="Times New Roman" w:cs="Times New Roman"/>
                <w:b/>
                <w:color w:val="000000" w:themeColor="text1"/>
                <w:sz w:val="22"/>
                <w:szCs w:val="22"/>
                <w:lang w:val="en-GB" w:eastAsia="en-US"/>
              </w:rPr>
              <w:lastRenderedPageBreak/>
              <w:t xml:space="preserve">Agreement: </w:t>
            </w:r>
          </w:p>
          <w:p w14:paraId="52A9FBA8" w14:textId="77777777" w:rsidR="00C67FC5" w:rsidRPr="008419E6"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8419E6">
              <w:rPr>
                <w:rFonts w:ascii="Times New Roman" w:eastAsia="Times New Roman" w:hAnsi="Times New Roman" w:cs="Times New Roman"/>
                <w:i/>
                <w:color w:val="000000" w:themeColor="text1"/>
                <w:sz w:val="22"/>
                <w:szCs w:val="22"/>
                <w:lang w:val="en-GB" w:eastAsia="en-US"/>
              </w:rPr>
              <w:t>(If possible, please use electronic signatures in Microsoft Word file format)</w:t>
            </w:r>
          </w:p>
          <w:p w14:paraId="5E285052"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8419E6" w14:paraId="63FDFC03" w14:textId="77777777" w:rsidTr="00C67FC5">
        <w:tc>
          <w:tcPr>
            <w:tcW w:w="9237" w:type="dxa"/>
            <w:gridSpan w:val="3"/>
            <w:tcBorders>
              <w:top w:val="single" w:sz="4" w:space="0" w:color="auto"/>
            </w:tcBorders>
          </w:tcPr>
          <w:p w14:paraId="0EA57F5F" w14:textId="77777777" w:rsidR="00C67FC5" w:rsidRPr="008419E6"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b/>
                <w:bCs/>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lastRenderedPageBreak/>
              <w:t>National Designated Entity to the UNFCCC Technology Mechanism for which the Climate Technology Centre and Network is the operative arm</w:t>
            </w:r>
          </w:p>
          <w:p w14:paraId="7E141887"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8419E6" w14:paraId="22F9DB8E" w14:textId="77777777" w:rsidTr="00C67FC5">
        <w:tc>
          <w:tcPr>
            <w:tcW w:w="4618" w:type="dxa"/>
          </w:tcPr>
          <w:p w14:paraId="21B9DA6E"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8419E6">
              <w:rPr>
                <w:rFonts w:ascii="Times New Roman" w:eastAsia="Times New Roman" w:hAnsi="Times New Roman" w:cs="Times New Roman"/>
                <w:color w:val="000000" w:themeColor="text1"/>
                <w:sz w:val="22"/>
                <w:szCs w:val="22"/>
                <w:lang w:val="en-GB"/>
              </w:rPr>
              <w:t>Name:</w:t>
            </w:r>
          </w:p>
        </w:tc>
        <w:tc>
          <w:tcPr>
            <w:tcW w:w="4619" w:type="dxa"/>
            <w:gridSpan w:val="2"/>
          </w:tcPr>
          <w:p w14:paraId="71FD718B"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8419E6" w14:paraId="07C0355D" w14:textId="77777777" w:rsidTr="00C67FC5">
        <w:tc>
          <w:tcPr>
            <w:tcW w:w="4618" w:type="dxa"/>
          </w:tcPr>
          <w:p w14:paraId="6668AC60"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8419E6">
              <w:rPr>
                <w:rFonts w:ascii="Times New Roman" w:eastAsia="Times New Roman" w:hAnsi="Times New Roman" w:cs="Times New Roman"/>
                <w:color w:val="000000" w:themeColor="text1"/>
                <w:sz w:val="22"/>
                <w:szCs w:val="22"/>
                <w:lang w:val="en-GB"/>
              </w:rPr>
              <w:t>Title:</w:t>
            </w:r>
          </w:p>
        </w:tc>
        <w:tc>
          <w:tcPr>
            <w:tcW w:w="4619" w:type="dxa"/>
            <w:gridSpan w:val="2"/>
          </w:tcPr>
          <w:p w14:paraId="58A9DE40"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8419E6" w14:paraId="53731943" w14:textId="77777777" w:rsidTr="00C67FC5">
        <w:tc>
          <w:tcPr>
            <w:tcW w:w="4618" w:type="dxa"/>
            <w:tcBorders>
              <w:bottom w:val="nil"/>
            </w:tcBorders>
          </w:tcPr>
          <w:p w14:paraId="73CBEAC7" w14:textId="77777777" w:rsidR="00C67FC5" w:rsidRPr="008419E6"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008419E6">
              <w:rPr>
                <w:rFonts w:ascii="Times New Roman" w:eastAsia="Times New Roman" w:hAnsi="Times New Roman" w:cs="Times New Roman"/>
                <w:color w:val="000000" w:themeColor="text1"/>
                <w:sz w:val="22"/>
                <w:szCs w:val="22"/>
                <w:lang w:val="en-GB"/>
              </w:rPr>
              <w:t>Date:</w:t>
            </w:r>
          </w:p>
          <w:p w14:paraId="70FAC4C2"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8419E6">
              <w:rPr>
                <w:rFonts w:ascii="Times New Roman" w:eastAsia="Times New Roman" w:hAnsi="Times New Roman" w:cs="Times New Roman"/>
                <w:color w:val="000000" w:themeColor="text1"/>
                <w:sz w:val="22"/>
                <w:szCs w:val="22"/>
                <w:lang w:val="en-GB"/>
              </w:rPr>
              <w:t>Signature:</w:t>
            </w:r>
          </w:p>
          <w:p w14:paraId="5F5B390A"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gridSpan w:val="2"/>
            <w:tcBorders>
              <w:bottom w:val="nil"/>
            </w:tcBorders>
          </w:tcPr>
          <w:p w14:paraId="49A82A7F"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8419E6" w14:paraId="7CFC37CB" w14:textId="77777777" w:rsidTr="00C67FC5">
        <w:tc>
          <w:tcPr>
            <w:tcW w:w="9237" w:type="dxa"/>
            <w:gridSpan w:val="3"/>
            <w:tcBorders>
              <w:top w:val="single" w:sz="4" w:space="0" w:color="auto"/>
            </w:tcBorders>
          </w:tcPr>
          <w:p w14:paraId="019CF1FD"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eastAsia="en-US"/>
              </w:rPr>
              <w:t>UNFCCC Climate Technology Centre and Network (CTCN)</w:t>
            </w:r>
          </w:p>
        </w:tc>
      </w:tr>
      <w:tr w:rsidR="00C67FC5" w:rsidRPr="008419E6" w14:paraId="2BEA07DC" w14:textId="77777777" w:rsidTr="00C67FC5">
        <w:tc>
          <w:tcPr>
            <w:tcW w:w="4618" w:type="dxa"/>
          </w:tcPr>
          <w:p w14:paraId="72F5727C"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gridSpan w:val="2"/>
          </w:tcPr>
          <w:p w14:paraId="4D3601A5"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8419E6" w14:paraId="4283ADF5" w14:textId="77777777" w:rsidTr="00C67FC5">
        <w:tc>
          <w:tcPr>
            <w:tcW w:w="4618" w:type="dxa"/>
          </w:tcPr>
          <w:p w14:paraId="4C3C527F"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8419E6">
              <w:rPr>
                <w:rFonts w:ascii="Times New Roman" w:eastAsia="Times New Roman" w:hAnsi="Times New Roman" w:cs="Times New Roman"/>
                <w:color w:val="000000" w:themeColor="text1"/>
                <w:sz w:val="22"/>
                <w:szCs w:val="22"/>
                <w:lang w:val="en-GB"/>
              </w:rPr>
              <w:t>Name: Jukka Uosukainen</w:t>
            </w:r>
          </w:p>
        </w:tc>
        <w:tc>
          <w:tcPr>
            <w:tcW w:w="4619" w:type="dxa"/>
            <w:gridSpan w:val="2"/>
          </w:tcPr>
          <w:p w14:paraId="4135A83B" w14:textId="77777777" w:rsidR="00C67FC5" w:rsidRPr="008419E6"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bl>
    <w:p w14:paraId="50B577A1" w14:textId="77777777" w:rsidR="00C67FC5" w:rsidRPr="008419E6" w:rsidRDefault="00C67FC5" w:rsidP="00C67FC5">
      <w:pPr>
        <w:spacing w:after="0" w:line="276" w:lineRule="auto"/>
        <w:rPr>
          <w:rFonts w:ascii="Times New Roman" w:hAnsi="Times New Roman" w:cs="Times New Roman"/>
          <w:sz w:val="22"/>
          <w:szCs w:val="22"/>
          <w:lang w:val="en-GB"/>
        </w:rPr>
      </w:pPr>
      <w:r w:rsidRPr="008419E6">
        <w:rPr>
          <w:rFonts w:ascii="Times New Roman" w:hAnsi="Times New Roman" w:cs="Times New Roman"/>
          <w:sz w:val="22"/>
          <w:szCs w:val="22"/>
          <w:lang w:val="en-GB"/>
        </w:rPr>
        <w:t>Title: CTCN Director</w:t>
      </w:r>
    </w:p>
    <w:p w14:paraId="5CBB3D58" w14:textId="77777777" w:rsidR="00C67FC5" w:rsidRPr="008419E6" w:rsidRDefault="00C67FC5" w:rsidP="00C67FC5">
      <w:pPr>
        <w:spacing w:after="0" w:line="276" w:lineRule="auto"/>
        <w:rPr>
          <w:rFonts w:ascii="Times New Roman" w:hAnsi="Times New Roman" w:cs="Times New Roman"/>
          <w:sz w:val="22"/>
          <w:szCs w:val="22"/>
          <w:lang w:val="en-GB"/>
        </w:rPr>
      </w:pPr>
      <w:r w:rsidRPr="008419E6">
        <w:rPr>
          <w:rFonts w:ascii="Times New Roman" w:hAnsi="Times New Roman" w:cs="Times New Roman"/>
          <w:sz w:val="22"/>
          <w:szCs w:val="22"/>
          <w:lang w:val="en-GB"/>
        </w:rPr>
        <w:t>Date:</w:t>
      </w:r>
    </w:p>
    <w:p w14:paraId="162D3B5A" w14:textId="77777777" w:rsidR="00C67FC5" w:rsidRPr="008419E6" w:rsidRDefault="00C67FC5" w:rsidP="00C67FC5">
      <w:pPr>
        <w:spacing w:after="0" w:line="276" w:lineRule="auto"/>
        <w:rPr>
          <w:rFonts w:ascii="Times New Roman" w:hAnsi="Times New Roman" w:cs="Times New Roman"/>
          <w:sz w:val="22"/>
          <w:szCs w:val="22"/>
          <w:lang w:val="en-GB"/>
        </w:rPr>
      </w:pPr>
      <w:r w:rsidRPr="008419E6">
        <w:rPr>
          <w:rFonts w:ascii="Times New Roman" w:hAnsi="Times New Roman" w:cs="Times New Roman"/>
          <w:sz w:val="22"/>
          <w:szCs w:val="22"/>
          <w:lang w:val="en-GB"/>
        </w:rPr>
        <w:t>Signature:</w:t>
      </w:r>
    </w:p>
    <w:p w14:paraId="604AB220" w14:textId="77777777" w:rsidR="002851FE" w:rsidRPr="008419E6" w:rsidRDefault="002851FE" w:rsidP="002851FE">
      <w:pPr>
        <w:spacing w:after="0" w:line="276" w:lineRule="auto"/>
        <w:rPr>
          <w:b/>
          <w:color w:val="000000" w:themeColor="text1"/>
          <w:lang w:val="en-GB"/>
        </w:rPr>
      </w:pPr>
    </w:p>
    <w:p w14:paraId="2CA06BF0" w14:textId="77777777" w:rsidR="002851FE" w:rsidRPr="008419E6" w:rsidRDefault="002851FE" w:rsidP="002851FE">
      <w:pPr>
        <w:spacing w:after="0" w:line="276" w:lineRule="auto"/>
        <w:rPr>
          <w:b/>
          <w:color w:val="000000" w:themeColor="text1"/>
          <w:lang w:val="en-GB"/>
        </w:rPr>
      </w:pPr>
      <w:r w:rsidRPr="008419E6">
        <w:rPr>
          <w:b/>
          <w:color w:val="000000" w:themeColor="text1"/>
          <w:lang w:val="en-GB"/>
        </w:rPr>
        <w:br w:type="page"/>
      </w:r>
    </w:p>
    <w:p w14:paraId="2159A8C3" w14:textId="77777777" w:rsidR="002851FE" w:rsidRPr="008419E6" w:rsidRDefault="002851FE" w:rsidP="002851FE">
      <w:pPr>
        <w:spacing w:after="0" w:line="276" w:lineRule="auto"/>
        <w:rPr>
          <w:b/>
          <w:color w:val="000000" w:themeColor="text1"/>
          <w:lang w:val="en-GB"/>
        </w:rPr>
      </w:pPr>
    </w:p>
    <w:p w14:paraId="6BBFCDF9" w14:textId="77777777" w:rsidR="002851FE" w:rsidRPr="008419E6" w:rsidRDefault="00E24BD9"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Background and</w:t>
      </w:r>
      <w:r w:rsidR="002851FE" w:rsidRPr="008419E6">
        <w:rPr>
          <w:rFonts w:ascii="Times New Roman" w:hAnsi="Times New Roman" w:cs="Times New Roman"/>
          <w:b/>
          <w:color w:val="000000" w:themeColor="text1"/>
          <w:sz w:val="22"/>
          <w:szCs w:val="22"/>
          <w:lang w:val="en-GB"/>
        </w:rPr>
        <w:t xml:space="preserve"> context </w:t>
      </w:r>
    </w:p>
    <w:tbl>
      <w:tblPr>
        <w:tblStyle w:val="TableGrid"/>
        <w:tblW w:w="0" w:type="auto"/>
        <w:tblLook w:val="04A0" w:firstRow="1" w:lastRow="0" w:firstColumn="1" w:lastColumn="0" w:noHBand="0" w:noVBand="1"/>
      </w:tblPr>
      <w:tblGrid>
        <w:gridCol w:w="9011"/>
      </w:tblGrid>
      <w:tr w:rsidR="002851FE" w:rsidRPr="008419E6" w14:paraId="17AE956F" w14:textId="77777777" w:rsidTr="003C6630">
        <w:tc>
          <w:tcPr>
            <w:tcW w:w="9237" w:type="dxa"/>
            <w:shd w:val="clear" w:color="auto" w:fill="B8CCE4" w:themeFill="accent1" w:themeFillTint="66"/>
          </w:tcPr>
          <w:p w14:paraId="19CE3AB3" w14:textId="77777777" w:rsidR="00A56D92" w:rsidRPr="00A56D92" w:rsidRDefault="00A56D92" w:rsidP="008C2A64">
            <w:pPr>
              <w:rPr>
                <w:rFonts w:ascii="Times New Roman" w:hAnsi="Times New Roman" w:cs="Times New Roman"/>
                <w:b/>
                <w:color w:val="000000" w:themeColor="text1"/>
                <w:lang w:val="en-GB"/>
              </w:rPr>
            </w:pPr>
            <w:r w:rsidRPr="00A56D92">
              <w:rPr>
                <w:rFonts w:ascii="Times New Roman" w:hAnsi="Times New Roman" w:cs="Times New Roman"/>
                <w:sz w:val="22"/>
              </w:rPr>
              <w:t xml:space="preserve">Swaziland </w:t>
            </w:r>
            <w:r w:rsidR="000D6877">
              <w:rPr>
                <w:rFonts w:ascii="Times New Roman" w:hAnsi="Times New Roman" w:cs="Times New Roman"/>
                <w:sz w:val="22"/>
              </w:rPr>
              <w:t>i</w:t>
            </w:r>
            <w:r w:rsidRPr="00A56D92">
              <w:rPr>
                <w:rFonts w:ascii="Times New Roman" w:hAnsi="Times New Roman" w:cs="Times New Roman"/>
                <w:sz w:val="22"/>
              </w:rPr>
              <w:t>s experienc</w:t>
            </w:r>
            <w:r w:rsidR="000D6877">
              <w:rPr>
                <w:rFonts w:ascii="Times New Roman" w:hAnsi="Times New Roman" w:cs="Times New Roman"/>
                <w:sz w:val="22"/>
              </w:rPr>
              <w:t>ing</w:t>
            </w:r>
            <w:r w:rsidRPr="00A56D92">
              <w:rPr>
                <w:rFonts w:ascii="Times New Roman" w:hAnsi="Times New Roman" w:cs="Times New Roman"/>
                <w:sz w:val="22"/>
              </w:rPr>
              <w:t xml:space="preserve"> the impacts of climate change, which </w:t>
            </w:r>
            <w:r w:rsidR="000D6877">
              <w:rPr>
                <w:rFonts w:ascii="Times New Roman" w:hAnsi="Times New Roman" w:cs="Times New Roman"/>
                <w:sz w:val="22"/>
              </w:rPr>
              <w:t>i</w:t>
            </w:r>
            <w:r w:rsidRPr="00A56D92">
              <w:rPr>
                <w:rFonts w:ascii="Times New Roman" w:hAnsi="Times New Roman" w:cs="Times New Roman"/>
                <w:sz w:val="22"/>
              </w:rPr>
              <w:t xml:space="preserve">s </w:t>
            </w:r>
            <w:r w:rsidR="000D6877">
              <w:rPr>
                <w:rFonts w:ascii="Times New Roman" w:hAnsi="Times New Roman" w:cs="Times New Roman"/>
                <w:sz w:val="22"/>
              </w:rPr>
              <w:t xml:space="preserve">negatively </w:t>
            </w:r>
            <w:r w:rsidRPr="00A56D92">
              <w:rPr>
                <w:rFonts w:ascii="Times New Roman" w:hAnsi="Times New Roman" w:cs="Times New Roman"/>
                <w:sz w:val="22"/>
              </w:rPr>
              <w:t>affect</w:t>
            </w:r>
            <w:r w:rsidR="000D6877">
              <w:rPr>
                <w:rFonts w:ascii="Times New Roman" w:hAnsi="Times New Roman" w:cs="Times New Roman"/>
                <w:sz w:val="22"/>
              </w:rPr>
              <w:t>ing</w:t>
            </w:r>
            <w:r w:rsidRPr="00A56D92">
              <w:rPr>
                <w:rFonts w:ascii="Times New Roman" w:hAnsi="Times New Roman" w:cs="Times New Roman"/>
                <w:sz w:val="22"/>
              </w:rPr>
              <w:t xml:space="preserve"> many of its </w:t>
            </w:r>
            <w:r w:rsidR="000D6877">
              <w:rPr>
                <w:rFonts w:ascii="Times New Roman" w:hAnsi="Times New Roman" w:cs="Times New Roman"/>
                <w:sz w:val="22"/>
              </w:rPr>
              <w:t xml:space="preserve">economic </w:t>
            </w:r>
            <w:r w:rsidRPr="00A56D92">
              <w:rPr>
                <w:rFonts w:ascii="Times New Roman" w:hAnsi="Times New Roman" w:cs="Times New Roman"/>
                <w:sz w:val="22"/>
              </w:rPr>
              <w:t xml:space="preserve">sectors. Erratic rainfall patterns have already reduced crop yields in the past, </w:t>
            </w:r>
            <w:r w:rsidR="000D6877">
              <w:rPr>
                <w:rFonts w:ascii="Times New Roman" w:hAnsi="Times New Roman" w:cs="Times New Roman"/>
                <w:sz w:val="22"/>
              </w:rPr>
              <w:t>as highlighted in</w:t>
            </w:r>
            <w:r w:rsidRPr="00A56D92">
              <w:rPr>
                <w:rFonts w:ascii="Times New Roman" w:hAnsi="Times New Roman" w:cs="Times New Roman"/>
                <w:sz w:val="22"/>
              </w:rPr>
              <w:t xml:space="preserve"> the Swaziland Annual Vulnerability Assessment and Analysis Report of 2012. The Second National Communications (2012) </w:t>
            </w:r>
            <w:r w:rsidR="000D6877">
              <w:rPr>
                <w:rFonts w:ascii="Times New Roman" w:hAnsi="Times New Roman" w:cs="Times New Roman"/>
                <w:sz w:val="22"/>
              </w:rPr>
              <w:t xml:space="preserve">to the United Nations Framework Convention on Climate Change (UNFCCC) </w:t>
            </w:r>
            <w:r w:rsidRPr="00A56D92">
              <w:rPr>
                <w:rFonts w:ascii="Times New Roman" w:hAnsi="Times New Roman" w:cs="Times New Roman"/>
                <w:sz w:val="22"/>
              </w:rPr>
              <w:t>prepared by Department of Meteorology under the Ministry of Tourism and Environmental Affairs (MTEA) states that a number of sectors will be affected by climate change in Swaziland</w:t>
            </w:r>
            <w:r w:rsidR="000D6877">
              <w:rPr>
                <w:rFonts w:ascii="Times New Roman" w:hAnsi="Times New Roman" w:cs="Times New Roman"/>
                <w:sz w:val="22"/>
              </w:rPr>
              <w:t>,</w:t>
            </w:r>
            <w:r w:rsidRPr="00A56D92">
              <w:rPr>
                <w:rFonts w:ascii="Times New Roman" w:hAnsi="Times New Roman" w:cs="Times New Roman"/>
                <w:sz w:val="22"/>
              </w:rPr>
              <w:t xml:space="preserve"> including land, agriculture, water, forests and health</w:t>
            </w:r>
            <w:r w:rsidR="000D6877">
              <w:rPr>
                <w:rFonts w:ascii="Times New Roman" w:hAnsi="Times New Roman" w:cs="Times New Roman"/>
                <w:sz w:val="22"/>
              </w:rPr>
              <w:t>. This UNFCCC Communication</w:t>
            </w:r>
            <w:r w:rsidRPr="00A56D92">
              <w:rPr>
                <w:rFonts w:ascii="Times New Roman" w:hAnsi="Times New Roman" w:cs="Times New Roman"/>
                <w:sz w:val="22"/>
              </w:rPr>
              <w:t xml:space="preserve"> also elucidated many capacity and technology constraints that the country faces in addressing climate change challenges. A study by Southern African Regional Universities Association (SARUA) </w:t>
            </w:r>
            <w:r w:rsidR="000D6877">
              <w:rPr>
                <w:rFonts w:ascii="Times New Roman" w:hAnsi="Times New Roman" w:cs="Times New Roman"/>
                <w:sz w:val="22"/>
              </w:rPr>
              <w:t xml:space="preserve">published </w:t>
            </w:r>
            <w:r w:rsidRPr="00A56D92">
              <w:rPr>
                <w:rFonts w:ascii="Times New Roman" w:hAnsi="Times New Roman" w:cs="Times New Roman"/>
                <w:sz w:val="22"/>
              </w:rPr>
              <w:t xml:space="preserve">in 2014 made mention of sectors </w:t>
            </w:r>
            <w:r w:rsidR="008C2A64">
              <w:rPr>
                <w:rFonts w:ascii="Times New Roman" w:hAnsi="Times New Roman" w:cs="Times New Roman"/>
                <w:sz w:val="22"/>
              </w:rPr>
              <w:t xml:space="preserve">(e.g. </w:t>
            </w:r>
            <w:r w:rsidRPr="00A56D92">
              <w:rPr>
                <w:rFonts w:ascii="Times New Roman" w:hAnsi="Times New Roman" w:cs="Times New Roman"/>
                <w:sz w:val="22"/>
              </w:rPr>
              <w:t>energy, water and industrial processes, agriculture, land use change and forestry, waste,</w:t>
            </w:r>
            <w:r w:rsidR="008C2A64">
              <w:rPr>
                <w:rFonts w:ascii="Times New Roman" w:hAnsi="Times New Roman" w:cs="Times New Roman"/>
                <w:sz w:val="22"/>
              </w:rPr>
              <w:t xml:space="preserve"> and human</w:t>
            </w:r>
            <w:r w:rsidRPr="00A56D92">
              <w:rPr>
                <w:rFonts w:ascii="Times New Roman" w:hAnsi="Times New Roman" w:cs="Times New Roman"/>
                <w:sz w:val="22"/>
              </w:rPr>
              <w:t xml:space="preserve"> health, that will be adversely affected by climate change</w:t>
            </w:r>
            <w:r w:rsidR="008C2A64">
              <w:rPr>
                <w:rFonts w:ascii="Times New Roman" w:hAnsi="Times New Roman" w:cs="Times New Roman"/>
                <w:sz w:val="22"/>
              </w:rPr>
              <w:t>)</w:t>
            </w:r>
            <w:r w:rsidRPr="00A56D92">
              <w:rPr>
                <w:rFonts w:ascii="Times New Roman" w:hAnsi="Times New Roman" w:cs="Times New Roman"/>
                <w:sz w:val="22"/>
              </w:rPr>
              <w:t xml:space="preserve">. Swaziland has taken several steps </w:t>
            </w:r>
            <w:r w:rsidR="008C2A64">
              <w:rPr>
                <w:rFonts w:ascii="Times New Roman" w:hAnsi="Times New Roman" w:cs="Times New Roman"/>
                <w:sz w:val="22"/>
              </w:rPr>
              <w:t xml:space="preserve">to respond to these challenges, </w:t>
            </w:r>
            <w:r w:rsidRPr="00A56D92">
              <w:rPr>
                <w:rFonts w:ascii="Times New Roman" w:hAnsi="Times New Roman" w:cs="Times New Roman"/>
                <w:sz w:val="22"/>
              </w:rPr>
              <w:t>including development of policies and regulations and establishing organizations and committees to coordinate efforts on climate change.</w:t>
            </w:r>
          </w:p>
        </w:tc>
      </w:tr>
    </w:tbl>
    <w:p w14:paraId="1FA783D7" w14:textId="77777777" w:rsidR="002851FE" w:rsidRPr="008419E6" w:rsidRDefault="002851FE" w:rsidP="002851FE">
      <w:pPr>
        <w:spacing w:after="0" w:line="276" w:lineRule="auto"/>
        <w:rPr>
          <w:b/>
          <w:color w:val="000000" w:themeColor="text1"/>
          <w:lang w:val="en-GB"/>
        </w:rPr>
      </w:pPr>
    </w:p>
    <w:p w14:paraId="787991A4" w14:textId="77777777" w:rsidR="00AA2765" w:rsidRPr="008419E6" w:rsidRDefault="002851FE"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 xml:space="preserve">Problem statement </w:t>
      </w:r>
    </w:p>
    <w:tbl>
      <w:tblPr>
        <w:tblStyle w:val="TableGrid"/>
        <w:tblW w:w="0" w:type="auto"/>
        <w:tblLook w:val="04A0" w:firstRow="1" w:lastRow="0" w:firstColumn="1" w:lastColumn="0" w:noHBand="0" w:noVBand="1"/>
      </w:tblPr>
      <w:tblGrid>
        <w:gridCol w:w="9011"/>
      </w:tblGrid>
      <w:tr w:rsidR="002851FE" w:rsidRPr="008419E6" w14:paraId="0DDC2390" w14:textId="77777777" w:rsidTr="003C6630">
        <w:tc>
          <w:tcPr>
            <w:tcW w:w="9237" w:type="dxa"/>
            <w:shd w:val="clear" w:color="auto" w:fill="B8CCE4" w:themeFill="accent1" w:themeFillTint="66"/>
          </w:tcPr>
          <w:p w14:paraId="524E0936" w14:textId="77777777" w:rsidR="00F36A93" w:rsidRDefault="00F36A93" w:rsidP="00A56D92">
            <w:pPr>
              <w:rPr>
                <w:rFonts w:ascii="Times New Roman" w:hAnsi="Times New Roman" w:cs="Times New Roman"/>
                <w:sz w:val="22"/>
              </w:rPr>
            </w:pPr>
            <w:r>
              <w:rPr>
                <w:rFonts w:ascii="Times New Roman" w:hAnsi="Times New Roman" w:cs="Times New Roman"/>
                <w:sz w:val="22"/>
              </w:rPr>
              <w:t>Technology, science, k</w:t>
            </w:r>
            <w:r w:rsidR="00A56D92" w:rsidRPr="00A56D92">
              <w:rPr>
                <w:rFonts w:ascii="Times New Roman" w:hAnsi="Times New Roman" w:cs="Times New Roman"/>
                <w:sz w:val="22"/>
              </w:rPr>
              <w:t xml:space="preserve">nowledge and information on climate change is critical in informing the design of appropriate adaptation </w:t>
            </w:r>
            <w:r w:rsidR="007F4C16">
              <w:rPr>
                <w:rFonts w:ascii="Times New Roman" w:hAnsi="Times New Roman" w:cs="Times New Roman"/>
                <w:sz w:val="22"/>
              </w:rPr>
              <w:t xml:space="preserve">and mitigation </w:t>
            </w:r>
            <w:r w:rsidR="00A56D92" w:rsidRPr="00A56D92">
              <w:rPr>
                <w:rFonts w:ascii="Times New Roman" w:hAnsi="Times New Roman" w:cs="Times New Roman"/>
                <w:sz w:val="22"/>
              </w:rPr>
              <w:t xml:space="preserve">policies, planning and choice of strategies and reducing climate risks. </w:t>
            </w:r>
            <w:r>
              <w:rPr>
                <w:rFonts w:ascii="Times New Roman" w:hAnsi="Times New Roman" w:cs="Times New Roman"/>
                <w:sz w:val="22"/>
              </w:rPr>
              <w:t>A challenge</w:t>
            </w:r>
            <w:r w:rsidR="00A56D92" w:rsidRPr="00A56D92">
              <w:rPr>
                <w:rFonts w:ascii="Times New Roman" w:hAnsi="Times New Roman" w:cs="Times New Roman"/>
                <w:sz w:val="22"/>
              </w:rPr>
              <w:t xml:space="preserve"> is that civil society in Swaziland has low awareness of climate change issues. Moreover, climate change is not currently being adequately entrenched into NGO activities</w:t>
            </w:r>
            <w:r>
              <w:rPr>
                <w:rFonts w:ascii="Times New Roman" w:hAnsi="Times New Roman" w:cs="Times New Roman"/>
                <w:sz w:val="22"/>
              </w:rPr>
              <w:t xml:space="preserve">, and as a result is missing opportunities to benefit from technological and scientific </w:t>
            </w:r>
            <w:r w:rsidR="00D23AE5">
              <w:rPr>
                <w:rFonts w:ascii="Times New Roman" w:hAnsi="Times New Roman" w:cs="Times New Roman"/>
                <w:sz w:val="22"/>
              </w:rPr>
              <w:t>expertise</w:t>
            </w:r>
            <w:r w:rsidR="00A56D92" w:rsidRPr="00A56D92">
              <w:rPr>
                <w:rFonts w:ascii="Times New Roman" w:hAnsi="Times New Roman" w:cs="Times New Roman"/>
                <w:sz w:val="22"/>
              </w:rPr>
              <w:t xml:space="preserve">. In this regard, education, training and public awareness are critical to effectively engage civil society in climate change adaptation and mitigation work. </w:t>
            </w:r>
          </w:p>
          <w:p w14:paraId="16C44046" w14:textId="77777777" w:rsidR="00F36A93" w:rsidRDefault="00F36A93" w:rsidP="00A56D92">
            <w:pPr>
              <w:rPr>
                <w:rFonts w:ascii="Times New Roman" w:hAnsi="Times New Roman" w:cs="Times New Roman"/>
                <w:sz w:val="22"/>
              </w:rPr>
            </w:pPr>
          </w:p>
          <w:p w14:paraId="01E2873D" w14:textId="77777777" w:rsidR="00A56D92" w:rsidRPr="00A56D92" w:rsidRDefault="00A56D92" w:rsidP="00A56D92">
            <w:pPr>
              <w:rPr>
                <w:rFonts w:ascii="Times New Roman" w:hAnsi="Times New Roman" w:cs="Times New Roman"/>
                <w:sz w:val="22"/>
              </w:rPr>
            </w:pPr>
            <w:r w:rsidRPr="00A56D92">
              <w:rPr>
                <w:rFonts w:ascii="Times New Roman" w:hAnsi="Times New Roman" w:cs="Times New Roman"/>
                <w:sz w:val="22"/>
              </w:rPr>
              <w:t xml:space="preserve">CANGO as the umbrella body coordinating NGO activities in Swaziland, has a number of consortia including Food security, Children’s, Gender, HIV/AIDS, Human Rights and Governance and Elections Network. However, there </w:t>
            </w:r>
            <w:r w:rsidR="00CA3442" w:rsidRPr="00A56D92">
              <w:rPr>
                <w:rFonts w:ascii="Times New Roman" w:hAnsi="Times New Roman" w:cs="Times New Roman"/>
                <w:sz w:val="22"/>
              </w:rPr>
              <w:t>is no consortium</w:t>
            </w:r>
            <w:r w:rsidRPr="00A56D92">
              <w:rPr>
                <w:rFonts w:ascii="Times New Roman" w:hAnsi="Times New Roman" w:cs="Times New Roman"/>
                <w:sz w:val="22"/>
              </w:rPr>
              <w:t xml:space="preserve"> focusing on climate change and thus no coordinated efforts in this regard for civil society. </w:t>
            </w:r>
          </w:p>
          <w:p w14:paraId="6A6ADF69" w14:textId="77777777" w:rsidR="00A56D92" w:rsidRPr="00A56D92" w:rsidRDefault="00A56D92" w:rsidP="00A56D92">
            <w:pPr>
              <w:rPr>
                <w:rFonts w:ascii="Times New Roman" w:eastAsia="Times New Roman" w:hAnsi="Times New Roman" w:cs="Times New Roman"/>
                <w:color w:val="000000" w:themeColor="text1"/>
                <w:sz w:val="22"/>
                <w:lang w:val="en-GB"/>
              </w:rPr>
            </w:pPr>
          </w:p>
          <w:p w14:paraId="2109BE74" w14:textId="71371CC3" w:rsidR="00A56D92" w:rsidRPr="00A56D92" w:rsidRDefault="00A56D92" w:rsidP="009D591D">
            <w:pPr>
              <w:rPr>
                <w:rFonts w:eastAsiaTheme="minorHAnsi"/>
                <w:color w:val="000000"/>
              </w:rPr>
            </w:pPr>
            <w:r w:rsidRPr="00A56D92">
              <w:rPr>
                <w:rFonts w:ascii="Times New Roman" w:hAnsi="Times New Roman" w:cs="Times New Roman"/>
                <w:sz w:val="22"/>
              </w:rPr>
              <w:t xml:space="preserve">CTCN is requested to assist civil society, with technical assistance and guidance to develop  training </w:t>
            </w:r>
            <w:r w:rsidR="009D591D">
              <w:rPr>
                <w:rFonts w:ascii="Times New Roman" w:hAnsi="Times New Roman" w:cs="Times New Roman"/>
                <w:sz w:val="22"/>
              </w:rPr>
              <w:t>materials</w:t>
            </w:r>
            <w:r w:rsidR="009D591D" w:rsidRPr="00A56D92">
              <w:rPr>
                <w:rFonts w:ascii="Times New Roman" w:hAnsi="Times New Roman" w:cs="Times New Roman"/>
                <w:sz w:val="22"/>
              </w:rPr>
              <w:t xml:space="preserve"> </w:t>
            </w:r>
            <w:r w:rsidRPr="00A56D92">
              <w:rPr>
                <w:rFonts w:ascii="Times New Roman" w:hAnsi="Times New Roman" w:cs="Times New Roman"/>
                <w:sz w:val="22"/>
              </w:rPr>
              <w:t xml:space="preserve">and </w:t>
            </w:r>
            <w:r w:rsidR="00F36A93">
              <w:rPr>
                <w:rFonts w:ascii="Times New Roman" w:hAnsi="Times New Roman" w:cs="Times New Roman"/>
                <w:sz w:val="22"/>
              </w:rPr>
              <w:t xml:space="preserve">support </w:t>
            </w:r>
            <w:r w:rsidRPr="00A56D92">
              <w:rPr>
                <w:rFonts w:ascii="Times New Roman" w:hAnsi="Times New Roman" w:cs="Times New Roman"/>
                <w:sz w:val="22"/>
              </w:rPr>
              <w:t>deliver</w:t>
            </w:r>
            <w:r w:rsidR="00F36A93">
              <w:rPr>
                <w:rFonts w:ascii="Times New Roman" w:hAnsi="Times New Roman" w:cs="Times New Roman"/>
                <w:sz w:val="22"/>
              </w:rPr>
              <w:t>y of</w:t>
            </w:r>
            <w:r w:rsidRPr="00A56D92">
              <w:rPr>
                <w:rFonts w:ascii="Times New Roman" w:hAnsi="Times New Roman" w:cs="Times New Roman"/>
                <w:sz w:val="22"/>
              </w:rPr>
              <w:t xml:space="preserve"> workshops/trainings on climate change </w:t>
            </w:r>
            <w:r w:rsidR="00F36A93">
              <w:rPr>
                <w:rFonts w:ascii="Times New Roman" w:hAnsi="Times New Roman" w:cs="Times New Roman"/>
                <w:sz w:val="22"/>
              </w:rPr>
              <w:t xml:space="preserve">climate technology management and scientific </w:t>
            </w:r>
            <w:r w:rsidRPr="00A56D92">
              <w:rPr>
                <w:rFonts w:ascii="Times New Roman" w:hAnsi="Times New Roman" w:cs="Times New Roman"/>
                <w:sz w:val="22"/>
              </w:rPr>
              <w:t xml:space="preserve">basics. Furthermore, </w:t>
            </w:r>
            <w:r w:rsidR="00CA3442">
              <w:rPr>
                <w:rFonts w:ascii="Times New Roman" w:hAnsi="Times New Roman" w:cs="Times New Roman"/>
                <w:sz w:val="22"/>
              </w:rPr>
              <w:t xml:space="preserve">the </w:t>
            </w:r>
            <w:r w:rsidRPr="00A56D92">
              <w:rPr>
                <w:rFonts w:ascii="Times New Roman" w:hAnsi="Times New Roman" w:cs="Times New Roman"/>
                <w:sz w:val="22"/>
              </w:rPr>
              <w:t xml:space="preserve">NDC of Swaziland </w:t>
            </w:r>
            <w:r w:rsidR="00F36A93">
              <w:rPr>
                <w:rFonts w:ascii="Times New Roman" w:hAnsi="Times New Roman" w:cs="Times New Roman"/>
                <w:sz w:val="22"/>
              </w:rPr>
              <w:t xml:space="preserve">and particularly its technology aspects </w:t>
            </w:r>
            <w:r w:rsidRPr="00A56D92">
              <w:rPr>
                <w:rFonts w:ascii="Times New Roman" w:hAnsi="Times New Roman" w:cs="Times New Roman"/>
                <w:sz w:val="22"/>
              </w:rPr>
              <w:t xml:space="preserve">has to be communicated to Civil Society for their greater understanding of country commitments </w:t>
            </w:r>
            <w:r w:rsidR="00F36A93">
              <w:rPr>
                <w:rFonts w:ascii="Times New Roman" w:hAnsi="Times New Roman" w:cs="Times New Roman"/>
                <w:sz w:val="22"/>
              </w:rPr>
              <w:t>and opportunities to engage with expertise</w:t>
            </w:r>
            <w:r w:rsidRPr="00A56D92">
              <w:rPr>
                <w:rFonts w:ascii="Times New Roman" w:hAnsi="Times New Roman" w:cs="Times New Roman"/>
                <w:sz w:val="22"/>
              </w:rPr>
              <w:t xml:space="preserve">. This will help Civil Society align its </w:t>
            </w:r>
            <w:r w:rsidR="00F36A93">
              <w:rPr>
                <w:rFonts w:ascii="Times New Roman" w:hAnsi="Times New Roman" w:cs="Times New Roman"/>
                <w:sz w:val="22"/>
              </w:rPr>
              <w:t xml:space="preserve">technological, scientific and related </w:t>
            </w:r>
            <w:r w:rsidRPr="00A56D92">
              <w:rPr>
                <w:rFonts w:ascii="Times New Roman" w:hAnsi="Times New Roman" w:cs="Times New Roman"/>
                <w:sz w:val="22"/>
              </w:rPr>
              <w:t>activities with country document related to climate change.</w:t>
            </w:r>
            <w:r w:rsidRPr="00A56D92">
              <w:rPr>
                <w:sz w:val="22"/>
              </w:rPr>
              <w:t xml:space="preserve"> </w:t>
            </w:r>
          </w:p>
        </w:tc>
      </w:tr>
    </w:tbl>
    <w:p w14:paraId="514D005C" w14:textId="77777777" w:rsidR="00AA2765" w:rsidRPr="008419E6" w:rsidRDefault="00AA2765" w:rsidP="005E48E6">
      <w:pPr>
        <w:pStyle w:val="ListParagraph"/>
        <w:spacing w:after="0" w:line="276" w:lineRule="auto"/>
        <w:rPr>
          <w:b/>
          <w:color w:val="000000" w:themeColor="text1"/>
          <w:lang w:val="en-GB"/>
        </w:rPr>
      </w:pPr>
      <w:r w:rsidRPr="008419E6">
        <w:rPr>
          <w:b/>
          <w:color w:val="000000" w:themeColor="text1"/>
          <w:lang w:val="en-GB"/>
        </w:rPr>
        <w:t xml:space="preserve"> </w:t>
      </w:r>
    </w:p>
    <w:p w14:paraId="1213BA58" w14:textId="77777777" w:rsidR="00AA2765" w:rsidRPr="008419E6" w:rsidRDefault="00AA2765" w:rsidP="00AA2765">
      <w:pPr>
        <w:spacing w:after="0" w:line="276" w:lineRule="auto"/>
        <w:rPr>
          <w:b/>
          <w:color w:val="000000" w:themeColor="text1"/>
          <w:lang w:val="en-GB"/>
        </w:rPr>
        <w:sectPr w:rsidR="00AA2765" w:rsidRPr="008419E6" w:rsidSect="00A662EF">
          <w:headerReference w:type="default" r:id="rId13"/>
          <w:pgSz w:w="11901" w:h="16840"/>
          <w:pgMar w:top="1440" w:right="1440" w:bottom="1440" w:left="1440" w:header="709" w:footer="709" w:gutter="0"/>
          <w:cols w:space="708"/>
          <w:docGrid w:linePitch="326"/>
        </w:sectPr>
      </w:pPr>
    </w:p>
    <w:p w14:paraId="19E06B2F" w14:textId="77777777" w:rsidR="002C3058" w:rsidRPr="008419E6" w:rsidRDefault="007437DD" w:rsidP="003C6630">
      <w:pPr>
        <w:pStyle w:val="ListParagraph"/>
        <w:numPr>
          <w:ilvl w:val="0"/>
          <w:numId w:val="30"/>
        </w:numPr>
        <w:ind w:left="426"/>
        <w:rPr>
          <w:rFonts w:ascii="Times New Roman" w:hAnsi="Times New Roman" w:cs="Times New Roman"/>
          <w:b/>
          <w:sz w:val="22"/>
          <w:szCs w:val="22"/>
          <w:lang w:val="en-GB"/>
        </w:rPr>
      </w:pPr>
      <w:r w:rsidRPr="008419E6">
        <w:rPr>
          <w:rFonts w:ascii="Times New Roman" w:hAnsi="Times New Roman" w:cs="Times New Roman"/>
          <w:b/>
          <w:sz w:val="22"/>
          <w:szCs w:val="22"/>
          <w:lang w:val="en-GB"/>
        </w:rPr>
        <w:lastRenderedPageBreak/>
        <w:t>Logical Framework for the CTCN Technical Assistance</w:t>
      </w:r>
      <w:r w:rsidR="001D0335" w:rsidRPr="008419E6">
        <w:rPr>
          <w:rFonts w:ascii="Times New Roman" w:hAnsi="Times New Roman" w:cs="Times New Roman"/>
          <w:b/>
          <w:sz w:val="22"/>
          <w:szCs w:val="22"/>
          <w:lang w:val="en-GB"/>
        </w:rPr>
        <w:t>:</w:t>
      </w:r>
      <w:r w:rsidR="00D41E08" w:rsidRPr="008419E6">
        <w:rPr>
          <w:rFonts w:ascii="Times New Roman" w:hAnsi="Times New Roman" w:cs="Times New Roman"/>
          <w:b/>
          <w:sz w:val="22"/>
          <w:szCs w:val="22"/>
          <w:lang w:val="en-GB"/>
        </w:rPr>
        <w:t xml:space="preserve"> </w:t>
      </w:r>
    </w:p>
    <w:p w14:paraId="517C99CE" w14:textId="31782921" w:rsidR="009D6905" w:rsidRPr="008419E6" w:rsidRDefault="009D6905" w:rsidP="00155DD9">
      <w:pPr>
        <w:pStyle w:val="ListParagraph"/>
        <w:spacing w:after="0"/>
        <w:ind w:left="0"/>
        <w:rPr>
          <w:rFonts w:ascii="Times New Roman" w:eastAsia="Times New Roman" w:hAnsi="Times New Roman" w:cs="Times New Roman"/>
          <w:b/>
          <w:bCs/>
          <w:i/>
          <w:color w:val="000000" w:themeColor="text1"/>
          <w:sz w:val="22"/>
          <w:szCs w:val="22"/>
          <w:lang w:val="en-GB"/>
        </w:rPr>
      </w:pPr>
    </w:p>
    <w:tbl>
      <w:tblPr>
        <w:tblW w:w="14190" w:type="dxa"/>
        <w:tblInd w:w="93" w:type="dxa"/>
        <w:tblLayout w:type="fixed"/>
        <w:tblLook w:val="04A0" w:firstRow="1" w:lastRow="0" w:firstColumn="1" w:lastColumn="0" w:noHBand="0" w:noVBand="1"/>
      </w:tblPr>
      <w:tblGrid>
        <w:gridCol w:w="10221"/>
        <w:gridCol w:w="567"/>
        <w:gridCol w:w="709"/>
        <w:gridCol w:w="709"/>
        <w:gridCol w:w="709"/>
        <w:gridCol w:w="708"/>
        <w:gridCol w:w="567"/>
      </w:tblGrid>
      <w:tr w:rsidR="00BA5198" w:rsidRPr="008419E6" w14:paraId="146FAB0D" w14:textId="77777777" w:rsidTr="00BA5198">
        <w:trPr>
          <w:trHeight w:val="300"/>
        </w:trPr>
        <w:tc>
          <w:tcPr>
            <w:tcW w:w="14190" w:type="dxa"/>
            <w:gridSpan w:val="7"/>
            <w:tcBorders>
              <w:top w:val="single" w:sz="4" w:space="0" w:color="auto"/>
              <w:left w:val="single" w:sz="4" w:space="0" w:color="auto"/>
              <w:right w:val="single" w:sz="4" w:space="0" w:color="auto"/>
            </w:tcBorders>
            <w:shd w:val="clear" w:color="auto" w:fill="B8CCE4" w:themeFill="accent1" w:themeFillTint="66"/>
            <w:noWrap/>
            <w:vAlign w:val="center"/>
          </w:tcPr>
          <w:p w14:paraId="3425425D" w14:textId="77777777" w:rsidR="00BA5198" w:rsidRPr="008419E6" w:rsidRDefault="00BA5198" w:rsidP="00AC182E">
            <w:pPr>
              <w:spacing w:after="0"/>
              <w:rPr>
                <w:rFonts w:ascii="Calibri" w:eastAsia="Times New Roman" w:hAnsi="Calibri" w:cs="Times New Roman"/>
                <w:b/>
                <w:bCs/>
                <w:iCs/>
                <w:color w:val="FFFFFF"/>
                <w:sz w:val="22"/>
                <w:szCs w:val="22"/>
                <w:lang w:val="en-GB" w:eastAsia="en-US"/>
              </w:rPr>
            </w:pPr>
            <w:r w:rsidRPr="008419E6">
              <w:rPr>
                <w:rFonts w:ascii="Times New Roman" w:eastAsia="Times New Roman" w:hAnsi="Times New Roman" w:cs="Times New Roman"/>
                <w:b/>
                <w:i/>
                <w:iCs/>
                <w:color w:val="000000" w:themeColor="text1"/>
                <w:sz w:val="22"/>
                <w:szCs w:val="22"/>
                <w:lang w:val="en-GB"/>
              </w:rPr>
              <w:t>Objective</w:t>
            </w:r>
            <w:r w:rsidRPr="008419E6">
              <w:rPr>
                <w:rFonts w:ascii="Times New Roman" w:eastAsia="Times New Roman" w:hAnsi="Times New Roman" w:cs="Times New Roman"/>
                <w:i/>
                <w:iCs/>
                <w:color w:val="000000" w:themeColor="text1"/>
                <w:sz w:val="22"/>
                <w:szCs w:val="22"/>
                <w:lang w:val="en-GB"/>
              </w:rPr>
              <w:t xml:space="preserve">: </w:t>
            </w:r>
            <w:r w:rsidR="004B6F1D">
              <w:rPr>
                <w:rFonts w:eastAsia="Times New Roman" w:cs="Times New Roman"/>
                <w:bCs/>
                <w:color w:val="000000"/>
                <w:sz w:val="22"/>
                <w:szCs w:val="22"/>
                <w:lang w:val="en-GB" w:eastAsia="en-US"/>
              </w:rPr>
              <w:t xml:space="preserve">Develop lines of action and strategy for increased civil society engagement in adaptation to and mitigation of climate change, especially focussing on </w:t>
            </w:r>
            <w:r w:rsidR="00F36A93">
              <w:rPr>
                <w:rFonts w:eastAsia="Times New Roman" w:cs="Times New Roman"/>
                <w:bCs/>
                <w:color w:val="000000"/>
                <w:sz w:val="22"/>
                <w:szCs w:val="22"/>
                <w:lang w:val="en-GB" w:eastAsia="en-US"/>
              </w:rPr>
              <w:t xml:space="preserve">technologies for </w:t>
            </w:r>
            <w:r w:rsidR="004B6F1D">
              <w:rPr>
                <w:rFonts w:eastAsia="Times New Roman" w:cs="Times New Roman"/>
                <w:bCs/>
                <w:color w:val="000000"/>
                <w:sz w:val="22"/>
                <w:szCs w:val="22"/>
                <w:lang w:val="en-GB" w:eastAsia="en-US"/>
              </w:rPr>
              <w:t>the agriculture sector, gender mainstreaming and rural populations</w:t>
            </w:r>
            <w:r w:rsidR="004B6F1D" w:rsidRPr="00B604A1">
              <w:rPr>
                <w:rFonts w:eastAsia="Times New Roman" w:cs="Times New Roman"/>
                <w:bCs/>
                <w:color w:val="000000"/>
                <w:sz w:val="22"/>
                <w:szCs w:val="22"/>
                <w:lang w:val="en-GB" w:eastAsia="en-US"/>
              </w:rPr>
              <w:t xml:space="preserve"> in Swaziland</w:t>
            </w:r>
            <w:r w:rsidR="004B6F1D">
              <w:rPr>
                <w:rFonts w:eastAsia="Times New Roman" w:cs="Times New Roman"/>
                <w:bCs/>
                <w:color w:val="000000"/>
                <w:sz w:val="22"/>
                <w:szCs w:val="22"/>
                <w:lang w:val="en-GB" w:eastAsia="en-US"/>
              </w:rPr>
              <w:t>.</w:t>
            </w:r>
          </w:p>
        </w:tc>
      </w:tr>
      <w:tr w:rsidR="00BA5198" w:rsidRPr="008419E6" w14:paraId="104A4B39" w14:textId="77777777" w:rsidTr="00BA5198">
        <w:trPr>
          <w:trHeight w:val="300"/>
        </w:trPr>
        <w:tc>
          <w:tcPr>
            <w:tcW w:w="14190" w:type="dxa"/>
            <w:gridSpan w:val="7"/>
            <w:tcBorders>
              <w:top w:val="single" w:sz="4" w:space="0" w:color="auto"/>
              <w:left w:val="single" w:sz="4" w:space="0" w:color="auto"/>
              <w:right w:val="single" w:sz="4" w:space="0" w:color="auto"/>
            </w:tcBorders>
            <w:shd w:val="clear" w:color="auto" w:fill="B8CCE4" w:themeFill="accent1" w:themeFillTint="66"/>
            <w:noWrap/>
            <w:vAlign w:val="center"/>
          </w:tcPr>
          <w:p w14:paraId="2F2A995D" w14:textId="79BC47CE" w:rsidR="00BA5198" w:rsidRPr="008419E6" w:rsidRDefault="00BA5198" w:rsidP="000E2CD6">
            <w:pPr>
              <w:spacing w:after="0"/>
              <w:rPr>
                <w:rFonts w:ascii="Times New Roman" w:eastAsia="Times New Roman" w:hAnsi="Times New Roman" w:cs="Times New Roman"/>
                <w:b/>
                <w:i/>
                <w:iCs/>
                <w:color w:val="000000" w:themeColor="text1"/>
                <w:sz w:val="22"/>
                <w:szCs w:val="22"/>
                <w:lang w:val="en-GB"/>
              </w:rPr>
            </w:pPr>
            <w:r w:rsidRPr="00363E74">
              <w:rPr>
                <w:rFonts w:ascii="Times New Roman" w:eastAsia="Times New Roman" w:hAnsi="Times New Roman" w:cs="Times New Roman"/>
                <w:b/>
                <w:bCs/>
                <w:i/>
                <w:sz w:val="22"/>
                <w:szCs w:val="22"/>
                <w:lang w:val="en-GB" w:eastAsia="en-US"/>
              </w:rPr>
              <w:t>Outcome</w:t>
            </w:r>
            <w:r w:rsidR="004B6F1D">
              <w:rPr>
                <w:rFonts w:ascii="Times New Roman" w:eastAsia="Times New Roman" w:hAnsi="Times New Roman" w:cs="Times New Roman"/>
                <w:b/>
                <w:bCs/>
                <w:i/>
                <w:sz w:val="22"/>
                <w:szCs w:val="22"/>
                <w:lang w:val="en-GB" w:eastAsia="en-US"/>
              </w:rPr>
              <w:t>s</w:t>
            </w:r>
            <w:r w:rsidRPr="00363E74">
              <w:rPr>
                <w:rFonts w:ascii="Times New Roman" w:eastAsia="Times New Roman" w:hAnsi="Times New Roman" w:cs="Times New Roman"/>
                <w:b/>
                <w:bCs/>
                <w:i/>
                <w:sz w:val="22"/>
                <w:szCs w:val="22"/>
                <w:lang w:val="en-GB" w:eastAsia="en-US"/>
              </w:rPr>
              <w:t>:</w:t>
            </w:r>
            <w:r w:rsidR="00D34646" w:rsidRPr="008419E6">
              <w:rPr>
                <w:rFonts w:ascii="Times New Roman" w:eastAsia="Times New Roman" w:hAnsi="Times New Roman" w:cs="Times New Roman"/>
                <w:b/>
                <w:bCs/>
                <w:sz w:val="22"/>
                <w:szCs w:val="22"/>
                <w:lang w:val="en-GB" w:eastAsia="en-US"/>
              </w:rPr>
              <w:t xml:space="preserve"> </w:t>
            </w:r>
            <w:r w:rsidR="004B6F1D">
              <w:rPr>
                <w:rFonts w:eastAsia="Times New Roman" w:cs="Times New Roman"/>
                <w:bCs/>
                <w:color w:val="000000"/>
                <w:sz w:val="22"/>
                <w:szCs w:val="22"/>
                <w:lang w:val="en-GB" w:eastAsia="en-US"/>
              </w:rPr>
              <w:t>Enhanced awareness of civil society on climate change issues, e</w:t>
            </w:r>
            <w:r w:rsidR="004B6F1D" w:rsidRPr="004F6D2C">
              <w:rPr>
                <w:rFonts w:eastAsia="Times New Roman" w:cs="Times New Roman"/>
                <w:bCs/>
                <w:color w:val="000000"/>
                <w:sz w:val="22"/>
                <w:szCs w:val="22"/>
                <w:lang w:val="en-GB" w:eastAsia="en-US"/>
              </w:rPr>
              <w:t xml:space="preserve">nhanced capacity to develop </w:t>
            </w:r>
            <w:r w:rsidR="00F36A93">
              <w:rPr>
                <w:rFonts w:eastAsia="Times New Roman" w:cs="Times New Roman"/>
                <w:bCs/>
                <w:color w:val="000000"/>
                <w:sz w:val="22"/>
                <w:szCs w:val="22"/>
                <w:lang w:val="en-GB" w:eastAsia="en-US"/>
              </w:rPr>
              <w:t xml:space="preserve">climate technology </w:t>
            </w:r>
            <w:r w:rsidR="004B6F1D" w:rsidRPr="004F6D2C">
              <w:rPr>
                <w:rFonts w:eastAsia="Times New Roman" w:cs="Times New Roman"/>
                <w:bCs/>
                <w:color w:val="000000"/>
                <w:sz w:val="22"/>
                <w:szCs w:val="22"/>
                <w:lang w:val="en-GB" w:eastAsia="en-US"/>
              </w:rPr>
              <w:t>project proposals to address climate chan</w:t>
            </w:r>
            <w:r w:rsidR="004B6F1D">
              <w:rPr>
                <w:rFonts w:eastAsia="Times New Roman" w:cs="Times New Roman"/>
                <w:bCs/>
                <w:color w:val="000000"/>
                <w:sz w:val="22"/>
                <w:szCs w:val="22"/>
                <w:lang w:val="en-GB" w:eastAsia="en-US"/>
              </w:rPr>
              <w:t>ge and obtain financial support, and changed behaviour in civil society and the general population in Swaziland with regard to climate change</w:t>
            </w:r>
            <w:r w:rsidR="00F36A93">
              <w:rPr>
                <w:rFonts w:eastAsia="Times New Roman" w:cs="Times New Roman"/>
                <w:bCs/>
                <w:color w:val="000000"/>
                <w:sz w:val="22"/>
                <w:szCs w:val="22"/>
                <w:lang w:val="en-GB" w:eastAsia="en-US"/>
              </w:rPr>
              <w:t xml:space="preserve"> technologies and science.</w:t>
            </w:r>
          </w:p>
        </w:tc>
      </w:tr>
      <w:tr w:rsidR="00BA5198" w:rsidRPr="008419E6" w14:paraId="6938F035" w14:textId="77777777" w:rsidTr="00BA5198">
        <w:trPr>
          <w:trHeight w:val="300"/>
        </w:trPr>
        <w:tc>
          <w:tcPr>
            <w:tcW w:w="10221" w:type="dxa"/>
            <w:vMerge w:val="restart"/>
            <w:tcBorders>
              <w:top w:val="single" w:sz="4" w:space="0" w:color="auto"/>
              <w:left w:val="single" w:sz="4" w:space="0" w:color="auto"/>
              <w:right w:val="single" w:sz="4" w:space="0" w:color="auto"/>
            </w:tcBorders>
            <w:shd w:val="clear" w:color="auto" w:fill="7F7F7F" w:themeFill="text1" w:themeFillTint="80"/>
            <w:noWrap/>
            <w:vAlign w:val="center"/>
          </w:tcPr>
          <w:p w14:paraId="0D34734C" w14:textId="77777777" w:rsidR="00BA5198" w:rsidRPr="008419E6" w:rsidRDefault="00BA5198" w:rsidP="00C67FC5">
            <w:pPr>
              <w:spacing w:after="0"/>
              <w:jc w:val="center"/>
              <w:rPr>
                <w:rFonts w:ascii="Calibri" w:eastAsia="Times New Roman" w:hAnsi="Calibri" w:cs="Times New Roman"/>
                <w:b/>
                <w:bCs/>
                <w:iCs/>
                <w:color w:val="FFFFFF"/>
                <w:sz w:val="22"/>
                <w:szCs w:val="22"/>
                <w:lang w:val="en-GB" w:eastAsia="en-US"/>
              </w:rPr>
            </w:pPr>
          </w:p>
        </w:tc>
        <w:tc>
          <w:tcPr>
            <w:tcW w:w="3969" w:type="dxa"/>
            <w:gridSpan w:val="6"/>
            <w:tcBorders>
              <w:top w:val="single" w:sz="4" w:space="0" w:color="auto"/>
              <w:left w:val="nil"/>
              <w:bottom w:val="single" w:sz="4" w:space="0" w:color="auto"/>
              <w:right w:val="single" w:sz="4" w:space="0" w:color="auto"/>
            </w:tcBorders>
            <w:shd w:val="clear" w:color="auto" w:fill="7F7F7F" w:themeFill="text1" w:themeFillTint="80"/>
            <w:noWrap/>
            <w:vAlign w:val="center"/>
          </w:tcPr>
          <w:p w14:paraId="3037D6D2" w14:textId="77777777" w:rsidR="00BA5198" w:rsidRPr="008419E6" w:rsidRDefault="00BA5198" w:rsidP="00C67FC5">
            <w:pPr>
              <w:spacing w:after="0"/>
              <w:jc w:val="center"/>
              <w:rPr>
                <w:rFonts w:ascii="Calibri" w:eastAsia="Times New Roman" w:hAnsi="Calibri" w:cs="Times New Roman"/>
                <w:b/>
                <w:bCs/>
                <w:iCs/>
                <w:color w:val="FFFFFF"/>
                <w:sz w:val="22"/>
                <w:szCs w:val="22"/>
                <w:lang w:val="en-GB" w:eastAsia="en-US"/>
              </w:rPr>
            </w:pPr>
            <w:r w:rsidRPr="008419E6">
              <w:rPr>
                <w:rFonts w:ascii="Calibri" w:eastAsia="Times New Roman" w:hAnsi="Calibri" w:cs="Times New Roman"/>
                <w:b/>
                <w:bCs/>
                <w:iCs/>
                <w:color w:val="FFFFFF"/>
                <w:sz w:val="22"/>
                <w:szCs w:val="22"/>
                <w:lang w:val="en-GB" w:eastAsia="en-US"/>
              </w:rPr>
              <w:t>Month</w:t>
            </w:r>
          </w:p>
        </w:tc>
      </w:tr>
      <w:tr w:rsidR="007E45E6" w:rsidRPr="008419E6" w14:paraId="506C5B4D" w14:textId="77777777" w:rsidTr="007E45E6">
        <w:trPr>
          <w:trHeight w:val="161"/>
        </w:trPr>
        <w:tc>
          <w:tcPr>
            <w:tcW w:w="10221" w:type="dxa"/>
            <w:vMerge/>
            <w:tcBorders>
              <w:left w:val="single" w:sz="4" w:space="0" w:color="auto"/>
              <w:bottom w:val="single" w:sz="4" w:space="0" w:color="auto"/>
              <w:right w:val="single" w:sz="4" w:space="0" w:color="auto"/>
            </w:tcBorders>
            <w:shd w:val="clear" w:color="auto" w:fill="7F7F7F" w:themeFill="text1" w:themeFillTint="80"/>
            <w:noWrap/>
            <w:vAlign w:val="center"/>
            <w:hideMark/>
          </w:tcPr>
          <w:p w14:paraId="48640AC1" w14:textId="77777777" w:rsidR="007E45E6" w:rsidRPr="008419E6" w:rsidRDefault="007E45E6" w:rsidP="00C67FC5">
            <w:pPr>
              <w:spacing w:after="0"/>
              <w:jc w:val="center"/>
              <w:rPr>
                <w:rFonts w:ascii="Calibri" w:eastAsia="Times New Roman" w:hAnsi="Calibri" w:cs="Times New Roman"/>
                <w:b/>
                <w:bCs/>
                <w:iCs/>
                <w:color w:val="FFFFFF"/>
                <w:sz w:val="22"/>
                <w:szCs w:val="22"/>
                <w:lang w:val="en-GB" w:eastAsia="en-US"/>
              </w:rPr>
            </w:pPr>
          </w:p>
        </w:tc>
        <w:tc>
          <w:tcPr>
            <w:tcW w:w="567" w:type="dxa"/>
            <w:tcBorders>
              <w:top w:val="single" w:sz="4" w:space="0" w:color="auto"/>
              <w:left w:val="nil"/>
              <w:bottom w:val="single" w:sz="4" w:space="0" w:color="auto"/>
              <w:right w:val="single" w:sz="4" w:space="0" w:color="auto"/>
            </w:tcBorders>
            <w:shd w:val="clear" w:color="auto" w:fill="7F7F7F" w:themeFill="text1" w:themeFillTint="80"/>
            <w:noWrap/>
            <w:vAlign w:val="center"/>
          </w:tcPr>
          <w:p w14:paraId="40FD5E5D" w14:textId="77777777" w:rsidR="007E45E6" w:rsidRPr="008419E6" w:rsidRDefault="007E45E6" w:rsidP="00C67FC5">
            <w:pPr>
              <w:spacing w:after="0"/>
              <w:jc w:val="center"/>
              <w:rPr>
                <w:rFonts w:ascii="Calibri" w:eastAsia="Times New Roman" w:hAnsi="Calibri" w:cs="Times New Roman"/>
                <w:b/>
                <w:bCs/>
                <w:iCs/>
                <w:color w:val="FFFFFF"/>
                <w:sz w:val="20"/>
                <w:szCs w:val="20"/>
                <w:lang w:val="en-GB" w:eastAsia="en-US"/>
              </w:rPr>
            </w:pPr>
            <w:r w:rsidRPr="008419E6">
              <w:rPr>
                <w:rFonts w:ascii="Calibri" w:eastAsia="Times New Roman" w:hAnsi="Calibri" w:cs="Times New Roman"/>
                <w:b/>
                <w:bCs/>
                <w:iCs/>
                <w:color w:val="FFFFFF"/>
                <w:sz w:val="20"/>
                <w:szCs w:val="20"/>
                <w:lang w:val="en-GB" w:eastAsia="en-US"/>
              </w:rPr>
              <w:t>1</w:t>
            </w:r>
          </w:p>
        </w:tc>
        <w:tc>
          <w:tcPr>
            <w:tcW w:w="709" w:type="dxa"/>
            <w:tcBorders>
              <w:top w:val="single" w:sz="4" w:space="0" w:color="auto"/>
              <w:left w:val="nil"/>
              <w:bottom w:val="single" w:sz="4" w:space="0" w:color="auto"/>
              <w:right w:val="single" w:sz="4" w:space="0" w:color="auto"/>
            </w:tcBorders>
            <w:shd w:val="clear" w:color="auto" w:fill="7F7F7F" w:themeFill="text1" w:themeFillTint="80"/>
            <w:vAlign w:val="center"/>
          </w:tcPr>
          <w:p w14:paraId="5319DDDE" w14:textId="77777777" w:rsidR="007E45E6" w:rsidRPr="008419E6" w:rsidRDefault="007E45E6" w:rsidP="00C67FC5">
            <w:pPr>
              <w:spacing w:after="0"/>
              <w:jc w:val="center"/>
              <w:rPr>
                <w:rFonts w:ascii="Calibri" w:eastAsia="Times New Roman" w:hAnsi="Calibri" w:cs="Times New Roman"/>
                <w:b/>
                <w:bCs/>
                <w:iCs/>
                <w:color w:val="FFFFFF"/>
                <w:sz w:val="20"/>
                <w:szCs w:val="20"/>
                <w:lang w:val="en-GB" w:eastAsia="en-US"/>
              </w:rPr>
            </w:pPr>
            <w:r w:rsidRPr="008419E6">
              <w:rPr>
                <w:rFonts w:ascii="Calibri" w:eastAsia="Times New Roman" w:hAnsi="Calibri" w:cs="Times New Roman"/>
                <w:b/>
                <w:bCs/>
                <w:iCs/>
                <w:color w:val="FFFFFF"/>
                <w:sz w:val="20"/>
                <w:szCs w:val="20"/>
                <w:lang w:val="en-GB" w:eastAsia="en-US"/>
              </w:rPr>
              <w:t>2</w:t>
            </w:r>
          </w:p>
        </w:tc>
        <w:tc>
          <w:tcPr>
            <w:tcW w:w="709" w:type="dxa"/>
            <w:tcBorders>
              <w:top w:val="single" w:sz="4" w:space="0" w:color="auto"/>
              <w:left w:val="nil"/>
              <w:bottom w:val="single" w:sz="4" w:space="0" w:color="auto"/>
              <w:right w:val="single" w:sz="4" w:space="0" w:color="auto"/>
            </w:tcBorders>
            <w:shd w:val="clear" w:color="auto" w:fill="7F7F7F" w:themeFill="text1" w:themeFillTint="80"/>
            <w:vAlign w:val="center"/>
          </w:tcPr>
          <w:p w14:paraId="22615D73" w14:textId="77777777" w:rsidR="007E45E6" w:rsidRPr="008419E6" w:rsidRDefault="007E45E6" w:rsidP="00C67FC5">
            <w:pPr>
              <w:spacing w:after="0"/>
              <w:jc w:val="center"/>
              <w:rPr>
                <w:rFonts w:ascii="Calibri" w:eastAsia="Times New Roman" w:hAnsi="Calibri" w:cs="Times New Roman"/>
                <w:b/>
                <w:bCs/>
                <w:iCs/>
                <w:color w:val="FFFFFF"/>
                <w:sz w:val="20"/>
                <w:szCs w:val="20"/>
                <w:lang w:val="en-GB" w:eastAsia="en-US"/>
              </w:rPr>
            </w:pPr>
            <w:r w:rsidRPr="008419E6">
              <w:rPr>
                <w:rFonts w:ascii="Calibri" w:eastAsia="Times New Roman" w:hAnsi="Calibri" w:cs="Times New Roman"/>
                <w:b/>
                <w:bCs/>
                <w:iCs/>
                <w:color w:val="FFFFFF"/>
                <w:sz w:val="20"/>
                <w:szCs w:val="20"/>
                <w:lang w:val="en-GB" w:eastAsia="en-US"/>
              </w:rPr>
              <w:t>3</w:t>
            </w:r>
          </w:p>
        </w:tc>
        <w:tc>
          <w:tcPr>
            <w:tcW w:w="709"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C4AC96A" w14:textId="77777777" w:rsidR="007E45E6" w:rsidRPr="008419E6" w:rsidRDefault="007E45E6" w:rsidP="00C67FC5">
            <w:pPr>
              <w:spacing w:after="0"/>
              <w:jc w:val="center"/>
              <w:rPr>
                <w:rFonts w:ascii="Calibri" w:eastAsia="Times New Roman" w:hAnsi="Calibri" w:cs="Times New Roman"/>
                <w:b/>
                <w:bCs/>
                <w:iCs/>
                <w:color w:val="FFFFFF"/>
                <w:sz w:val="20"/>
                <w:szCs w:val="20"/>
                <w:lang w:val="en-GB" w:eastAsia="en-US"/>
              </w:rPr>
            </w:pPr>
            <w:r w:rsidRPr="008419E6">
              <w:rPr>
                <w:rFonts w:ascii="Calibri" w:eastAsia="Times New Roman" w:hAnsi="Calibri" w:cs="Times New Roman"/>
                <w:b/>
                <w:bCs/>
                <w:iCs/>
                <w:color w:val="FFFFFF"/>
                <w:sz w:val="20"/>
                <w:szCs w:val="20"/>
                <w:lang w:val="en-GB" w:eastAsia="en-US"/>
              </w:rPr>
              <w:t>4</w:t>
            </w:r>
          </w:p>
        </w:tc>
        <w:tc>
          <w:tcPr>
            <w:tcW w:w="708" w:type="dxa"/>
            <w:tcBorders>
              <w:top w:val="single" w:sz="4" w:space="0" w:color="auto"/>
              <w:left w:val="nil"/>
              <w:bottom w:val="single" w:sz="4" w:space="0" w:color="auto"/>
              <w:right w:val="single" w:sz="4" w:space="0" w:color="auto"/>
            </w:tcBorders>
            <w:shd w:val="clear" w:color="auto" w:fill="7F7F7F" w:themeFill="text1" w:themeFillTint="80"/>
            <w:vAlign w:val="center"/>
          </w:tcPr>
          <w:p w14:paraId="2C1DA9AC" w14:textId="77777777" w:rsidR="007E45E6" w:rsidRPr="008419E6" w:rsidRDefault="007E45E6" w:rsidP="00C67FC5">
            <w:pPr>
              <w:spacing w:after="0"/>
              <w:jc w:val="center"/>
              <w:rPr>
                <w:rFonts w:ascii="Calibri" w:eastAsia="Times New Roman" w:hAnsi="Calibri" w:cs="Times New Roman"/>
                <w:b/>
                <w:bCs/>
                <w:iCs/>
                <w:color w:val="FFFFFF"/>
                <w:sz w:val="20"/>
                <w:szCs w:val="20"/>
                <w:lang w:val="en-GB" w:eastAsia="en-US"/>
              </w:rPr>
            </w:pPr>
            <w:r w:rsidRPr="008419E6">
              <w:rPr>
                <w:rFonts w:ascii="Calibri" w:eastAsia="Times New Roman" w:hAnsi="Calibri" w:cs="Times New Roman"/>
                <w:b/>
                <w:bCs/>
                <w:iCs/>
                <w:color w:val="FFFFFF"/>
                <w:sz w:val="20"/>
                <w:szCs w:val="20"/>
                <w:lang w:val="en-GB" w:eastAsia="en-US"/>
              </w:rPr>
              <w:t>5</w:t>
            </w:r>
          </w:p>
        </w:tc>
        <w:tc>
          <w:tcPr>
            <w:tcW w:w="567"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902EDE0" w14:textId="77777777" w:rsidR="007E45E6" w:rsidRPr="008419E6" w:rsidRDefault="007E45E6" w:rsidP="00C67FC5">
            <w:pPr>
              <w:spacing w:after="0"/>
              <w:jc w:val="center"/>
              <w:rPr>
                <w:rFonts w:ascii="Calibri" w:eastAsia="Times New Roman" w:hAnsi="Calibri" w:cs="Times New Roman"/>
                <w:b/>
                <w:bCs/>
                <w:iCs/>
                <w:color w:val="FFFFFF"/>
                <w:sz w:val="20"/>
                <w:szCs w:val="20"/>
                <w:lang w:val="en-GB" w:eastAsia="en-US"/>
              </w:rPr>
            </w:pPr>
            <w:r w:rsidRPr="008419E6">
              <w:rPr>
                <w:rFonts w:ascii="Calibri" w:eastAsia="Times New Roman" w:hAnsi="Calibri" w:cs="Times New Roman"/>
                <w:b/>
                <w:bCs/>
                <w:iCs/>
                <w:color w:val="FFFFFF"/>
                <w:sz w:val="20"/>
                <w:szCs w:val="20"/>
                <w:lang w:val="en-GB" w:eastAsia="en-US"/>
              </w:rPr>
              <w:t>6</w:t>
            </w:r>
          </w:p>
        </w:tc>
      </w:tr>
      <w:tr w:rsidR="00697785" w:rsidRPr="008419E6" w14:paraId="3BD81545" w14:textId="77777777" w:rsidTr="005F54B7">
        <w:trPr>
          <w:trHeight w:val="325"/>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67F78A43" w14:textId="77777777" w:rsidR="00697785" w:rsidRPr="00A553E9" w:rsidRDefault="0026250D" w:rsidP="0006741F">
            <w:pPr>
              <w:spacing w:after="0"/>
              <w:rPr>
                <w:rFonts w:ascii="Times New Roman" w:eastAsia="Times New Roman" w:hAnsi="Times New Roman" w:cs="Times New Roman"/>
                <w:b/>
                <w:bCs/>
                <w:color w:val="000000"/>
                <w:sz w:val="22"/>
                <w:szCs w:val="22"/>
                <w:lang w:val="en-GB" w:eastAsia="en-US"/>
              </w:rPr>
            </w:pPr>
            <w:r w:rsidRPr="00A553E9">
              <w:rPr>
                <w:rFonts w:ascii="Times New Roman" w:eastAsia="Times New Roman" w:hAnsi="Times New Roman" w:cs="Times New Roman"/>
                <w:b/>
                <w:bCs/>
                <w:color w:val="000000"/>
                <w:sz w:val="22"/>
                <w:szCs w:val="22"/>
                <w:lang w:val="en-GB" w:eastAsia="en-US"/>
              </w:rPr>
              <w:t xml:space="preserve">Output 1: </w:t>
            </w:r>
            <w:r w:rsidR="0006741F" w:rsidRPr="00A553E9">
              <w:rPr>
                <w:rFonts w:ascii="Times New Roman" w:eastAsia="Times New Roman" w:hAnsi="Times New Roman" w:cs="Times New Roman"/>
                <w:b/>
                <w:bCs/>
                <w:color w:val="000000"/>
                <w:sz w:val="22"/>
                <w:szCs w:val="22"/>
                <w:lang w:val="en-GB" w:eastAsia="en-US"/>
              </w:rPr>
              <w:t>Development of implementation planning and communication documents</w:t>
            </w:r>
          </w:p>
        </w:tc>
        <w:tc>
          <w:tcPr>
            <w:tcW w:w="567" w:type="dxa"/>
            <w:tcBorders>
              <w:top w:val="nil"/>
              <w:left w:val="nil"/>
              <w:bottom w:val="single" w:sz="4" w:space="0" w:color="auto"/>
              <w:right w:val="single" w:sz="4" w:space="0" w:color="auto"/>
            </w:tcBorders>
            <w:shd w:val="clear" w:color="auto" w:fill="C6D9F1" w:themeFill="text2" w:themeFillTint="33"/>
          </w:tcPr>
          <w:p w14:paraId="1E801EC2"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3428B9F7"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19730922"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6D320D01"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3429CD49"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42B52EFA"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r>
      <w:tr w:rsidR="00697785" w:rsidRPr="008419E6" w14:paraId="0E3BAEB0" w14:textId="77777777" w:rsidTr="00BF09C4">
        <w:trPr>
          <w:trHeight w:val="600"/>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6BB4D9D8" w14:textId="77777777" w:rsidR="00697785" w:rsidRPr="00A553E9" w:rsidRDefault="0026250D" w:rsidP="00D536F0">
            <w:pPr>
              <w:spacing w:after="0"/>
              <w:rPr>
                <w:rFonts w:ascii="Times New Roman" w:eastAsia="Times New Roman" w:hAnsi="Times New Roman" w:cs="Times New Roman"/>
                <w:b/>
                <w:bCs/>
                <w:color w:val="000000"/>
                <w:sz w:val="22"/>
                <w:szCs w:val="22"/>
                <w:lang w:val="en-GB" w:eastAsia="en-US"/>
              </w:rPr>
            </w:pPr>
            <w:r w:rsidRPr="00A553E9">
              <w:rPr>
                <w:rFonts w:ascii="Times New Roman" w:eastAsia="Times New Roman" w:hAnsi="Times New Roman" w:cs="Times New Roman"/>
                <w:b/>
                <w:bCs/>
                <w:color w:val="000000"/>
                <w:sz w:val="22"/>
                <w:szCs w:val="22"/>
                <w:lang w:val="en-GB" w:eastAsia="en-US"/>
              </w:rPr>
              <w:t xml:space="preserve">Activity 1: Developing </w:t>
            </w:r>
            <w:r w:rsidR="0006741F" w:rsidRPr="00A553E9">
              <w:rPr>
                <w:rFonts w:ascii="Times New Roman" w:eastAsia="Times New Roman" w:hAnsi="Times New Roman" w:cs="Times New Roman"/>
                <w:b/>
                <w:bCs/>
                <w:color w:val="000000"/>
                <w:sz w:val="22"/>
                <w:szCs w:val="22"/>
                <w:lang w:val="en-GB" w:eastAsia="en-US"/>
              </w:rPr>
              <w:t xml:space="preserve">the mandatory implementation </w:t>
            </w:r>
            <w:r w:rsidR="00A1666A" w:rsidRPr="00A553E9">
              <w:rPr>
                <w:rFonts w:ascii="Times New Roman" w:eastAsia="Times New Roman" w:hAnsi="Times New Roman" w:cs="Times New Roman"/>
                <w:b/>
                <w:bCs/>
                <w:color w:val="000000"/>
                <w:sz w:val="22"/>
                <w:szCs w:val="22"/>
                <w:lang w:val="en-GB" w:eastAsia="en-US"/>
              </w:rPr>
              <w:t xml:space="preserve">planning </w:t>
            </w:r>
            <w:r w:rsidR="0006741F" w:rsidRPr="00A553E9">
              <w:rPr>
                <w:rFonts w:ascii="Times New Roman" w:eastAsia="Times New Roman" w:hAnsi="Times New Roman" w:cs="Times New Roman"/>
                <w:b/>
                <w:bCs/>
                <w:color w:val="000000"/>
                <w:sz w:val="22"/>
                <w:szCs w:val="22"/>
                <w:lang w:val="en-GB" w:eastAsia="en-US"/>
              </w:rPr>
              <w:t>documents</w:t>
            </w:r>
            <w:r w:rsidR="00A1666A" w:rsidRPr="00A553E9">
              <w:rPr>
                <w:rFonts w:ascii="Times New Roman" w:eastAsia="Times New Roman" w:hAnsi="Times New Roman" w:cs="Times New Roman"/>
                <w:b/>
                <w:bCs/>
                <w:color w:val="000000"/>
                <w:sz w:val="22"/>
                <w:szCs w:val="22"/>
                <w:lang w:val="en-GB" w:eastAsia="en-US"/>
              </w:rPr>
              <w:t xml:space="preserve"> for the rest of the activities</w:t>
            </w:r>
          </w:p>
          <w:p w14:paraId="1416353F" w14:textId="77777777" w:rsidR="00A61801" w:rsidRPr="00A553E9" w:rsidRDefault="00A61801" w:rsidP="00A61801">
            <w:pPr>
              <w:spacing w:after="0"/>
              <w:rPr>
                <w:rFonts w:ascii="Times New Roman" w:eastAsia="Times New Roman" w:hAnsi="Times New Roman" w:cs="Times New Roman"/>
                <w:bCs/>
                <w:color w:val="000000"/>
                <w:sz w:val="22"/>
                <w:szCs w:val="22"/>
                <w:lang w:val="en-GB" w:eastAsia="en-US"/>
              </w:rPr>
            </w:pPr>
            <w:r w:rsidRPr="00A553E9">
              <w:rPr>
                <w:rFonts w:ascii="Times New Roman" w:eastAsia="Times New Roman" w:hAnsi="Times New Roman" w:cs="Times New Roman"/>
                <w:bCs/>
                <w:color w:val="000000"/>
                <w:sz w:val="22"/>
                <w:szCs w:val="22"/>
                <w:lang w:val="en-GB" w:eastAsia="en-US"/>
              </w:rPr>
              <w:t xml:space="preserve">i) </w:t>
            </w:r>
            <w:r w:rsidR="0006741F" w:rsidRPr="00A553E9">
              <w:rPr>
                <w:rFonts w:ascii="Times New Roman" w:eastAsia="Times New Roman" w:hAnsi="Times New Roman" w:cs="Times New Roman"/>
                <w:bCs/>
                <w:color w:val="000000"/>
                <w:sz w:val="22"/>
                <w:szCs w:val="22"/>
                <w:lang w:val="en-GB" w:eastAsia="en-US"/>
              </w:rPr>
              <w:t>A detailed work plan of all activities, deli</w:t>
            </w:r>
            <w:r w:rsidR="00A00185" w:rsidRPr="00A553E9">
              <w:rPr>
                <w:rFonts w:ascii="Times New Roman" w:eastAsia="Times New Roman" w:hAnsi="Times New Roman" w:cs="Times New Roman"/>
                <w:bCs/>
                <w:color w:val="000000"/>
                <w:sz w:val="22"/>
                <w:szCs w:val="22"/>
                <w:lang w:val="en-GB" w:eastAsia="en-US"/>
              </w:rPr>
              <w:t xml:space="preserve">veries, outputs, deadlines and </w:t>
            </w:r>
            <w:r w:rsidR="0006741F" w:rsidRPr="00A553E9">
              <w:rPr>
                <w:rFonts w:ascii="Times New Roman" w:eastAsia="Times New Roman" w:hAnsi="Times New Roman" w:cs="Times New Roman"/>
                <w:bCs/>
                <w:color w:val="000000"/>
                <w:sz w:val="22"/>
                <w:szCs w:val="22"/>
                <w:lang w:val="en-GB" w:eastAsia="en-US"/>
              </w:rPr>
              <w:t xml:space="preserve">responsible persons/organizations and detailed budget to implement the Response Plan. The detailed work plan and budget must be based directly on this Response Plan; </w:t>
            </w:r>
          </w:p>
          <w:p w14:paraId="33057C71" w14:textId="37EF8740" w:rsidR="00877A37" w:rsidRPr="00A553E9" w:rsidRDefault="0006741F" w:rsidP="00EE44EC">
            <w:pPr>
              <w:rPr>
                <w:rFonts w:ascii="Times New Roman" w:eastAsia="Times New Roman" w:hAnsi="Times New Roman" w:cs="Times New Roman"/>
                <w:sz w:val="22"/>
                <w:szCs w:val="22"/>
                <w:lang w:val="en-GB" w:eastAsia="en-US"/>
              </w:rPr>
            </w:pPr>
            <w:r w:rsidRPr="00A553E9">
              <w:rPr>
                <w:rFonts w:ascii="Times New Roman" w:eastAsia="Times New Roman" w:hAnsi="Times New Roman" w:cs="Times New Roman"/>
                <w:sz w:val="22"/>
                <w:szCs w:val="22"/>
                <w:lang w:val="en-GB" w:eastAsia="en-US"/>
              </w:rPr>
              <w:t>ii) A monitoring and evaluation plan with specific, measurable, achievable, relevant, and time-bound indicators used to monitor and evaluate the timeliness and appropriateness of the implementation</w:t>
            </w:r>
            <w:r w:rsidR="00DC6381">
              <w:rPr>
                <w:rFonts w:ascii="Times New Roman" w:eastAsia="Times New Roman" w:hAnsi="Times New Roman" w:cs="Times New Roman"/>
                <w:sz w:val="22"/>
                <w:szCs w:val="22"/>
                <w:lang w:val="en-GB" w:eastAsia="en-US"/>
              </w:rPr>
              <w:t xml:space="preserve"> (please refer to section </w:t>
            </w:r>
            <w:r w:rsidR="00EE44EC">
              <w:rPr>
                <w:rFonts w:ascii="Times New Roman" w:eastAsia="Times New Roman" w:hAnsi="Times New Roman" w:cs="Times New Roman"/>
                <w:sz w:val="22"/>
                <w:szCs w:val="22"/>
                <w:lang w:val="en-GB" w:eastAsia="en-US"/>
              </w:rPr>
              <w:t>1</w:t>
            </w:r>
            <w:r w:rsidR="00DC6381">
              <w:rPr>
                <w:rFonts w:ascii="Times New Roman" w:eastAsia="Times New Roman" w:hAnsi="Times New Roman" w:cs="Times New Roman"/>
                <w:sz w:val="22"/>
                <w:szCs w:val="22"/>
                <w:lang w:val="en-GB" w:eastAsia="en-US"/>
              </w:rPr>
              <w:t>4)</w:t>
            </w:r>
            <w:r w:rsidRPr="00A553E9">
              <w:rPr>
                <w:rFonts w:ascii="Times New Roman" w:eastAsia="Times New Roman" w:hAnsi="Times New Roman" w:cs="Times New Roman"/>
                <w:sz w:val="22"/>
                <w:szCs w:val="22"/>
                <w:lang w:val="en-GB" w:eastAsia="en-US"/>
              </w:rPr>
              <w:t xml:space="preserve">; </w:t>
            </w:r>
            <w:r w:rsidR="00A00185" w:rsidRPr="00A553E9">
              <w:rPr>
                <w:rFonts w:ascii="Times New Roman" w:eastAsia="Times New Roman" w:hAnsi="Times New Roman" w:cs="Times New Roman"/>
                <w:sz w:val="22"/>
                <w:szCs w:val="22"/>
                <w:lang w:val="en-GB" w:eastAsia="en-US"/>
              </w:rPr>
              <w:br/>
            </w:r>
            <w:r w:rsidRPr="00A553E9">
              <w:rPr>
                <w:rFonts w:ascii="Times New Roman" w:eastAsia="Times New Roman" w:hAnsi="Times New Roman" w:cs="Times New Roman"/>
                <w:sz w:val="22"/>
                <w:szCs w:val="22"/>
                <w:lang w:val="en-GB" w:eastAsia="en-US"/>
              </w:rPr>
              <w:t>iii) A two-page CTCN Impact Description formulated in the beginning of the technical assistance and update/revised once the technical assistance is fully delivered (a template will be provided).</w:t>
            </w:r>
            <w:r w:rsidR="00A00185" w:rsidRPr="00A553E9">
              <w:rPr>
                <w:rFonts w:ascii="Times New Roman" w:eastAsia="Times New Roman" w:hAnsi="Times New Roman" w:cs="Times New Roman"/>
                <w:sz w:val="22"/>
                <w:szCs w:val="22"/>
                <w:lang w:val="en-GB" w:eastAsia="en-US"/>
              </w:rPr>
              <w:br/>
            </w:r>
            <w:r w:rsidR="00877A37" w:rsidRPr="00A553E9">
              <w:rPr>
                <w:rFonts w:ascii="Times New Roman" w:eastAsia="Times New Roman" w:hAnsi="Times New Roman" w:cs="Times New Roman"/>
                <w:sz w:val="22"/>
                <w:szCs w:val="22"/>
                <w:lang w:val="en-GB" w:eastAsia="en-US"/>
              </w:rPr>
              <w:t>iv) A closure report and data collection filled at the end of the technical assistance (a template will be provided)</w:t>
            </w:r>
          </w:p>
        </w:tc>
        <w:tc>
          <w:tcPr>
            <w:tcW w:w="567" w:type="dxa"/>
            <w:tcBorders>
              <w:top w:val="nil"/>
              <w:left w:val="nil"/>
              <w:bottom w:val="single" w:sz="4" w:space="0" w:color="auto"/>
              <w:right w:val="single" w:sz="4" w:space="0" w:color="auto"/>
            </w:tcBorders>
            <w:shd w:val="clear" w:color="auto" w:fill="DBE5F1" w:themeFill="accent1" w:themeFillTint="33"/>
          </w:tcPr>
          <w:p w14:paraId="7483CA9F" w14:textId="77777777" w:rsidR="00697785" w:rsidRPr="00A553E9" w:rsidRDefault="005C529A" w:rsidP="00C67FC5">
            <w:pPr>
              <w:spacing w:after="0"/>
              <w:rPr>
                <w:rFonts w:ascii="Times New Roman" w:eastAsia="Times New Roman" w:hAnsi="Times New Roman" w:cs="Times New Roman"/>
                <w:sz w:val="22"/>
                <w:szCs w:val="22"/>
                <w:lang w:val="en-GB" w:eastAsia="en-US"/>
              </w:rPr>
            </w:pPr>
            <w:r w:rsidRPr="00A553E9">
              <w:rPr>
                <w:rFonts w:ascii="Times New Roman" w:eastAsia="Times New Roman" w:hAnsi="Times New Roman" w:cs="Times New Roman"/>
                <w:sz w:val="22"/>
                <w:szCs w:val="22"/>
                <w:lang w:val="en-GB" w:eastAsia="en-US"/>
              </w:rPr>
              <w:t>x</w:t>
            </w:r>
          </w:p>
        </w:tc>
        <w:tc>
          <w:tcPr>
            <w:tcW w:w="709" w:type="dxa"/>
            <w:tcBorders>
              <w:top w:val="nil"/>
              <w:left w:val="nil"/>
              <w:bottom w:val="single" w:sz="4" w:space="0" w:color="auto"/>
              <w:right w:val="single" w:sz="4" w:space="0" w:color="auto"/>
            </w:tcBorders>
            <w:shd w:val="clear" w:color="auto" w:fill="C6D9F1" w:themeFill="text2" w:themeFillTint="33"/>
          </w:tcPr>
          <w:p w14:paraId="7F013237"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6BF05CF1"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7F2A7837"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1B52E120"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DBE5F1" w:themeFill="accent1" w:themeFillTint="33"/>
          </w:tcPr>
          <w:p w14:paraId="559347F0" w14:textId="77777777" w:rsidR="00697785" w:rsidRPr="00A553E9" w:rsidRDefault="00877A37" w:rsidP="00C67FC5">
            <w:pPr>
              <w:spacing w:after="0"/>
              <w:rPr>
                <w:rFonts w:ascii="Times New Roman" w:eastAsia="Times New Roman" w:hAnsi="Times New Roman" w:cs="Times New Roman"/>
                <w:sz w:val="22"/>
                <w:szCs w:val="22"/>
                <w:lang w:val="en-GB" w:eastAsia="en-US"/>
              </w:rPr>
            </w:pPr>
            <w:r w:rsidRPr="00A553E9">
              <w:rPr>
                <w:rFonts w:ascii="Times New Roman" w:eastAsia="Times New Roman" w:hAnsi="Times New Roman" w:cs="Times New Roman"/>
                <w:sz w:val="22"/>
                <w:szCs w:val="22"/>
                <w:lang w:val="en-GB" w:eastAsia="en-US"/>
              </w:rPr>
              <w:t>x</w:t>
            </w:r>
          </w:p>
        </w:tc>
      </w:tr>
      <w:tr w:rsidR="00697785" w:rsidRPr="008419E6" w14:paraId="59255510" w14:textId="77777777" w:rsidTr="005F54B7">
        <w:trPr>
          <w:trHeight w:val="123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22A94A04" w14:textId="77777777" w:rsidR="00697785" w:rsidRPr="00A553E9" w:rsidRDefault="00A61801" w:rsidP="00D536F0">
            <w:pPr>
              <w:spacing w:after="0"/>
              <w:rPr>
                <w:rFonts w:ascii="Times New Roman" w:eastAsia="Times New Roman" w:hAnsi="Times New Roman" w:cs="Times New Roman"/>
                <w:b/>
                <w:bCs/>
                <w:color w:val="000000"/>
                <w:sz w:val="22"/>
                <w:szCs w:val="22"/>
                <w:lang w:val="en-GB" w:eastAsia="en-US"/>
              </w:rPr>
            </w:pPr>
            <w:r w:rsidRPr="00A553E9">
              <w:rPr>
                <w:rFonts w:ascii="Times New Roman" w:eastAsia="Times New Roman" w:hAnsi="Times New Roman" w:cs="Times New Roman"/>
                <w:b/>
                <w:bCs/>
                <w:color w:val="000000"/>
                <w:sz w:val="22"/>
                <w:szCs w:val="22"/>
                <w:lang w:val="en-GB" w:eastAsia="en-US"/>
              </w:rPr>
              <w:t>Deliverables output 1:</w:t>
            </w:r>
          </w:p>
          <w:p w14:paraId="53893825" w14:textId="77777777" w:rsidR="00A61801" w:rsidRPr="00436D73" w:rsidRDefault="00BF09C4" w:rsidP="00BF09C4">
            <w:pPr>
              <w:pStyle w:val="ListBullet"/>
              <w:rPr>
                <w:rFonts w:ascii="Times New Roman" w:eastAsia="Times New Roman" w:hAnsi="Times New Roman" w:cs="Times New Roman"/>
                <w:sz w:val="22"/>
                <w:szCs w:val="22"/>
                <w:lang w:val="en-GB" w:eastAsia="en-US"/>
              </w:rPr>
            </w:pPr>
            <w:r w:rsidRPr="00436D73">
              <w:rPr>
                <w:rFonts w:ascii="Times New Roman" w:hAnsi="Times New Roman" w:cs="Times New Roman"/>
                <w:sz w:val="22"/>
                <w:szCs w:val="22"/>
                <w:lang w:val="en-GB" w:eastAsia="en-US"/>
              </w:rPr>
              <w:t>D</w:t>
            </w:r>
            <w:r w:rsidRPr="00436D73">
              <w:rPr>
                <w:rFonts w:ascii="Times New Roman" w:hAnsi="Times New Roman" w:cs="Times New Roman"/>
                <w:sz w:val="22"/>
                <w:szCs w:val="22"/>
                <w:vertAlign w:val="subscript"/>
                <w:lang w:val="en-GB" w:eastAsia="en-US"/>
              </w:rPr>
              <w:t xml:space="preserve">1- </w:t>
            </w:r>
            <w:r w:rsidR="00A61801" w:rsidRPr="00436D73">
              <w:rPr>
                <w:rFonts w:ascii="Times New Roman" w:eastAsia="Times New Roman" w:hAnsi="Times New Roman" w:cs="Times New Roman"/>
                <w:sz w:val="22"/>
                <w:szCs w:val="22"/>
                <w:lang w:val="en-GB" w:eastAsia="en-US"/>
              </w:rPr>
              <w:t>Workplan</w:t>
            </w:r>
          </w:p>
          <w:p w14:paraId="523BC23A" w14:textId="77777777" w:rsidR="00BF09C4" w:rsidRPr="00436D73" w:rsidRDefault="00BF09C4" w:rsidP="00BF09C4">
            <w:pPr>
              <w:pStyle w:val="ListBullet"/>
              <w:rPr>
                <w:rFonts w:ascii="Times New Roman" w:eastAsia="Times New Roman" w:hAnsi="Times New Roman" w:cs="Times New Roman"/>
                <w:sz w:val="22"/>
                <w:szCs w:val="22"/>
                <w:lang w:val="en-GB" w:eastAsia="en-US"/>
              </w:rPr>
            </w:pPr>
            <w:r w:rsidRPr="00436D73">
              <w:rPr>
                <w:rFonts w:ascii="Times New Roman" w:hAnsi="Times New Roman" w:cs="Times New Roman"/>
                <w:sz w:val="22"/>
                <w:szCs w:val="22"/>
                <w:lang w:val="en-GB" w:eastAsia="en-US"/>
              </w:rPr>
              <w:t>D</w:t>
            </w:r>
            <w:r w:rsidRPr="00436D73">
              <w:rPr>
                <w:rFonts w:ascii="Times New Roman" w:hAnsi="Times New Roman" w:cs="Times New Roman"/>
                <w:sz w:val="22"/>
                <w:szCs w:val="22"/>
                <w:vertAlign w:val="subscript"/>
                <w:lang w:val="en-GB" w:eastAsia="en-US"/>
              </w:rPr>
              <w:t xml:space="preserve">2- </w:t>
            </w:r>
            <w:r w:rsidRPr="00436D73">
              <w:rPr>
                <w:rFonts w:ascii="Times New Roman" w:eastAsia="Times New Roman" w:hAnsi="Times New Roman" w:cs="Times New Roman"/>
                <w:bCs/>
                <w:color w:val="000000"/>
                <w:sz w:val="22"/>
                <w:szCs w:val="22"/>
                <w:lang w:val="en-GB" w:eastAsia="en-US"/>
              </w:rPr>
              <w:t>M&amp;E plan</w:t>
            </w:r>
          </w:p>
          <w:p w14:paraId="5996FC4B" w14:textId="77777777" w:rsidR="00BF09C4" w:rsidRPr="00436D73" w:rsidRDefault="00BF09C4" w:rsidP="00BF09C4">
            <w:pPr>
              <w:pStyle w:val="ListBullet"/>
              <w:rPr>
                <w:rFonts w:ascii="Times New Roman" w:eastAsia="Times New Roman" w:hAnsi="Times New Roman" w:cs="Times New Roman"/>
                <w:sz w:val="22"/>
                <w:szCs w:val="22"/>
                <w:lang w:val="en-GB" w:eastAsia="en-US"/>
              </w:rPr>
            </w:pPr>
            <w:r w:rsidRPr="00436D73">
              <w:rPr>
                <w:rFonts w:ascii="Times New Roman" w:hAnsi="Times New Roman" w:cs="Times New Roman"/>
                <w:sz w:val="22"/>
                <w:szCs w:val="22"/>
                <w:lang w:val="en-GB" w:eastAsia="en-US"/>
              </w:rPr>
              <w:t>D</w:t>
            </w:r>
            <w:r w:rsidRPr="00436D73">
              <w:rPr>
                <w:rFonts w:ascii="Times New Roman" w:hAnsi="Times New Roman" w:cs="Times New Roman"/>
                <w:sz w:val="22"/>
                <w:szCs w:val="22"/>
                <w:vertAlign w:val="subscript"/>
                <w:lang w:val="en-GB" w:eastAsia="en-US"/>
              </w:rPr>
              <w:t xml:space="preserve">3- </w:t>
            </w:r>
            <w:r w:rsidRPr="00436D73">
              <w:rPr>
                <w:rFonts w:ascii="Times New Roman" w:eastAsia="Times New Roman" w:hAnsi="Times New Roman" w:cs="Times New Roman"/>
                <w:bCs/>
                <w:color w:val="000000"/>
                <w:sz w:val="22"/>
                <w:szCs w:val="22"/>
                <w:lang w:val="en-GB" w:eastAsia="en-US"/>
              </w:rPr>
              <w:t>CTCN Impact description</w:t>
            </w:r>
          </w:p>
          <w:p w14:paraId="10599F31" w14:textId="77777777" w:rsidR="00877A37" w:rsidRPr="00BF09C4" w:rsidRDefault="00BF09C4" w:rsidP="00BF09C4">
            <w:pPr>
              <w:pStyle w:val="ListBullet"/>
              <w:rPr>
                <w:rFonts w:eastAsia="Times New Roman"/>
                <w:lang w:val="en-GB" w:eastAsia="en-US"/>
              </w:rPr>
            </w:pPr>
            <w:r w:rsidRPr="00436D73">
              <w:rPr>
                <w:rFonts w:ascii="Times New Roman" w:hAnsi="Times New Roman" w:cs="Times New Roman"/>
                <w:sz w:val="22"/>
                <w:szCs w:val="22"/>
                <w:lang w:val="en-GB" w:eastAsia="en-US"/>
              </w:rPr>
              <w:t>D</w:t>
            </w:r>
            <w:r w:rsidRPr="00436D73">
              <w:rPr>
                <w:rFonts w:ascii="Times New Roman" w:hAnsi="Times New Roman" w:cs="Times New Roman"/>
                <w:sz w:val="22"/>
                <w:szCs w:val="22"/>
                <w:vertAlign w:val="subscript"/>
                <w:lang w:val="en-GB" w:eastAsia="en-US"/>
              </w:rPr>
              <w:t xml:space="preserve">4- </w:t>
            </w:r>
            <w:r w:rsidRPr="00436D73">
              <w:rPr>
                <w:rFonts w:ascii="Times New Roman" w:eastAsia="Times New Roman" w:hAnsi="Times New Roman" w:cs="Times New Roman"/>
                <w:bCs/>
                <w:color w:val="000000"/>
                <w:sz w:val="22"/>
                <w:szCs w:val="22"/>
                <w:lang w:val="en-GB" w:eastAsia="en-US"/>
              </w:rPr>
              <w:t>Closure report and data collection</w:t>
            </w:r>
            <w:r w:rsidR="00877A37" w:rsidRPr="00BF09C4">
              <w:rPr>
                <w:rFonts w:ascii="Times New Roman" w:eastAsia="Times New Roman" w:hAnsi="Times New Roman" w:cs="Times New Roman"/>
                <w:bCs/>
                <w:color w:val="000000"/>
                <w:sz w:val="22"/>
                <w:szCs w:val="22"/>
                <w:lang w:val="en-GB" w:eastAsia="en-US"/>
              </w:rPr>
              <w:t xml:space="preserve"> </w:t>
            </w:r>
          </w:p>
        </w:tc>
        <w:tc>
          <w:tcPr>
            <w:tcW w:w="567" w:type="dxa"/>
            <w:tcBorders>
              <w:top w:val="nil"/>
              <w:left w:val="nil"/>
              <w:bottom w:val="single" w:sz="4" w:space="0" w:color="auto"/>
              <w:right w:val="single" w:sz="4" w:space="0" w:color="auto"/>
            </w:tcBorders>
            <w:shd w:val="clear" w:color="auto" w:fill="DBE5F1" w:themeFill="accent1" w:themeFillTint="33"/>
          </w:tcPr>
          <w:p w14:paraId="593CDB63" w14:textId="77777777" w:rsidR="00697785" w:rsidRDefault="00BF09C4" w:rsidP="00C67FC5">
            <w:pPr>
              <w:spacing w:after="0"/>
              <w:rPr>
                <w:vertAlign w:val="subscript"/>
                <w:lang w:val="en-GB" w:eastAsia="en-US"/>
              </w:rPr>
            </w:pPr>
            <w:r w:rsidRPr="00A553E9">
              <w:rPr>
                <w:lang w:val="en-GB" w:eastAsia="en-US"/>
              </w:rPr>
              <w:t>D</w:t>
            </w:r>
            <w:r>
              <w:rPr>
                <w:vertAlign w:val="subscript"/>
                <w:lang w:val="en-GB" w:eastAsia="en-US"/>
              </w:rPr>
              <w:t>1</w:t>
            </w:r>
          </w:p>
          <w:p w14:paraId="0EB954D6" w14:textId="77777777" w:rsidR="00BF09C4" w:rsidRDefault="00BF09C4" w:rsidP="00C67FC5">
            <w:pPr>
              <w:spacing w:after="0"/>
              <w:rPr>
                <w:rFonts w:ascii="Times New Roman" w:hAnsi="Times New Roman" w:cs="Times New Roman"/>
                <w:sz w:val="22"/>
                <w:szCs w:val="22"/>
                <w:vertAlign w:val="subscript"/>
                <w:lang w:val="en-GB" w:eastAsia="en-US"/>
              </w:rPr>
            </w:pPr>
            <w:r w:rsidRPr="00A553E9">
              <w:rPr>
                <w:rFonts w:ascii="Times New Roman" w:hAnsi="Times New Roman" w:cs="Times New Roman"/>
                <w:sz w:val="22"/>
                <w:szCs w:val="22"/>
                <w:lang w:val="en-GB" w:eastAsia="en-US"/>
              </w:rPr>
              <w:t>D</w:t>
            </w:r>
            <w:r>
              <w:rPr>
                <w:rFonts w:ascii="Times New Roman" w:hAnsi="Times New Roman" w:cs="Times New Roman"/>
                <w:sz w:val="22"/>
                <w:szCs w:val="22"/>
                <w:vertAlign w:val="subscript"/>
                <w:lang w:val="en-GB" w:eastAsia="en-US"/>
              </w:rPr>
              <w:t>2</w:t>
            </w:r>
          </w:p>
          <w:p w14:paraId="76F8507C" w14:textId="77777777" w:rsidR="00BF09C4" w:rsidRPr="00A553E9" w:rsidRDefault="00BF09C4" w:rsidP="00C67FC5">
            <w:pPr>
              <w:spacing w:after="0"/>
              <w:rPr>
                <w:rFonts w:ascii="Times New Roman" w:eastAsia="Times New Roman" w:hAnsi="Times New Roman" w:cs="Times New Roman"/>
                <w:sz w:val="22"/>
                <w:szCs w:val="22"/>
                <w:lang w:val="en-GB" w:eastAsia="en-US"/>
              </w:rPr>
            </w:pPr>
            <w:r w:rsidRPr="00A553E9">
              <w:rPr>
                <w:rFonts w:ascii="Times New Roman" w:hAnsi="Times New Roman" w:cs="Times New Roman"/>
                <w:sz w:val="22"/>
                <w:szCs w:val="22"/>
                <w:lang w:val="en-GB" w:eastAsia="en-US"/>
              </w:rPr>
              <w:t>D</w:t>
            </w:r>
            <w:r>
              <w:rPr>
                <w:rFonts w:ascii="Times New Roman" w:hAnsi="Times New Roman" w:cs="Times New Roman"/>
                <w:sz w:val="22"/>
                <w:szCs w:val="22"/>
                <w:vertAlign w:val="subscript"/>
                <w:lang w:val="en-GB" w:eastAsia="en-US"/>
              </w:rPr>
              <w:t>3</w:t>
            </w:r>
          </w:p>
        </w:tc>
        <w:tc>
          <w:tcPr>
            <w:tcW w:w="709" w:type="dxa"/>
            <w:tcBorders>
              <w:top w:val="nil"/>
              <w:left w:val="nil"/>
              <w:bottom w:val="single" w:sz="4" w:space="0" w:color="auto"/>
              <w:right w:val="single" w:sz="4" w:space="0" w:color="auto"/>
            </w:tcBorders>
            <w:shd w:val="clear" w:color="auto" w:fill="C6D9F1" w:themeFill="text2" w:themeFillTint="33"/>
          </w:tcPr>
          <w:p w14:paraId="2F348E79"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0E4A8151"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5B4FAD3B"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1AB5A21A" w14:textId="77777777" w:rsidR="00697785" w:rsidRPr="00A553E9" w:rsidRDefault="00697785"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DBE5F1" w:themeFill="accent1" w:themeFillTint="33"/>
          </w:tcPr>
          <w:p w14:paraId="451887FA" w14:textId="77777777" w:rsidR="00697785" w:rsidRPr="00A553E9" w:rsidRDefault="00BF09C4" w:rsidP="00C67FC5">
            <w:pPr>
              <w:spacing w:after="0"/>
              <w:rPr>
                <w:rFonts w:ascii="Times New Roman" w:eastAsia="Times New Roman" w:hAnsi="Times New Roman" w:cs="Times New Roman"/>
                <w:sz w:val="22"/>
                <w:szCs w:val="22"/>
                <w:lang w:val="en-GB" w:eastAsia="en-US"/>
              </w:rPr>
            </w:pPr>
            <w:r w:rsidRPr="00A553E9">
              <w:rPr>
                <w:rFonts w:ascii="Times New Roman" w:hAnsi="Times New Roman" w:cs="Times New Roman"/>
                <w:sz w:val="22"/>
                <w:szCs w:val="22"/>
                <w:lang w:val="en-GB" w:eastAsia="en-US"/>
              </w:rPr>
              <w:t>D</w:t>
            </w:r>
            <w:r>
              <w:rPr>
                <w:rFonts w:ascii="Times New Roman" w:hAnsi="Times New Roman" w:cs="Times New Roman"/>
                <w:sz w:val="22"/>
                <w:szCs w:val="22"/>
                <w:vertAlign w:val="subscript"/>
                <w:lang w:val="en-GB" w:eastAsia="en-US"/>
              </w:rPr>
              <w:t>4</w:t>
            </w:r>
          </w:p>
        </w:tc>
      </w:tr>
      <w:tr w:rsidR="007E45E6" w:rsidRPr="008419E6" w14:paraId="78B2037F" w14:textId="77777777" w:rsidTr="005F54B7">
        <w:trPr>
          <w:trHeight w:val="31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83D3F73" w14:textId="40A12FC6" w:rsidR="00A1666A" w:rsidRPr="00A553E9" w:rsidRDefault="007E45E6" w:rsidP="007E141D">
            <w:pPr>
              <w:spacing w:after="0"/>
              <w:rPr>
                <w:rFonts w:ascii="Times New Roman" w:eastAsia="Times New Roman" w:hAnsi="Times New Roman" w:cs="Times New Roman"/>
                <w:b/>
                <w:color w:val="000000"/>
                <w:sz w:val="22"/>
                <w:szCs w:val="22"/>
                <w:lang w:val="en-GB" w:eastAsia="en-US"/>
              </w:rPr>
            </w:pPr>
            <w:r w:rsidRPr="00A553E9">
              <w:rPr>
                <w:rFonts w:ascii="Times New Roman" w:eastAsia="Times New Roman" w:hAnsi="Times New Roman" w:cs="Times New Roman"/>
                <w:b/>
                <w:bCs/>
                <w:color w:val="000000"/>
                <w:sz w:val="22"/>
                <w:szCs w:val="22"/>
                <w:lang w:val="en-GB" w:eastAsia="en-US"/>
              </w:rPr>
              <w:t xml:space="preserve">Output </w:t>
            </w:r>
            <w:r w:rsidR="00697785" w:rsidRPr="00A553E9">
              <w:rPr>
                <w:rFonts w:ascii="Times New Roman" w:eastAsia="Times New Roman" w:hAnsi="Times New Roman" w:cs="Times New Roman"/>
                <w:b/>
                <w:bCs/>
                <w:color w:val="000000"/>
                <w:sz w:val="22"/>
                <w:szCs w:val="22"/>
                <w:lang w:val="en-GB" w:eastAsia="en-US"/>
              </w:rPr>
              <w:t>2</w:t>
            </w:r>
            <w:r w:rsidR="006B4F1D" w:rsidRPr="00A553E9">
              <w:rPr>
                <w:rFonts w:ascii="Times New Roman" w:eastAsia="Times New Roman" w:hAnsi="Times New Roman" w:cs="Times New Roman"/>
                <w:b/>
                <w:bCs/>
                <w:color w:val="000000"/>
                <w:sz w:val="22"/>
                <w:szCs w:val="22"/>
                <w:lang w:val="en-GB" w:eastAsia="en-US"/>
              </w:rPr>
              <w:t xml:space="preserve">: Design </w:t>
            </w:r>
            <w:r w:rsidR="006B4F1D">
              <w:rPr>
                <w:rFonts w:ascii="Times New Roman" w:eastAsia="Times New Roman" w:hAnsi="Times New Roman" w:cs="Times New Roman"/>
                <w:b/>
                <w:bCs/>
                <w:color w:val="000000"/>
                <w:sz w:val="22"/>
                <w:szCs w:val="22"/>
                <w:lang w:val="en-GB" w:eastAsia="en-US"/>
              </w:rPr>
              <w:t xml:space="preserve">and implementation of </w:t>
            </w:r>
            <w:r w:rsidR="006B4F1D">
              <w:rPr>
                <w:rFonts w:ascii="Times New Roman" w:hAnsi="Times New Roman" w:cs="Times New Roman"/>
                <w:b/>
                <w:sz w:val="22"/>
                <w:szCs w:val="22"/>
                <w:lang w:val="en-GB"/>
              </w:rPr>
              <w:t>t</w:t>
            </w:r>
            <w:r w:rsidR="006B4F1D" w:rsidRPr="006B4F1D">
              <w:rPr>
                <w:rFonts w:ascii="Times New Roman" w:hAnsi="Times New Roman" w:cs="Times New Roman"/>
                <w:b/>
                <w:sz w:val="22"/>
                <w:szCs w:val="22"/>
                <w:lang w:val="en-GB"/>
              </w:rPr>
              <w:t xml:space="preserve">raining </w:t>
            </w:r>
            <w:r w:rsidR="006B4F1D">
              <w:rPr>
                <w:rFonts w:ascii="Times New Roman" w:hAnsi="Times New Roman" w:cs="Times New Roman"/>
                <w:b/>
                <w:sz w:val="22"/>
                <w:szCs w:val="22"/>
                <w:lang w:val="en-GB"/>
              </w:rPr>
              <w:t>s</w:t>
            </w:r>
            <w:r w:rsidR="006B4F1D" w:rsidRPr="006B4F1D">
              <w:rPr>
                <w:rFonts w:ascii="Times New Roman" w:hAnsi="Times New Roman" w:cs="Times New Roman"/>
                <w:b/>
                <w:sz w:val="22"/>
                <w:szCs w:val="22"/>
                <w:lang w:val="en-GB"/>
              </w:rPr>
              <w:t>urveys</w:t>
            </w:r>
            <w:r w:rsidR="006B4F1D" w:rsidRPr="00A553E9">
              <w:rPr>
                <w:rFonts w:ascii="Times New Roman" w:hAnsi="Times New Roman" w:cs="Times New Roman"/>
                <w:b/>
                <w:i/>
                <w:sz w:val="22"/>
                <w:szCs w:val="22"/>
              </w:rPr>
              <w:t xml:space="preserve"> </w:t>
            </w:r>
            <w:r w:rsidR="006B4F1D">
              <w:rPr>
                <w:rFonts w:ascii="Times New Roman" w:hAnsi="Times New Roman" w:cs="Times New Roman"/>
                <w:b/>
                <w:sz w:val="22"/>
                <w:szCs w:val="22"/>
              </w:rPr>
              <w:t>and workshops</w:t>
            </w:r>
            <w:r w:rsidR="002D7DCC">
              <w:rPr>
                <w:rFonts w:ascii="Times New Roman" w:eastAsia="Times New Roman" w:hAnsi="Times New Roman" w:cs="Times New Roman"/>
                <w:b/>
                <w:color w:val="000000"/>
                <w:sz w:val="22"/>
                <w:szCs w:val="22"/>
                <w:lang w:val="en-GB" w:eastAsia="en-US"/>
              </w:rPr>
              <w:t>.</w:t>
            </w:r>
          </w:p>
        </w:tc>
        <w:tc>
          <w:tcPr>
            <w:tcW w:w="567" w:type="dxa"/>
            <w:tcBorders>
              <w:top w:val="nil"/>
              <w:left w:val="nil"/>
              <w:bottom w:val="single" w:sz="4" w:space="0" w:color="auto"/>
              <w:right w:val="single" w:sz="4" w:space="0" w:color="auto"/>
            </w:tcBorders>
            <w:shd w:val="clear" w:color="auto" w:fill="C6D9F1" w:themeFill="text2" w:themeFillTint="33"/>
          </w:tcPr>
          <w:p w14:paraId="30B7E330"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19937C0F"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4A0B1A33"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26F8ECB2"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369D3E28"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49666809"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r>
      <w:tr w:rsidR="007E45E6" w:rsidRPr="008419E6" w14:paraId="0B35DC84" w14:textId="77777777" w:rsidTr="005F54B7">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603D245C" w14:textId="77777777" w:rsidR="007E45E6" w:rsidRPr="00A553E9" w:rsidRDefault="007E45E6" w:rsidP="009C4EBF">
            <w:pPr>
              <w:spacing w:after="0"/>
              <w:rPr>
                <w:rFonts w:ascii="Times New Roman" w:eastAsia="Times New Roman" w:hAnsi="Times New Roman" w:cs="Times New Roman"/>
                <w:b/>
                <w:color w:val="000000"/>
                <w:sz w:val="22"/>
                <w:szCs w:val="22"/>
                <w:lang w:val="en-GB" w:eastAsia="en-US"/>
              </w:rPr>
            </w:pPr>
            <w:r w:rsidRPr="00A553E9">
              <w:rPr>
                <w:rFonts w:ascii="Times New Roman" w:eastAsia="Times New Roman" w:hAnsi="Times New Roman" w:cs="Times New Roman"/>
                <w:b/>
                <w:color w:val="000000"/>
                <w:sz w:val="22"/>
                <w:szCs w:val="22"/>
                <w:lang w:val="en-GB" w:eastAsia="en-US"/>
              </w:rPr>
              <w:t xml:space="preserve">Activity </w:t>
            </w:r>
            <w:r w:rsidR="00697785" w:rsidRPr="00A553E9">
              <w:rPr>
                <w:rFonts w:ascii="Times New Roman" w:eastAsia="Times New Roman" w:hAnsi="Times New Roman" w:cs="Times New Roman"/>
                <w:b/>
                <w:color w:val="000000"/>
                <w:sz w:val="22"/>
                <w:szCs w:val="22"/>
                <w:lang w:val="en-GB" w:eastAsia="en-US"/>
              </w:rPr>
              <w:t>2</w:t>
            </w:r>
            <w:r w:rsidRPr="00A553E9">
              <w:rPr>
                <w:rFonts w:ascii="Times New Roman" w:eastAsia="Times New Roman" w:hAnsi="Times New Roman" w:cs="Times New Roman"/>
                <w:b/>
                <w:color w:val="000000"/>
                <w:sz w:val="22"/>
                <w:szCs w:val="22"/>
                <w:lang w:val="en-GB" w:eastAsia="en-US"/>
              </w:rPr>
              <w:t xml:space="preserve">.1: </w:t>
            </w:r>
            <w:r w:rsidR="00BF1534" w:rsidRPr="00A553E9">
              <w:rPr>
                <w:rFonts w:ascii="Times New Roman" w:eastAsia="Times New Roman" w:hAnsi="Times New Roman" w:cs="Times New Roman"/>
                <w:b/>
                <w:color w:val="000000"/>
                <w:sz w:val="22"/>
                <w:szCs w:val="22"/>
                <w:lang w:val="en-GB" w:eastAsia="en-US"/>
              </w:rPr>
              <w:t>Recom</w:t>
            </w:r>
            <w:r w:rsidR="003879A4" w:rsidRPr="00A553E9">
              <w:rPr>
                <w:rFonts w:ascii="Times New Roman" w:eastAsia="Times New Roman" w:hAnsi="Times New Roman" w:cs="Times New Roman"/>
                <w:b/>
                <w:color w:val="000000"/>
                <w:sz w:val="22"/>
                <w:szCs w:val="22"/>
                <w:lang w:val="en-GB" w:eastAsia="en-US"/>
              </w:rPr>
              <w:t>m</w:t>
            </w:r>
            <w:r w:rsidR="00BF1534" w:rsidRPr="00A553E9">
              <w:rPr>
                <w:rFonts w:ascii="Times New Roman" w:eastAsia="Times New Roman" w:hAnsi="Times New Roman" w:cs="Times New Roman"/>
                <w:b/>
                <w:color w:val="000000"/>
                <w:sz w:val="22"/>
                <w:szCs w:val="22"/>
                <w:lang w:val="en-GB" w:eastAsia="en-US"/>
              </w:rPr>
              <w:t>endation</w:t>
            </w:r>
            <w:r w:rsidRPr="00A553E9">
              <w:rPr>
                <w:rFonts w:ascii="Times New Roman" w:eastAsia="Times New Roman" w:hAnsi="Times New Roman" w:cs="Times New Roman"/>
                <w:b/>
                <w:color w:val="000000"/>
                <w:sz w:val="22"/>
                <w:szCs w:val="22"/>
                <w:lang w:val="en-GB" w:eastAsia="en-US"/>
              </w:rPr>
              <w:t xml:space="preserve"> of key stakeholders for workshop participation.</w:t>
            </w:r>
          </w:p>
          <w:p w14:paraId="7751D998" w14:textId="33393133" w:rsidR="00FF10D8" w:rsidRPr="00A553E9" w:rsidRDefault="007E45E6" w:rsidP="005F54B7">
            <w:pPr>
              <w:spacing w:after="0"/>
              <w:rPr>
                <w:rFonts w:ascii="Times New Roman" w:eastAsia="Times New Roman" w:hAnsi="Times New Roman" w:cs="Times New Roman"/>
                <w:color w:val="000000"/>
                <w:sz w:val="22"/>
                <w:szCs w:val="22"/>
                <w:lang w:val="en-GB" w:eastAsia="en-US"/>
              </w:rPr>
            </w:pPr>
            <w:r w:rsidRPr="00A553E9">
              <w:rPr>
                <w:rFonts w:ascii="Times New Roman" w:eastAsia="Times New Roman" w:hAnsi="Times New Roman" w:cs="Times New Roman"/>
                <w:color w:val="000000"/>
                <w:sz w:val="22"/>
                <w:szCs w:val="22"/>
                <w:lang w:val="en-GB" w:eastAsia="en-US"/>
              </w:rPr>
              <w:t xml:space="preserve">Working closely with the NDE and CANGO, </w:t>
            </w:r>
            <w:r w:rsidR="00BF1534" w:rsidRPr="00A553E9">
              <w:rPr>
                <w:rFonts w:ascii="Times New Roman" w:eastAsia="Times New Roman" w:hAnsi="Times New Roman" w:cs="Times New Roman"/>
                <w:color w:val="000000"/>
                <w:sz w:val="22"/>
                <w:szCs w:val="22"/>
                <w:lang w:val="en-GB" w:eastAsia="en-US"/>
              </w:rPr>
              <w:t>suggest</w:t>
            </w:r>
            <w:r w:rsidRPr="00A553E9">
              <w:rPr>
                <w:rFonts w:ascii="Times New Roman" w:eastAsia="Times New Roman" w:hAnsi="Times New Roman" w:cs="Times New Roman"/>
                <w:color w:val="000000"/>
                <w:sz w:val="22"/>
                <w:szCs w:val="22"/>
                <w:lang w:val="en-GB" w:eastAsia="en-US"/>
              </w:rPr>
              <w:t xml:space="preserve"> relevant key parties for participation in a workshop on climate change in Swaziland. It is envisaged that stakeholders should consist of relevant government representatives from the Ministry of Tourism and Environmental Affairs and the Department of Meteorology, the National Climate Change Committee, the NDE, and representatives civil society organisations from all four regions. </w:t>
            </w:r>
          </w:p>
        </w:tc>
        <w:tc>
          <w:tcPr>
            <w:tcW w:w="567" w:type="dxa"/>
            <w:tcBorders>
              <w:top w:val="nil"/>
              <w:left w:val="nil"/>
              <w:bottom w:val="single" w:sz="4" w:space="0" w:color="auto"/>
              <w:right w:val="single" w:sz="4" w:space="0" w:color="auto"/>
            </w:tcBorders>
            <w:shd w:val="clear" w:color="auto" w:fill="C6D9F1" w:themeFill="text2" w:themeFillTint="33"/>
          </w:tcPr>
          <w:p w14:paraId="1A15A1AB"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4AE7E3EE" w14:textId="77777777" w:rsidR="007E45E6" w:rsidRPr="00A553E9" w:rsidRDefault="00680387" w:rsidP="00C67FC5">
            <w:pPr>
              <w:spacing w:after="0"/>
              <w:rPr>
                <w:rFonts w:ascii="Times New Roman" w:eastAsia="Times New Roman" w:hAnsi="Times New Roman" w:cs="Times New Roman"/>
                <w:sz w:val="22"/>
                <w:szCs w:val="22"/>
                <w:lang w:val="en-GB" w:eastAsia="en-US"/>
              </w:rPr>
            </w:pPr>
            <w:r w:rsidRPr="00A553E9">
              <w:rPr>
                <w:rFonts w:ascii="Times New Roman" w:eastAsia="Times New Roman" w:hAnsi="Times New Roman" w:cs="Times New Roman"/>
                <w:sz w:val="22"/>
                <w:szCs w:val="22"/>
                <w:lang w:val="en-GB" w:eastAsia="en-US"/>
              </w:rPr>
              <w:t>x</w:t>
            </w:r>
          </w:p>
        </w:tc>
        <w:tc>
          <w:tcPr>
            <w:tcW w:w="709" w:type="dxa"/>
            <w:tcBorders>
              <w:top w:val="nil"/>
              <w:left w:val="nil"/>
              <w:bottom w:val="single" w:sz="4" w:space="0" w:color="auto"/>
              <w:right w:val="single" w:sz="4" w:space="0" w:color="auto"/>
            </w:tcBorders>
            <w:shd w:val="clear" w:color="auto" w:fill="C6D9F1" w:themeFill="text2" w:themeFillTint="33"/>
          </w:tcPr>
          <w:p w14:paraId="3D1FEDE3"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0CF601CC"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54AFAAE7"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723C37CE"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r>
      <w:tr w:rsidR="007E45E6" w:rsidRPr="008419E6" w14:paraId="66FA5696" w14:textId="77777777" w:rsidTr="00680387">
        <w:trPr>
          <w:trHeight w:val="600"/>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2C595F0A" w14:textId="19D7C104" w:rsidR="007E45E6" w:rsidRPr="00A553E9" w:rsidRDefault="007E45E6" w:rsidP="001406E8">
            <w:pPr>
              <w:spacing w:after="0"/>
              <w:rPr>
                <w:rFonts w:ascii="Times New Roman" w:eastAsia="Times New Roman" w:hAnsi="Times New Roman" w:cs="Times New Roman"/>
                <w:b/>
                <w:color w:val="000000"/>
                <w:sz w:val="22"/>
                <w:szCs w:val="22"/>
                <w:lang w:val="en-GB" w:eastAsia="en-US"/>
              </w:rPr>
            </w:pPr>
            <w:r w:rsidRPr="00A553E9">
              <w:rPr>
                <w:rFonts w:ascii="Times New Roman" w:eastAsia="Times New Roman" w:hAnsi="Times New Roman" w:cs="Times New Roman"/>
                <w:b/>
                <w:color w:val="000000"/>
                <w:sz w:val="22"/>
                <w:szCs w:val="22"/>
                <w:lang w:val="en-GB" w:eastAsia="en-US"/>
              </w:rPr>
              <w:lastRenderedPageBreak/>
              <w:t xml:space="preserve">Activity </w:t>
            </w:r>
            <w:r w:rsidR="00697785" w:rsidRPr="00A553E9">
              <w:rPr>
                <w:rFonts w:ascii="Times New Roman" w:eastAsia="Times New Roman" w:hAnsi="Times New Roman" w:cs="Times New Roman"/>
                <w:b/>
                <w:color w:val="000000"/>
                <w:sz w:val="22"/>
                <w:szCs w:val="22"/>
                <w:lang w:val="en-GB" w:eastAsia="en-US"/>
              </w:rPr>
              <w:t>2</w:t>
            </w:r>
            <w:r w:rsidRPr="00A553E9">
              <w:rPr>
                <w:rFonts w:ascii="Times New Roman" w:eastAsia="Times New Roman" w:hAnsi="Times New Roman" w:cs="Times New Roman"/>
                <w:b/>
                <w:color w:val="000000"/>
                <w:sz w:val="22"/>
                <w:szCs w:val="22"/>
                <w:lang w:val="en-GB" w:eastAsia="en-US"/>
              </w:rPr>
              <w:t>.</w:t>
            </w:r>
            <w:r w:rsidR="005A4783" w:rsidRPr="00A553E9">
              <w:rPr>
                <w:rFonts w:ascii="Times New Roman" w:eastAsia="Times New Roman" w:hAnsi="Times New Roman" w:cs="Times New Roman"/>
                <w:b/>
                <w:color w:val="000000"/>
                <w:sz w:val="22"/>
                <w:szCs w:val="22"/>
                <w:lang w:val="en-GB" w:eastAsia="en-US"/>
              </w:rPr>
              <w:t>2</w:t>
            </w:r>
            <w:r w:rsidRPr="00A553E9">
              <w:rPr>
                <w:rFonts w:ascii="Times New Roman" w:eastAsia="Times New Roman" w:hAnsi="Times New Roman" w:cs="Times New Roman"/>
                <w:b/>
                <w:color w:val="000000"/>
                <w:sz w:val="22"/>
                <w:szCs w:val="22"/>
                <w:lang w:val="en-GB" w:eastAsia="en-US"/>
              </w:rPr>
              <w:t xml:space="preserve">: </w:t>
            </w:r>
            <w:r w:rsidR="00FD007F">
              <w:rPr>
                <w:rFonts w:ascii="Times New Roman" w:eastAsia="Times New Roman" w:hAnsi="Times New Roman" w:cs="Times New Roman"/>
                <w:b/>
                <w:color w:val="000000"/>
                <w:sz w:val="22"/>
                <w:szCs w:val="22"/>
                <w:lang w:val="en-GB" w:eastAsia="en-US"/>
              </w:rPr>
              <w:t xml:space="preserve">Develop recommendations of member profiles and considerations for TORs to support </w:t>
            </w:r>
            <w:r w:rsidR="005456B6" w:rsidRPr="00A553E9">
              <w:rPr>
                <w:rFonts w:ascii="Times New Roman" w:eastAsia="Times New Roman" w:hAnsi="Times New Roman" w:cs="Times New Roman"/>
                <w:b/>
                <w:color w:val="000000"/>
                <w:sz w:val="22"/>
                <w:szCs w:val="22"/>
                <w:lang w:val="en-GB" w:eastAsia="en-US"/>
              </w:rPr>
              <w:t>the s</w:t>
            </w:r>
            <w:r w:rsidR="001D30D5" w:rsidRPr="00A553E9">
              <w:rPr>
                <w:rFonts w:ascii="Times New Roman" w:eastAsia="Times New Roman" w:hAnsi="Times New Roman" w:cs="Times New Roman"/>
                <w:b/>
                <w:color w:val="000000"/>
                <w:sz w:val="22"/>
                <w:szCs w:val="22"/>
                <w:lang w:val="en-GB" w:eastAsia="en-US"/>
              </w:rPr>
              <w:t>election</w:t>
            </w:r>
            <w:r w:rsidR="00A51150" w:rsidRPr="00A553E9">
              <w:rPr>
                <w:rFonts w:ascii="Times New Roman" w:eastAsia="Times New Roman" w:hAnsi="Times New Roman" w:cs="Times New Roman"/>
                <w:b/>
                <w:color w:val="000000"/>
                <w:sz w:val="22"/>
                <w:szCs w:val="22"/>
                <w:lang w:val="en-GB" w:eastAsia="en-US"/>
              </w:rPr>
              <w:t xml:space="preserve"> of a 'Civil Society Climate Change Task Team'</w:t>
            </w:r>
            <w:r w:rsidRPr="00A553E9">
              <w:rPr>
                <w:rFonts w:ascii="Times New Roman" w:eastAsia="Times New Roman" w:hAnsi="Times New Roman" w:cs="Times New Roman"/>
                <w:b/>
                <w:color w:val="000000"/>
                <w:sz w:val="22"/>
                <w:szCs w:val="22"/>
                <w:lang w:val="en-GB" w:eastAsia="en-US"/>
              </w:rPr>
              <w:t>.</w:t>
            </w:r>
          </w:p>
          <w:p w14:paraId="7B9FC71D" w14:textId="6A57595A" w:rsidR="007E45E6" w:rsidRPr="00A553E9" w:rsidRDefault="00B47038" w:rsidP="00143976">
            <w:pPr>
              <w:spacing w:after="0"/>
              <w:rPr>
                <w:rFonts w:ascii="Times New Roman" w:eastAsia="Times New Roman" w:hAnsi="Times New Roman" w:cs="Times New Roman"/>
                <w:bCs/>
                <w:color w:val="000000"/>
                <w:sz w:val="22"/>
                <w:szCs w:val="22"/>
                <w:lang w:val="en-GB" w:eastAsia="en-US"/>
              </w:rPr>
            </w:pPr>
            <w:r w:rsidRPr="00A553E9">
              <w:rPr>
                <w:rFonts w:ascii="Times New Roman" w:eastAsia="Times New Roman" w:hAnsi="Times New Roman" w:cs="Times New Roman"/>
                <w:bCs/>
                <w:color w:val="000000"/>
                <w:sz w:val="22"/>
                <w:szCs w:val="22"/>
                <w:lang w:val="en-GB" w:eastAsia="en-US"/>
              </w:rPr>
              <w:t xml:space="preserve">Each interested civil society organization identified by CANGO </w:t>
            </w:r>
            <w:r w:rsidR="001D30D5" w:rsidRPr="00A553E9">
              <w:rPr>
                <w:rFonts w:ascii="Times New Roman" w:eastAsia="Times New Roman" w:hAnsi="Times New Roman" w:cs="Times New Roman"/>
                <w:bCs/>
                <w:color w:val="000000"/>
                <w:sz w:val="22"/>
                <w:szCs w:val="22"/>
                <w:lang w:val="en-GB" w:eastAsia="en-US"/>
              </w:rPr>
              <w:t xml:space="preserve">will be invited to </w:t>
            </w:r>
            <w:r w:rsidRPr="00A553E9">
              <w:rPr>
                <w:rFonts w:ascii="Times New Roman" w:eastAsia="Times New Roman" w:hAnsi="Times New Roman" w:cs="Times New Roman"/>
                <w:bCs/>
                <w:color w:val="000000"/>
                <w:sz w:val="22"/>
                <w:szCs w:val="22"/>
                <w:lang w:val="en-GB" w:eastAsia="en-US"/>
              </w:rPr>
              <w:t>identify and nominate a candidate from within their organization to sit on a 'Civil Society Cl</w:t>
            </w:r>
            <w:r w:rsidR="00B02971" w:rsidRPr="00A553E9">
              <w:rPr>
                <w:rFonts w:ascii="Times New Roman" w:eastAsia="Times New Roman" w:hAnsi="Times New Roman" w:cs="Times New Roman"/>
                <w:bCs/>
                <w:color w:val="000000"/>
                <w:sz w:val="22"/>
                <w:szCs w:val="22"/>
                <w:lang w:val="en-GB" w:eastAsia="en-US"/>
              </w:rPr>
              <w:t>imate Change Task Team</w:t>
            </w:r>
            <w:r w:rsidR="001D30D5" w:rsidRPr="00A553E9">
              <w:rPr>
                <w:rFonts w:ascii="Times New Roman" w:eastAsia="Times New Roman" w:hAnsi="Times New Roman" w:cs="Times New Roman"/>
                <w:bCs/>
                <w:color w:val="000000"/>
                <w:sz w:val="22"/>
                <w:szCs w:val="22"/>
                <w:lang w:val="en-GB" w:eastAsia="en-US"/>
              </w:rPr>
              <w:t xml:space="preserve"> (CSCCTT)</w:t>
            </w:r>
            <w:r w:rsidR="00B02971" w:rsidRPr="00A553E9">
              <w:rPr>
                <w:rFonts w:ascii="Times New Roman" w:eastAsia="Times New Roman" w:hAnsi="Times New Roman" w:cs="Times New Roman"/>
                <w:bCs/>
                <w:color w:val="000000"/>
                <w:sz w:val="22"/>
                <w:szCs w:val="22"/>
                <w:lang w:val="en-GB" w:eastAsia="en-US"/>
              </w:rPr>
              <w:t>'</w:t>
            </w:r>
            <w:r w:rsidR="001D30D5" w:rsidRPr="00A553E9">
              <w:rPr>
                <w:rFonts w:ascii="Times New Roman" w:eastAsia="Times New Roman" w:hAnsi="Times New Roman" w:cs="Times New Roman"/>
                <w:bCs/>
                <w:color w:val="000000"/>
                <w:sz w:val="22"/>
                <w:szCs w:val="22"/>
                <w:lang w:val="en-GB" w:eastAsia="en-US"/>
              </w:rPr>
              <w:t xml:space="preserve">. The size of the CSCCTT will be </w:t>
            </w:r>
            <w:r w:rsidR="003879A4" w:rsidRPr="00A553E9">
              <w:rPr>
                <w:rFonts w:ascii="Times New Roman" w:eastAsia="Times New Roman" w:hAnsi="Times New Roman" w:cs="Times New Roman"/>
                <w:bCs/>
                <w:color w:val="000000"/>
                <w:sz w:val="22"/>
                <w:szCs w:val="22"/>
                <w:lang w:val="en-GB" w:eastAsia="en-US"/>
              </w:rPr>
              <w:t>decided by</w:t>
            </w:r>
            <w:r w:rsidR="001D30D5" w:rsidRPr="00A553E9">
              <w:rPr>
                <w:rFonts w:ascii="Times New Roman" w:eastAsia="Times New Roman" w:hAnsi="Times New Roman" w:cs="Times New Roman"/>
                <w:bCs/>
                <w:color w:val="000000"/>
                <w:sz w:val="22"/>
                <w:szCs w:val="22"/>
                <w:lang w:val="en-GB" w:eastAsia="en-US"/>
              </w:rPr>
              <w:t xml:space="preserve"> CANGO, as well as the desired profiles of members and sectoral coverage of the CSCCTT</w:t>
            </w:r>
            <w:r w:rsidR="00697785" w:rsidRPr="00A553E9">
              <w:rPr>
                <w:rFonts w:ascii="Times New Roman" w:eastAsia="Times New Roman" w:hAnsi="Times New Roman" w:cs="Times New Roman"/>
                <w:bCs/>
                <w:color w:val="000000"/>
                <w:sz w:val="22"/>
                <w:szCs w:val="22"/>
                <w:lang w:val="en-GB" w:eastAsia="en-US"/>
              </w:rPr>
              <w:t xml:space="preserve"> up to</w:t>
            </w:r>
            <w:r w:rsidR="001D30D5" w:rsidRPr="00A553E9">
              <w:rPr>
                <w:rFonts w:ascii="Times New Roman" w:eastAsia="Times New Roman" w:hAnsi="Times New Roman" w:cs="Times New Roman"/>
                <w:bCs/>
                <w:color w:val="000000"/>
                <w:sz w:val="22"/>
                <w:szCs w:val="22"/>
                <w:lang w:val="en-GB" w:eastAsia="en-US"/>
              </w:rPr>
              <w:t xml:space="preserve"> a maximum of </w:t>
            </w:r>
            <w:r w:rsidR="00143976" w:rsidRPr="00A553E9">
              <w:rPr>
                <w:rFonts w:ascii="Times New Roman" w:eastAsia="Times New Roman" w:hAnsi="Times New Roman" w:cs="Times New Roman"/>
                <w:bCs/>
                <w:color w:val="000000"/>
                <w:sz w:val="22"/>
                <w:szCs w:val="22"/>
                <w:lang w:val="en-GB" w:eastAsia="en-US"/>
              </w:rPr>
              <w:t>1</w:t>
            </w:r>
            <w:r w:rsidR="00143976">
              <w:rPr>
                <w:rFonts w:ascii="Times New Roman" w:eastAsia="Times New Roman" w:hAnsi="Times New Roman" w:cs="Times New Roman"/>
                <w:bCs/>
                <w:color w:val="000000"/>
                <w:sz w:val="22"/>
                <w:szCs w:val="22"/>
                <w:lang w:val="en-GB" w:eastAsia="en-US"/>
              </w:rPr>
              <w:t>5</w:t>
            </w:r>
            <w:r w:rsidR="00143976" w:rsidRPr="00A553E9">
              <w:rPr>
                <w:rFonts w:ascii="Times New Roman" w:eastAsia="Times New Roman" w:hAnsi="Times New Roman" w:cs="Times New Roman"/>
                <w:bCs/>
                <w:color w:val="000000"/>
                <w:sz w:val="22"/>
                <w:szCs w:val="22"/>
                <w:lang w:val="en-GB" w:eastAsia="en-US"/>
              </w:rPr>
              <w:t xml:space="preserve"> </w:t>
            </w:r>
            <w:r w:rsidR="001D30D5" w:rsidRPr="00A553E9">
              <w:rPr>
                <w:rFonts w:ascii="Times New Roman" w:eastAsia="Times New Roman" w:hAnsi="Times New Roman" w:cs="Times New Roman"/>
                <w:bCs/>
                <w:color w:val="000000"/>
                <w:sz w:val="22"/>
                <w:szCs w:val="22"/>
                <w:lang w:val="en-GB" w:eastAsia="en-US"/>
              </w:rPr>
              <w:t>members.</w:t>
            </w:r>
          </w:p>
        </w:tc>
        <w:tc>
          <w:tcPr>
            <w:tcW w:w="567" w:type="dxa"/>
            <w:tcBorders>
              <w:top w:val="nil"/>
              <w:left w:val="nil"/>
              <w:bottom w:val="single" w:sz="4" w:space="0" w:color="auto"/>
              <w:right w:val="single" w:sz="4" w:space="0" w:color="auto"/>
            </w:tcBorders>
            <w:shd w:val="clear" w:color="auto" w:fill="C6D9F1" w:themeFill="text2" w:themeFillTint="33"/>
          </w:tcPr>
          <w:p w14:paraId="3BA6A47D"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03011A1E" w14:textId="77777777" w:rsidR="007E45E6" w:rsidRPr="00A553E9" w:rsidRDefault="00680387" w:rsidP="00C67FC5">
            <w:pPr>
              <w:spacing w:after="0"/>
              <w:rPr>
                <w:rFonts w:ascii="Times New Roman" w:eastAsia="Times New Roman" w:hAnsi="Times New Roman" w:cs="Times New Roman"/>
                <w:sz w:val="22"/>
                <w:szCs w:val="22"/>
                <w:lang w:val="en-GB" w:eastAsia="en-US"/>
              </w:rPr>
            </w:pPr>
            <w:r w:rsidRPr="00A553E9">
              <w:rPr>
                <w:rFonts w:ascii="Times New Roman" w:eastAsia="Times New Roman" w:hAnsi="Times New Roman" w:cs="Times New Roman"/>
                <w:sz w:val="22"/>
                <w:szCs w:val="22"/>
                <w:lang w:val="en-GB" w:eastAsia="en-US"/>
              </w:rPr>
              <w:t>x</w:t>
            </w:r>
          </w:p>
        </w:tc>
        <w:tc>
          <w:tcPr>
            <w:tcW w:w="709" w:type="dxa"/>
            <w:tcBorders>
              <w:top w:val="nil"/>
              <w:left w:val="nil"/>
              <w:bottom w:val="single" w:sz="4" w:space="0" w:color="auto"/>
              <w:right w:val="single" w:sz="4" w:space="0" w:color="auto"/>
            </w:tcBorders>
            <w:shd w:val="clear" w:color="auto" w:fill="C6D9F1" w:themeFill="text2" w:themeFillTint="33"/>
          </w:tcPr>
          <w:p w14:paraId="5C53A80B"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1062A237"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32F5D7E5"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1C6843B6"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r>
      <w:tr w:rsidR="007E45E6" w:rsidRPr="008419E6" w14:paraId="120AAC4D" w14:textId="77777777" w:rsidTr="005F54B7">
        <w:trPr>
          <w:trHeight w:val="862"/>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2CD89E8C" w14:textId="340BBCEB" w:rsidR="007E45E6" w:rsidRPr="00A553E9" w:rsidRDefault="007E45E6" w:rsidP="00BB1241">
            <w:pPr>
              <w:pStyle w:val="Default"/>
              <w:rPr>
                <w:iCs/>
                <w:sz w:val="22"/>
                <w:szCs w:val="22"/>
                <w:lang w:val="en-GB"/>
              </w:rPr>
            </w:pPr>
            <w:r w:rsidRPr="00A553E9">
              <w:rPr>
                <w:rFonts w:eastAsia="Times New Roman"/>
                <w:b/>
                <w:sz w:val="22"/>
                <w:szCs w:val="22"/>
                <w:lang w:val="en-GB"/>
              </w:rPr>
              <w:t xml:space="preserve">Activity </w:t>
            </w:r>
            <w:r w:rsidR="006B4F1D">
              <w:rPr>
                <w:rFonts w:eastAsia="Times New Roman"/>
                <w:b/>
                <w:sz w:val="22"/>
                <w:szCs w:val="22"/>
                <w:lang w:val="en-GB"/>
              </w:rPr>
              <w:t>2</w:t>
            </w:r>
            <w:r w:rsidRPr="00A553E9">
              <w:rPr>
                <w:rFonts w:eastAsia="Times New Roman"/>
                <w:b/>
                <w:sz w:val="22"/>
                <w:szCs w:val="22"/>
                <w:lang w:val="en-GB"/>
              </w:rPr>
              <w:t>.</w:t>
            </w:r>
            <w:r w:rsidR="006B4F1D">
              <w:rPr>
                <w:rFonts w:eastAsia="Times New Roman"/>
                <w:b/>
                <w:sz w:val="22"/>
                <w:szCs w:val="22"/>
                <w:lang w:val="en-GB"/>
              </w:rPr>
              <w:t>3</w:t>
            </w:r>
            <w:r w:rsidRPr="00A553E9">
              <w:rPr>
                <w:rFonts w:eastAsia="Times New Roman"/>
                <w:b/>
                <w:sz w:val="22"/>
                <w:szCs w:val="22"/>
                <w:lang w:val="en-GB"/>
              </w:rPr>
              <w:t>:</w:t>
            </w:r>
            <w:r w:rsidRPr="00A553E9">
              <w:rPr>
                <w:b/>
                <w:iCs/>
                <w:sz w:val="22"/>
                <w:szCs w:val="22"/>
                <w:lang w:val="en-GB"/>
              </w:rPr>
              <w:t xml:space="preserve"> </w:t>
            </w:r>
            <w:r w:rsidR="009D591D">
              <w:rPr>
                <w:b/>
                <w:iCs/>
                <w:sz w:val="22"/>
                <w:szCs w:val="22"/>
                <w:lang w:val="en-GB"/>
              </w:rPr>
              <w:t>Post-workshop</w:t>
            </w:r>
            <w:r w:rsidRPr="00A553E9">
              <w:rPr>
                <w:b/>
                <w:iCs/>
                <w:sz w:val="22"/>
                <w:szCs w:val="22"/>
                <w:lang w:val="en-GB"/>
              </w:rPr>
              <w:t xml:space="preserve"> surveys</w:t>
            </w:r>
            <w:r w:rsidRPr="00A553E9">
              <w:rPr>
                <w:iCs/>
                <w:sz w:val="22"/>
                <w:szCs w:val="22"/>
                <w:lang w:val="en-GB"/>
              </w:rPr>
              <w:t xml:space="preserve"> </w:t>
            </w:r>
          </w:p>
          <w:p w14:paraId="0D472379" w14:textId="66E37604" w:rsidR="007E45E6" w:rsidRPr="00A553E9" w:rsidRDefault="00A553E9" w:rsidP="00601091">
            <w:pPr>
              <w:pStyle w:val="Default"/>
              <w:rPr>
                <w:iCs/>
                <w:sz w:val="22"/>
                <w:szCs w:val="22"/>
                <w:lang w:val="en-GB"/>
              </w:rPr>
            </w:pPr>
            <w:r>
              <w:rPr>
                <w:iCs/>
                <w:sz w:val="22"/>
                <w:szCs w:val="22"/>
                <w:lang w:val="en-GB"/>
              </w:rPr>
              <w:t>A</w:t>
            </w:r>
            <w:r w:rsidR="00601091">
              <w:rPr>
                <w:iCs/>
                <w:sz w:val="22"/>
                <w:szCs w:val="22"/>
                <w:lang w:val="en-GB"/>
              </w:rPr>
              <w:t>n</w:t>
            </w:r>
            <w:r>
              <w:rPr>
                <w:iCs/>
                <w:sz w:val="22"/>
                <w:szCs w:val="22"/>
                <w:lang w:val="en-GB"/>
              </w:rPr>
              <w:t xml:space="preserve"> </w:t>
            </w:r>
            <w:r w:rsidRPr="00A553E9">
              <w:rPr>
                <w:iCs/>
                <w:sz w:val="22"/>
                <w:szCs w:val="22"/>
                <w:lang w:val="en-GB"/>
              </w:rPr>
              <w:t>evaluation will be conducted following the training workshops, in order to evaluate the effectiveness of the trainings in improving knowledge and awareness on climate change issues.</w:t>
            </w:r>
          </w:p>
        </w:tc>
        <w:tc>
          <w:tcPr>
            <w:tcW w:w="567" w:type="dxa"/>
            <w:tcBorders>
              <w:top w:val="nil"/>
              <w:left w:val="nil"/>
              <w:bottom w:val="single" w:sz="4" w:space="0" w:color="auto"/>
              <w:right w:val="single" w:sz="4" w:space="0" w:color="auto"/>
            </w:tcBorders>
            <w:shd w:val="clear" w:color="auto" w:fill="C6D9F1" w:themeFill="text2" w:themeFillTint="33"/>
          </w:tcPr>
          <w:p w14:paraId="7D289EC9"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single" w:sz="4" w:space="0" w:color="auto"/>
              <w:left w:val="nil"/>
              <w:bottom w:val="single" w:sz="4" w:space="0" w:color="auto"/>
              <w:right w:val="single" w:sz="4" w:space="0" w:color="auto"/>
            </w:tcBorders>
            <w:shd w:val="clear" w:color="auto" w:fill="DBE5F1" w:themeFill="accent1" w:themeFillTint="33"/>
          </w:tcPr>
          <w:p w14:paraId="1A609050" w14:textId="77777777" w:rsidR="007E45E6" w:rsidRPr="00A553E9" w:rsidRDefault="00D346CF" w:rsidP="00C67FC5">
            <w:pPr>
              <w:spacing w:after="0"/>
              <w:rPr>
                <w:rFonts w:ascii="Times New Roman" w:eastAsia="Times New Roman" w:hAnsi="Times New Roman" w:cs="Times New Roman"/>
                <w:sz w:val="22"/>
                <w:szCs w:val="22"/>
                <w:lang w:val="en-GB" w:eastAsia="en-US"/>
              </w:rPr>
            </w:pPr>
            <w:r w:rsidRPr="00A553E9">
              <w:rPr>
                <w:rFonts w:ascii="Times New Roman" w:eastAsia="Times New Roman" w:hAnsi="Times New Roman" w:cs="Times New Roman"/>
                <w:sz w:val="22"/>
                <w:szCs w:val="22"/>
                <w:lang w:val="en-GB" w:eastAsia="en-US"/>
              </w:rPr>
              <w:t>x</w:t>
            </w:r>
          </w:p>
        </w:tc>
        <w:tc>
          <w:tcPr>
            <w:tcW w:w="709" w:type="dxa"/>
            <w:tcBorders>
              <w:top w:val="nil"/>
              <w:left w:val="nil"/>
              <w:bottom w:val="single" w:sz="4" w:space="0" w:color="auto"/>
              <w:right w:val="single" w:sz="4" w:space="0" w:color="auto"/>
            </w:tcBorders>
            <w:shd w:val="clear" w:color="auto" w:fill="C6D9F1" w:themeFill="text2" w:themeFillTint="33"/>
          </w:tcPr>
          <w:p w14:paraId="058D1A51"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11375352" w14:textId="77777777" w:rsidR="007E45E6" w:rsidRPr="00A553E9" w:rsidRDefault="00A553E9" w:rsidP="00C67FC5">
            <w:pPr>
              <w:spacing w:after="0"/>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x</w:t>
            </w:r>
          </w:p>
        </w:tc>
        <w:tc>
          <w:tcPr>
            <w:tcW w:w="708" w:type="dxa"/>
            <w:tcBorders>
              <w:top w:val="nil"/>
              <w:left w:val="nil"/>
              <w:bottom w:val="single" w:sz="4" w:space="0" w:color="auto"/>
              <w:right w:val="single" w:sz="4" w:space="0" w:color="auto"/>
            </w:tcBorders>
            <w:shd w:val="clear" w:color="auto" w:fill="C6D9F1" w:themeFill="text2" w:themeFillTint="33"/>
          </w:tcPr>
          <w:p w14:paraId="1284259E"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72A3D40B"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r>
      <w:tr w:rsidR="007E45E6" w:rsidRPr="008419E6" w14:paraId="04C6CE79" w14:textId="77777777" w:rsidTr="006C4ADB">
        <w:trPr>
          <w:trHeight w:val="272"/>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3E80B4A7" w14:textId="77777777" w:rsidR="007E45E6" w:rsidRPr="00A553E9" w:rsidRDefault="007E45E6" w:rsidP="00B74CC1">
            <w:pPr>
              <w:spacing w:after="0"/>
              <w:rPr>
                <w:rFonts w:ascii="Times New Roman" w:eastAsia="Times New Roman" w:hAnsi="Times New Roman" w:cs="Times New Roman"/>
                <w:b/>
                <w:color w:val="000000"/>
                <w:sz w:val="22"/>
                <w:szCs w:val="22"/>
                <w:lang w:val="en-GB" w:eastAsia="en-US"/>
              </w:rPr>
            </w:pPr>
            <w:r w:rsidRPr="00A553E9">
              <w:rPr>
                <w:rFonts w:ascii="Times New Roman" w:eastAsia="Times New Roman" w:hAnsi="Times New Roman" w:cs="Times New Roman"/>
                <w:b/>
                <w:color w:val="000000"/>
                <w:sz w:val="22"/>
                <w:szCs w:val="22"/>
                <w:lang w:val="en-GB" w:eastAsia="en-US"/>
              </w:rPr>
              <w:t xml:space="preserve">Activity </w:t>
            </w:r>
            <w:r w:rsidR="006B4F1D">
              <w:rPr>
                <w:rFonts w:ascii="Times New Roman" w:eastAsia="Times New Roman" w:hAnsi="Times New Roman" w:cs="Times New Roman"/>
                <w:b/>
                <w:color w:val="000000"/>
                <w:sz w:val="22"/>
                <w:szCs w:val="22"/>
                <w:lang w:val="en-GB" w:eastAsia="en-US"/>
              </w:rPr>
              <w:t>2</w:t>
            </w:r>
            <w:r w:rsidRPr="00A553E9">
              <w:rPr>
                <w:rFonts w:ascii="Times New Roman" w:eastAsia="Times New Roman" w:hAnsi="Times New Roman" w:cs="Times New Roman"/>
                <w:b/>
                <w:color w:val="000000"/>
                <w:sz w:val="22"/>
                <w:szCs w:val="22"/>
                <w:lang w:val="en-GB" w:eastAsia="en-US"/>
              </w:rPr>
              <w:t>.</w:t>
            </w:r>
            <w:r w:rsidR="006B4F1D">
              <w:rPr>
                <w:rFonts w:ascii="Times New Roman" w:eastAsia="Times New Roman" w:hAnsi="Times New Roman" w:cs="Times New Roman"/>
                <w:b/>
                <w:color w:val="000000"/>
                <w:sz w:val="22"/>
                <w:szCs w:val="22"/>
                <w:lang w:val="en-GB" w:eastAsia="en-US"/>
              </w:rPr>
              <w:t>4</w:t>
            </w:r>
            <w:r w:rsidRPr="00A553E9">
              <w:rPr>
                <w:rFonts w:ascii="Times New Roman" w:eastAsia="Times New Roman" w:hAnsi="Times New Roman" w:cs="Times New Roman"/>
                <w:b/>
                <w:color w:val="000000"/>
                <w:sz w:val="22"/>
                <w:szCs w:val="22"/>
                <w:lang w:val="en-GB" w:eastAsia="en-US"/>
              </w:rPr>
              <w:t xml:space="preserve">: Prepare detailed schedule and material for the training </w:t>
            </w:r>
            <w:r w:rsidR="00D00A54" w:rsidRPr="00A553E9">
              <w:rPr>
                <w:rFonts w:ascii="Times New Roman" w:eastAsia="Times New Roman" w:hAnsi="Times New Roman" w:cs="Times New Roman"/>
                <w:b/>
                <w:color w:val="000000"/>
                <w:sz w:val="22"/>
                <w:szCs w:val="22"/>
                <w:lang w:val="en-GB" w:eastAsia="en-US"/>
              </w:rPr>
              <w:t xml:space="preserve">course and </w:t>
            </w:r>
            <w:r w:rsidR="00B035C7" w:rsidRPr="00A553E9">
              <w:rPr>
                <w:rFonts w:ascii="Times New Roman" w:eastAsia="Times New Roman" w:hAnsi="Times New Roman" w:cs="Times New Roman"/>
                <w:b/>
                <w:color w:val="000000"/>
                <w:sz w:val="22"/>
                <w:szCs w:val="22"/>
                <w:lang w:val="en-GB" w:eastAsia="en-US"/>
              </w:rPr>
              <w:t>workshop</w:t>
            </w:r>
            <w:r w:rsidRPr="00A553E9">
              <w:rPr>
                <w:rFonts w:ascii="Times New Roman" w:eastAsia="Times New Roman" w:hAnsi="Times New Roman" w:cs="Times New Roman"/>
                <w:b/>
                <w:color w:val="000000"/>
                <w:sz w:val="22"/>
                <w:szCs w:val="22"/>
                <w:lang w:val="en-GB" w:eastAsia="en-US"/>
              </w:rPr>
              <w:t>.</w:t>
            </w:r>
          </w:p>
          <w:p w14:paraId="6A9F4AB9" w14:textId="1AED0122" w:rsidR="007E45E6" w:rsidRPr="00A553E9" w:rsidRDefault="007E45E6" w:rsidP="009D591D">
            <w:pPr>
              <w:spacing w:after="0"/>
              <w:rPr>
                <w:rFonts w:ascii="Times New Roman" w:eastAsia="Times New Roman" w:hAnsi="Times New Roman" w:cs="Times New Roman"/>
                <w:color w:val="000000"/>
                <w:sz w:val="22"/>
                <w:szCs w:val="22"/>
                <w:lang w:val="en-GB" w:eastAsia="en-US"/>
              </w:rPr>
            </w:pPr>
            <w:r w:rsidRPr="00A553E9">
              <w:rPr>
                <w:rFonts w:ascii="Times New Roman" w:eastAsia="Times New Roman" w:hAnsi="Times New Roman" w:cs="Times New Roman"/>
                <w:color w:val="000000"/>
                <w:sz w:val="22"/>
                <w:szCs w:val="22"/>
                <w:lang w:val="en-GB" w:eastAsia="en-US"/>
              </w:rPr>
              <w:t xml:space="preserve">The training course will be prepared based on the needs </w:t>
            </w:r>
            <w:r w:rsidR="009D591D">
              <w:rPr>
                <w:rFonts w:ascii="Times New Roman" w:eastAsia="Times New Roman" w:hAnsi="Times New Roman" w:cs="Times New Roman"/>
                <w:color w:val="000000"/>
                <w:sz w:val="22"/>
                <w:szCs w:val="22"/>
                <w:lang w:val="en-GB" w:eastAsia="en-US"/>
              </w:rPr>
              <w:t>highlighted by Swaziland.</w:t>
            </w:r>
          </w:p>
        </w:tc>
        <w:tc>
          <w:tcPr>
            <w:tcW w:w="567" w:type="dxa"/>
            <w:tcBorders>
              <w:top w:val="nil"/>
              <w:left w:val="nil"/>
              <w:bottom w:val="single" w:sz="4" w:space="0" w:color="auto"/>
              <w:right w:val="single" w:sz="4" w:space="0" w:color="auto"/>
            </w:tcBorders>
            <w:shd w:val="clear" w:color="auto" w:fill="C6D9F1" w:themeFill="text2" w:themeFillTint="33"/>
          </w:tcPr>
          <w:p w14:paraId="7C029629"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0A47A5DF"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79B322F7" w14:textId="77777777" w:rsidR="007E45E6" w:rsidRPr="00A553E9" w:rsidRDefault="006C4ADB" w:rsidP="00C67FC5">
            <w:pPr>
              <w:spacing w:after="0"/>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x</w:t>
            </w:r>
          </w:p>
        </w:tc>
        <w:tc>
          <w:tcPr>
            <w:tcW w:w="709" w:type="dxa"/>
            <w:tcBorders>
              <w:top w:val="nil"/>
              <w:left w:val="nil"/>
              <w:bottom w:val="single" w:sz="4" w:space="0" w:color="auto"/>
              <w:right w:val="single" w:sz="4" w:space="0" w:color="auto"/>
            </w:tcBorders>
            <w:shd w:val="clear" w:color="auto" w:fill="C6D9F1" w:themeFill="text2" w:themeFillTint="33"/>
          </w:tcPr>
          <w:p w14:paraId="68515E75"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14A18ABE"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14546581"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r>
      <w:tr w:rsidR="007E45E6" w:rsidRPr="008419E6" w14:paraId="76554DDA" w14:textId="77777777" w:rsidTr="00FB3877">
        <w:trPr>
          <w:trHeight w:val="1550"/>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59EBABCE" w14:textId="77777777" w:rsidR="00AA6D5F" w:rsidRPr="00A553E9" w:rsidRDefault="007E45E6" w:rsidP="00B74CC1">
            <w:pPr>
              <w:spacing w:after="0"/>
              <w:rPr>
                <w:rFonts w:ascii="Times New Roman" w:eastAsia="Times New Roman" w:hAnsi="Times New Roman" w:cs="Times New Roman"/>
                <w:b/>
                <w:color w:val="000000"/>
                <w:sz w:val="22"/>
                <w:szCs w:val="22"/>
                <w:lang w:val="en-GB" w:eastAsia="en-US"/>
              </w:rPr>
            </w:pPr>
            <w:r w:rsidRPr="00A553E9">
              <w:rPr>
                <w:rFonts w:ascii="Times New Roman" w:eastAsia="Times New Roman" w:hAnsi="Times New Roman" w:cs="Times New Roman"/>
                <w:b/>
                <w:color w:val="000000"/>
                <w:sz w:val="22"/>
                <w:szCs w:val="22"/>
                <w:lang w:val="en-GB" w:eastAsia="en-US"/>
              </w:rPr>
              <w:t xml:space="preserve">Activity </w:t>
            </w:r>
            <w:r w:rsidR="006B4F1D">
              <w:rPr>
                <w:rFonts w:ascii="Times New Roman" w:eastAsia="Times New Roman" w:hAnsi="Times New Roman" w:cs="Times New Roman"/>
                <w:b/>
                <w:color w:val="000000"/>
                <w:sz w:val="22"/>
                <w:szCs w:val="22"/>
                <w:lang w:val="en-GB" w:eastAsia="en-US"/>
              </w:rPr>
              <w:t>2</w:t>
            </w:r>
            <w:r w:rsidRPr="00A553E9">
              <w:rPr>
                <w:rFonts w:ascii="Times New Roman" w:eastAsia="Times New Roman" w:hAnsi="Times New Roman" w:cs="Times New Roman"/>
                <w:b/>
                <w:color w:val="000000"/>
                <w:sz w:val="22"/>
                <w:szCs w:val="22"/>
                <w:lang w:val="en-GB" w:eastAsia="en-US"/>
              </w:rPr>
              <w:t>.</w:t>
            </w:r>
            <w:r w:rsidR="006B4F1D">
              <w:rPr>
                <w:rFonts w:ascii="Times New Roman" w:eastAsia="Times New Roman" w:hAnsi="Times New Roman" w:cs="Times New Roman"/>
                <w:b/>
                <w:color w:val="000000"/>
                <w:sz w:val="22"/>
                <w:szCs w:val="22"/>
                <w:lang w:val="en-GB" w:eastAsia="en-US"/>
              </w:rPr>
              <w:t>5</w:t>
            </w:r>
            <w:r w:rsidRPr="00A553E9">
              <w:rPr>
                <w:rFonts w:ascii="Times New Roman" w:eastAsia="Times New Roman" w:hAnsi="Times New Roman" w:cs="Times New Roman"/>
                <w:b/>
                <w:color w:val="000000"/>
                <w:sz w:val="22"/>
                <w:szCs w:val="22"/>
                <w:lang w:val="en-GB" w:eastAsia="en-US"/>
              </w:rPr>
              <w:t xml:space="preserve">: </w:t>
            </w:r>
            <w:r w:rsidR="00EA7AF2" w:rsidRPr="00A553E9">
              <w:rPr>
                <w:rFonts w:ascii="Times New Roman" w:eastAsia="Times New Roman" w:hAnsi="Times New Roman" w:cs="Times New Roman"/>
                <w:b/>
                <w:color w:val="000000"/>
                <w:sz w:val="22"/>
                <w:szCs w:val="22"/>
                <w:lang w:val="en-GB" w:eastAsia="en-US"/>
              </w:rPr>
              <w:t>3</w:t>
            </w:r>
            <w:r w:rsidR="006C4676" w:rsidRPr="00A553E9">
              <w:rPr>
                <w:rFonts w:ascii="Times New Roman" w:eastAsia="Times New Roman" w:hAnsi="Times New Roman" w:cs="Times New Roman"/>
                <w:b/>
                <w:color w:val="000000"/>
                <w:sz w:val="22"/>
                <w:szCs w:val="22"/>
                <w:lang w:val="en-GB" w:eastAsia="en-US"/>
              </w:rPr>
              <w:t>-day training course.</w:t>
            </w:r>
          </w:p>
          <w:p w14:paraId="412AF25A" w14:textId="18233A54" w:rsidR="007E45E6" w:rsidRPr="00A553E9" w:rsidRDefault="007E45E6" w:rsidP="00B74CC1">
            <w:pPr>
              <w:spacing w:after="0"/>
              <w:rPr>
                <w:rFonts w:ascii="Times New Roman" w:eastAsia="Times New Roman" w:hAnsi="Times New Roman" w:cs="Times New Roman"/>
                <w:color w:val="000000"/>
                <w:sz w:val="22"/>
                <w:szCs w:val="22"/>
                <w:lang w:val="en-GB" w:eastAsia="en-US"/>
              </w:rPr>
            </w:pPr>
            <w:r w:rsidRPr="00A553E9">
              <w:rPr>
                <w:rFonts w:ascii="Times New Roman" w:eastAsia="Times New Roman" w:hAnsi="Times New Roman" w:cs="Times New Roman"/>
                <w:color w:val="000000"/>
                <w:sz w:val="22"/>
                <w:szCs w:val="22"/>
                <w:lang w:val="en-GB" w:eastAsia="en-US"/>
              </w:rPr>
              <w:t>The training workshop will be 3 day</w:t>
            </w:r>
            <w:r w:rsidR="00A0481C" w:rsidRPr="00A553E9">
              <w:rPr>
                <w:rFonts w:ascii="Times New Roman" w:eastAsia="Times New Roman" w:hAnsi="Times New Roman" w:cs="Times New Roman"/>
                <w:color w:val="000000"/>
                <w:sz w:val="22"/>
                <w:szCs w:val="22"/>
                <w:lang w:val="en-GB" w:eastAsia="en-US"/>
              </w:rPr>
              <w:t xml:space="preserve">s </w:t>
            </w:r>
            <w:r w:rsidRPr="00A553E9">
              <w:rPr>
                <w:rFonts w:ascii="Times New Roman" w:eastAsia="Times New Roman" w:hAnsi="Times New Roman" w:cs="Times New Roman"/>
                <w:color w:val="000000"/>
                <w:sz w:val="22"/>
                <w:szCs w:val="22"/>
                <w:lang w:val="en-GB" w:eastAsia="en-US"/>
              </w:rPr>
              <w:t xml:space="preserve">for up to </w:t>
            </w:r>
            <w:r w:rsidR="00982A3D">
              <w:rPr>
                <w:rFonts w:ascii="Times New Roman" w:eastAsia="Times New Roman" w:hAnsi="Times New Roman" w:cs="Times New Roman"/>
                <w:color w:val="000000"/>
                <w:sz w:val="22"/>
                <w:szCs w:val="22"/>
                <w:lang w:val="en-GB" w:eastAsia="en-US"/>
              </w:rPr>
              <w:t>45</w:t>
            </w:r>
            <w:r w:rsidRPr="00A553E9">
              <w:rPr>
                <w:rFonts w:ascii="Times New Roman" w:eastAsia="Times New Roman" w:hAnsi="Times New Roman" w:cs="Times New Roman"/>
                <w:color w:val="000000"/>
                <w:sz w:val="22"/>
                <w:szCs w:val="22"/>
                <w:lang w:val="en-GB" w:eastAsia="en-US"/>
              </w:rPr>
              <w:t xml:space="preserve">civil society participants, consisting of a combination of both theory and practical </w:t>
            </w:r>
            <w:r w:rsidR="00A0481C" w:rsidRPr="00A553E9">
              <w:rPr>
                <w:rFonts w:ascii="Times New Roman" w:eastAsia="Times New Roman" w:hAnsi="Times New Roman" w:cs="Times New Roman"/>
                <w:color w:val="000000"/>
                <w:sz w:val="22"/>
                <w:szCs w:val="22"/>
                <w:lang w:val="en-GB" w:eastAsia="en-US"/>
              </w:rPr>
              <w:t>sessions</w:t>
            </w:r>
            <w:r w:rsidRPr="00A553E9">
              <w:rPr>
                <w:rFonts w:ascii="Times New Roman" w:eastAsia="Times New Roman" w:hAnsi="Times New Roman" w:cs="Times New Roman"/>
                <w:color w:val="000000"/>
                <w:sz w:val="22"/>
                <w:szCs w:val="22"/>
                <w:lang w:val="en-GB" w:eastAsia="en-US"/>
              </w:rPr>
              <w:t>. Th</w:t>
            </w:r>
            <w:r w:rsidR="00A0481C" w:rsidRPr="00A553E9">
              <w:rPr>
                <w:rFonts w:ascii="Times New Roman" w:eastAsia="Times New Roman" w:hAnsi="Times New Roman" w:cs="Times New Roman"/>
                <w:color w:val="000000"/>
                <w:sz w:val="22"/>
                <w:szCs w:val="22"/>
                <w:lang w:val="en-GB" w:eastAsia="en-US"/>
              </w:rPr>
              <w:t>is</w:t>
            </w:r>
            <w:r w:rsidRPr="00A553E9">
              <w:rPr>
                <w:rFonts w:ascii="Times New Roman" w:eastAsia="Times New Roman" w:hAnsi="Times New Roman" w:cs="Times New Roman"/>
                <w:color w:val="000000"/>
                <w:sz w:val="22"/>
                <w:szCs w:val="22"/>
                <w:lang w:val="en-GB" w:eastAsia="en-US"/>
              </w:rPr>
              <w:t xml:space="preserve"> workshop </w:t>
            </w:r>
            <w:r w:rsidR="00A0481C" w:rsidRPr="00A553E9">
              <w:rPr>
                <w:rFonts w:ascii="Times New Roman" w:eastAsia="Times New Roman" w:hAnsi="Times New Roman" w:cs="Times New Roman"/>
                <w:color w:val="000000"/>
                <w:sz w:val="22"/>
                <w:szCs w:val="22"/>
                <w:lang w:val="en-GB" w:eastAsia="en-US"/>
              </w:rPr>
              <w:t>will</w:t>
            </w:r>
            <w:r w:rsidRPr="00A553E9">
              <w:rPr>
                <w:rFonts w:ascii="Times New Roman" w:eastAsia="Times New Roman" w:hAnsi="Times New Roman" w:cs="Times New Roman"/>
                <w:color w:val="000000"/>
                <w:sz w:val="22"/>
                <w:szCs w:val="22"/>
                <w:lang w:val="en-GB" w:eastAsia="en-US"/>
              </w:rPr>
              <w:t xml:space="preserve"> be delivered by </w:t>
            </w:r>
            <w:r w:rsidR="00143976">
              <w:rPr>
                <w:rFonts w:ascii="Times New Roman" w:eastAsia="Times New Roman" w:hAnsi="Times New Roman" w:cs="Times New Roman"/>
                <w:color w:val="000000"/>
                <w:sz w:val="22"/>
                <w:szCs w:val="22"/>
                <w:lang w:val="en-GB" w:eastAsia="en-US"/>
              </w:rPr>
              <w:t>1</w:t>
            </w:r>
            <w:r w:rsidR="00143976" w:rsidRPr="00A553E9">
              <w:rPr>
                <w:rFonts w:ascii="Times New Roman" w:eastAsia="Times New Roman" w:hAnsi="Times New Roman" w:cs="Times New Roman"/>
                <w:color w:val="000000"/>
                <w:sz w:val="22"/>
                <w:szCs w:val="22"/>
                <w:lang w:val="en-GB" w:eastAsia="en-US"/>
              </w:rPr>
              <w:t xml:space="preserve"> </w:t>
            </w:r>
            <w:r w:rsidR="00A0481C" w:rsidRPr="00A553E9">
              <w:rPr>
                <w:rFonts w:ascii="Times New Roman" w:eastAsia="Times New Roman" w:hAnsi="Times New Roman" w:cs="Times New Roman"/>
                <w:color w:val="000000"/>
                <w:sz w:val="22"/>
                <w:szCs w:val="22"/>
                <w:lang w:val="en-GB" w:eastAsia="en-US"/>
              </w:rPr>
              <w:t>specialists</w:t>
            </w:r>
            <w:r w:rsidRPr="00A553E9">
              <w:rPr>
                <w:rFonts w:ascii="Times New Roman" w:eastAsia="Times New Roman" w:hAnsi="Times New Roman" w:cs="Times New Roman"/>
                <w:color w:val="000000"/>
                <w:sz w:val="22"/>
                <w:szCs w:val="22"/>
                <w:lang w:val="en-GB" w:eastAsia="en-US"/>
              </w:rPr>
              <w:t xml:space="preserve"> in climate change</w:t>
            </w:r>
            <w:r w:rsidR="00A0481C" w:rsidRPr="00A553E9">
              <w:rPr>
                <w:rFonts w:ascii="Times New Roman" w:eastAsia="Times New Roman" w:hAnsi="Times New Roman" w:cs="Times New Roman"/>
                <w:color w:val="000000"/>
                <w:sz w:val="22"/>
                <w:szCs w:val="22"/>
                <w:lang w:val="en-GB" w:eastAsia="en-US"/>
              </w:rPr>
              <w:t xml:space="preserve"> technologies</w:t>
            </w:r>
            <w:r w:rsidRPr="00A553E9">
              <w:rPr>
                <w:rFonts w:ascii="Times New Roman" w:eastAsia="Times New Roman" w:hAnsi="Times New Roman" w:cs="Times New Roman"/>
                <w:color w:val="000000"/>
                <w:sz w:val="22"/>
                <w:szCs w:val="22"/>
                <w:lang w:val="en-GB" w:eastAsia="en-US"/>
              </w:rPr>
              <w:t xml:space="preserve">, and 1 </w:t>
            </w:r>
            <w:r w:rsidR="00A0481C" w:rsidRPr="00A553E9">
              <w:rPr>
                <w:rFonts w:ascii="Times New Roman" w:eastAsia="Times New Roman" w:hAnsi="Times New Roman" w:cs="Times New Roman"/>
                <w:color w:val="000000"/>
                <w:sz w:val="22"/>
                <w:szCs w:val="22"/>
                <w:lang w:val="en-GB" w:eastAsia="en-US"/>
              </w:rPr>
              <w:t>specialist</w:t>
            </w:r>
            <w:r w:rsidRPr="00A553E9">
              <w:rPr>
                <w:rFonts w:ascii="Times New Roman" w:eastAsia="Times New Roman" w:hAnsi="Times New Roman" w:cs="Times New Roman"/>
                <w:color w:val="000000"/>
                <w:sz w:val="22"/>
                <w:szCs w:val="22"/>
                <w:lang w:val="en-GB" w:eastAsia="en-US"/>
              </w:rPr>
              <w:t xml:space="preserve"> in </w:t>
            </w:r>
            <w:r w:rsidR="00A0481C" w:rsidRPr="00A553E9">
              <w:rPr>
                <w:rFonts w:ascii="Times New Roman" w:eastAsia="Times New Roman" w:hAnsi="Times New Roman" w:cs="Times New Roman"/>
                <w:color w:val="000000"/>
                <w:sz w:val="22"/>
                <w:szCs w:val="22"/>
                <w:lang w:val="en-GB" w:eastAsia="en-US"/>
              </w:rPr>
              <w:t>climate finance</w:t>
            </w:r>
            <w:r w:rsidRPr="00A553E9">
              <w:rPr>
                <w:rFonts w:ascii="Times New Roman" w:eastAsia="Times New Roman" w:hAnsi="Times New Roman" w:cs="Times New Roman"/>
                <w:color w:val="000000"/>
                <w:sz w:val="22"/>
                <w:szCs w:val="22"/>
                <w:lang w:val="en-GB" w:eastAsia="en-US"/>
              </w:rPr>
              <w:t xml:space="preserve">, with </w:t>
            </w:r>
            <w:r w:rsidR="00A0481C" w:rsidRPr="00A553E9">
              <w:rPr>
                <w:rFonts w:ascii="Times New Roman" w:eastAsia="Times New Roman" w:hAnsi="Times New Roman" w:cs="Times New Roman"/>
                <w:color w:val="000000"/>
                <w:sz w:val="22"/>
                <w:szCs w:val="22"/>
                <w:lang w:val="en-GB" w:eastAsia="en-US"/>
              </w:rPr>
              <w:t xml:space="preserve">active collaboration </w:t>
            </w:r>
            <w:r w:rsidRPr="00A553E9">
              <w:rPr>
                <w:rFonts w:ascii="Times New Roman" w:eastAsia="Times New Roman" w:hAnsi="Times New Roman" w:cs="Times New Roman"/>
                <w:color w:val="000000"/>
                <w:sz w:val="22"/>
                <w:szCs w:val="22"/>
                <w:lang w:val="en-GB" w:eastAsia="en-US"/>
              </w:rPr>
              <w:t>by the Ministry of Tourism and Environmental Affairs and the Department of Meteorology.</w:t>
            </w:r>
          </w:p>
          <w:p w14:paraId="27A02B7B" w14:textId="77777777" w:rsidR="007E45E6" w:rsidRPr="00A553E9" w:rsidRDefault="007E45E6" w:rsidP="00B74CC1">
            <w:pPr>
              <w:spacing w:after="0"/>
              <w:rPr>
                <w:rFonts w:ascii="Times New Roman" w:eastAsia="Times New Roman" w:hAnsi="Times New Roman" w:cs="Times New Roman"/>
                <w:color w:val="000000"/>
                <w:sz w:val="22"/>
                <w:szCs w:val="22"/>
                <w:lang w:val="en-GB" w:eastAsia="en-US"/>
              </w:rPr>
            </w:pPr>
          </w:p>
          <w:p w14:paraId="46B0DDC8" w14:textId="3B2242A9" w:rsidR="007E45E6" w:rsidRPr="00A553E9" w:rsidRDefault="007E45E6" w:rsidP="00B74CC1">
            <w:pPr>
              <w:spacing w:after="0"/>
              <w:rPr>
                <w:rFonts w:ascii="Times New Roman" w:eastAsia="Times New Roman" w:hAnsi="Times New Roman" w:cs="Times New Roman"/>
                <w:color w:val="000000"/>
                <w:sz w:val="22"/>
                <w:szCs w:val="22"/>
                <w:lang w:val="en-GB" w:eastAsia="en-US"/>
              </w:rPr>
            </w:pPr>
            <w:r w:rsidRPr="00A553E9">
              <w:rPr>
                <w:rFonts w:ascii="Times New Roman" w:eastAsia="Times New Roman" w:hAnsi="Times New Roman" w:cs="Times New Roman"/>
                <w:color w:val="000000"/>
                <w:sz w:val="22"/>
                <w:szCs w:val="22"/>
                <w:lang w:val="en-GB" w:eastAsia="en-US"/>
              </w:rPr>
              <w:t xml:space="preserve">Topics are envisaged to include: </w:t>
            </w:r>
          </w:p>
          <w:p w14:paraId="0A39222B" w14:textId="77777777" w:rsidR="007E45E6" w:rsidRPr="00A553E9" w:rsidRDefault="006D4A66" w:rsidP="006D4A66">
            <w:pPr>
              <w:pStyle w:val="ListBullet"/>
              <w:tabs>
                <w:tab w:val="clear" w:pos="360"/>
                <w:tab w:val="num" w:pos="191"/>
              </w:tabs>
              <w:rPr>
                <w:rFonts w:ascii="Times New Roman" w:hAnsi="Times New Roman" w:cs="Times New Roman"/>
                <w:sz w:val="22"/>
                <w:szCs w:val="22"/>
                <w:lang w:val="en-GB" w:eastAsia="en-US"/>
              </w:rPr>
            </w:pPr>
            <w:r w:rsidRPr="00A553E9">
              <w:rPr>
                <w:rFonts w:ascii="Times New Roman" w:hAnsi="Times New Roman" w:cs="Times New Roman"/>
                <w:i/>
                <w:sz w:val="22"/>
                <w:szCs w:val="22"/>
                <w:lang w:val="en-GB" w:eastAsia="en-US"/>
              </w:rPr>
              <w:t>Day 1</w:t>
            </w:r>
            <w:r w:rsidRPr="00A553E9">
              <w:rPr>
                <w:rFonts w:ascii="Times New Roman" w:hAnsi="Times New Roman" w:cs="Times New Roman"/>
                <w:sz w:val="22"/>
                <w:szCs w:val="22"/>
                <w:lang w:val="en-GB" w:eastAsia="en-US"/>
              </w:rPr>
              <w:t xml:space="preserve">: </w:t>
            </w:r>
            <w:r w:rsidR="007E45E6" w:rsidRPr="00A553E9">
              <w:rPr>
                <w:rFonts w:ascii="Times New Roman" w:hAnsi="Times New Roman" w:cs="Times New Roman"/>
                <w:sz w:val="22"/>
                <w:szCs w:val="22"/>
                <w:lang w:val="en-GB" w:eastAsia="en-US"/>
              </w:rPr>
              <w:t>Introduction to climate ch</w:t>
            </w:r>
            <w:r w:rsidR="00A60516" w:rsidRPr="00A553E9">
              <w:rPr>
                <w:rFonts w:ascii="Times New Roman" w:hAnsi="Times New Roman" w:cs="Times New Roman"/>
                <w:sz w:val="22"/>
                <w:szCs w:val="22"/>
                <w:lang w:val="en-GB" w:eastAsia="en-US"/>
              </w:rPr>
              <w:t>ang</w:t>
            </w:r>
            <w:r w:rsidR="007E45E6" w:rsidRPr="00A553E9">
              <w:rPr>
                <w:rFonts w:ascii="Times New Roman" w:hAnsi="Times New Roman" w:cs="Times New Roman"/>
                <w:sz w:val="22"/>
                <w:szCs w:val="22"/>
                <w:lang w:val="en-GB" w:eastAsia="en-US"/>
              </w:rPr>
              <w:t>e</w:t>
            </w:r>
            <w:r w:rsidR="00A0481C" w:rsidRPr="00A553E9">
              <w:rPr>
                <w:rFonts w:ascii="Times New Roman" w:hAnsi="Times New Roman" w:cs="Times New Roman"/>
                <w:sz w:val="22"/>
                <w:szCs w:val="22"/>
                <w:lang w:val="en-GB" w:eastAsia="en-US"/>
              </w:rPr>
              <w:t xml:space="preserve"> technology</w:t>
            </w:r>
          </w:p>
          <w:p w14:paraId="4CE07D4C" w14:textId="77777777" w:rsidR="007E45E6" w:rsidRPr="00A553E9" w:rsidRDefault="007E45E6" w:rsidP="007E45E6">
            <w:pPr>
              <w:pStyle w:val="ListBullet"/>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Climate Change definitions</w:t>
            </w:r>
          </w:p>
          <w:p w14:paraId="5B33B6DB" w14:textId="77777777" w:rsidR="00A0481C" w:rsidRPr="00A553E9" w:rsidRDefault="00A0481C" w:rsidP="007E45E6">
            <w:pPr>
              <w:pStyle w:val="ListBullet"/>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Science of climate change</w:t>
            </w:r>
          </w:p>
          <w:p w14:paraId="69FADF20" w14:textId="77777777" w:rsidR="007E45E6" w:rsidRPr="00A553E9" w:rsidRDefault="007E45E6" w:rsidP="007E45E6">
            <w:pPr>
              <w:pStyle w:val="ListBullet"/>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 xml:space="preserve">Adaptation </w:t>
            </w:r>
            <w:r w:rsidR="00A0481C" w:rsidRPr="00A553E9">
              <w:rPr>
                <w:rFonts w:ascii="Times New Roman" w:hAnsi="Times New Roman" w:cs="Times New Roman"/>
                <w:sz w:val="22"/>
                <w:szCs w:val="22"/>
                <w:lang w:val="en-GB" w:eastAsia="en-US"/>
              </w:rPr>
              <w:t>and</w:t>
            </w:r>
            <w:r w:rsidRPr="00A553E9">
              <w:rPr>
                <w:rFonts w:ascii="Times New Roman" w:hAnsi="Times New Roman" w:cs="Times New Roman"/>
                <w:sz w:val="22"/>
                <w:szCs w:val="22"/>
                <w:lang w:val="en-GB" w:eastAsia="en-US"/>
              </w:rPr>
              <w:t xml:space="preserve"> mitigation </w:t>
            </w:r>
            <w:r w:rsidR="00A0481C" w:rsidRPr="00A553E9">
              <w:rPr>
                <w:rFonts w:ascii="Times New Roman" w:hAnsi="Times New Roman" w:cs="Times New Roman"/>
                <w:sz w:val="22"/>
                <w:szCs w:val="22"/>
                <w:lang w:val="en-GB" w:eastAsia="en-US"/>
              </w:rPr>
              <w:t xml:space="preserve"> technologies</w:t>
            </w:r>
          </w:p>
          <w:p w14:paraId="584EBA39" w14:textId="77777777" w:rsidR="007E45E6" w:rsidRPr="00A553E9" w:rsidRDefault="006D4A66" w:rsidP="006D4A66">
            <w:pPr>
              <w:pStyle w:val="ListBullet"/>
              <w:tabs>
                <w:tab w:val="clear" w:pos="360"/>
                <w:tab w:val="num" w:pos="191"/>
              </w:tabs>
              <w:rPr>
                <w:rFonts w:ascii="Times New Roman" w:hAnsi="Times New Roman" w:cs="Times New Roman"/>
                <w:sz w:val="22"/>
                <w:szCs w:val="22"/>
                <w:lang w:val="en-GB" w:eastAsia="en-US"/>
              </w:rPr>
            </w:pPr>
            <w:r w:rsidRPr="00A553E9">
              <w:rPr>
                <w:rFonts w:ascii="Times New Roman" w:hAnsi="Times New Roman" w:cs="Times New Roman"/>
                <w:i/>
                <w:sz w:val="22"/>
                <w:szCs w:val="22"/>
                <w:lang w:val="en-GB" w:eastAsia="en-US"/>
              </w:rPr>
              <w:t>Day 1</w:t>
            </w:r>
            <w:r w:rsidRPr="00A553E9">
              <w:rPr>
                <w:rFonts w:ascii="Times New Roman" w:hAnsi="Times New Roman" w:cs="Times New Roman"/>
                <w:sz w:val="22"/>
                <w:szCs w:val="22"/>
                <w:lang w:val="en-GB" w:eastAsia="en-US"/>
              </w:rPr>
              <w:t xml:space="preserve">: </w:t>
            </w:r>
            <w:r w:rsidR="007E45E6" w:rsidRPr="00A553E9">
              <w:rPr>
                <w:rFonts w:ascii="Times New Roman" w:hAnsi="Times New Roman" w:cs="Times New Roman"/>
                <w:sz w:val="22"/>
                <w:szCs w:val="22"/>
                <w:lang w:val="en-GB" w:eastAsia="en-US"/>
              </w:rPr>
              <w:t xml:space="preserve">Climate change impacts on key sectors </w:t>
            </w:r>
            <w:r w:rsidR="00A0481C" w:rsidRPr="00A553E9">
              <w:rPr>
                <w:rFonts w:ascii="Times New Roman" w:hAnsi="Times New Roman" w:cs="Times New Roman"/>
                <w:sz w:val="22"/>
                <w:szCs w:val="22"/>
                <w:lang w:val="en-GB" w:eastAsia="en-US"/>
              </w:rPr>
              <w:t xml:space="preserve">and issues </w:t>
            </w:r>
            <w:r w:rsidR="007E45E6" w:rsidRPr="00A553E9">
              <w:rPr>
                <w:rFonts w:ascii="Times New Roman" w:hAnsi="Times New Roman" w:cs="Times New Roman"/>
                <w:sz w:val="22"/>
                <w:szCs w:val="22"/>
                <w:lang w:val="en-GB" w:eastAsia="en-US"/>
              </w:rPr>
              <w:t>in Swaziland</w:t>
            </w:r>
          </w:p>
          <w:p w14:paraId="5F4AF040" w14:textId="77777777" w:rsidR="007E45E6" w:rsidRPr="00A553E9" w:rsidRDefault="00283594" w:rsidP="007E45E6">
            <w:pPr>
              <w:pStyle w:val="ListBullet"/>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Food security and agriculture</w:t>
            </w:r>
          </w:p>
          <w:p w14:paraId="58EFB565" w14:textId="77777777" w:rsidR="00283594" w:rsidRPr="00A553E9" w:rsidRDefault="00283594" w:rsidP="007E45E6">
            <w:pPr>
              <w:pStyle w:val="ListBullet"/>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Gender</w:t>
            </w:r>
          </w:p>
          <w:p w14:paraId="7F0EBDFA" w14:textId="77777777" w:rsidR="00283594" w:rsidRPr="00A553E9" w:rsidRDefault="00283594" w:rsidP="007E45E6">
            <w:pPr>
              <w:pStyle w:val="ListBullet"/>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Adaptation and mitigation</w:t>
            </w:r>
          </w:p>
          <w:p w14:paraId="739B1B4D" w14:textId="77777777" w:rsidR="006D4A66" w:rsidRPr="00A553E9" w:rsidRDefault="006D4A66" w:rsidP="006D4A66">
            <w:pPr>
              <w:pStyle w:val="ListBullet"/>
              <w:tabs>
                <w:tab w:val="clear" w:pos="360"/>
                <w:tab w:val="num" w:pos="191"/>
              </w:tabs>
              <w:rPr>
                <w:rFonts w:ascii="Times New Roman" w:hAnsi="Times New Roman" w:cs="Times New Roman"/>
                <w:sz w:val="22"/>
                <w:szCs w:val="22"/>
                <w:lang w:val="en-GB" w:eastAsia="en-US"/>
              </w:rPr>
            </w:pPr>
            <w:r w:rsidRPr="00A553E9">
              <w:rPr>
                <w:rFonts w:ascii="Times New Roman" w:hAnsi="Times New Roman" w:cs="Times New Roman"/>
                <w:i/>
                <w:sz w:val="22"/>
                <w:szCs w:val="22"/>
                <w:lang w:val="en-GB" w:eastAsia="en-US"/>
              </w:rPr>
              <w:t>Day 2</w:t>
            </w:r>
            <w:r w:rsidRPr="00A553E9">
              <w:rPr>
                <w:rFonts w:ascii="Times New Roman" w:hAnsi="Times New Roman" w:cs="Times New Roman"/>
                <w:sz w:val="22"/>
                <w:szCs w:val="22"/>
                <w:lang w:val="en-GB" w:eastAsia="en-US"/>
              </w:rPr>
              <w:t xml:space="preserve">: </w:t>
            </w:r>
            <w:r w:rsidR="00EC0C34">
              <w:rPr>
                <w:rFonts w:ascii="Times New Roman" w:hAnsi="Times New Roman" w:cs="Times New Roman"/>
                <w:sz w:val="22"/>
                <w:szCs w:val="22"/>
                <w:lang w:val="en-GB" w:eastAsia="en-US"/>
              </w:rPr>
              <w:t>Under</w:t>
            </w:r>
            <w:r w:rsidR="00A0481C" w:rsidRPr="00A553E9">
              <w:rPr>
                <w:rFonts w:ascii="Times New Roman" w:hAnsi="Times New Roman" w:cs="Times New Roman"/>
                <w:sz w:val="22"/>
                <w:szCs w:val="22"/>
                <w:lang w:val="en-GB" w:eastAsia="en-US"/>
              </w:rPr>
              <w:t>standing</w:t>
            </w:r>
            <w:r w:rsidRPr="00A553E9">
              <w:rPr>
                <w:rFonts w:ascii="Times New Roman" w:hAnsi="Times New Roman" w:cs="Times New Roman"/>
                <w:sz w:val="22"/>
                <w:szCs w:val="22"/>
                <w:lang w:val="en-GB" w:eastAsia="en-US"/>
              </w:rPr>
              <w:t xml:space="preserve"> </w:t>
            </w:r>
            <w:r w:rsidR="00F57775" w:rsidRPr="00A553E9">
              <w:rPr>
                <w:rFonts w:ascii="Times New Roman" w:hAnsi="Times New Roman" w:cs="Times New Roman"/>
                <w:sz w:val="22"/>
                <w:szCs w:val="22"/>
                <w:lang w:val="en-GB" w:eastAsia="en-US"/>
              </w:rPr>
              <w:t xml:space="preserve">technology aspects of </w:t>
            </w:r>
            <w:r w:rsidRPr="00A553E9">
              <w:rPr>
                <w:rFonts w:ascii="Times New Roman" w:hAnsi="Times New Roman" w:cs="Times New Roman"/>
                <w:sz w:val="22"/>
                <w:szCs w:val="22"/>
                <w:lang w:val="en-GB" w:eastAsia="en-US"/>
              </w:rPr>
              <w:t>Swaziland's N</w:t>
            </w:r>
            <w:r w:rsidR="00EC0C34">
              <w:rPr>
                <w:rFonts w:ascii="Times New Roman" w:hAnsi="Times New Roman" w:cs="Times New Roman"/>
                <w:sz w:val="22"/>
                <w:szCs w:val="22"/>
                <w:lang w:val="en-GB" w:eastAsia="en-US"/>
              </w:rPr>
              <w:t xml:space="preserve">ational </w:t>
            </w:r>
            <w:r w:rsidRPr="00A553E9">
              <w:rPr>
                <w:rFonts w:ascii="Times New Roman" w:hAnsi="Times New Roman" w:cs="Times New Roman"/>
                <w:sz w:val="22"/>
                <w:szCs w:val="22"/>
                <w:lang w:val="en-GB" w:eastAsia="en-US"/>
              </w:rPr>
              <w:t>C</w:t>
            </w:r>
            <w:r w:rsidR="00EC0C34">
              <w:rPr>
                <w:rFonts w:ascii="Times New Roman" w:hAnsi="Times New Roman" w:cs="Times New Roman"/>
                <w:sz w:val="22"/>
                <w:szCs w:val="22"/>
                <w:lang w:val="en-GB" w:eastAsia="en-US"/>
              </w:rPr>
              <w:t>ommunication</w:t>
            </w:r>
            <w:r w:rsidR="00A56453" w:rsidRPr="00A553E9">
              <w:rPr>
                <w:rFonts w:ascii="Times New Roman" w:hAnsi="Times New Roman" w:cs="Times New Roman"/>
                <w:sz w:val="22"/>
                <w:szCs w:val="22"/>
                <w:lang w:val="en-GB" w:eastAsia="en-US"/>
              </w:rPr>
              <w:t>,</w:t>
            </w:r>
            <w:r w:rsidRPr="00A553E9">
              <w:rPr>
                <w:rFonts w:ascii="Times New Roman" w:hAnsi="Times New Roman" w:cs="Times New Roman"/>
                <w:sz w:val="22"/>
                <w:szCs w:val="22"/>
                <w:lang w:val="en-GB" w:eastAsia="en-US"/>
              </w:rPr>
              <w:t xml:space="preserve"> N</w:t>
            </w:r>
            <w:r w:rsidR="00EC0C34">
              <w:rPr>
                <w:rFonts w:ascii="Times New Roman" w:hAnsi="Times New Roman" w:cs="Times New Roman"/>
                <w:sz w:val="22"/>
                <w:szCs w:val="22"/>
                <w:lang w:val="en-GB" w:eastAsia="en-US"/>
              </w:rPr>
              <w:t xml:space="preserve">ationally </w:t>
            </w:r>
            <w:r w:rsidRPr="00A553E9">
              <w:rPr>
                <w:rFonts w:ascii="Times New Roman" w:hAnsi="Times New Roman" w:cs="Times New Roman"/>
                <w:sz w:val="22"/>
                <w:szCs w:val="22"/>
                <w:lang w:val="en-GB" w:eastAsia="en-US"/>
              </w:rPr>
              <w:t>D</w:t>
            </w:r>
            <w:r w:rsidR="00EC0C34">
              <w:rPr>
                <w:rFonts w:ascii="Times New Roman" w:hAnsi="Times New Roman" w:cs="Times New Roman"/>
                <w:sz w:val="22"/>
                <w:szCs w:val="22"/>
                <w:lang w:val="en-GB" w:eastAsia="en-US"/>
              </w:rPr>
              <w:t xml:space="preserve">etermined </w:t>
            </w:r>
            <w:r w:rsidRPr="00A553E9">
              <w:rPr>
                <w:rFonts w:ascii="Times New Roman" w:hAnsi="Times New Roman" w:cs="Times New Roman"/>
                <w:sz w:val="22"/>
                <w:szCs w:val="22"/>
                <w:lang w:val="en-GB" w:eastAsia="en-US"/>
              </w:rPr>
              <w:t>C</w:t>
            </w:r>
            <w:r w:rsidR="00EC0C34">
              <w:rPr>
                <w:rFonts w:ascii="Times New Roman" w:hAnsi="Times New Roman" w:cs="Times New Roman"/>
                <w:sz w:val="22"/>
                <w:szCs w:val="22"/>
                <w:lang w:val="en-GB" w:eastAsia="en-US"/>
              </w:rPr>
              <w:t>ontribution</w:t>
            </w:r>
            <w:r w:rsidR="00A56453" w:rsidRPr="00A553E9">
              <w:rPr>
                <w:rFonts w:ascii="Times New Roman" w:hAnsi="Times New Roman" w:cs="Times New Roman"/>
                <w:sz w:val="22"/>
                <w:szCs w:val="22"/>
                <w:lang w:val="en-GB" w:eastAsia="en-US"/>
              </w:rPr>
              <w:t xml:space="preserve"> and T</w:t>
            </w:r>
            <w:r w:rsidR="00EC0C34">
              <w:rPr>
                <w:rFonts w:ascii="Times New Roman" w:hAnsi="Times New Roman" w:cs="Times New Roman"/>
                <w:sz w:val="22"/>
                <w:szCs w:val="22"/>
                <w:lang w:val="en-GB" w:eastAsia="en-US"/>
              </w:rPr>
              <w:t xml:space="preserve">echnology </w:t>
            </w:r>
            <w:r w:rsidR="00A56453" w:rsidRPr="00A553E9">
              <w:rPr>
                <w:rFonts w:ascii="Times New Roman" w:hAnsi="Times New Roman" w:cs="Times New Roman"/>
                <w:sz w:val="22"/>
                <w:szCs w:val="22"/>
                <w:lang w:val="en-GB" w:eastAsia="en-US"/>
              </w:rPr>
              <w:t>N</w:t>
            </w:r>
            <w:r w:rsidR="00EC0C34">
              <w:rPr>
                <w:rFonts w:ascii="Times New Roman" w:hAnsi="Times New Roman" w:cs="Times New Roman"/>
                <w:sz w:val="22"/>
                <w:szCs w:val="22"/>
                <w:lang w:val="en-GB" w:eastAsia="en-US"/>
              </w:rPr>
              <w:t xml:space="preserve">eeds </w:t>
            </w:r>
            <w:r w:rsidR="00A56453" w:rsidRPr="00A553E9">
              <w:rPr>
                <w:rFonts w:ascii="Times New Roman" w:hAnsi="Times New Roman" w:cs="Times New Roman"/>
                <w:sz w:val="22"/>
                <w:szCs w:val="22"/>
                <w:lang w:val="en-GB" w:eastAsia="en-US"/>
              </w:rPr>
              <w:t>A</w:t>
            </w:r>
            <w:r w:rsidR="00EC0C34">
              <w:rPr>
                <w:rFonts w:ascii="Times New Roman" w:hAnsi="Times New Roman" w:cs="Times New Roman"/>
                <w:sz w:val="22"/>
                <w:szCs w:val="22"/>
                <w:lang w:val="en-GB" w:eastAsia="en-US"/>
              </w:rPr>
              <w:t>ssessment</w:t>
            </w:r>
          </w:p>
          <w:p w14:paraId="20734000" w14:textId="77777777" w:rsidR="006D4A66" w:rsidRPr="00A553E9" w:rsidRDefault="006D4A66" w:rsidP="006D4A66">
            <w:pPr>
              <w:pStyle w:val="ListBullet"/>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rPr>
              <w:t>What is a National Communication</w:t>
            </w:r>
            <w:r w:rsidR="00A832E8">
              <w:rPr>
                <w:rFonts w:ascii="Times New Roman" w:hAnsi="Times New Roman" w:cs="Times New Roman"/>
                <w:sz w:val="22"/>
                <w:szCs w:val="22"/>
                <w:lang w:val="en-GB"/>
              </w:rPr>
              <w:t>, what key technologies are mentioned,</w:t>
            </w:r>
            <w:r w:rsidRPr="00A553E9">
              <w:rPr>
                <w:rFonts w:ascii="Times New Roman" w:hAnsi="Times New Roman" w:cs="Times New Roman"/>
                <w:sz w:val="22"/>
                <w:szCs w:val="22"/>
                <w:lang w:val="en-GB"/>
              </w:rPr>
              <w:t xml:space="preserve"> and what are the takeaways for Swaziland</w:t>
            </w:r>
            <w:r w:rsidR="00A832E8">
              <w:rPr>
                <w:rFonts w:ascii="Times New Roman" w:hAnsi="Times New Roman" w:cs="Times New Roman"/>
                <w:sz w:val="22"/>
                <w:szCs w:val="22"/>
                <w:lang w:val="en-GB"/>
              </w:rPr>
              <w:t>?</w:t>
            </w:r>
          </w:p>
          <w:p w14:paraId="006B108D" w14:textId="77777777" w:rsidR="006D4A66" w:rsidRPr="00A553E9" w:rsidRDefault="006D4A66" w:rsidP="006D4A66">
            <w:pPr>
              <w:pStyle w:val="ListBullet"/>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rPr>
              <w:t>What are NDCs and what are the roles of non-state actors</w:t>
            </w:r>
            <w:r w:rsidR="00A832E8">
              <w:rPr>
                <w:rFonts w:ascii="Times New Roman" w:hAnsi="Times New Roman" w:cs="Times New Roman"/>
                <w:sz w:val="22"/>
                <w:szCs w:val="22"/>
                <w:lang w:val="en-GB"/>
              </w:rPr>
              <w:t xml:space="preserve"> and technologies for climate change?</w:t>
            </w:r>
          </w:p>
          <w:p w14:paraId="2666AED1" w14:textId="77777777" w:rsidR="00A56453" w:rsidRPr="00A553E9" w:rsidRDefault="00A56453" w:rsidP="006D4A66">
            <w:pPr>
              <w:pStyle w:val="ListBullet"/>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rPr>
              <w:t>How are TNAs, TAPs and how can they be used for implementation of climate action?</w:t>
            </w:r>
          </w:p>
          <w:p w14:paraId="65400D51" w14:textId="78998772" w:rsidR="009D591D" w:rsidRPr="009D591D" w:rsidRDefault="009D591D" w:rsidP="00D67587">
            <w:pPr>
              <w:pStyle w:val="ListBullet"/>
              <w:tabs>
                <w:tab w:val="clear" w:pos="360"/>
                <w:tab w:val="num" w:pos="191"/>
              </w:tabs>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 xml:space="preserve">Election and approval of representatives for the </w:t>
            </w:r>
            <w:r w:rsidRPr="00A553E9">
              <w:rPr>
                <w:rFonts w:ascii="Times New Roman" w:eastAsia="Times New Roman" w:hAnsi="Times New Roman" w:cs="Times New Roman"/>
                <w:color w:val="000000"/>
                <w:sz w:val="22"/>
                <w:szCs w:val="22"/>
                <w:lang w:val="en-GB" w:eastAsia="en-US"/>
              </w:rPr>
              <w:t>'Civil Society Climate Change Task Team'</w:t>
            </w:r>
          </w:p>
          <w:p w14:paraId="4C4D473E" w14:textId="654BBCA2" w:rsidR="000B425A" w:rsidRPr="00A553E9" w:rsidRDefault="006D4A66" w:rsidP="006D4A66">
            <w:pPr>
              <w:pStyle w:val="ListBullet"/>
              <w:tabs>
                <w:tab w:val="clear" w:pos="360"/>
                <w:tab w:val="num" w:pos="191"/>
              </w:tabs>
              <w:rPr>
                <w:rFonts w:ascii="Times New Roman" w:hAnsi="Times New Roman" w:cs="Times New Roman"/>
                <w:sz w:val="22"/>
                <w:szCs w:val="22"/>
                <w:lang w:val="en-GB" w:eastAsia="en-US"/>
              </w:rPr>
            </w:pPr>
            <w:r w:rsidRPr="00A553E9">
              <w:rPr>
                <w:rFonts w:ascii="Times New Roman" w:hAnsi="Times New Roman" w:cs="Times New Roman"/>
                <w:i/>
                <w:sz w:val="22"/>
                <w:szCs w:val="22"/>
                <w:lang w:val="en-GB" w:eastAsia="en-US"/>
              </w:rPr>
              <w:t>Day 3</w:t>
            </w:r>
            <w:r w:rsidRPr="00A553E9">
              <w:rPr>
                <w:rFonts w:ascii="Times New Roman" w:hAnsi="Times New Roman" w:cs="Times New Roman"/>
                <w:sz w:val="22"/>
                <w:szCs w:val="22"/>
                <w:lang w:val="en-GB" w:eastAsia="en-US"/>
              </w:rPr>
              <w:t xml:space="preserve">: </w:t>
            </w:r>
            <w:r w:rsidR="005C0E32" w:rsidRPr="00A553E9">
              <w:rPr>
                <w:rFonts w:ascii="Times New Roman" w:hAnsi="Times New Roman" w:cs="Times New Roman"/>
                <w:sz w:val="22"/>
                <w:szCs w:val="22"/>
                <w:lang w:val="en-GB" w:eastAsia="en-US"/>
              </w:rPr>
              <w:t>C</w:t>
            </w:r>
            <w:r w:rsidRPr="00A553E9">
              <w:rPr>
                <w:rFonts w:ascii="Times New Roman" w:hAnsi="Times New Roman" w:cs="Times New Roman"/>
                <w:sz w:val="22"/>
                <w:szCs w:val="22"/>
                <w:lang w:val="en-GB" w:eastAsia="en-US"/>
              </w:rPr>
              <w:t>limate financing</w:t>
            </w:r>
          </w:p>
          <w:p w14:paraId="4BB2E728" w14:textId="77777777" w:rsidR="000B425A" w:rsidRPr="00A553E9" w:rsidRDefault="000B425A" w:rsidP="00363E74">
            <w:pPr>
              <w:pStyle w:val="ListBullet"/>
              <w:tabs>
                <w:tab w:val="clear" w:pos="360"/>
                <w:tab w:val="num" w:pos="191"/>
              </w:tabs>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Overview of climate fina</w:t>
            </w:r>
            <w:r w:rsidR="003A22E1" w:rsidRPr="00A553E9">
              <w:rPr>
                <w:rFonts w:ascii="Times New Roman" w:hAnsi="Times New Roman" w:cs="Times New Roman"/>
                <w:sz w:val="22"/>
                <w:szCs w:val="22"/>
                <w:lang w:val="en-GB" w:eastAsia="en-US"/>
              </w:rPr>
              <w:t>n</w:t>
            </w:r>
            <w:r w:rsidRPr="00A553E9">
              <w:rPr>
                <w:rFonts w:ascii="Times New Roman" w:hAnsi="Times New Roman" w:cs="Times New Roman"/>
                <w:sz w:val="22"/>
                <w:szCs w:val="22"/>
                <w:lang w:val="en-GB" w:eastAsia="en-US"/>
              </w:rPr>
              <w:t>cing</w:t>
            </w:r>
            <w:r w:rsidR="003A22E1" w:rsidRPr="00A553E9">
              <w:rPr>
                <w:rFonts w:ascii="Times New Roman" w:hAnsi="Times New Roman" w:cs="Times New Roman"/>
                <w:sz w:val="22"/>
                <w:szCs w:val="22"/>
                <w:lang w:val="en-GB" w:eastAsia="en-US"/>
              </w:rPr>
              <w:t xml:space="preserve"> concepts</w:t>
            </w:r>
            <w:r w:rsidR="00A24469" w:rsidRPr="00A553E9">
              <w:rPr>
                <w:rFonts w:ascii="Times New Roman" w:hAnsi="Times New Roman" w:cs="Times New Roman"/>
                <w:sz w:val="22"/>
                <w:szCs w:val="22"/>
                <w:lang w:val="en-GB" w:eastAsia="en-US"/>
              </w:rPr>
              <w:t xml:space="preserve">, </w:t>
            </w:r>
            <w:r w:rsidR="003A22E1" w:rsidRPr="00A553E9">
              <w:rPr>
                <w:rFonts w:ascii="Times New Roman" w:hAnsi="Times New Roman" w:cs="Times New Roman"/>
                <w:sz w:val="22"/>
                <w:szCs w:val="22"/>
                <w:lang w:val="en-GB" w:eastAsia="en-US"/>
              </w:rPr>
              <w:t>t</w:t>
            </w:r>
            <w:r w:rsidRPr="00A553E9">
              <w:rPr>
                <w:rFonts w:ascii="Times New Roman" w:hAnsi="Times New Roman" w:cs="Times New Roman"/>
                <w:sz w:val="22"/>
                <w:szCs w:val="22"/>
                <w:lang w:val="en-GB" w:eastAsia="en-US"/>
              </w:rPr>
              <w:t xml:space="preserve">ypes of financial instruments </w:t>
            </w:r>
            <w:r w:rsidR="00E20621" w:rsidRPr="00A553E9">
              <w:rPr>
                <w:rFonts w:ascii="Times New Roman" w:hAnsi="Times New Roman" w:cs="Times New Roman"/>
                <w:sz w:val="22"/>
                <w:szCs w:val="22"/>
                <w:lang w:val="en-GB" w:eastAsia="en-US"/>
              </w:rPr>
              <w:t>, borrowing scenarios</w:t>
            </w:r>
          </w:p>
          <w:p w14:paraId="295AD295" w14:textId="77777777" w:rsidR="005C0E32" w:rsidRPr="00A553E9" w:rsidRDefault="005C0E32" w:rsidP="00363E74">
            <w:pPr>
              <w:pStyle w:val="ListBullet"/>
              <w:tabs>
                <w:tab w:val="clear" w:pos="360"/>
                <w:tab w:val="num" w:pos="191"/>
              </w:tabs>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lastRenderedPageBreak/>
              <w:t>Local finance possibilities</w:t>
            </w:r>
          </w:p>
          <w:p w14:paraId="1C4D6AEF" w14:textId="77777777" w:rsidR="000B425A" w:rsidRPr="00A553E9" w:rsidRDefault="005C0E32" w:rsidP="00363E74">
            <w:pPr>
              <w:pStyle w:val="ListBullet"/>
              <w:tabs>
                <w:tab w:val="clear" w:pos="360"/>
                <w:tab w:val="num" w:pos="191"/>
              </w:tabs>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Domestic finance institutions</w:t>
            </w:r>
          </w:p>
          <w:p w14:paraId="610C0D44" w14:textId="77777777" w:rsidR="005C0E32" w:rsidRPr="00A553E9" w:rsidRDefault="005C0E32" w:rsidP="00363E74">
            <w:pPr>
              <w:pStyle w:val="ListBullet"/>
              <w:tabs>
                <w:tab w:val="clear" w:pos="360"/>
                <w:tab w:val="num" w:pos="191"/>
              </w:tabs>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International finance institutions</w:t>
            </w:r>
          </w:p>
          <w:p w14:paraId="2665DD9E" w14:textId="77777777" w:rsidR="00F57775" w:rsidRPr="00A553E9" w:rsidRDefault="00F57775" w:rsidP="00363E74">
            <w:pPr>
              <w:pStyle w:val="ListBullet"/>
              <w:tabs>
                <w:tab w:val="clear" w:pos="360"/>
                <w:tab w:val="num" w:pos="191"/>
              </w:tabs>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Linkages between climate technology and finance</w:t>
            </w:r>
          </w:p>
          <w:p w14:paraId="2CF3D02A" w14:textId="77777777" w:rsidR="007E45E6" w:rsidRPr="00A553E9" w:rsidRDefault="00E20621" w:rsidP="00363E74">
            <w:pPr>
              <w:pStyle w:val="ListBullet"/>
              <w:tabs>
                <w:tab w:val="clear" w:pos="360"/>
                <w:tab w:val="num" w:pos="191"/>
              </w:tabs>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General topics: insurance, access to finance</w:t>
            </w:r>
            <w:r w:rsidR="00931725" w:rsidRPr="00A553E9">
              <w:rPr>
                <w:rFonts w:ascii="Times New Roman" w:hAnsi="Times New Roman" w:cs="Times New Roman"/>
                <w:sz w:val="22"/>
                <w:szCs w:val="22"/>
                <w:lang w:val="en-GB" w:eastAsia="en-US"/>
              </w:rPr>
              <w:t>, subsidies</w:t>
            </w:r>
          </w:p>
          <w:p w14:paraId="423CABE1" w14:textId="7375A30C" w:rsidR="00EA7AF2" w:rsidRPr="00A553E9" w:rsidRDefault="0027247C" w:rsidP="00FB3877">
            <w:pPr>
              <w:pStyle w:val="ListBullet"/>
              <w:tabs>
                <w:tab w:val="clear" w:pos="360"/>
                <w:tab w:val="num" w:pos="191"/>
              </w:tabs>
              <w:ind w:left="720"/>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 xml:space="preserve">Resource requirements and support for concept note and proposal </w:t>
            </w:r>
            <w:r w:rsidR="00E20621" w:rsidRPr="00A553E9">
              <w:rPr>
                <w:rFonts w:ascii="Times New Roman" w:hAnsi="Times New Roman" w:cs="Times New Roman"/>
                <w:sz w:val="22"/>
                <w:szCs w:val="22"/>
                <w:lang w:val="en-GB" w:eastAsia="en-US"/>
              </w:rPr>
              <w:t>development</w:t>
            </w:r>
          </w:p>
        </w:tc>
        <w:tc>
          <w:tcPr>
            <w:tcW w:w="567" w:type="dxa"/>
            <w:tcBorders>
              <w:top w:val="nil"/>
              <w:left w:val="nil"/>
              <w:bottom w:val="single" w:sz="4" w:space="0" w:color="auto"/>
              <w:right w:val="single" w:sz="4" w:space="0" w:color="auto"/>
            </w:tcBorders>
            <w:shd w:val="clear" w:color="auto" w:fill="C6D9F1" w:themeFill="text2" w:themeFillTint="33"/>
          </w:tcPr>
          <w:p w14:paraId="2C9AA497"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43A90421"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46104692" w14:textId="77777777" w:rsidR="007E45E6" w:rsidRPr="00A553E9" w:rsidRDefault="006C4ADB" w:rsidP="00C67FC5">
            <w:pPr>
              <w:spacing w:after="0"/>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x</w:t>
            </w:r>
          </w:p>
        </w:tc>
        <w:tc>
          <w:tcPr>
            <w:tcW w:w="709" w:type="dxa"/>
            <w:tcBorders>
              <w:top w:val="nil"/>
              <w:left w:val="nil"/>
              <w:bottom w:val="single" w:sz="4" w:space="0" w:color="auto"/>
              <w:right w:val="single" w:sz="4" w:space="0" w:color="auto"/>
            </w:tcBorders>
            <w:shd w:val="clear" w:color="auto" w:fill="C6D9F1" w:themeFill="text2" w:themeFillTint="33"/>
          </w:tcPr>
          <w:p w14:paraId="79702E0C"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5FA3687C"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1AEC4D11"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r>
      <w:tr w:rsidR="00EA7AF2" w:rsidRPr="008419E6" w14:paraId="4DC5D4CC" w14:textId="77777777" w:rsidTr="00A61801">
        <w:trPr>
          <w:trHeight w:val="841"/>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198ABBE" w14:textId="2C642B82" w:rsidR="00EA7AF2" w:rsidRPr="00A553E9" w:rsidRDefault="00EA7AF2" w:rsidP="00B74CC1">
            <w:pPr>
              <w:spacing w:after="0"/>
              <w:rPr>
                <w:rFonts w:ascii="Times New Roman" w:eastAsia="Times New Roman" w:hAnsi="Times New Roman" w:cs="Times New Roman"/>
                <w:color w:val="000000"/>
                <w:sz w:val="22"/>
                <w:szCs w:val="22"/>
                <w:lang w:val="en-GB" w:eastAsia="en-US"/>
              </w:rPr>
            </w:pPr>
            <w:r w:rsidRPr="00A553E9">
              <w:rPr>
                <w:rFonts w:ascii="Times New Roman" w:eastAsia="Times New Roman" w:hAnsi="Times New Roman" w:cs="Times New Roman"/>
                <w:b/>
                <w:color w:val="000000"/>
                <w:sz w:val="22"/>
                <w:szCs w:val="22"/>
                <w:lang w:val="en-GB" w:eastAsia="en-US"/>
              </w:rPr>
              <w:t xml:space="preserve">Activity </w:t>
            </w:r>
            <w:r w:rsidR="006B4F1D">
              <w:rPr>
                <w:rFonts w:ascii="Times New Roman" w:eastAsia="Times New Roman" w:hAnsi="Times New Roman" w:cs="Times New Roman"/>
                <w:b/>
                <w:color w:val="000000"/>
                <w:sz w:val="22"/>
                <w:szCs w:val="22"/>
                <w:lang w:val="en-GB" w:eastAsia="en-US"/>
              </w:rPr>
              <w:t>2</w:t>
            </w:r>
            <w:r w:rsidRPr="00A553E9">
              <w:rPr>
                <w:rFonts w:ascii="Times New Roman" w:eastAsia="Times New Roman" w:hAnsi="Times New Roman" w:cs="Times New Roman"/>
                <w:b/>
                <w:color w:val="000000"/>
                <w:sz w:val="22"/>
                <w:szCs w:val="22"/>
                <w:lang w:val="en-GB" w:eastAsia="en-US"/>
              </w:rPr>
              <w:t>.</w:t>
            </w:r>
            <w:r w:rsidR="006B4F1D">
              <w:rPr>
                <w:rFonts w:ascii="Times New Roman" w:eastAsia="Times New Roman" w:hAnsi="Times New Roman" w:cs="Times New Roman"/>
                <w:b/>
                <w:color w:val="000000"/>
                <w:sz w:val="22"/>
                <w:szCs w:val="22"/>
                <w:lang w:val="en-GB" w:eastAsia="en-US"/>
              </w:rPr>
              <w:t>6</w:t>
            </w:r>
            <w:r w:rsidRPr="00A553E9">
              <w:rPr>
                <w:rFonts w:ascii="Times New Roman" w:eastAsia="Times New Roman" w:hAnsi="Times New Roman" w:cs="Times New Roman"/>
                <w:b/>
                <w:color w:val="000000"/>
                <w:sz w:val="22"/>
                <w:szCs w:val="22"/>
                <w:lang w:val="en-GB" w:eastAsia="en-US"/>
              </w:rPr>
              <w:t xml:space="preserve">: </w:t>
            </w:r>
            <w:r w:rsidR="002B637B">
              <w:rPr>
                <w:rFonts w:ascii="Times New Roman" w:eastAsia="Times New Roman" w:hAnsi="Times New Roman" w:cs="Times New Roman"/>
                <w:b/>
                <w:color w:val="000000"/>
                <w:sz w:val="22"/>
                <w:szCs w:val="22"/>
                <w:lang w:val="en-GB" w:eastAsia="en-US"/>
              </w:rPr>
              <w:t>One</w:t>
            </w:r>
            <w:r w:rsidR="002B637B" w:rsidRPr="00A553E9">
              <w:rPr>
                <w:rFonts w:ascii="Times New Roman" w:eastAsia="Times New Roman" w:hAnsi="Times New Roman" w:cs="Times New Roman"/>
                <w:b/>
                <w:color w:val="000000"/>
                <w:sz w:val="22"/>
                <w:szCs w:val="22"/>
                <w:lang w:val="en-GB" w:eastAsia="en-US"/>
              </w:rPr>
              <w:t xml:space="preserve"> </w:t>
            </w:r>
            <w:r w:rsidRPr="00A553E9">
              <w:rPr>
                <w:rFonts w:ascii="Times New Roman" w:eastAsia="Times New Roman" w:hAnsi="Times New Roman" w:cs="Times New Roman"/>
                <w:b/>
                <w:color w:val="000000"/>
                <w:sz w:val="22"/>
                <w:szCs w:val="22"/>
                <w:lang w:val="en-GB" w:eastAsia="en-US"/>
              </w:rPr>
              <w:t xml:space="preserve">day </w:t>
            </w:r>
            <w:r w:rsidR="00F57775" w:rsidRPr="00A553E9">
              <w:rPr>
                <w:rFonts w:ascii="Times New Roman" w:eastAsia="Times New Roman" w:hAnsi="Times New Roman" w:cs="Times New Roman"/>
                <w:b/>
                <w:color w:val="000000"/>
                <w:sz w:val="22"/>
                <w:szCs w:val="22"/>
                <w:lang w:val="en-GB" w:eastAsia="en-US"/>
              </w:rPr>
              <w:t xml:space="preserve">climate technology </w:t>
            </w:r>
            <w:r w:rsidR="00041F37" w:rsidRPr="00A553E9">
              <w:rPr>
                <w:rFonts w:ascii="Times New Roman" w:eastAsia="Times New Roman" w:hAnsi="Times New Roman" w:cs="Times New Roman"/>
                <w:b/>
                <w:color w:val="000000"/>
                <w:sz w:val="22"/>
                <w:szCs w:val="22"/>
                <w:lang w:val="en-GB" w:eastAsia="en-US"/>
              </w:rPr>
              <w:t>strategy development</w:t>
            </w:r>
            <w:r w:rsidRPr="00A553E9">
              <w:rPr>
                <w:rFonts w:ascii="Times New Roman" w:eastAsia="Times New Roman" w:hAnsi="Times New Roman" w:cs="Times New Roman"/>
                <w:b/>
                <w:color w:val="000000"/>
                <w:sz w:val="22"/>
                <w:szCs w:val="22"/>
                <w:lang w:val="en-GB" w:eastAsia="en-US"/>
              </w:rPr>
              <w:t xml:space="preserve"> </w:t>
            </w:r>
            <w:r w:rsidR="00041F37" w:rsidRPr="00A553E9">
              <w:rPr>
                <w:rFonts w:ascii="Times New Roman" w:eastAsia="Times New Roman" w:hAnsi="Times New Roman" w:cs="Times New Roman"/>
                <w:b/>
                <w:color w:val="000000"/>
                <w:sz w:val="22"/>
                <w:szCs w:val="22"/>
                <w:lang w:val="en-GB" w:eastAsia="en-US"/>
              </w:rPr>
              <w:t>workshop</w:t>
            </w:r>
            <w:r w:rsidRPr="00A553E9">
              <w:rPr>
                <w:rFonts w:ascii="Times New Roman" w:eastAsia="Times New Roman" w:hAnsi="Times New Roman" w:cs="Times New Roman"/>
                <w:b/>
                <w:color w:val="000000"/>
                <w:sz w:val="22"/>
                <w:szCs w:val="22"/>
                <w:lang w:val="en-GB" w:eastAsia="en-US"/>
              </w:rPr>
              <w:t>.</w:t>
            </w:r>
          </w:p>
          <w:p w14:paraId="19016221" w14:textId="553ABB54" w:rsidR="00EA7AF2" w:rsidRPr="00A553E9" w:rsidRDefault="002B637B" w:rsidP="00B74CC1">
            <w:pPr>
              <w:spacing w:after="0"/>
              <w:rPr>
                <w:rFonts w:ascii="Times New Roman" w:eastAsia="Times New Roman" w:hAnsi="Times New Roman" w:cs="Times New Roman"/>
                <w:color w:val="000000"/>
                <w:sz w:val="22"/>
                <w:szCs w:val="22"/>
                <w:lang w:val="en-GB" w:eastAsia="en-US"/>
              </w:rPr>
            </w:pPr>
            <w:r>
              <w:rPr>
                <w:rFonts w:ascii="Times New Roman" w:eastAsia="Times New Roman" w:hAnsi="Times New Roman" w:cs="Times New Roman"/>
                <w:color w:val="000000"/>
                <w:sz w:val="22"/>
                <w:szCs w:val="22"/>
                <w:lang w:val="en-GB" w:eastAsia="en-US"/>
              </w:rPr>
              <w:t>One</w:t>
            </w:r>
            <w:r w:rsidRPr="00A553E9">
              <w:rPr>
                <w:rFonts w:ascii="Times New Roman" w:eastAsia="Times New Roman" w:hAnsi="Times New Roman" w:cs="Times New Roman"/>
                <w:color w:val="000000"/>
                <w:sz w:val="22"/>
                <w:szCs w:val="22"/>
                <w:lang w:val="en-GB" w:eastAsia="en-US"/>
              </w:rPr>
              <w:t xml:space="preserve"> </w:t>
            </w:r>
            <w:r w:rsidR="00EA7AF2" w:rsidRPr="00A553E9">
              <w:rPr>
                <w:rFonts w:ascii="Times New Roman" w:eastAsia="Times New Roman" w:hAnsi="Times New Roman" w:cs="Times New Roman"/>
                <w:color w:val="000000"/>
                <w:sz w:val="22"/>
                <w:szCs w:val="22"/>
                <w:lang w:val="en-GB" w:eastAsia="en-US"/>
              </w:rPr>
              <w:t xml:space="preserve">day will be dedicated to the formalization of the 'Civil Society Climate Change Task Team' and strategy development. The main focus will be to develop lines of action and an implementation strategy for mainstreaming climate change </w:t>
            </w:r>
            <w:r w:rsidR="00F57775" w:rsidRPr="00A553E9">
              <w:rPr>
                <w:rFonts w:ascii="Times New Roman" w:eastAsia="Times New Roman" w:hAnsi="Times New Roman" w:cs="Times New Roman"/>
                <w:color w:val="000000"/>
                <w:sz w:val="22"/>
                <w:szCs w:val="22"/>
                <w:lang w:val="en-GB" w:eastAsia="en-US"/>
              </w:rPr>
              <w:t xml:space="preserve">technology action </w:t>
            </w:r>
            <w:r w:rsidR="00EA7AF2" w:rsidRPr="00A553E9">
              <w:rPr>
                <w:rFonts w:ascii="Times New Roman" w:eastAsia="Times New Roman" w:hAnsi="Times New Roman" w:cs="Times New Roman"/>
                <w:color w:val="000000"/>
                <w:sz w:val="22"/>
                <w:szCs w:val="22"/>
                <w:lang w:val="en-GB" w:eastAsia="en-US"/>
              </w:rPr>
              <w:t xml:space="preserve">into NGO activities. The 'Civil Society Climate Change Task Team' will </w:t>
            </w:r>
            <w:r w:rsidR="0027247C" w:rsidRPr="00A553E9">
              <w:rPr>
                <w:rFonts w:ascii="Times New Roman" w:eastAsia="Times New Roman" w:hAnsi="Times New Roman" w:cs="Times New Roman"/>
                <w:color w:val="000000"/>
                <w:sz w:val="22"/>
                <w:szCs w:val="22"/>
                <w:lang w:val="en-GB" w:eastAsia="en-US"/>
              </w:rPr>
              <w:t>comprise an agreed number of</w:t>
            </w:r>
            <w:r w:rsidR="00EA7AF2" w:rsidRPr="00A553E9">
              <w:rPr>
                <w:rFonts w:ascii="Times New Roman" w:eastAsia="Times New Roman" w:hAnsi="Times New Roman" w:cs="Times New Roman"/>
                <w:color w:val="000000"/>
                <w:sz w:val="22"/>
                <w:szCs w:val="22"/>
                <w:lang w:val="en-GB" w:eastAsia="en-US"/>
              </w:rPr>
              <w:t xml:space="preserve"> </w:t>
            </w:r>
            <w:r w:rsidR="0027247C" w:rsidRPr="00A553E9">
              <w:rPr>
                <w:rFonts w:ascii="Times New Roman" w:eastAsia="Times New Roman" w:hAnsi="Times New Roman" w:cs="Times New Roman"/>
                <w:color w:val="000000"/>
                <w:sz w:val="22"/>
                <w:szCs w:val="22"/>
                <w:lang w:val="en-GB" w:eastAsia="en-US"/>
              </w:rPr>
              <w:t xml:space="preserve">representatives </w:t>
            </w:r>
            <w:r w:rsidR="00EA7AF2" w:rsidRPr="00A553E9">
              <w:rPr>
                <w:rFonts w:ascii="Times New Roman" w:eastAsia="Times New Roman" w:hAnsi="Times New Roman" w:cs="Times New Roman"/>
                <w:color w:val="000000"/>
                <w:sz w:val="22"/>
                <w:szCs w:val="22"/>
                <w:lang w:val="en-GB" w:eastAsia="en-US"/>
              </w:rPr>
              <w:t>elected from civil society organisations, as well as focal points from both the Ministry of Tourism and Environmental Affairs and National Climate Change Committee.</w:t>
            </w:r>
            <w:r w:rsidR="00A61801" w:rsidRPr="00A553E9">
              <w:rPr>
                <w:rFonts w:ascii="Times New Roman" w:eastAsia="Times New Roman" w:hAnsi="Times New Roman" w:cs="Times New Roman"/>
                <w:color w:val="000000"/>
                <w:sz w:val="22"/>
                <w:szCs w:val="22"/>
                <w:lang w:val="en-GB" w:eastAsia="en-US"/>
              </w:rPr>
              <w:t xml:space="preserve"> This workshop will be held back-to-back to the training course.</w:t>
            </w:r>
          </w:p>
          <w:p w14:paraId="651E581D" w14:textId="77777777" w:rsidR="00BB74F2" w:rsidRPr="00A553E9" w:rsidRDefault="00BB74F2" w:rsidP="00B74CC1">
            <w:pPr>
              <w:spacing w:after="0"/>
              <w:rPr>
                <w:rFonts w:ascii="Times New Roman" w:eastAsia="Times New Roman" w:hAnsi="Times New Roman" w:cs="Times New Roman"/>
                <w:color w:val="000000"/>
                <w:sz w:val="22"/>
                <w:szCs w:val="22"/>
                <w:lang w:val="en-GB" w:eastAsia="en-US"/>
              </w:rPr>
            </w:pPr>
          </w:p>
          <w:p w14:paraId="58273F5A" w14:textId="4DB18D14" w:rsidR="00BB74F2" w:rsidRPr="00A553E9" w:rsidRDefault="00BB74F2" w:rsidP="00BB74F2">
            <w:pPr>
              <w:pStyle w:val="ListBullet"/>
              <w:tabs>
                <w:tab w:val="clear" w:pos="360"/>
                <w:tab w:val="num" w:pos="191"/>
              </w:tabs>
              <w:rPr>
                <w:rFonts w:ascii="Times New Roman" w:eastAsia="Times New Roman" w:hAnsi="Times New Roman" w:cs="Times New Roman"/>
                <w:color w:val="000000"/>
                <w:sz w:val="22"/>
                <w:szCs w:val="22"/>
                <w:lang w:val="en-GB" w:eastAsia="en-US"/>
              </w:rPr>
            </w:pPr>
            <w:r w:rsidRPr="00A553E9">
              <w:rPr>
                <w:rFonts w:ascii="Times New Roman" w:hAnsi="Times New Roman" w:cs="Times New Roman"/>
                <w:i/>
                <w:sz w:val="22"/>
                <w:szCs w:val="22"/>
                <w:lang w:val="en-GB" w:eastAsia="en-US"/>
              </w:rPr>
              <w:t>Day 1</w:t>
            </w:r>
            <w:r w:rsidRPr="00A553E9">
              <w:rPr>
                <w:rFonts w:ascii="Times New Roman" w:hAnsi="Times New Roman" w:cs="Times New Roman"/>
                <w:sz w:val="22"/>
                <w:szCs w:val="22"/>
                <w:lang w:val="en-GB" w:eastAsia="en-US"/>
              </w:rPr>
              <w:t xml:space="preserve">: </w:t>
            </w:r>
            <w:r w:rsidR="00660D41" w:rsidRPr="00A553E9">
              <w:rPr>
                <w:rFonts w:ascii="Times New Roman" w:hAnsi="Times New Roman" w:cs="Times New Roman"/>
                <w:sz w:val="22"/>
                <w:szCs w:val="22"/>
                <w:lang w:val="en-GB" w:eastAsia="en-US"/>
              </w:rPr>
              <w:t xml:space="preserve">Formalisation of the </w:t>
            </w:r>
            <w:r w:rsidR="00660D41" w:rsidRPr="00A553E9">
              <w:rPr>
                <w:rFonts w:ascii="Times New Roman" w:eastAsia="Times New Roman" w:hAnsi="Times New Roman" w:cs="Times New Roman"/>
                <w:color w:val="000000"/>
                <w:sz w:val="22"/>
                <w:szCs w:val="22"/>
                <w:lang w:val="en-GB" w:eastAsia="en-US"/>
              </w:rPr>
              <w:t>'Civil Society Climate Change Task Team'</w:t>
            </w:r>
            <w:r w:rsidR="002B637B">
              <w:rPr>
                <w:rFonts w:ascii="Times New Roman" w:eastAsia="Times New Roman" w:hAnsi="Times New Roman" w:cs="Times New Roman"/>
                <w:color w:val="000000"/>
                <w:sz w:val="22"/>
                <w:szCs w:val="22"/>
                <w:lang w:val="en-GB" w:eastAsia="en-US"/>
              </w:rPr>
              <w:t xml:space="preserve"> and d</w:t>
            </w:r>
            <w:r w:rsidR="002B637B" w:rsidRPr="00A553E9">
              <w:rPr>
                <w:rFonts w:ascii="Times New Roman" w:eastAsia="Times New Roman" w:hAnsi="Times New Roman" w:cs="Times New Roman"/>
                <w:color w:val="000000"/>
                <w:sz w:val="22"/>
                <w:szCs w:val="22"/>
                <w:lang w:val="en-GB" w:eastAsia="en-US"/>
              </w:rPr>
              <w:t>eveloping an implementation strategy for key climate technology sectors</w:t>
            </w:r>
          </w:p>
          <w:p w14:paraId="118183A3" w14:textId="1C514799" w:rsidR="00BB74F2" w:rsidRPr="005F54B7" w:rsidRDefault="009742B7" w:rsidP="00BB74F2">
            <w:pPr>
              <w:pStyle w:val="ListBullet"/>
              <w:tabs>
                <w:tab w:val="clear" w:pos="360"/>
                <w:tab w:val="num" w:pos="191"/>
              </w:tabs>
              <w:ind w:left="720"/>
              <w:rPr>
                <w:rFonts w:ascii="Times New Roman" w:eastAsia="Times New Roman" w:hAnsi="Times New Roman" w:cs="Times New Roman"/>
                <w:color w:val="000000"/>
                <w:sz w:val="22"/>
                <w:szCs w:val="22"/>
                <w:lang w:val="en-GB" w:eastAsia="en-US"/>
              </w:rPr>
            </w:pPr>
            <w:r w:rsidRPr="005F54B7">
              <w:rPr>
                <w:rFonts w:ascii="Times New Roman" w:hAnsi="Times New Roman" w:cs="Times New Roman"/>
                <w:sz w:val="22"/>
                <w:szCs w:val="22"/>
                <w:lang w:val="en-GB" w:eastAsia="en-US"/>
              </w:rPr>
              <w:t>Defining the role and purpose of the task team</w:t>
            </w:r>
          </w:p>
          <w:p w14:paraId="30A3C853" w14:textId="77777777" w:rsidR="009742B7" w:rsidRPr="00A553E9" w:rsidRDefault="004F4D96" w:rsidP="009742B7">
            <w:pPr>
              <w:pStyle w:val="ListBullet"/>
              <w:tabs>
                <w:tab w:val="clear" w:pos="360"/>
                <w:tab w:val="num" w:pos="191"/>
              </w:tabs>
              <w:ind w:left="720"/>
              <w:rPr>
                <w:rFonts w:ascii="Times New Roman" w:eastAsia="Times New Roman" w:hAnsi="Times New Roman" w:cs="Times New Roman"/>
                <w:color w:val="000000"/>
                <w:sz w:val="22"/>
                <w:szCs w:val="22"/>
                <w:lang w:val="en-GB" w:eastAsia="en-US"/>
              </w:rPr>
            </w:pPr>
            <w:r>
              <w:rPr>
                <w:rFonts w:ascii="Times New Roman" w:hAnsi="Times New Roman" w:cs="Times New Roman"/>
                <w:sz w:val="22"/>
                <w:szCs w:val="22"/>
                <w:lang w:val="en-GB" w:eastAsia="en-US"/>
              </w:rPr>
              <w:t>Presentation of</w:t>
            </w:r>
            <w:r w:rsidR="009742B7" w:rsidRPr="00A553E9">
              <w:rPr>
                <w:rFonts w:ascii="Times New Roman" w:hAnsi="Times New Roman" w:cs="Times New Roman"/>
                <w:sz w:val="22"/>
                <w:szCs w:val="22"/>
                <w:lang w:val="en-GB" w:eastAsia="en-US"/>
              </w:rPr>
              <w:t xml:space="preserve"> key sectors</w:t>
            </w:r>
            <w:r w:rsidR="0027247C" w:rsidRPr="00A553E9">
              <w:rPr>
                <w:rFonts w:ascii="Times New Roman" w:hAnsi="Times New Roman" w:cs="Times New Roman"/>
                <w:sz w:val="22"/>
                <w:szCs w:val="22"/>
                <w:lang w:val="en-GB" w:eastAsia="en-US"/>
              </w:rPr>
              <w:t xml:space="preserve"> related to climate change (based on climate policy, NDCs, TNA, etc.)</w:t>
            </w:r>
          </w:p>
          <w:p w14:paraId="1648F644" w14:textId="77777777" w:rsidR="009742B7" w:rsidRPr="00A553E9" w:rsidRDefault="004F4D96" w:rsidP="009742B7">
            <w:pPr>
              <w:pStyle w:val="ListBullet"/>
              <w:tabs>
                <w:tab w:val="clear" w:pos="360"/>
                <w:tab w:val="num" w:pos="191"/>
              </w:tabs>
              <w:ind w:left="720"/>
              <w:rPr>
                <w:rFonts w:ascii="Times New Roman" w:eastAsia="Times New Roman" w:hAnsi="Times New Roman" w:cs="Times New Roman"/>
                <w:color w:val="000000"/>
                <w:sz w:val="22"/>
                <w:szCs w:val="22"/>
                <w:lang w:val="en-GB" w:eastAsia="en-US"/>
              </w:rPr>
            </w:pPr>
            <w:r>
              <w:rPr>
                <w:rFonts w:ascii="Times New Roman" w:hAnsi="Times New Roman" w:cs="Times New Roman"/>
                <w:sz w:val="22"/>
                <w:szCs w:val="22"/>
                <w:lang w:val="en-GB" w:eastAsia="en-US"/>
              </w:rPr>
              <w:t>Understanding the</w:t>
            </w:r>
            <w:r w:rsidR="009742B7" w:rsidRPr="00A553E9">
              <w:rPr>
                <w:rFonts w:ascii="Times New Roman" w:hAnsi="Times New Roman" w:cs="Times New Roman"/>
                <w:sz w:val="22"/>
                <w:szCs w:val="22"/>
                <w:lang w:val="en-GB" w:eastAsia="en-US"/>
              </w:rPr>
              <w:t xml:space="preserve"> challenges and barriers for each sector</w:t>
            </w:r>
            <w:r w:rsidR="0027247C" w:rsidRPr="00A553E9">
              <w:rPr>
                <w:rFonts w:ascii="Times New Roman" w:hAnsi="Times New Roman" w:cs="Times New Roman"/>
                <w:sz w:val="22"/>
                <w:szCs w:val="22"/>
                <w:lang w:val="en-GB" w:eastAsia="en-US"/>
              </w:rPr>
              <w:t xml:space="preserve"> (informed by TNA and other national climate change documents)</w:t>
            </w:r>
            <w:r>
              <w:rPr>
                <w:rFonts w:ascii="Times New Roman" w:hAnsi="Times New Roman" w:cs="Times New Roman"/>
                <w:sz w:val="22"/>
                <w:szCs w:val="22"/>
                <w:lang w:val="en-GB" w:eastAsia="en-US"/>
              </w:rPr>
              <w:t xml:space="preserve"> and technology implementation</w:t>
            </w:r>
          </w:p>
          <w:p w14:paraId="081C4794" w14:textId="77777777" w:rsidR="009742B7" w:rsidRPr="00A553E9" w:rsidRDefault="009742B7" w:rsidP="009742B7">
            <w:pPr>
              <w:pStyle w:val="ListBullet"/>
              <w:tabs>
                <w:tab w:val="clear" w:pos="360"/>
                <w:tab w:val="num" w:pos="191"/>
              </w:tabs>
              <w:ind w:left="720"/>
              <w:rPr>
                <w:rFonts w:ascii="Times New Roman" w:eastAsia="Times New Roman" w:hAnsi="Times New Roman" w:cs="Times New Roman"/>
                <w:color w:val="000000"/>
                <w:sz w:val="22"/>
                <w:szCs w:val="22"/>
                <w:lang w:val="en-GB" w:eastAsia="en-US"/>
              </w:rPr>
            </w:pPr>
            <w:r w:rsidRPr="00A553E9">
              <w:rPr>
                <w:rFonts w:ascii="Times New Roman" w:hAnsi="Times New Roman" w:cs="Times New Roman"/>
                <w:sz w:val="22"/>
                <w:szCs w:val="22"/>
                <w:lang w:val="en-GB" w:eastAsia="en-US"/>
              </w:rPr>
              <w:t xml:space="preserve">Developing </w:t>
            </w:r>
            <w:r w:rsidR="004F4D96">
              <w:rPr>
                <w:rFonts w:ascii="Times New Roman" w:hAnsi="Times New Roman" w:cs="Times New Roman"/>
                <w:sz w:val="22"/>
                <w:szCs w:val="22"/>
                <w:lang w:val="en-GB" w:eastAsia="en-US"/>
              </w:rPr>
              <w:t>action</w:t>
            </w:r>
            <w:r w:rsidRPr="00A553E9">
              <w:rPr>
                <w:rFonts w:ascii="Times New Roman" w:hAnsi="Times New Roman" w:cs="Times New Roman"/>
                <w:sz w:val="22"/>
                <w:szCs w:val="22"/>
                <w:lang w:val="en-GB" w:eastAsia="en-US"/>
              </w:rPr>
              <w:t xml:space="preserve"> plans for </w:t>
            </w:r>
            <w:r w:rsidR="004F4D96">
              <w:rPr>
                <w:rFonts w:ascii="Times New Roman" w:hAnsi="Times New Roman" w:cs="Times New Roman"/>
                <w:sz w:val="22"/>
                <w:szCs w:val="22"/>
                <w:lang w:val="en-GB" w:eastAsia="en-US"/>
              </w:rPr>
              <w:t xml:space="preserve">civil society involvement in key </w:t>
            </w:r>
            <w:r w:rsidRPr="00A553E9">
              <w:rPr>
                <w:rFonts w:ascii="Times New Roman" w:hAnsi="Times New Roman" w:cs="Times New Roman"/>
                <w:sz w:val="22"/>
                <w:szCs w:val="22"/>
                <w:lang w:val="en-GB" w:eastAsia="en-US"/>
              </w:rPr>
              <w:t>sectors</w:t>
            </w:r>
            <w:r w:rsidR="004F4D96">
              <w:rPr>
                <w:rFonts w:ascii="Times New Roman" w:hAnsi="Times New Roman" w:cs="Times New Roman"/>
                <w:sz w:val="22"/>
                <w:szCs w:val="22"/>
                <w:lang w:val="en-GB" w:eastAsia="en-US"/>
              </w:rPr>
              <w:t xml:space="preserve"> and identified priorities</w:t>
            </w:r>
          </w:p>
          <w:p w14:paraId="3FF2A712" w14:textId="77777777" w:rsidR="00BB74F2" w:rsidRPr="00A553E9" w:rsidRDefault="009742B7" w:rsidP="00A61801">
            <w:pPr>
              <w:pStyle w:val="ListBullet"/>
              <w:tabs>
                <w:tab w:val="clear" w:pos="360"/>
                <w:tab w:val="num" w:pos="191"/>
              </w:tabs>
              <w:ind w:left="720"/>
              <w:rPr>
                <w:rFonts w:ascii="Times New Roman" w:eastAsia="Times New Roman" w:hAnsi="Times New Roman" w:cs="Times New Roman"/>
                <w:b/>
                <w:color w:val="000000"/>
                <w:sz w:val="22"/>
                <w:szCs w:val="22"/>
                <w:lang w:val="en-GB" w:eastAsia="en-US"/>
              </w:rPr>
            </w:pPr>
            <w:r w:rsidRPr="00A553E9">
              <w:rPr>
                <w:rFonts w:ascii="Times New Roman" w:hAnsi="Times New Roman" w:cs="Times New Roman"/>
                <w:sz w:val="22"/>
                <w:szCs w:val="22"/>
                <w:lang w:val="en-GB" w:eastAsia="en-US"/>
              </w:rPr>
              <w:t>Agreeing on timeline and follow up procedures</w:t>
            </w:r>
          </w:p>
        </w:tc>
        <w:tc>
          <w:tcPr>
            <w:tcW w:w="567" w:type="dxa"/>
            <w:tcBorders>
              <w:top w:val="nil"/>
              <w:left w:val="nil"/>
              <w:bottom w:val="single" w:sz="4" w:space="0" w:color="auto"/>
              <w:right w:val="single" w:sz="4" w:space="0" w:color="auto"/>
            </w:tcBorders>
            <w:shd w:val="clear" w:color="auto" w:fill="C6D9F1" w:themeFill="text2" w:themeFillTint="33"/>
          </w:tcPr>
          <w:p w14:paraId="5B00411E" w14:textId="77777777" w:rsidR="00EA7AF2" w:rsidRPr="00A553E9" w:rsidRDefault="00EA7AF2"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33CF0519" w14:textId="77777777" w:rsidR="00EA7AF2" w:rsidRPr="00A553E9" w:rsidRDefault="00EA7AF2"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28036AD2" w14:textId="77777777" w:rsidR="00EA7AF2" w:rsidRPr="00A553E9" w:rsidRDefault="006C4ADB" w:rsidP="00C67FC5">
            <w:pPr>
              <w:spacing w:after="0"/>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x</w:t>
            </w:r>
          </w:p>
        </w:tc>
        <w:tc>
          <w:tcPr>
            <w:tcW w:w="709" w:type="dxa"/>
            <w:tcBorders>
              <w:top w:val="nil"/>
              <w:left w:val="nil"/>
              <w:bottom w:val="single" w:sz="4" w:space="0" w:color="auto"/>
              <w:right w:val="single" w:sz="4" w:space="0" w:color="auto"/>
            </w:tcBorders>
            <w:shd w:val="clear" w:color="auto" w:fill="C6D9F1" w:themeFill="text2" w:themeFillTint="33"/>
          </w:tcPr>
          <w:p w14:paraId="2625D2DB" w14:textId="77777777" w:rsidR="00EA7AF2" w:rsidRPr="00A553E9" w:rsidRDefault="00EA7AF2"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1416E9DD" w14:textId="77777777" w:rsidR="00EA7AF2" w:rsidRPr="00A553E9" w:rsidRDefault="00EA7AF2"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4E166FA4" w14:textId="77777777" w:rsidR="00EA7AF2" w:rsidRPr="00A553E9" w:rsidRDefault="00EA7AF2" w:rsidP="00C67FC5">
            <w:pPr>
              <w:spacing w:after="0"/>
              <w:rPr>
                <w:rFonts w:ascii="Times New Roman" w:eastAsia="Times New Roman" w:hAnsi="Times New Roman" w:cs="Times New Roman"/>
                <w:sz w:val="22"/>
                <w:szCs w:val="22"/>
                <w:lang w:val="en-GB" w:eastAsia="en-US"/>
              </w:rPr>
            </w:pPr>
          </w:p>
        </w:tc>
      </w:tr>
      <w:tr w:rsidR="007E45E6" w:rsidRPr="008419E6" w14:paraId="046DB94D" w14:textId="77777777" w:rsidTr="00E7269A">
        <w:trPr>
          <w:trHeight w:val="147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3981775E" w14:textId="698E438B" w:rsidR="006B4F1D" w:rsidRPr="006B4F1D" w:rsidRDefault="007E45E6" w:rsidP="006B4F1D">
            <w:pPr>
              <w:spacing w:after="0"/>
              <w:rPr>
                <w:rFonts w:ascii="Times New Roman" w:eastAsia="Times New Roman" w:hAnsi="Times New Roman" w:cs="Times New Roman"/>
                <w:color w:val="000000"/>
                <w:sz w:val="22"/>
                <w:szCs w:val="22"/>
                <w:lang w:val="en-GB" w:eastAsia="en-US"/>
              </w:rPr>
            </w:pPr>
            <w:r w:rsidRPr="00A553E9">
              <w:rPr>
                <w:rFonts w:ascii="Times New Roman" w:eastAsia="Times New Roman" w:hAnsi="Times New Roman" w:cs="Times New Roman"/>
                <w:b/>
                <w:color w:val="000000"/>
                <w:sz w:val="22"/>
                <w:szCs w:val="22"/>
                <w:lang w:val="en-GB" w:eastAsia="en-US"/>
              </w:rPr>
              <w:t>Deliverables</w:t>
            </w:r>
            <w:r w:rsidR="00A61801" w:rsidRPr="00A553E9">
              <w:rPr>
                <w:rFonts w:ascii="Times New Roman" w:eastAsia="Times New Roman" w:hAnsi="Times New Roman" w:cs="Times New Roman"/>
                <w:b/>
                <w:color w:val="000000"/>
                <w:sz w:val="22"/>
                <w:szCs w:val="22"/>
                <w:lang w:val="en-GB" w:eastAsia="en-US"/>
              </w:rPr>
              <w:t xml:space="preserve"> Output </w:t>
            </w:r>
            <w:r w:rsidR="006B4F1D">
              <w:rPr>
                <w:rFonts w:ascii="Times New Roman" w:eastAsia="Times New Roman" w:hAnsi="Times New Roman" w:cs="Times New Roman"/>
                <w:b/>
                <w:color w:val="000000"/>
                <w:sz w:val="22"/>
                <w:szCs w:val="22"/>
                <w:lang w:val="en-GB" w:eastAsia="en-US"/>
              </w:rPr>
              <w:t>2</w:t>
            </w:r>
            <w:r w:rsidRPr="00A553E9">
              <w:rPr>
                <w:rFonts w:ascii="Times New Roman" w:eastAsia="Times New Roman" w:hAnsi="Times New Roman" w:cs="Times New Roman"/>
                <w:b/>
                <w:color w:val="000000"/>
                <w:sz w:val="22"/>
                <w:szCs w:val="22"/>
                <w:lang w:val="en-GB" w:eastAsia="en-US"/>
              </w:rPr>
              <w:t>:</w:t>
            </w:r>
            <w:r w:rsidR="00EF14E7" w:rsidRPr="00A553E9">
              <w:rPr>
                <w:rFonts w:ascii="Times New Roman" w:eastAsia="Times New Roman" w:hAnsi="Times New Roman" w:cs="Times New Roman"/>
                <w:color w:val="000000"/>
                <w:sz w:val="22"/>
                <w:szCs w:val="22"/>
                <w:lang w:val="en-GB" w:eastAsia="en-US"/>
              </w:rPr>
              <w:t xml:space="preserve"> </w:t>
            </w:r>
            <w:r w:rsidR="00573D66" w:rsidRPr="00A553E9">
              <w:rPr>
                <w:rFonts w:ascii="Times New Roman" w:eastAsia="Times New Roman" w:hAnsi="Times New Roman" w:cs="Times New Roman"/>
                <w:color w:val="000000"/>
                <w:sz w:val="22"/>
                <w:szCs w:val="22"/>
                <w:lang w:val="en-GB" w:eastAsia="en-US"/>
              </w:rPr>
              <w:t>(“D</w:t>
            </w:r>
            <w:r w:rsidR="00573D66" w:rsidRPr="00A553E9">
              <w:rPr>
                <w:rFonts w:ascii="Times New Roman" w:eastAsia="Times New Roman" w:hAnsi="Times New Roman" w:cs="Times New Roman"/>
                <w:color w:val="000000"/>
                <w:sz w:val="22"/>
                <w:szCs w:val="22"/>
                <w:vertAlign w:val="subscript"/>
                <w:lang w:val="en-GB" w:eastAsia="en-US"/>
              </w:rPr>
              <w:t>x</w:t>
            </w:r>
            <w:r w:rsidR="00573D66" w:rsidRPr="00A553E9">
              <w:rPr>
                <w:rFonts w:ascii="Times New Roman" w:eastAsia="Times New Roman" w:hAnsi="Times New Roman" w:cs="Times New Roman"/>
                <w:color w:val="000000"/>
                <w:sz w:val="22"/>
                <w:szCs w:val="22"/>
                <w:lang w:val="en-GB" w:eastAsia="en-US"/>
              </w:rPr>
              <w:t>” – deliverable due)</w:t>
            </w:r>
          </w:p>
          <w:p w14:paraId="76A3CCD7" w14:textId="675601C1" w:rsidR="008427F4" w:rsidRPr="005F54B7" w:rsidRDefault="00BF09C4" w:rsidP="008427F4">
            <w:pPr>
              <w:pStyle w:val="ListBullet"/>
              <w:rPr>
                <w:rFonts w:ascii="Times New Roman" w:hAnsi="Times New Roman" w:cs="Times New Roman"/>
                <w:sz w:val="22"/>
                <w:szCs w:val="22"/>
                <w:lang w:val="en-GB" w:eastAsia="en-US"/>
              </w:rPr>
            </w:pPr>
            <w:r w:rsidRPr="005F54B7">
              <w:rPr>
                <w:rFonts w:ascii="Times New Roman" w:hAnsi="Times New Roman" w:cs="Times New Roman"/>
                <w:sz w:val="22"/>
                <w:szCs w:val="22"/>
                <w:lang w:val="en-GB" w:eastAsia="en-US"/>
              </w:rPr>
              <w:t>D</w:t>
            </w:r>
            <w:r w:rsidRPr="005F54B7">
              <w:rPr>
                <w:rFonts w:ascii="Times New Roman" w:hAnsi="Times New Roman" w:cs="Times New Roman"/>
                <w:sz w:val="22"/>
                <w:szCs w:val="22"/>
                <w:vertAlign w:val="subscript"/>
                <w:lang w:val="en-GB" w:eastAsia="en-US"/>
              </w:rPr>
              <w:t xml:space="preserve">5- </w:t>
            </w:r>
            <w:r w:rsidR="006B4F1D" w:rsidRPr="005F54B7">
              <w:rPr>
                <w:rFonts w:ascii="Times New Roman" w:eastAsia="Times New Roman" w:hAnsi="Times New Roman" w:cs="Times New Roman"/>
                <w:bCs/>
                <w:color w:val="000000"/>
                <w:sz w:val="22"/>
                <w:szCs w:val="22"/>
                <w:lang w:val="en-GB" w:eastAsia="en-US"/>
              </w:rPr>
              <w:t>List of participants and nominations for CSCCTT</w:t>
            </w:r>
          </w:p>
          <w:p w14:paraId="04F6476D" w14:textId="77777777" w:rsidR="008427F4" w:rsidRDefault="008427F4" w:rsidP="008427F4">
            <w:pPr>
              <w:pStyle w:val="ListBullet"/>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D</w:t>
            </w:r>
            <w:r w:rsidR="00BF09C4">
              <w:rPr>
                <w:rFonts w:ascii="Times New Roman" w:hAnsi="Times New Roman" w:cs="Times New Roman"/>
                <w:sz w:val="22"/>
                <w:szCs w:val="22"/>
                <w:vertAlign w:val="subscript"/>
                <w:lang w:val="en-GB" w:eastAsia="en-US"/>
              </w:rPr>
              <w:t>7</w:t>
            </w:r>
            <w:r w:rsidRPr="00A553E9">
              <w:rPr>
                <w:rFonts w:ascii="Times New Roman" w:hAnsi="Times New Roman" w:cs="Times New Roman"/>
                <w:sz w:val="22"/>
                <w:szCs w:val="22"/>
                <w:lang w:val="en-GB" w:eastAsia="en-US"/>
              </w:rPr>
              <w:t>-Post-training evaluation</w:t>
            </w:r>
          </w:p>
          <w:p w14:paraId="771EC2B0" w14:textId="77777777" w:rsidR="00EF14E7" w:rsidRPr="00A553E9" w:rsidRDefault="00573D66" w:rsidP="00EF14E7">
            <w:pPr>
              <w:pStyle w:val="ListBullet"/>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D</w:t>
            </w:r>
            <w:r w:rsidR="00BF09C4">
              <w:rPr>
                <w:rFonts w:ascii="Times New Roman" w:hAnsi="Times New Roman" w:cs="Times New Roman"/>
                <w:sz w:val="22"/>
                <w:szCs w:val="22"/>
                <w:vertAlign w:val="subscript"/>
                <w:lang w:val="en-GB" w:eastAsia="en-US"/>
              </w:rPr>
              <w:t>8</w:t>
            </w:r>
            <w:r w:rsidRPr="00A553E9">
              <w:rPr>
                <w:rFonts w:ascii="Times New Roman" w:hAnsi="Times New Roman" w:cs="Times New Roman"/>
                <w:sz w:val="22"/>
                <w:szCs w:val="22"/>
                <w:lang w:val="en-GB" w:eastAsia="en-US"/>
              </w:rPr>
              <w:t xml:space="preserve">- </w:t>
            </w:r>
            <w:r w:rsidR="007E45E6" w:rsidRPr="00A553E9">
              <w:rPr>
                <w:rFonts w:ascii="Times New Roman" w:eastAsia="Times New Roman" w:hAnsi="Times New Roman" w:cs="Times New Roman"/>
                <w:color w:val="000000"/>
                <w:sz w:val="22"/>
                <w:szCs w:val="22"/>
                <w:lang w:val="en-GB" w:eastAsia="en-US"/>
              </w:rPr>
              <w:t>Course schedule and training material</w:t>
            </w:r>
          </w:p>
          <w:p w14:paraId="721FCC93" w14:textId="77777777" w:rsidR="007E45E6" w:rsidRPr="00A553E9" w:rsidRDefault="00573D66" w:rsidP="00EF14E7">
            <w:pPr>
              <w:pStyle w:val="ListBullet"/>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D</w:t>
            </w:r>
            <w:r w:rsidR="00BF09C4">
              <w:rPr>
                <w:rFonts w:ascii="Times New Roman" w:hAnsi="Times New Roman" w:cs="Times New Roman"/>
                <w:sz w:val="22"/>
                <w:szCs w:val="22"/>
                <w:vertAlign w:val="subscript"/>
                <w:lang w:val="en-GB" w:eastAsia="en-US"/>
              </w:rPr>
              <w:t>9</w:t>
            </w:r>
            <w:r w:rsidRPr="00A553E9">
              <w:rPr>
                <w:rFonts w:ascii="Times New Roman" w:hAnsi="Times New Roman" w:cs="Times New Roman"/>
                <w:sz w:val="22"/>
                <w:szCs w:val="22"/>
                <w:lang w:val="en-GB" w:eastAsia="en-US"/>
              </w:rPr>
              <w:t xml:space="preserve">- </w:t>
            </w:r>
            <w:r w:rsidR="007E45E6" w:rsidRPr="00A553E9">
              <w:rPr>
                <w:rFonts w:ascii="Times New Roman" w:eastAsia="Times New Roman" w:hAnsi="Times New Roman" w:cs="Times New Roman"/>
                <w:color w:val="000000"/>
                <w:sz w:val="22"/>
                <w:szCs w:val="22"/>
                <w:lang w:val="en-GB" w:eastAsia="en-US"/>
              </w:rPr>
              <w:t>Training Course</w:t>
            </w:r>
            <w:r w:rsidR="0027247C" w:rsidRPr="00A553E9">
              <w:rPr>
                <w:rFonts w:ascii="Times New Roman" w:eastAsia="Times New Roman" w:hAnsi="Times New Roman" w:cs="Times New Roman"/>
                <w:color w:val="000000"/>
                <w:sz w:val="22"/>
                <w:szCs w:val="22"/>
                <w:lang w:val="en-GB" w:eastAsia="en-US"/>
              </w:rPr>
              <w:t xml:space="preserve"> carried out, presentations, guidance material and record of discussions shared.</w:t>
            </w:r>
          </w:p>
          <w:p w14:paraId="48F8204F" w14:textId="77777777" w:rsidR="00EF14E7" w:rsidRPr="00286907" w:rsidRDefault="00573D66" w:rsidP="008427F4">
            <w:pPr>
              <w:pStyle w:val="ListBullet"/>
              <w:rPr>
                <w:rFonts w:ascii="Times New Roman" w:hAnsi="Times New Roman" w:cs="Times New Roman"/>
                <w:sz w:val="22"/>
                <w:szCs w:val="22"/>
                <w:lang w:val="en-GB" w:eastAsia="en-US"/>
              </w:rPr>
            </w:pPr>
            <w:r w:rsidRPr="00A553E9">
              <w:rPr>
                <w:rFonts w:ascii="Times New Roman" w:hAnsi="Times New Roman" w:cs="Times New Roman"/>
                <w:sz w:val="22"/>
                <w:szCs w:val="22"/>
                <w:lang w:val="en-GB" w:eastAsia="en-US"/>
              </w:rPr>
              <w:t>D</w:t>
            </w:r>
            <w:r w:rsidR="00BF09C4">
              <w:rPr>
                <w:rFonts w:ascii="Times New Roman" w:hAnsi="Times New Roman" w:cs="Times New Roman"/>
                <w:sz w:val="22"/>
                <w:szCs w:val="22"/>
                <w:vertAlign w:val="subscript"/>
                <w:lang w:val="en-GB" w:eastAsia="en-US"/>
              </w:rPr>
              <w:t>10</w:t>
            </w:r>
            <w:r w:rsidRPr="00A553E9">
              <w:rPr>
                <w:rFonts w:ascii="Times New Roman" w:hAnsi="Times New Roman" w:cs="Times New Roman"/>
                <w:sz w:val="22"/>
                <w:szCs w:val="22"/>
                <w:lang w:val="en-GB" w:eastAsia="en-US"/>
              </w:rPr>
              <w:t xml:space="preserve">- </w:t>
            </w:r>
            <w:r w:rsidR="00EF14E7" w:rsidRPr="00A553E9">
              <w:rPr>
                <w:rFonts w:ascii="Times New Roman" w:eastAsia="Times New Roman" w:hAnsi="Times New Roman" w:cs="Times New Roman"/>
                <w:color w:val="000000"/>
                <w:sz w:val="22"/>
                <w:szCs w:val="22"/>
                <w:lang w:val="en-GB" w:eastAsia="en-US"/>
              </w:rPr>
              <w:t>Strategy development workshop</w:t>
            </w:r>
            <w:r w:rsidR="0027247C" w:rsidRPr="00A553E9">
              <w:rPr>
                <w:rFonts w:ascii="Times New Roman" w:eastAsia="Times New Roman" w:hAnsi="Times New Roman" w:cs="Times New Roman"/>
                <w:color w:val="000000"/>
                <w:sz w:val="22"/>
                <w:szCs w:val="22"/>
                <w:lang w:val="en-GB" w:eastAsia="en-US"/>
              </w:rPr>
              <w:t>, record of decisions</w:t>
            </w:r>
          </w:p>
          <w:p w14:paraId="71FC48BE" w14:textId="05F2BBE5" w:rsidR="005F54B7" w:rsidRPr="005F54B7" w:rsidRDefault="00286907" w:rsidP="00FB3877">
            <w:pPr>
              <w:pStyle w:val="ListBullet"/>
              <w:rPr>
                <w:rFonts w:ascii="Times New Roman" w:hAnsi="Times New Roman" w:cs="Times New Roman"/>
                <w:sz w:val="22"/>
                <w:szCs w:val="22"/>
                <w:lang w:val="en-GB" w:eastAsia="en-US"/>
              </w:rPr>
            </w:pPr>
            <w:r w:rsidRPr="00A553E9">
              <w:rPr>
                <w:rFonts w:ascii="Times New Roman" w:eastAsia="Times New Roman" w:hAnsi="Times New Roman" w:cs="Times New Roman"/>
                <w:sz w:val="22"/>
                <w:szCs w:val="22"/>
                <w:lang w:val="en-GB" w:eastAsia="en-US"/>
              </w:rPr>
              <w:t>D</w:t>
            </w:r>
            <w:r w:rsidR="00BF09C4">
              <w:rPr>
                <w:rFonts w:ascii="Times New Roman" w:eastAsia="Times New Roman" w:hAnsi="Times New Roman" w:cs="Times New Roman"/>
                <w:sz w:val="22"/>
                <w:szCs w:val="22"/>
                <w:vertAlign w:val="subscript"/>
                <w:lang w:val="en-GB" w:eastAsia="en-US"/>
              </w:rPr>
              <w:t>11</w:t>
            </w:r>
            <w:r>
              <w:rPr>
                <w:rFonts w:ascii="Times New Roman" w:hAnsi="Times New Roman" w:cs="Times New Roman"/>
                <w:sz w:val="22"/>
                <w:szCs w:val="22"/>
                <w:lang w:val="en-GB" w:eastAsia="en-US"/>
              </w:rPr>
              <w:t>- Workshop reports</w:t>
            </w:r>
          </w:p>
        </w:tc>
        <w:tc>
          <w:tcPr>
            <w:tcW w:w="567" w:type="dxa"/>
            <w:tcBorders>
              <w:top w:val="nil"/>
              <w:left w:val="nil"/>
              <w:bottom w:val="single" w:sz="4" w:space="0" w:color="auto"/>
              <w:right w:val="single" w:sz="4" w:space="0" w:color="auto"/>
            </w:tcBorders>
            <w:shd w:val="clear" w:color="auto" w:fill="C6D9F1" w:themeFill="text2" w:themeFillTint="33"/>
          </w:tcPr>
          <w:p w14:paraId="767F9D40"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18C0A6C0" w14:textId="77777777" w:rsidR="00BF09C4" w:rsidRDefault="00BF09C4" w:rsidP="00C67FC5">
            <w:pPr>
              <w:spacing w:after="0"/>
              <w:rPr>
                <w:rFonts w:ascii="Times New Roman" w:hAnsi="Times New Roman" w:cs="Times New Roman"/>
                <w:sz w:val="22"/>
                <w:szCs w:val="22"/>
                <w:vertAlign w:val="subscript"/>
                <w:lang w:val="en-GB" w:eastAsia="en-US"/>
              </w:rPr>
            </w:pPr>
            <w:r w:rsidRPr="00A553E9">
              <w:rPr>
                <w:rFonts w:ascii="Times New Roman" w:hAnsi="Times New Roman" w:cs="Times New Roman"/>
                <w:sz w:val="22"/>
                <w:szCs w:val="22"/>
                <w:lang w:val="en-GB" w:eastAsia="en-US"/>
              </w:rPr>
              <w:t>D</w:t>
            </w:r>
            <w:r>
              <w:rPr>
                <w:rFonts w:ascii="Times New Roman" w:hAnsi="Times New Roman" w:cs="Times New Roman"/>
                <w:sz w:val="22"/>
                <w:szCs w:val="22"/>
                <w:vertAlign w:val="subscript"/>
                <w:lang w:val="en-GB" w:eastAsia="en-US"/>
              </w:rPr>
              <w:t>5</w:t>
            </w:r>
          </w:p>
          <w:p w14:paraId="31C9C906" w14:textId="7FC316E8"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2531CAA4" w14:textId="77777777" w:rsidR="007E45E6" w:rsidRPr="00A553E9" w:rsidRDefault="00EF6893" w:rsidP="00C67FC5">
            <w:pPr>
              <w:spacing w:after="0"/>
              <w:rPr>
                <w:rFonts w:ascii="Times New Roman" w:eastAsia="Times New Roman" w:hAnsi="Times New Roman" w:cs="Times New Roman"/>
                <w:sz w:val="22"/>
                <w:szCs w:val="22"/>
                <w:vertAlign w:val="subscript"/>
                <w:lang w:val="en-GB" w:eastAsia="en-US"/>
              </w:rPr>
            </w:pPr>
            <w:r w:rsidRPr="00A553E9">
              <w:rPr>
                <w:rFonts w:ascii="Times New Roman" w:eastAsia="Times New Roman" w:hAnsi="Times New Roman" w:cs="Times New Roman"/>
                <w:sz w:val="22"/>
                <w:szCs w:val="22"/>
                <w:lang w:val="en-GB" w:eastAsia="en-US"/>
              </w:rPr>
              <w:t>D</w:t>
            </w:r>
            <w:r w:rsidR="00BF09C4">
              <w:rPr>
                <w:rFonts w:ascii="Times New Roman" w:eastAsia="Times New Roman" w:hAnsi="Times New Roman" w:cs="Times New Roman"/>
                <w:sz w:val="22"/>
                <w:szCs w:val="22"/>
                <w:vertAlign w:val="subscript"/>
                <w:lang w:val="en-GB" w:eastAsia="en-US"/>
              </w:rPr>
              <w:t>8</w:t>
            </w:r>
          </w:p>
          <w:p w14:paraId="0237B8CB" w14:textId="77777777" w:rsidR="00EF6893" w:rsidRPr="00A553E9" w:rsidRDefault="00EF6893" w:rsidP="00C67FC5">
            <w:pPr>
              <w:spacing w:after="0"/>
              <w:rPr>
                <w:rFonts w:ascii="Times New Roman" w:eastAsia="Times New Roman" w:hAnsi="Times New Roman" w:cs="Times New Roman"/>
                <w:sz w:val="22"/>
                <w:szCs w:val="22"/>
                <w:vertAlign w:val="subscript"/>
                <w:lang w:val="en-GB" w:eastAsia="en-US"/>
              </w:rPr>
            </w:pPr>
            <w:r w:rsidRPr="00A553E9">
              <w:rPr>
                <w:rFonts w:ascii="Times New Roman" w:eastAsia="Times New Roman" w:hAnsi="Times New Roman" w:cs="Times New Roman"/>
                <w:sz w:val="22"/>
                <w:szCs w:val="22"/>
                <w:lang w:val="en-GB" w:eastAsia="en-US"/>
              </w:rPr>
              <w:t>D</w:t>
            </w:r>
            <w:r w:rsidR="00BF09C4">
              <w:rPr>
                <w:rFonts w:ascii="Times New Roman" w:eastAsia="Times New Roman" w:hAnsi="Times New Roman" w:cs="Times New Roman"/>
                <w:sz w:val="22"/>
                <w:szCs w:val="22"/>
                <w:vertAlign w:val="subscript"/>
                <w:lang w:val="en-GB" w:eastAsia="en-US"/>
              </w:rPr>
              <w:t>9</w:t>
            </w:r>
          </w:p>
          <w:p w14:paraId="2EB8F49A" w14:textId="77777777" w:rsidR="00EF6893" w:rsidRDefault="00EF6893" w:rsidP="008427F4">
            <w:pPr>
              <w:spacing w:after="0"/>
              <w:rPr>
                <w:rFonts w:ascii="Times New Roman" w:eastAsia="Times New Roman" w:hAnsi="Times New Roman" w:cs="Times New Roman"/>
                <w:sz w:val="22"/>
                <w:szCs w:val="22"/>
                <w:vertAlign w:val="subscript"/>
                <w:lang w:val="en-GB" w:eastAsia="en-US"/>
              </w:rPr>
            </w:pPr>
            <w:r w:rsidRPr="00A553E9">
              <w:rPr>
                <w:rFonts w:ascii="Times New Roman" w:eastAsia="Times New Roman" w:hAnsi="Times New Roman" w:cs="Times New Roman"/>
                <w:sz w:val="22"/>
                <w:szCs w:val="22"/>
                <w:lang w:val="en-GB" w:eastAsia="en-US"/>
              </w:rPr>
              <w:t>D</w:t>
            </w:r>
            <w:r w:rsidR="00BF09C4">
              <w:rPr>
                <w:rFonts w:ascii="Times New Roman" w:hAnsi="Times New Roman" w:cs="Times New Roman"/>
                <w:sz w:val="22"/>
                <w:szCs w:val="22"/>
                <w:vertAlign w:val="subscript"/>
                <w:lang w:val="en-GB" w:eastAsia="en-US"/>
              </w:rPr>
              <w:t>10</w:t>
            </w:r>
          </w:p>
          <w:p w14:paraId="088C7BE9" w14:textId="77777777" w:rsidR="00286907" w:rsidRPr="00A553E9" w:rsidRDefault="00286907" w:rsidP="00BF09C4">
            <w:pPr>
              <w:spacing w:after="0"/>
              <w:rPr>
                <w:rFonts w:ascii="Times New Roman" w:eastAsia="Times New Roman" w:hAnsi="Times New Roman" w:cs="Times New Roman"/>
                <w:sz w:val="22"/>
                <w:szCs w:val="22"/>
                <w:lang w:val="en-GB" w:eastAsia="en-US"/>
              </w:rPr>
            </w:pPr>
            <w:r w:rsidRPr="00A553E9">
              <w:rPr>
                <w:rFonts w:ascii="Times New Roman" w:eastAsia="Times New Roman" w:hAnsi="Times New Roman" w:cs="Times New Roman"/>
                <w:sz w:val="22"/>
                <w:szCs w:val="22"/>
                <w:lang w:val="en-GB" w:eastAsia="en-US"/>
              </w:rPr>
              <w:t>D</w:t>
            </w:r>
            <w:r w:rsidR="00BF09C4">
              <w:rPr>
                <w:rFonts w:ascii="Times New Roman" w:eastAsia="Times New Roman" w:hAnsi="Times New Roman" w:cs="Times New Roman"/>
                <w:sz w:val="22"/>
                <w:szCs w:val="22"/>
                <w:vertAlign w:val="subscript"/>
                <w:lang w:val="en-GB" w:eastAsia="en-US"/>
              </w:rPr>
              <w:t>11</w:t>
            </w:r>
          </w:p>
        </w:tc>
        <w:tc>
          <w:tcPr>
            <w:tcW w:w="709" w:type="dxa"/>
            <w:tcBorders>
              <w:top w:val="nil"/>
              <w:left w:val="nil"/>
              <w:bottom w:val="single" w:sz="4" w:space="0" w:color="auto"/>
              <w:right w:val="single" w:sz="4" w:space="0" w:color="auto"/>
            </w:tcBorders>
            <w:shd w:val="clear" w:color="auto" w:fill="DBE5F1" w:themeFill="accent1" w:themeFillTint="33"/>
          </w:tcPr>
          <w:p w14:paraId="107A5A76" w14:textId="77777777" w:rsidR="007E45E6" w:rsidRPr="00A553E9" w:rsidRDefault="008427F4" w:rsidP="00BF09C4">
            <w:pPr>
              <w:spacing w:after="0"/>
              <w:rPr>
                <w:rFonts w:ascii="Times New Roman" w:eastAsia="Times New Roman" w:hAnsi="Times New Roman" w:cs="Times New Roman"/>
                <w:sz w:val="22"/>
                <w:szCs w:val="22"/>
                <w:lang w:val="en-GB" w:eastAsia="en-US"/>
              </w:rPr>
            </w:pPr>
            <w:r w:rsidRPr="00A553E9">
              <w:rPr>
                <w:rFonts w:ascii="Times New Roman" w:hAnsi="Times New Roman" w:cs="Times New Roman"/>
                <w:sz w:val="22"/>
                <w:szCs w:val="22"/>
                <w:lang w:val="en-GB" w:eastAsia="en-US"/>
              </w:rPr>
              <w:t>D</w:t>
            </w:r>
            <w:r w:rsidR="00BF09C4">
              <w:rPr>
                <w:rFonts w:ascii="Times New Roman" w:hAnsi="Times New Roman" w:cs="Times New Roman"/>
                <w:sz w:val="22"/>
                <w:szCs w:val="22"/>
                <w:vertAlign w:val="subscript"/>
                <w:lang w:val="en-GB" w:eastAsia="en-US"/>
              </w:rPr>
              <w:t>7</w:t>
            </w:r>
          </w:p>
        </w:tc>
        <w:tc>
          <w:tcPr>
            <w:tcW w:w="708" w:type="dxa"/>
            <w:tcBorders>
              <w:top w:val="nil"/>
              <w:left w:val="nil"/>
              <w:bottom w:val="single" w:sz="4" w:space="0" w:color="auto"/>
              <w:right w:val="single" w:sz="4" w:space="0" w:color="auto"/>
            </w:tcBorders>
            <w:shd w:val="clear" w:color="auto" w:fill="C6D9F1" w:themeFill="text2" w:themeFillTint="33"/>
          </w:tcPr>
          <w:p w14:paraId="40ED18EA"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62E19DC0"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r>
      <w:tr w:rsidR="007E45E6" w:rsidRPr="008419E6" w14:paraId="16C3ABA0" w14:textId="77777777" w:rsidTr="007E45E6">
        <w:trPr>
          <w:trHeight w:val="13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06A7DB1" w14:textId="77777777" w:rsidR="007E45E6" w:rsidRPr="00A553E9" w:rsidRDefault="007E45E6" w:rsidP="006B4F1D">
            <w:pPr>
              <w:spacing w:after="0"/>
              <w:rPr>
                <w:rFonts w:ascii="Times New Roman" w:eastAsia="Times New Roman" w:hAnsi="Times New Roman" w:cs="Times New Roman"/>
                <w:b/>
                <w:color w:val="000000"/>
                <w:sz w:val="22"/>
                <w:szCs w:val="22"/>
                <w:lang w:val="en-GB" w:eastAsia="en-US"/>
              </w:rPr>
            </w:pPr>
            <w:r w:rsidRPr="00A553E9">
              <w:rPr>
                <w:rFonts w:ascii="Times New Roman" w:eastAsia="Times New Roman" w:hAnsi="Times New Roman" w:cs="Times New Roman"/>
                <w:b/>
                <w:color w:val="000000"/>
                <w:sz w:val="22"/>
                <w:szCs w:val="22"/>
                <w:lang w:val="en-GB" w:eastAsia="en-US"/>
              </w:rPr>
              <w:t xml:space="preserve">Output </w:t>
            </w:r>
            <w:r w:rsidR="006B4F1D">
              <w:rPr>
                <w:rFonts w:ascii="Times New Roman" w:eastAsia="Times New Roman" w:hAnsi="Times New Roman" w:cs="Times New Roman"/>
                <w:b/>
                <w:color w:val="000000"/>
                <w:sz w:val="22"/>
                <w:szCs w:val="22"/>
                <w:lang w:val="en-GB" w:eastAsia="en-US"/>
              </w:rPr>
              <w:t>3</w:t>
            </w:r>
            <w:r w:rsidRPr="00A553E9">
              <w:rPr>
                <w:rFonts w:ascii="Times New Roman" w:eastAsia="Times New Roman" w:hAnsi="Times New Roman" w:cs="Times New Roman"/>
                <w:b/>
                <w:color w:val="000000"/>
                <w:sz w:val="22"/>
                <w:szCs w:val="22"/>
                <w:lang w:val="en-GB" w:eastAsia="en-US"/>
              </w:rPr>
              <w:t>:</w:t>
            </w:r>
            <w:r w:rsidR="00844026">
              <w:rPr>
                <w:rFonts w:ascii="Times New Roman" w:eastAsia="Times New Roman" w:hAnsi="Times New Roman" w:cs="Times New Roman"/>
                <w:b/>
                <w:color w:val="000000"/>
                <w:sz w:val="22"/>
                <w:szCs w:val="22"/>
                <w:lang w:val="en-GB" w:eastAsia="en-US"/>
              </w:rPr>
              <w:t xml:space="preserve"> </w:t>
            </w:r>
            <w:r w:rsidR="00F57775" w:rsidRPr="00A553E9">
              <w:rPr>
                <w:rFonts w:ascii="Times New Roman" w:eastAsia="Times New Roman" w:hAnsi="Times New Roman" w:cs="Times New Roman"/>
                <w:b/>
                <w:color w:val="000000"/>
                <w:sz w:val="22"/>
                <w:szCs w:val="22"/>
                <w:lang w:val="en-GB" w:eastAsia="en-US"/>
              </w:rPr>
              <w:t>Produce a t</w:t>
            </w:r>
            <w:r w:rsidR="00205120" w:rsidRPr="00A553E9">
              <w:rPr>
                <w:rFonts w:ascii="Times New Roman" w:eastAsia="Times New Roman" w:hAnsi="Times New Roman" w:cs="Times New Roman"/>
                <w:b/>
                <w:color w:val="000000"/>
                <w:sz w:val="22"/>
                <w:szCs w:val="22"/>
                <w:lang w:val="en-GB" w:eastAsia="en-US"/>
              </w:rPr>
              <w:t xml:space="preserve">raining </w:t>
            </w:r>
            <w:r w:rsidR="00844026">
              <w:rPr>
                <w:rFonts w:ascii="Times New Roman" w:eastAsia="Times New Roman" w:hAnsi="Times New Roman" w:cs="Times New Roman"/>
                <w:b/>
                <w:color w:val="000000"/>
                <w:sz w:val="22"/>
                <w:szCs w:val="22"/>
                <w:lang w:val="en-GB" w:eastAsia="en-US"/>
              </w:rPr>
              <w:t>materials</w:t>
            </w:r>
          </w:p>
        </w:tc>
        <w:tc>
          <w:tcPr>
            <w:tcW w:w="567" w:type="dxa"/>
            <w:tcBorders>
              <w:top w:val="nil"/>
              <w:left w:val="nil"/>
              <w:bottom w:val="single" w:sz="4" w:space="0" w:color="auto"/>
              <w:right w:val="single" w:sz="4" w:space="0" w:color="auto"/>
            </w:tcBorders>
            <w:shd w:val="clear" w:color="auto" w:fill="C6D9F1" w:themeFill="text2" w:themeFillTint="33"/>
          </w:tcPr>
          <w:p w14:paraId="1064A40E"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7FF65BC4"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292B59C4"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7F1F711E"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74437F96"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5C8288B7"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r>
      <w:tr w:rsidR="007E45E6" w:rsidRPr="008419E6" w14:paraId="462B3310" w14:textId="77777777" w:rsidTr="00EF6893">
        <w:trPr>
          <w:trHeight w:val="137"/>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6B9BD61D" w14:textId="05147087" w:rsidR="007E45E6" w:rsidRPr="00A553E9" w:rsidRDefault="007E45E6" w:rsidP="00C67FC5">
            <w:pPr>
              <w:spacing w:after="0"/>
              <w:rPr>
                <w:rFonts w:ascii="Times New Roman" w:eastAsia="Times New Roman" w:hAnsi="Times New Roman" w:cs="Times New Roman"/>
                <w:b/>
                <w:color w:val="000000"/>
                <w:sz w:val="22"/>
                <w:szCs w:val="22"/>
                <w:lang w:val="en-GB" w:eastAsia="en-US"/>
              </w:rPr>
            </w:pPr>
            <w:r w:rsidRPr="00A553E9">
              <w:rPr>
                <w:rFonts w:ascii="Times New Roman" w:eastAsia="Times New Roman" w:hAnsi="Times New Roman" w:cs="Times New Roman"/>
                <w:b/>
                <w:color w:val="000000"/>
                <w:sz w:val="22"/>
                <w:szCs w:val="22"/>
                <w:lang w:val="en-GB" w:eastAsia="en-US"/>
              </w:rPr>
              <w:t xml:space="preserve">Activity </w:t>
            </w:r>
            <w:r w:rsidR="006B4F1D">
              <w:rPr>
                <w:rFonts w:ascii="Times New Roman" w:eastAsia="Times New Roman" w:hAnsi="Times New Roman" w:cs="Times New Roman"/>
                <w:b/>
                <w:color w:val="000000"/>
                <w:sz w:val="22"/>
                <w:szCs w:val="22"/>
                <w:lang w:val="en-GB" w:eastAsia="en-US"/>
              </w:rPr>
              <w:t>3</w:t>
            </w:r>
            <w:r w:rsidRPr="00A553E9">
              <w:rPr>
                <w:rFonts w:ascii="Times New Roman" w:eastAsia="Times New Roman" w:hAnsi="Times New Roman" w:cs="Times New Roman"/>
                <w:b/>
                <w:color w:val="000000"/>
                <w:sz w:val="22"/>
                <w:szCs w:val="22"/>
                <w:lang w:val="en-GB" w:eastAsia="en-US"/>
              </w:rPr>
              <w:t>.1:</w:t>
            </w:r>
            <w:r w:rsidR="008419E6" w:rsidRPr="00A553E9">
              <w:rPr>
                <w:rFonts w:ascii="Times New Roman" w:eastAsia="Times New Roman" w:hAnsi="Times New Roman" w:cs="Times New Roman"/>
                <w:b/>
                <w:color w:val="000000"/>
                <w:sz w:val="22"/>
                <w:szCs w:val="22"/>
                <w:lang w:val="en-GB" w:eastAsia="en-US"/>
              </w:rPr>
              <w:t xml:space="preserve"> Training </w:t>
            </w:r>
            <w:r w:rsidR="00743BE0">
              <w:rPr>
                <w:rFonts w:ascii="Times New Roman" w:eastAsia="Times New Roman" w:hAnsi="Times New Roman" w:cs="Times New Roman"/>
                <w:b/>
                <w:color w:val="000000"/>
                <w:sz w:val="22"/>
                <w:szCs w:val="22"/>
                <w:lang w:val="en-GB" w:eastAsia="en-US"/>
              </w:rPr>
              <w:t>material</w:t>
            </w:r>
          </w:p>
          <w:p w14:paraId="54721131" w14:textId="61B5C3C3" w:rsidR="00205120" w:rsidRPr="00A553E9" w:rsidRDefault="001F4918" w:rsidP="00205120">
            <w:pPr>
              <w:spacing w:after="0"/>
              <w:rPr>
                <w:rFonts w:ascii="Times New Roman" w:eastAsia="Times New Roman" w:hAnsi="Times New Roman" w:cs="Times New Roman"/>
                <w:color w:val="000000"/>
                <w:sz w:val="22"/>
                <w:szCs w:val="22"/>
                <w:lang w:val="en-GB" w:eastAsia="en-US"/>
              </w:rPr>
            </w:pPr>
            <w:r>
              <w:rPr>
                <w:rFonts w:ascii="Times New Roman" w:eastAsia="Times New Roman" w:hAnsi="Times New Roman" w:cs="Times New Roman"/>
                <w:color w:val="000000"/>
                <w:sz w:val="22"/>
                <w:szCs w:val="22"/>
                <w:lang w:val="en-GB" w:eastAsia="en-US"/>
              </w:rPr>
              <w:t>T</w:t>
            </w:r>
            <w:r w:rsidR="00205120" w:rsidRPr="00A553E9">
              <w:rPr>
                <w:rFonts w:ascii="Times New Roman" w:eastAsia="Times New Roman" w:hAnsi="Times New Roman" w:cs="Times New Roman"/>
                <w:color w:val="000000"/>
                <w:sz w:val="22"/>
                <w:szCs w:val="22"/>
                <w:lang w:val="en-GB" w:eastAsia="en-US"/>
              </w:rPr>
              <w:t>r</w:t>
            </w:r>
            <w:r>
              <w:rPr>
                <w:rFonts w:ascii="Times New Roman" w:eastAsia="Times New Roman" w:hAnsi="Times New Roman" w:cs="Times New Roman"/>
                <w:color w:val="000000"/>
                <w:sz w:val="22"/>
                <w:szCs w:val="22"/>
                <w:lang w:val="en-GB" w:eastAsia="en-US"/>
              </w:rPr>
              <w:t xml:space="preserve">aining materials will be developed as </w:t>
            </w:r>
            <w:r w:rsidR="00205120" w:rsidRPr="00A553E9">
              <w:rPr>
                <w:rFonts w:ascii="Times New Roman" w:eastAsia="Times New Roman" w:hAnsi="Times New Roman" w:cs="Times New Roman"/>
                <w:color w:val="000000"/>
                <w:sz w:val="22"/>
                <w:szCs w:val="22"/>
                <w:lang w:val="en-GB" w:eastAsia="en-US"/>
              </w:rPr>
              <w:t>supplementary training tool</w:t>
            </w:r>
            <w:r>
              <w:rPr>
                <w:rFonts w:ascii="Times New Roman" w:eastAsia="Times New Roman" w:hAnsi="Times New Roman" w:cs="Times New Roman"/>
                <w:color w:val="000000"/>
                <w:sz w:val="22"/>
                <w:szCs w:val="22"/>
                <w:lang w:val="en-GB" w:eastAsia="en-US"/>
              </w:rPr>
              <w:t>s</w:t>
            </w:r>
            <w:r w:rsidR="00205120" w:rsidRPr="00A553E9">
              <w:rPr>
                <w:rFonts w:ascii="Times New Roman" w:eastAsia="Times New Roman" w:hAnsi="Times New Roman" w:cs="Times New Roman"/>
                <w:color w:val="000000"/>
                <w:sz w:val="22"/>
                <w:szCs w:val="22"/>
                <w:lang w:val="en-GB" w:eastAsia="en-US"/>
              </w:rPr>
              <w:t xml:space="preserve"> to the 3 day training course, describe</w:t>
            </w:r>
            <w:r w:rsidR="00BC630A" w:rsidRPr="00A553E9">
              <w:rPr>
                <w:rFonts w:ascii="Times New Roman" w:eastAsia="Times New Roman" w:hAnsi="Times New Roman" w:cs="Times New Roman"/>
                <w:color w:val="000000"/>
                <w:sz w:val="22"/>
                <w:szCs w:val="22"/>
                <w:lang w:val="en-GB" w:eastAsia="en-US"/>
              </w:rPr>
              <w:t>d</w:t>
            </w:r>
            <w:r w:rsidR="00205120" w:rsidRPr="00A553E9">
              <w:rPr>
                <w:rFonts w:ascii="Times New Roman" w:eastAsia="Times New Roman" w:hAnsi="Times New Roman" w:cs="Times New Roman"/>
                <w:color w:val="000000"/>
                <w:sz w:val="22"/>
                <w:szCs w:val="22"/>
                <w:lang w:val="en-GB" w:eastAsia="en-US"/>
              </w:rPr>
              <w:t xml:space="preserve"> in Activity </w:t>
            </w:r>
            <w:r w:rsidR="006B4F1D">
              <w:rPr>
                <w:rFonts w:ascii="Times New Roman" w:eastAsia="Times New Roman" w:hAnsi="Times New Roman" w:cs="Times New Roman"/>
                <w:color w:val="000000"/>
                <w:sz w:val="22"/>
                <w:szCs w:val="22"/>
                <w:lang w:val="en-GB" w:eastAsia="en-US"/>
              </w:rPr>
              <w:t>2</w:t>
            </w:r>
            <w:r w:rsidR="00205120" w:rsidRPr="00A553E9">
              <w:rPr>
                <w:rFonts w:ascii="Times New Roman" w:eastAsia="Times New Roman" w:hAnsi="Times New Roman" w:cs="Times New Roman"/>
                <w:color w:val="000000"/>
                <w:sz w:val="22"/>
                <w:szCs w:val="22"/>
                <w:lang w:val="en-GB" w:eastAsia="en-US"/>
              </w:rPr>
              <w:t>.</w:t>
            </w:r>
            <w:r w:rsidR="006B4F1D">
              <w:rPr>
                <w:rFonts w:ascii="Times New Roman" w:eastAsia="Times New Roman" w:hAnsi="Times New Roman" w:cs="Times New Roman"/>
                <w:color w:val="000000"/>
                <w:sz w:val="22"/>
                <w:szCs w:val="22"/>
                <w:lang w:val="en-GB" w:eastAsia="en-US"/>
              </w:rPr>
              <w:t>5</w:t>
            </w:r>
            <w:r w:rsidR="00BC630A" w:rsidRPr="00A553E9">
              <w:rPr>
                <w:rFonts w:ascii="Times New Roman" w:eastAsia="Times New Roman" w:hAnsi="Times New Roman" w:cs="Times New Roman"/>
                <w:color w:val="000000"/>
                <w:sz w:val="22"/>
                <w:szCs w:val="22"/>
                <w:lang w:val="en-GB" w:eastAsia="en-US"/>
              </w:rPr>
              <w:t>,</w:t>
            </w:r>
            <w:r w:rsidR="008419E6" w:rsidRPr="00A553E9">
              <w:rPr>
                <w:rFonts w:ascii="Times New Roman" w:eastAsia="Times New Roman" w:hAnsi="Times New Roman" w:cs="Times New Roman"/>
                <w:color w:val="000000"/>
                <w:sz w:val="22"/>
                <w:szCs w:val="22"/>
                <w:lang w:val="en-GB" w:eastAsia="en-US"/>
              </w:rPr>
              <w:t xml:space="preserve"> contextualising climate change </w:t>
            </w:r>
            <w:r w:rsidR="00F57775" w:rsidRPr="00A553E9">
              <w:rPr>
                <w:rFonts w:ascii="Times New Roman" w:eastAsia="Times New Roman" w:hAnsi="Times New Roman" w:cs="Times New Roman"/>
                <w:color w:val="000000"/>
                <w:sz w:val="22"/>
                <w:szCs w:val="22"/>
                <w:lang w:val="en-GB" w:eastAsia="en-US"/>
              </w:rPr>
              <w:t xml:space="preserve">technology issues </w:t>
            </w:r>
            <w:r w:rsidR="008419E6" w:rsidRPr="00A553E9">
              <w:rPr>
                <w:rFonts w:ascii="Times New Roman" w:eastAsia="Times New Roman" w:hAnsi="Times New Roman" w:cs="Times New Roman"/>
                <w:color w:val="000000"/>
                <w:sz w:val="22"/>
                <w:szCs w:val="22"/>
                <w:lang w:val="en-GB" w:eastAsia="en-US"/>
              </w:rPr>
              <w:t>in Swaziland,</w:t>
            </w:r>
            <w:r w:rsidR="00BC630A" w:rsidRPr="00A553E9">
              <w:rPr>
                <w:rFonts w:ascii="Times New Roman" w:eastAsia="Times New Roman" w:hAnsi="Times New Roman" w:cs="Times New Roman"/>
                <w:color w:val="000000"/>
                <w:sz w:val="22"/>
                <w:szCs w:val="22"/>
                <w:lang w:val="en-GB" w:eastAsia="en-US"/>
              </w:rPr>
              <w:t xml:space="preserve"> so that participants in the course </w:t>
            </w:r>
            <w:r w:rsidR="00BC630A" w:rsidRPr="00A553E9">
              <w:rPr>
                <w:rFonts w:ascii="Times New Roman" w:eastAsia="Times New Roman" w:hAnsi="Times New Roman" w:cs="Times New Roman"/>
                <w:color w:val="000000"/>
                <w:sz w:val="22"/>
                <w:szCs w:val="22"/>
                <w:lang w:val="en-GB" w:eastAsia="en-US"/>
              </w:rPr>
              <w:lastRenderedPageBreak/>
              <w:t>have the opportunity to disseminate the information to their counterparts.</w:t>
            </w:r>
            <w:r>
              <w:rPr>
                <w:rFonts w:ascii="Times New Roman" w:eastAsia="Times New Roman" w:hAnsi="Times New Roman" w:cs="Times New Roman"/>
                <w:color w:val="000000"/>
                <w:sz w:val="22"/>
                <w:szCs w:val="22"/>
                <w:lang w:val="en-GB" w:eastAsia="en-US"/>
              </w:rPr>
              <w:t xml:space="preserve"> </w:t>
            </w:r>
            <w:r w:rsidR="00743BE0">
              <w:rPr>
                <w:rFonts w:ascii="Times New Roman" w:eastAsia="Times New Roman" w:hAnsi="Times New Roman" w:cs="Times New Roman"/>
                <w:color w:val="000000"/>
                <w:sz w:val="22"/>
                <w:szCs w:val="22"/>
                <w:lang w:val="en-GB" w:eastAsia="en-US"/>
              </w:rPr>
              <w:t xml:space="preserve">Training materials will consist of a compilation of training materials with annotated explanations for relevant diagrams and images. </w:t>
            </w:r>
            <w:r>
              <w:rPr>
                <w:rFonts w:ascii="Times New Roman" w:eastAsia="Times New Roman" w:hAnsi="Times New Roman" w:cs="Times New Roman"/>
                <w:color w:val="000000"/>
                <w:sz w:val="22"/>
                <w:szCs w:val="22"/>
                <w:lang w:val="en-GB" w:eastAsia="en-US"/>
              </w:rPr>
              <w:t>English copies of training materials will</w:t>
            </w:r>
            <w:r w:rsidR="008419E6" w:rsidRPr="00A553E9">
              <w:rPr>
                <w:rFonts w:ascii="Times New Roman" w:eastAsia="Times New Roman" w:hAnsi="Times New Roman" w:cs="Times New Roman"/>
                <w:color w:val="000000"/>
                <w:sz w:val="22"/>
                <w:szCs w:val="22"/>
                <w:lang w:val="en-GB" w:eastAsia="en-US"/>
              </w:rPr>
              <w:t xml:space="preserve"> be distributed </w:t>
            </w:r>
            <w:r>
              <w:rPr>
                <w:rFonts w:ascii="Times New Roman" w:eastAsia="Times New Roman" w:hAnsi="Times New Roman" w:cs="Times New Roman"/>
                <w:color w:val="000000"/>
                <w:sz w:val="22"/>
                <w:szCs w:val="22"/>
                <w:lang w:val="en-GB" w:eastAsia="en-US"/>
              </w:rPr>
              <w:t>to</w:t>
            </w:r>
            <w:r w:rsidR="008419E6" w:rsidRPr="00A553E9">
              <w:rPr>
                <w:rFonts w:ascii="Times New Roman" w:eastAsia="Times New Roman" w:hAnsi="Times New Roman" w:cs="Times New Roman"/>
                <w:color w:val="000000"/>
                <w:sz w:val="22"/>
                <w:szCs w:val="22"/>
                <w:lang w:val="en-GB" w:eastAsia="en-US"/>
              </w:rPr>
              <w:t xml:space="preserve"> all</w:t>
            </w:r>
            <w:r>
              <w:rPr>
                <w:rFonts w:ascii="Times New Roman" w:eastAsia="Times New Roman" w:hAnsi="Times New Roman" w:cs="Times New Roman"/>
                <w:color w:val="000000"/>
                <w:sz w:val="22"/>
                <w:szCs w:val="22"/>
                <w:lang w:val="en-GB" w:eastAsia="en-US"/>
              </w:rPr>
              <w:t xml:space="preserve"> workshop</w:t>
            </w:r>
            <w:r w:rsidR="008419E6" w:rsidRPr="00A553E9">
              <w:rPr>
                <w:rFonts w:ascii="Times New Roman" w:eastAsia="Times New Roman" w:hAnsi="Times New Roman" w:cs="Times New Roman"/>
                <w:color w:val="000000"/>
                <w:sz w:val="22"/>
                <w:szCs w:val="22"/>
                <w:lang w:val="en-GB" w:eastAsia="en-US"/>
              </w:rPr>
              <w:t xml:space="preserve"> participants.</w:t>
            </w:r>
            <w:r w:rsidR="00743BE0">
              <w:rPr>
                <w:rFonts w:ascii="Times New Roman" w:eastAsia="Times New Roman" w:hAnsi="Times New Roman" w:cs="Times New Roman"/>
                <w:color w:val="000000"/>
                <w:sz w:val="22"/>
                <w:szCs w:val="22"/>
                <w:lang w:val="en-GB" w:eastAsia="en-US"/>
              </w:rPr>
              <w:t xml:space="preserve"> </w:t>
            </w:r>
          </w:p>
          <w:p w14:paraId="370A6BFA" w14:textId="77777777" w:rsidR="008419E6" w:rsidRPr="00A553E9" w:rsidRDefault="008419E6" w:rsidP="00205120">
            <w:pPr>
              <w:spacing w:after="0"/>
              <w:rPr>
                <w:rFonts w:ascii="Times New Roman" w:eastAsia="Times New Roman" w:hAnsi="Times New Roman" w:cs="Times New Roman"/>
                <w:color w:val="000000"/>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25DD343B"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3229902E"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7F8CF8E4" w14:textId="77777777" w:rsidR="007E45E6" w:rsidRPr="00A553E9" w:rsidRDefault="00DE1DA5" w:rsidP="00C67FC5">
            <w:pPr>
              <w:spacing w:after="0"/>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x</w:t>
            </w:r>
          </w:p>
        </w:tc>
        <w:tc>
          <w:tcPr>
            <w:tcW w:w="709" w:type="dxa"/>
            <w:tcBorders>
              <w:top w:val="nil"/>
              <w:left w:val="nil"/>
              <w:bottom w:val="single" w:sz="4" w:space="0" w:color="auto"/>
              <w:right w:val="single" w:sz="4" w:space="0" w:color="auto"/>
            </w:tcBorders>
            <w:shd w:val="clear" w:color="auto" w:fill="C6D9F1" w:themeFill="text2" w:themeFillTint="33"/>
          </w:tcPr>
          <w:p w14:paraId="5E354E45"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3E088841"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686001A0" w14:textId="77777777" w:rsidR="007E45E6" w:rsidRPr="00A553E9" w:rsidRDefault="007E45E6" w:rsidP="00C67FC5">
            <w:pPr>
              <w:spacing w:after="0"/>
              <w:rPr>
                <w:rFonts w:ascii="Times New Roman" w:eastAsia="Times New Roman" w:hAnsi="Times New Roman" w:cs="Times New Roman"/>
                <w:sz w:val="22"/>
                <w:szCs w:val="22"/>
                <w:lang w:val="en-GB" w:eastAsia="en-US"/>
              </w:rPr>
            </w:pPr>
          </w:p>
        </w:tc>
      </w:tr>
      <w:tr w:rsidR="007E45E6" w:rsidRPr="008419E6" w14:paraId="47121053" w14:textId="77777777" w:rsidTr="005F54B7">
        <w:trPr>
          <w:trHeight w:val="501"/>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3BE0EEBF" w14:textId="4B0AD292" w:rsidR="00205120" w:rsidRPr="00A553E9" w:rsidRDefault="007E45E6" w:rsidP="00205120">
            <w:pPr>
              <w:spacing w:after="0"/>
              <w:rPr>
                <w:rFonts w:ascii="Times New Roman" w:eastAsia="Times New Roman" w:hAnsi="Times New Roman" w:cs="Times New Roman"/>
                <w:color w:val="000000"/>
                <w:sz w:val="22"/>
                <w:szCs w:val="22"/>
                <w:lang w:val="en-GB" w:eastAsia="en-US"/>
              </w:rPr>
            </w:pPr>
            <w:r w:rsidRPr="00A553E9">
              <w:rPr>
                <w:rFonts w:ascii="Times New Roman" w:eastAsia="Times New Roman" w:hAnsi="Times New Roman" w:cs="Times New Roman"/>
                <w:b/>
                <w:color w:val="000000"/>
                <w:sz w:val="22"/>
                <w:szCs w:val="22"/>
                <w:lang w:val="en-GB" w:eastAsia="en-US"/>
              </w:rPr>
              <w:t xml:space="preserve">Deliverables </w:t>
            </w:r>
            <w:r w:rsidR="00A61801" w:rsidRPr="00A553E9">
              <w:rPr>
                <w:rFonts w:ascii="Times New Roman" w:eastAsia="Times New Roman" w:hAnsi="Times New Roman" w:cs="Times New Roman"/>
                <w:b/>
                <w:color w:val="000000"/>
                <w:sz w:val="22"/>
                <w:szCs w:val="22"/>
                <w:lang w:val="en-GB" w:eastAsia="en-US"/>
              </w:rPr>
              <w:t xml:space="preserve">output </w:t>
            </w:r>
            <w:r w:rsidR="003935C2">
              <w:rPr>
                <w:rFonts w:ascii="Times New Roman" w:eastAsia="Times New Roman" w:hAnsi="Times New Roman" w:cs="Times New Roman"/>
                <w:b/>
                <w:color w:val="000000"/>
                <w:sz w:val="22"/>
                <w:szCs w:val="22"/>
                <w:lang w:val="en-GB" w:eastAsia="en-US"/>
              </w:rPr>
              <w:t>4</w:t>
            </w:r>
            <w:r w:rsidRPr="00A553E9">
              <w:rPr>
                <w:rFonts w:ascii="Times New Roman" w:eastAsia="Times New Roman" w:hAnsi="Times New Roman" w:cs="Times New Roman"/>
                <w:b/>
                <w:color w:val="000000"/>
                <w:sz w:val="22"/>
                <w:szCs w:val="22"/>
                <w:lang w:val="en-GB" w:eastAsia="en-US"/>
              </w:rPr>
              <w:t>:</w:t>
            </w:r>
            <w:r w:rsidR="00205120" w:rsidRPr="00A553E9">
              <w:rPr>
                <w:rFonts w:ascii="Times New Roman" w:eastAsia="Times New Roman" w:hAnsi="Times New Roman" w:cs="Times New Roman"/>
                <w:color w:val="000000"/>
                <w:sz w:val="22"/>
                <w:szCs w:val="22"/>
                <w:lang w:val="en-GB" w:eastAsia="en-US"/>
              </w:rPr>
              <w:t xml:space="preserve"> (“D</w:t>
            </w:r>
            <w:r w:rsidR="00205120" w:rsidRPr="00A553E9">
              <w:rPr>
                <w:rFonts w:ascii="Times New Roman" w:eastAsia="Times New Roman" w:hAnsi="Times New Roman" w:cs="Times New Roman"/>
                <w:color w:val="000000"/>
                <w:sz w:val="22"/>
                <w:szCs w:val="22"/>
                <w:vertAlign w:val="subscript"/>
                <w:lang w:val="en-GB" w:eastAsia="en-US"/>
              </w:rPr>
              <w:t>x</w:t>
            </w:r>
            <w:r w:rsidR="00205120" w:rsidRPr="00A553E9">
              <w:rPr>
                <w:rFonts w:ascii="Times New Roman" w:eastAsia="Times New Roman" w:hAnsi="Times New Roman" w:cs="Times New Roman"/>
                <w:color w:val="000000"/>
                <w:sz w:val="22"/>
                <w:szCs w:val="22"/>
                <w:lang w:val="en-GB" w:eastAsia="en-US"/>
              </w:rPr>
              <w:t>” – deliverable due)</w:t>
            </w:r>
          </w:p>
          <w:p w14:paraId="46424EAF" w14:textId="793CF969" w:rsidR="00205120" w:rsidRPr="00A553E9" w:rsidRDefault="00205120" w:rsidP="005F54B7">
            <w:pPr>
              <w:pStyle w:val="ListBullet"/>
              <w:rPr>
                <w:rFonts w:ascii="Times New Roman" w:eastAsia="Times New Roman" w:hAnsi="Times New Roman" w:cs="Times New Roman"/>
                <w:color w:val="000000"/>
                <w:sz w:val="22"/>
                <w:szCs w:val="22"/>
                <w:lang w:val="en-GB" w:eastAsia="en-US"/>
              </w:rPr>
            </w:pPr>
            <w:r w:rsidRPr="00A553E9">
              <w:rPr>
                <w:rFonts w:ascii="Times New Roman" w:hAnsi="Times New Roman" w:cs="Times New Roman"/>
                <w:sz w:val="22"/>
                <w:szCs w:val="22"/>
                <w:lang w:val="en-GB" w:eastAsia="en-US"/>
              </w:rPr>
              <w:t>D</w:t>
            </w:r>
            <w:r w:rsidR="00BF09C4">
              <w:rPr>
                <w:rFonts w:ascii="Times New Roman" w:hAnsi="Times New Roman" w:cs="Times New Roman"/>
                <w:sz w:val="22"/>
                <w:szCs w:val="22"/>
                <w:vertAlign w:val="subscript"/>
                <w:lang w:val="en-GB" w:eastAsia="en-US"/>
              </w:rPr>
              <w:t>12</w:t>
            </w:r>
            <w:r w:rsidRPr="00A553E9">
              <w:rPr>
                <w:rFonts w:ascii="Times New Roman" w:hAnsi="Times New Roman" w:cs="Times New Roman"/>
                <w:sz w:val="22"/>
                <w:szCs w:val="22"/>
                <w:lang w:val="en-GB" w:eastAsia="en-US"/>
              </w:rPr>
              <w:t xml:space="preserve">- Training </w:t>
            </w:r>
            <w:r w:rsidR="003935C2">
              <w:rPr>
                <w:rFonts w:ascii="Times New Roman" w:hAnsi="Times New Roman" w:cs="Times New Roman"/>
                <w:sz w:val="22"/>
                <w:szCs w:val="22"/>
                <w:lang w:val="en-GB" w:eastAsia="en-US"/>
              </w:rPr>
              <w:t>materials</w:t>
            </w:r>
            <w:r w:rsidRPr="00A553E9">
              <w:rPr>
                <w:rFonts w:ascii="Times New Roman" w:hAnsi="Times New Roman" w:cs="Times New Roman"/>
                <w:sz w:val="22"/>
                <w:szCs w:val="22"/>
                <w:lang w:val="en-GB" w:eastAsia="en-US"/>
              </w:rPr>
              <w:t xml:space="preserve"> on climate change in Swaziland</w:t>
            </w:r>
          </w:p>
        </w:tc>
        <w:tc>
          <w:tcPr>
            <w:tcW w:w="567" w:type="dxa"/>
            <w:tcBorders>
              <w:top w:val="nil"/>
              <w:left w:val="nil"/>
              <w:bottom w:val="single" w:sz="4" w:space="0" w:color="auto"/>
              <w:right w:val="single" w:sz="4" w:space="0" w:color="auto"/>
            </w:tcBorders>
            <w:shd w:val="clear" w:color="auto" w:fill="C6D9F1" w:themeFill="text2" w:themeFillTint="33"/>
          </w:tcPr>
          <w:p w14:paraId="78D17759" w14:textId="77777777" w:rsidR="007E45E6" w:rsidRPr="00A553E9" w:rsidRDefault="007E45E6" w:rsidP="009D690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C6D9F1" w:themeFill="text2" w:themeFillTint="33"/>
          </w:tcPr>
          <w:p w14:paraId="16DC8121" w14:textId="77777777" w:rsidR="007E45E6" w:rsidRPr="00A553E9" w:rsidRDefault="007E45E6" w:rsidP="009D6905">
            <w:pPr>
              <w:spacing w:after="0"/>
              <w:rPr>
                <w:rFonts w:ascii="Times New Roman" w:eastAsia="Times New Roman" w:hAnsi="Times New Roman" w:cs="Times New Roman"/>
                <w:sz w:val="22"/>
                <w:szCs w:val="22"/>
                <w:lang w:val="en-GB" w:eastAsia="en-US"/>
              </w:rPr>
            </w:pPr>
          </w:p>
        </w:tc>
        <w:tc>
          <w:tcPr>
            <w:tcW w:w="709" w:type="dxa"/>
            <w:tcBorders>
              <w:top w:val="nil"/>
              <w:left w:val="nil"/>
              <w:bottom w:val="single" w:sz="4" w:space="0" w:color="auto"/>
              <w:right w:val="single" w:sz="4" w:space="0" w:color="auto"/>
            </w:tcBorders>
            <w:shd w:val="clear" w:color="auto" w:fill="DBE5F1" w:themeFill="accent1" w:themeFillTint="33"/>
          </w:tcPr>
          <w:p w14:paraId="245282C4" w14:textId="77777777" w:rsidR="007E45E6" w:rsidRPr="00A553E9" w:rsidRDefault="00C015BA" w:rsidP="00BF09C4">
            <w:pPr>
              <w:spacing w:after="0"/>
              <w:rPr>
                <w:rFonts w:ascii="Times New Roman" w:eastAsia="Times New Roman" w:hAnsi="Times New Roman" w:cs="Times New Roman"/>
                <w:sz w:val="22"/>
                <w:szCs w:val="22"/>
                <w:lang w:val="en-GB" w:eastAsia="en-US"/>
              </w:rPr>
            </w:pPr>
            <w:r w:rsidRPr="00A553E9">
              <w:rPr>
                <w:rFonts w:ascii="Times New Roman" w:eastAsia="Times New Roman" w:hAnsi="Times New Roman" w:cs="Times New Roman"/>
                <w:sz w:val="22"/>
                <w:szCs w:val="22"/>
                <w:lang w:val="en-GB" w:eastAsia="en-US"/>
              </w:rPr>
              <w:t>D</w:t>
            </w:r>
            <w:r w:rsidR="00BF09C4">
              <w:rPr>
                <w:rFonts w:ascii="Times New Roman" w:eastAsia="Times New Roman" w:hAnsi="Times New Roman" w:cs="Times New Roman"/>
                <w:sz w:val="22"/>
                <w:szCs w:val="22"/>
                <w:vertAlign w:val="subscript"/>
                <w:lang w:val="en-GB" w:eastAsia="en-US"/>
              </w:rPr>
              <w:t>12</w:t>
            </w:r>
          </w:p>
        </w:tc>
        <w:tc>
          <w:tcPr>
            <w:tcW w:w="709" w:type="dxa"/>
            <w:tcBorders>
              <w:top w:val="nil"/>
              <w:left w:val="nil"/>
              <w:bottom w:val="single" w:sz="4" w:space="0" w:color="auto"/>
              <w:right w:val="single" w:sz="4" w:space="0" w:color="auto"/>
            </w:tcBorders>
            <w:shd w:val="clear" w:color="auto" w:fill="C6D9F1" w:themeFill="text2" w:themeFillTint="33"/>
          </w:tcPr>
          <w:p w14:paraId="0C6F6063" w14:textId="77777777" w:rsidR="007E45E6" w:rsidRPr="00A553E9" w:rsidRDefault="007E45E6" w:rsidP="009D6905">
            <w:pPr>
              <w:spacing w:after="0"/>
              <w:rPr>
                <w:rFonts w:ascii="Times New Roman" w:eastAsia="Times New Roman" w:hAnsi="Times New Roman" w:cs="Times New Roman"/>
                <w:sz w:val="22"/>
                <w:szCs w:val="22"/>
                <w:lang w:val="en-GB" w:eastAsia="en-US"/>
              </w:rPr>
            </w:pPr>
          </w:p>
        </w:tc>
        <w:tc>
          <w:tcPr>
            <w:tcW w:w="708" w:type="dxa"/>
            <w:tcBorders>
              <w:top w:val="nil"/>
              <w:left w:val="nil"/>
              <w:bottom w:val="single" w:sz="4" w:space="0" w:color="auto"/>
              <w:right w:val="single" w:sz="4" w:space="0" w:color="auto"/>
            </w:tcBorders>
            <w:shd w:val="clear" w:color="auto" w:fill="C6D9F1" w:themeFill="text2" w:themeFillTint="33"/>
          </w:tcPr>
          <w:p w14:paraId="27D17EDF" w14:textId="77777777" w:rsidR="007E45E6" w:rsidRPr="00A553E9" w:rsidRDefault="007E45E6" w:rsidP="009D6905">
            <w:pPr>
              <w:spacing w:after="0"/>
              <w:rPr>
                <w:rFonts w:ascii="Times New Roman" w:eastAsia="Times New Roman" w:hAnsi="Times New Roman" w:cs="Times New Roman"/>
                <w:sz w:val="22"/>
                <w:szCs w:val="22"/>
                <w:lang w:val="en-GB" w:eastAsia="en-US"/>
              </w:rPr>
            </w:pPr>
          </w:p>
        </w:tc>
        <w:tc>
          <w:tcPr>
            <w:tcW w:w="567" w:type="dxa"/>
            <w:tcBorders>
              <w:top w:val="nil"/>
              <w:left w:val="nil"/>
              <w:bottom w:val="single" w:sz="4" w:space="0" w:color="auto"/>
              <w:right w:val="single" w:sz="4" w:space="0" w:color="auto"/>
            </w:tcBorders>
            <w:shd w:val="clear" w:color="auto" w:fill="C6D9F1" w:themeFill="text2" w:themeFillTint="33"/>
          </w:tcPr>
          <w:p w14:paraId="2AFD00BD" w14:textId="77777777" w:rsidR="007E45E6" w:rsidRPr="00A553E9" w:rsidRDefault="007E45E6" w:rsidP="009D6905">
            <w:pPr>
              <w:spacing w:after="0"/>
              <w:rPr>
                <w:rFonts w:ascii="Times New Roman" w:eastAsia="Times New Roman" w:hAnsi="Times New Roman" w:cs="Times New Roman"/>
                <w:sz w:val="22"/>
                <w:szCs w:val="22"/>
                <w:lang w:val="en-GB" w:eastAsia="en-US"/>
              </w:rPr>
            </w:pPr>
          </w:p>
        </w:tc>
      </w:tr>
    </w:tbl>
    <w:p w14:paraId="1B092CCD" w14:textId="77777777" w:rsidR="008B2AA7" w:rsidRPr="008419E6" w:rsidRDefault="008B2AA7" w:rsidP="00A75921">
      <w:pPr>
        <w:spacing w:after="0"/>
        <w:rPr>
          <w:rFonts w:ascii="Times New Roman" w:eastAsia="Times New Roman" w:hAnsi="Times New Roman" w:cs="Times New Roman"/>
          <w:b/>
          <w:bCs/>
          <w:color w:val="000000" w:themeColor="text1"/>
          <w:lang w:val="en-GB"/>
        </w:rPr>
      </w:pPr>
    </w:p>
    <w:p w14:paraId="41B64DDC" w14:textId="77777777" w:rsidR="00605168" w:rsidRPr="008419E6" w:rsidRDefault="00605168" w:rsidP="003C6630">
      <w:pPr>
        <w:pStyle w:val="ListParagraph"/>
        <w:numPr>
          <w:ilvl w:val="0"/>
          <w:numId w:val="30"/>
        </w:numPr>
        <w:spacing w:after="0"/>
        <w:ind w:left="426"/>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 xml:space="preserve">Resources required and itemized budget: </w:t>
      </w:r>
    </w:p>
    <w:p w14:paraId="09D5D076" w14:textId="69CE9ACC" w:rsidR="009D6905" w:rsidRPr="008419E6" w:rsidRDefault="009D6905" w:rsidP="009D6905">
      <w:pPr>
        <w:spacing w:after="0"/>
        <w:rPr>
          <w:rFonts w:ascii="Times New Roman" w:eastAsia="Times New Roman" w:hAnsi="Times New Roman" w:cs="Times New Roman"/>
          <w:i/>
          <w:iCs/>
          <w:color w:val="000000" w:themeColor="text1"/>
          <w:sz w:val="22"/>
          <w:szCs w:val="22"/>
          <w:lang w:val="en-GB"/>
        </w:rPr>
      </w:pPr>
    </w:p>
    <w:tbl>
      <w:tblPr>
        <w:tblStyle w:val="TableGrid"/>
        <w:tblW w:w="14175" w:type="dxa"/>
        <w:tblInd w:w="108" w:type="dxa"/>
        <w:tblLook w:val="04A0" w:firstRow="1" w:lastRow="0" w:firstColumn="1" w:lastColumn="0" w:noHBand="0" w:noVBand="1"/>
      </w:tblPr>
      <w:tblGrid>
        <w:gridCol w:w="2179"/>
        <w:gridCol w:w="2334"/>
        <w:gridCol w:w="2215"/>
        <w:gridCol w:w="2266"/>
        <w:gridCol w:w="2329"/>
        <w:gridCol w:w="1419"/>
        <w:gridCol w:w="7"/>
        <w:gridCol w:w="1426"/>
      </w:tblGrid>
      <w:tr w:rsidR="00605168" w:rsidRPr="008419E6" w14:paraId="2B533EC3" w14:textId="77777777" w:rsidTr="00436D73">
        <w:tc>
          <w:tcPr>
            <w:tcW w:w="2179" w:type="dxa"/>
            <w:vMerge w:val="restart"/>
            <w:shd w:val="clear" w:color="auto" w:fill="F2F2F2" w:themeFill="background1" w:themeFillShade="F2"/>
          </w:tcPr>
          <w:p w14:paraId="6AAAE2AE" w14:textId="77777777" w:rsidR="00605168" w:rsidRPr="008419E6" w:rsidRDefault="0090351B" w:rsidP="00EC6D98">
            <w:pPr>
              <w:pStyle w:val="ListParagraph"/>
              <w:spacing w:line="276" w:lineRule="auto"/>
              <w:ind w:left="0"/>
              <w:jc w:val="center"/>
              <w:rPr>
                <w:rFonts w:ascii="Times New Roman" w:eastAsia="Times New Roman" w:hAnsi="Times New Roman" w:cs="Times New Roman"/>
                <w:b/>
                <w:iCs/>
                <w:color w:val="000000" w:themeColor="text1"/>
                <w:sz w:val="22"/>
                <w:szCs w:val="22"/>
                <w:lang w:val="en-GB"/>
              </w:rPr>
            </w:pPr>
            <w:r w:rsidRPr="008419E6">
              <w:rPr>
                <w:rFonts w:ascii="Times New Roman" w:hAnsi="Times New Roman" w:cs="Times New Roman"/>
                <w:b/>
                <w:color w:val="000000" w:themeColor="text1"/>
                <w:sz w:val="22"/>
                <w:szCs w:val="22"/>
                <w:lang w:val="en-GB"/>
              </w:rPr>
              <w:t>Activities and Outputs</w:t>
            </w:r>
            <w:r w:rsidR="00A75921" w:rsidRPr="008419E6">
              <w:rPr>
                <w:rFonts w:ascii="Times New Roman" w:eastAsia="Times New Roman" w:hAnsi="Times New Roman" w:cs="Times New Roman"/>
                <w:b/>
                <w:iCs/>
                <w:color w:val="000000" w:themeColor="text1"/>
                <w:sz w:val="22"/>
                <w:szCs w:val="22"/>
                <w:lang w:val="en-GB"/>
              </w:rPr>
              <w:t xml:space="preserve"> </w:t>
            </w:r>
          </w:p>
        </w:tc>
        <w:tc>
          <w:tcPr>
            <w:tcW w:w="2334" w:type="dxa"/>
            <w:vMerge w:val="restart"/>
            <w:shd w:val="clear" w:color="auto" w:fill="F2F2F2" w:themeFill="background1" w:themeFillShade="F2"/>
          </w:tcPr>
          <w:p w14:paraId="38C726AC" w14:textId="77777777" w:rsidR="00605168" w:rsidRPr="008419E6" w:rsidRDefault="00B763B5"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 xml:space="preserve">Input: </w:t>
            </w:r>
            <w:r w:rsidR="00605168" w:rsidRPr="008419E6">
              <w:rPr>
                <w:rFonts w:ascii="Times New Roman" w:hAnsi="Times New Roman" w:cs="Times New Roman"/>
                <w:b/>
                <w:color w:val="000000" w:themeColor="text1"/>
                <w:sz w:val="22"/>
                <w:szCs w:val="22"/>
                <w:lang w:val="en-GB"/>
              </w:rPr>
              <w:t xml:space="preserve">Human Resources  </w:t>
            </w:r>
          </w:p>
          <w:p w14:paraId="4B2358D2" w14:textId="77777777" w:rsidR="00605168" w:rsidRPr="008419E6" w:rsidRDefault="00605168" w:rsidP="00AC182E">
            <w:pPr>
              <w:spacing w:line="276" w:lineRule="auto"/>
              <w:rPr>
                <w:rFonts w:ascii="Times New Roman" w:eastAsia="Times New Roman" w:hAnsi="Times New Roman" w:cs="Times New Roman"/>
                <w:i/>
                <w:iCs/>
                <w:color w:val="000000" w:themeColor="text1"/>
                <w:sz w:val="22"/>
                <w:szCs w:val="22"/>
                <w:lang w:val="en-GB"/>
              </w:rPr>
            </w:pPr>
            <w:r w:rsidRPr="008419E6">
              <w:rPr>
                <w:rFonts w:ascii="Times New Roman" w:hAnsi="Times New Roman" w:cs="Times New Roman"/>
                <w:i/>
                <w:color w:val="000000" w:themeColor="text1"/>
                <w:sz w:val="20"/>
                <w:szCs w:val="20"/>
                <w:lang w:val="en-GB"/>
              </w:rPr>
              <w:t>(</w:t>
            </w:r>
            <w:r w:rsidR="00D34646" w:rsidRPr="008419E6">
              <w:rPr>
                <w:rFonts w:ascii="Times New Roman" w:hAnsi="Times New Roman" w:cs="Times New Roman"/>
                <w:i/>
                <w:color w:val="000000" w:themeColor="text1"/>
                <w:sz w:val="20"/>
                <w:szCs w:val="20"/>
                <w:lang w:val="en-GB"/>
              </w:rPr>
              <w:t>Title</w:t>
            </w:r>
            <w:r w:rsidRPr="008419E6">
              <w:rPr>
                <w:rFonts w:ascii="Times New Roman" w:hAnsi="Times New Roman" w:cs="Times New Roman"/>
                <w:i/>
                <w:color w:val="000000" w:themeColor="text1"/>
                <w:sz w:val="20"/>
                <w:szCs w:val="20"/>
                <w:lang w:val="en-GB"/>
              </w:rPr>
              <w:t>,</w:t>
            </w:r>
            <w:r w:rsidR="00D34646" w:rsidRPr="008419E6">
              <w:rPr>
                <w:rFonts w:ascii="Times New Roman" w:hAnsi="Times New Roman" w:cs="Times New Roman"/>
                <w:i/>
                <w:color w:val="000000" w:themeColor="text1"/>
                <w:sz w:val="20"/>
                <w:szCs w:val="20"/>
                <w:lang w:val="en-GB"/>
              </w:rPr>
              <w:t xml:space="preserve"> role, </w:t>
            </w:r>
            <w:r w:rsidRPr="008419E6">
              <w:rPr>
                <w:rFonts w:ascii="Times New Roman" w:hAnsi="Times New Roman" w:cs="Times New Roman"/>
                <w:i/>
                <w:color w:val="000000" w:themeColor="text1"/>
                <w:sz w:val="20"/>
                <w:szCs w:val="20"/>
                <w:lang w:val="en-GB"/>
              </w:rPr>
              <w:t xml:space="preserve"> estimated number of days)</w:t>
            </w:r>
          </w:p>
        </w:tc>
        <w:tc>
          <w:tcPr>
            <w:tcW w:w="2215" w:type="dxa"/>
            <w:vMerge w:val="restart"/>
            <w:shd w:val="clear" w:color="auto" w:fill="F2F2F2" w:themeFill="background1" w:themeFillShade="F2"/>
          </w:tcPr>
          <w:p w14:paraId="26133CF1" w14:textId="77777777" w:rsidR="00605168" w:rsidRPr="008419E6" w:rsidRDefault="00B763B5"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 xml:space="preserve">Input: </w:t>
            </w:r>
            <w:r w:rsidR="00605168" w:rsidRPr="008419E6">
              <w:rPr>
                <w:rFonts w:ascii="Times New Roman" w:hAnsi="Times New Roman" w:cs="Times New Roman"/>
                <w:b/>
                <w:color w:val="000000" w:themeColor="text1"/>
                <w:sz w:val="22"/>
                <w:szCs w:val="22"/>
                <w:lang w:val="en-GB"/>
              </w:rPr>
              <w:t>Travel</w:t>
            </w:r>
          </w:p>
          <w:p w14:paraId="4B15BC6C" w14:textId="77777777" w:rsidR="00605168" w:rsidRPr="008419E6" w:rsidRDefault="00605168" w:rsidP="00605168">
            <w:pPr>
              <w:spacing w:line="276" w:lineRule="auto"/>
              <w:rPr>
                <w:rFonts w:ascii="Times New Roman" w:eastAsia="Times New Roman" w:hAnsi="Times New Roman" w:cs="Times New Roman"/>
                <w:i/>
                <w:iCs/>
                <w:color w:val="000000" w:themeColor="text1"/>
                <w:sz w:val="22"/>
                <w:szCs w:val="22"/>
                <w:lang w:val="en-GB"/>
              </w:rPr>
            </w:pPr>
            <w:r w:rsidRPr="008419E6">
              <w:rPr>
                <w:rFonts w:ascii="Times New Roman" w:hAnsi="Times New Roman" w:cs="Times New Roman"/>
                <w:i/>
                <w:sz w:val="20"/>
                <w:szCs w:val="20"/>
                <w:lang w:val="en-GB"/>
              </w:rPr>
              <w:t>(Purpose, national vs. international, number of days)</w:t>
            </w:r>
          </w:p>
        </w:tc>
        <w:tc>
          <w:tcPr>
            <w:tcW w:w="2266" w:type="dxa"/>
            <w:vMerge w:val="restart"/>
            <w:shd w:val="clear" w:color="auto" w:fill="F2F2F2" w:themeFill="background1" w:themeFillShade="F2"/>
          </w:tcPr>
          <w:p w14:paraId="1BEA5108" w14:textId="77777777" w:rsidR="00605168" w:rsidRPr="008419E6" w:rsidRDefault="00A75921"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 xml:space="preserve">Inputs: </w:t>
            </w:r>
            <w:r w:rsidR="00605168" w:rsidRPr="008419E6">
              <w:rPr>
                <w:rFonts w:ascii="Times New Roman" w:hAnsi="Times New Roman" w:cs="Times New Roman"/>
                <w:b/>
                <w:color w:val="000000" w:themeColor="text1"/>
                <w:sz w:val="22"/>
                <w:szCs w:val="22"/>
                <w:lang w:val="en-GB"/>
              </w:rPr>
              <w:t>Meetings/events</w:t>
            </w:r>
          </w:p>
          <w:p w14:paraId="07335290" w14:textId="77777777" w:rsidR="00605168" w:rsidRPr="008419E6" w:rsidRDefault="00605168" w:rsidP="00605168">
            <w:pPr>
              <w:spacing w:line="276" w:lineRule="auto"/>
              <w:rPr>
                <w:rFonts w:ascii="Times New Roman" w:eastAsia="Times New Roman" w:hAnsi="Times New Roman" w:cs="Times New Roman"/>
                <w:i/>
                <w:iCs/>
                <w:color w:val="000000" w:themeColor="text1"/>
                <w:sz w:val="22"/>
                <w:szCs w:val="22"/>
                <w:lang w:val="en-GB"/>
              </w:rPr>
            </w:pPr>
            <w:r w:rsidRPr="008419E6">
              <w:rPr>
                <w:rFonts w:ascii="Times New Roman" w:hAnsi="Times New Roman" w:cs="Times New Roman"/>
                <w:i/>
                <w:color w:val="000000" w:themeColor="text1"/>
                <w:sz w:val="20"/>
                <w:szCs w:val="20"/>
                <w:lang w:val="en-GB"/>
              </w:rPr>
              <w:t>(Meeting title, number of participants, number of days)</w:t>
            </w:r>
          </w:p>
        </w:tc>
        <w:tc>
          <w:tcPr>
            <w:tcW w:w="2329" w:type="dxa"/>
            <w:vMerge w:val="restart"/>
            <w:shd w:val="clear" w:color="auto" w:fill="F2F2F2" w:themeFill="background1" w:themeFillShade="F2"/>
          </w:tcPr>
          <w:p w14:paraId="56F309B2" w14:textId="77777777" w:rsidR="00605168" w:rsidRPr="008419E6" w:rsidRDefault="00A75921"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 xml:space="preserve">Input: </w:t>
            </w:r>
            <w:r w:rsidR="00605168" w:rsidRPr="008419E6">
              <w:rPr>
                <w:rFonts w:ascii="Times New Roman" w:hAnsi="Times New Roman" w:cs="Times New Roman"/>
                <w:b/>
                <w:color w:val="000000" w:themeColor="text1"/>
                <w:sz w:val="22"/>
                <w:szCs w:val="22"/>
                <w:lang w:val="en-GB"/>
              </w:rPr>
              <w:t>Equipment/Material</w:t>
            </w:r>
          </w:p>
          <w:p w14:paraId="44C7D206" w14:textId="77777777" w:rsidR="00605168" w:rsidRPr="008419E6" w:rsidRDefault="00605168" w:rsidP="00605168">
            <w:pPr>
              <w:spacing w:line="276" w:lineRule="auto"/>
              <w:rPr>
                <w:rFonts w:ascii="Times New Roman" w:eastAsia="Times New Roman" w:hAnsi="Times New Roman" w:cs="Times New Roman"/>
                <w:i/>
                <w:iCs/>
                <w:color w:val="000000" w:themeColor="text1"/>
                <w:sz w:val="22"/>
                <w:szCs w:val="22"/>
                <w:lang w:val="en-GB"/>
              </w:rPr>
            </w:pPr>
            <w:r w:rsidRPr="008419E6">
              <w:rPr>
                <w:rFonts w:ascii="Times New Roman" w:hAnsi="Times New Roman" w:cs="Times New Roman"/>
                <w:i/>
                <w:color w:val="000000" w:themeColor="text1"/>
                <w:sz w:val="22"/>
                <w:szCs w:val="22"/>
                <w:lang w:val="en-GB"/>
              </w:rPr>
              <w:t>(Item, purpose, buy/rent, quantity)</w:t>
            </w:r>
          </w:p>
        </w:tc>
        <w:tc>
          <w:tcPr>
            <w:tcW w:w="2852" w:type="dxa"/>
            <w:gridSpan w:val="3"/>
            <w:shd w:val="clear" w:color="auto" w:fill="F2F2F2" w:themeFill="background1" w:themeFillShade="F2"/>
          </w:tcPr>
          <w:p w14:paraId="40D0FA49" w14:textId="77777777" w:rsidR="00605168" w:rsidRPr="008419E6" w:rsidRDefault="00605168"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Estimated cost</w:t>
            </w:r>
          </w:p>
          <w:p w14:paraId="2C1E8EA6" w14:textId="77777777" w:rsidR="00605168" w:rsidRPr="008419E6" w:rsidRDefault="00605168" w:rsidP="00605168">
            <w:pPr>
              <w:spacing w:line="276" w:lineRule="auto"/>
              <w:rPr>
                <w:rFonts w:ascii="Times New Roman" w:eastAsia="Times New Roman" w:hAnsi="Times New Roman" w:cs="Times New Roman"/>
                <w:i/>
                <w:iCs/>
                <w:color w:val="000000" w:themeColor="text1"/>
                <w:sz w:val="22"/>
                <w:szCs w:val="22"/>
                <w:lang w:val="en-GB"/>
              </w:rPr>
            </w:pPr>
            <w:r w:rsidRPr="008419E6">
              <w:rPr>
                <w:rFonts w:ascii="Times New Roman" w:hAnsi="Times New Roman" w:cs="Times New Roman"/>
                <w:i/>
                <w:color w:val="000000" w:themeColor="text1"/>
                <w:sz w:val="20"/>
                <w:szCs w:val="20"/>
                <w:lang w:val="en-GB"/>
              </w:rPr>
              <w:t xml:space="preserve">Please accumulate the costing at </w:t>
            </w:r>
            <w:r w:rsidR="00AC182E" w:rsidRPr="008419E6">
              <w:rPr>
                <w:rFonts w:ascii="Times New Roman" w:hAnsi="Times New Roman" w:cs="Times New Roman"/>
                <w:i/>
                <w:color w:val="000000" w:themeColor="text1"/>
                <w:sz w:val="20"/>
                <w:szCs w:val="20"/>
                <w:lang w:val="en-GB"/>
              </w:rPr>
              <w:t xml:space="preserve">Activity and </w:t>
            </w:r>
            <w:r w:rsidRPr="008419E6">
              <w:rPr>
                <w:rFonts w:ascii="Times New Roman" w:hAnsi="Times New Roman" w:cs="Times New Roman"/>
                <w:i/>
                <w:color w:val="000000" w:themeColor="text1"/>
                <w:sz w:val="20"/>
                <w:szCs w:val="20"/>
                <w:lang w:val="en-GB"/>
              </w:rPr>
              <w:t>Output level and provide an estimated costing range for the total Response Plan</w:t>
            </w:r>
          </w:p>
        </w:tc>
      </w:tr>
      <w:tr w:rsidR="00605168" w:rsidRPr="008419E6" w14:paraId="3CBC2299" w14:textId="77777777" w:rsidTr="00436D73">
        <w:tc>
          <w:tcPr>
            <w:tcW w:w="2179" w:type="dxa"/>
            <w:vMerge/>
            <w:shd w:val="clear" w:color="auto" w:fill="F2F2F2" w:themeFill="background1" w:themeFillShade="F2"/>
          </w:tcPr>
          <w:p w14:paraId="339B8B1E" w14:textId="77777777" w:rsidR="00605168" w:rsidRPr="008419E6"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2334" w:type="dxa"/>
            <w:vMerge/>
            <w:shd w:val="clear" w:color="auto" w:fill="F2F2F2" w:themeFill="background1" w:themeFillShade="F2"/>
          </w:tcPr>
          <w:p w14:paraId="7134D44A" w14:textId="77777777" w:rsidR="00605168" w:rsidRPr="008419E6"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2215" w:type="dxa"/>
            <w:vMerge/>
            <w:shd w:val="clear" w:color="auto" w:fill="F2F2F2" w:themeFill="background1" w:themeFillShade="F2"/>
          </w:tcPr>
          <w:p w14:paraId="12C10549" w14:textId="77777777" w:rsidR="00605168" w:rsidRPr="008419E6"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2266" w:type="dxa"/>
            <w:vMerge/>
            <w:shd w:val="clear" w:color="auto" w:fill="F2F2F2" w:themeFill="background1" w:themeFillShade="F2"/>
          </w:tcPr>
          <w:p w14:paraId="11F4724D" w14:textId="77777777" w:rsidR="00605168" w:rsidRPr="008419E6"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2329" w:type="dxa"/>
            <w:vMerge/>
            <w:shd w:val="clear" w:color="auto" w:fill="F2F2F2" w:themeFill="background1" w:themeFillShade="F2"/>
          </w:tcPr>
          <w:p w14:paraId="69D1B0F6" w14:textId="77777777" w:rsidR="00605168" w:rsidRPr="008419E6"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1419" w:type="dxa"/>
            <w:shd w:val="clear" w:color="auto" w:fill="F2F2F2" w:themeFill="background1" w:themeFillShade="F2"/>
          </w:tcPr>
          <w:p w14:paraId="2C7EC807" w14:textId="77777777" w:rsidR="00605168" w:rsidRPr="008419E6" w:rsidRDefault="00605168" w:rsidP="00605168">
            <w:pPr>
              <w:spacing w:line="276" w:lineRule="auto"/>
              <w:rPr>
                <w:rFonts w:ascii="Times New Roman" w:eastAsia="Times New Roman" w:hAnsi="Times New Roman" w:cs="Times New Roman"/>
                <w:b/>
                <w:iCs/>
                <w:color w:val="000000" w:themeColor="text1"/>
                <w:sz w:val="22"/>
                <w:szCs w:val="22"/>
                <w:lang w:val="en-GB"/>
              </w:rPr>
            </w:pPr>
            <w:r w:rsidRPr="008419E6">
              <w:rPr>
                <w:rFonts w:ascii="Times New Roman" w:eastAsia="Times New Roman" w:hAnsi="Times New Roman" w:cs="Times New Roman"/>
                <w:b/>
                <w:iCs/>
                <w:color w:val="000000" w:themeColor="text1"/>
                <w:sz w:val="22"/>
                <w:szCs w:val="22"/>
                <w:lang w:val="en-GB"/>
              </w:rPr>
              <w:t>Minimum</w:t>
            </w:r>
          </w:p>
        </w:tc>
        <w:tc>
          <w:tcPr>
            <w:tcW w:w="1433" w:type="dxa"/>
            <w:gridSpan w:val="2"/>
            <w:shd w:val="clear" w:color="auto" w:fill="F2F2F2" w:themeFill="background1" w:themeFillShade="F2"/>
          </w:tcPr>
          <w:p w14:paraId="16CC7549" w14:textId="77777777" w:rsidR="00605168" w:rsidRPr="008419E6" w:rsidRDefault="00605168" w:rsidP="00605168">
            <w:pPr>
              <w:spacing w:line="276" w:lineRule="auto"/>
              <w:rPr>
                <w:rFonts w:ascii="Times New Roman" w:eastAsia="Times New Roman" w:hAnsi="Times New Roman" w:cs="Times New Roman"/>
                <w:b/>
                <w:iCs/>
                <w:color w:val="000000" w:themeColor="text1"/>
                <w:sz w:val="22"/>
                <w:szCs w:val="22"/>
                <w:lang w:val="en-GB"/>
              </w:rPr>
            </w:pPr>
            <w:r w:rsidRPr="008419E6">
              <w:rPr>
                <w:rFonts w:ascii="Times New Roman" w:eastAsia="Times New Roman" w:hAnsi="Times New Roman" w:cs="Times New Roman"/>
                <w:b/>
                <w:iCs/>
                <w:color w:val="000000" w:themeColor="text1"/>
                <w:sz w:val="22"/>
                <w:szCs w:val="22"/>
                <w:lang w:val="en-GB"/>
              </w:rPr>
              <w:t>Maximum</w:t>
            </w:r>
          </w:p>
        </w:tc>
      </w:tr>
      <w:tr w:rsidR="00436D73" w:rsidRPr="008419E6" w14:paraId="2DAF54FB" w14:textId="77777777" w:rsidTr="00436D73">
        <w:tc>
          <w:tcPr>
            <w:tcW w:w="2179" w:type="dxa"/>
            <w:shd w:val="clear" w:color="auto" w:fill="C6D9F1" w:themeFill="text2" w:themeFillTint="33"/>
          </w:tcPr>
          <w:p w14:paraId="18882073" w14:textId="77777777" w:rsidR="00436D73" w:rsidRPr="00A553E9" w:rsidRDefault="00436D73" w:rsidP="00436D73">
            <w:pPr>
              <w:rPr>
                <w:rFonts w:ascii="Times New Roman" w:eastAsia="Times New Roman" w:hAnsi="Times New Roman" w:cs="Times New Roman"/>
                <w:b/>
                <w:bCs/>
                <w:color w:val="000000"/>
                <w:sz w:val="22"/>
                <w:szCs w:val="22"/>
                <w:lang w:val="en-GB" w:eastAsia="en-US"/>
              </w:rPr>
            </w:pPr>
            <w:r w:rsidRPr="00A553E9">
              <w:rPr>
                <w:rFonts w:ascii="Times New Roman" w:eastAsia="Times New Roman" w:hAnsi="Times New Roman" w:cs="Times New Roman"/>
                <w:b/>
                <w:bCs/>
                <w:color w:val="000000"/>
                <w:sz w:val="22"/>
                <w:szCs w:val="22"/>
                <w:lang w:val="en-GB" w:eastAsia="en-US"/>
              </w:rPr>
              <w:t xml:space="preserve">Activity 1: </w:t>
            </w:r>
            <w:r w:rsidRPr="00436D73">
              <w:rPr>
                <w:rFonts w:ascii="Times New Roman" w:eastAsia="Times New Roman" w:hAnsi="Times New Roman" w:cs="Times New Roman"/>
                <w:bCs/>
                <w:color w:val="000000"/>
                <w:sz w:val="22"/>
                <w:szCs w:val="22"/>
                <w:lang w:val="en-GB" w:eastAsia="en-US"/>
              </w:rPr>
              <w:t>Developing the mandatory implementation planning documents for the rest of the activities</w:t>
            </w:r>
          </w:p>
          <w:p w14:paraId="39519F97" w14:textId="77777777" w:rsidR="00436D73" w:rsidRDefault="00436D73" w:rsidP="00EB66E9">
            <w:pPr>
              <w:rPr>
                <w:rFonts w:ascii="Times New Roman" w:eastAsia="Times New Roman" w:hAnsi="Times New Roman" w:cs="Times New Roman"/>
                <w:b/>
                <w:color w:val="000000"/>
                <w:sz w:val="22"/>
                <w:szCs w:val="22"/>
                <w:lang w:val="en-GB" w:eastAsia="en-US"/>
              </w:rPr>
            </w:pPr>
          </w:p>
        </w:tc>
        <w:tc>
          <w:tcPr>
            <w:tcW w:w="2334" w:type="dxa"/>
            <w:shd w:val="clear" w:color="auto" w:fill="C6D9F1" w:themeFill="text2" w:themeFillTint="33"/>
          </w:tcPr>
          <w:p w14:paraId="0B642618"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 xml:space="preserve">Coordinator and </w:t>
            </w:r>
            <w:r w:rsidRPr="001E0AB2">
              <w:rPr>
                <w:rFonts w:ascii="Times New Roman" w:eastAsia="Times New Roman" w:hAnsi="Times New Roman" w:cs="Times New Roman"/>
                <w:i/>
                <w:iCs/>
                <w:color w:val="000000" w:themeColor="text1"/>
                <w:sz w:val="22"/>
                <w:szCs w:val="22"/>
                <w:lang w:val="en-GB"/>
              </w:rPr>
              <w:t>climate technology expert</w:t>
            </w:r>
            <w:r>
              <w:rPr>
                <w:rFonts w:ascii="Times New Roman" w:eastAsia="Times New Roman" w:hAnsi="Times New Roman" w:cs="Times New Roman"/>
                <w:i/>
                <w:iCs/>
                <w:color w:val="000000" w:themeColor="text1"/>
                <w:sz w:val="22"/>
                <w:szCs w:val="22"/>
                <w:lang w:val="en-GB"/>
              </w:rPr>
              <w:t>s: 7 days (5 days coordinator, 2 days climate technology experts)</w:t>
            </w:r>
          </w:p>
        </w:tc>
        <w:tc>
          <w:tcPr>
            <w:tcW w:w="2215" w:type="dxa"/>
            <w:shd w:val="clear" w:color="auto" w:fill="C6D9F1" w:themeFill="text2" w:themeFillTint="33"/>
          </w:tcPr>
          <w:p w14:paraId="1C163013"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w:t>
            </w:r>
          </w:p>
        </w:tc>
        <w:tc>
          <w:tcPr>
            <w:tcW w:w="2266" w:type="dxa"/>
            <w:shd w:val="clear" w:color="auto" w:fill="C6D9F1" w:themeFill="text2" w:themeFillTint="33"/>
          </w:tcPr>
          <w:p w14:paraId="1A3F1C13"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w:t>
            </w:r>
          </w:p>
        </w:tc>
        <w:tc>
          <w:tcPr>
            <w:tcW w:w="2329" w:type="dxa"/>
            <w:shd w:val="clear" w:color="auto" w:fill="C6D9F1" w:themeFill="text2" w:themeFillTint="33"/>
          </w:tcPr>
          <w:p w14:paraId="0224D036"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w:t>
            </w:r>
          </w:p>
        </w:tc>
        <w:tc>
          <w:tcPr>
            <w:tcW w:w="1426" w:type="dxa"/>
            <w:gridSpan w:val="2"/>
            <w:shd w:val="clear" w:color="auto" w:fill="C6D9F1" w:themeFill="text2" w:themeFillTint="33"/>
            <w:vAlign w:val="center"/>
          </w:tcPr>
          <w:p w14:paraId="595449C9"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5050</w:t>
            </w:r>
          </w:p>
        </w:tc>
        <w:tc>
          <w:tcPr>
            <w:tcW w:w="1426" w:type="dxa"/>
            <w:shd w:val="clear" w:color="auto" w:fill="C6D9F1" w:themeFill="text2" w:themeFillTint="33"/>
            <w:vAlign w:val="center"/>
          </w:tcPr>
          <w:p w14:paraId="119F7745"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5800</w:t>
            </w:r>
          </w:p>
        </w:tc>
      </w:tr>
      <w:tr w:rsidR="00436D73" w:rsidRPr="008419E6" w14:paraId="364861EF" w14:textId="77777777" w:rsidTr="00436D73">
        <w:tc>
          <w:tcPr>
            <w:tcW w:w="2179" w:type="dxa"/>
            <w:shd w:val="clear" w:color="auto" w:fill="C6D9F1" w:themeFill="text2" w:themeFillTint="33"/>
          </w:tcPr>
          <w:p w14:paraId="3A5BDC87" w14:textId="77777777" w:rsidR="00436D73" w:rsidRDefault="00436D73" w:rsidP="00EB66E9">
            <w:pPr>
              <w:rPr>
                <w:rFonts w:ascii="Times New Roman" w:eastAsia="Times New Roman" w:hAnsi="Times New Roman" w:cs="Times New Roman"/>
                <w:b/>
                <w:color w:val="000000"/>
                <w:sz w:val="22"/>
                <w:szCs w:val="22"/>
                <w:lang w:val="en-GB" w:eastAsia="en-US"/>
              </w:rPr>
            </w:pPr>
            <w:r>
              <w:rPr>
                <w:rFonts w:ascii="Times New Roman" w:eastAsia="Times New Roman" w:hAnsi="Times New Roman" w:cs="Times New Roman"/>
                <w:b/>
                <w:color w:val="000000"/>
                <w:sz w:val="22"/>
                <w:szCs w:val="22"/>
                <w:lang w:val="en-GB" w:eastAsia="en-US"/>
              </w:rPr>
              <w:t>Output 1 total</w:t>
            </w:r>
          </w:p>
        </w:tc>
        <w:tc>
          <w:tcPr>
            <w:tcW w:w="2334" w:type="dxa"/>
            <w:shd w:val="clear" w:color="auto" w:fill="C6D9F1" w:themeFill="text2" w:themeFillTint="33"/>
          </w:tcPr>
          <w:p w14:paraId="7127FB7C"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p>
        </w:tc>
        <w:tc>
          <w:tcPr>
            <w:tcW w:w="2215" w:type="dxa"/>
            <w:shd w:val="clear" w:color="auto" w:fill="C6D9F1" w:themeFill="text2" w:themeFillTint="33"/>
          </w:tcPr>
          <w:p w14:paraId="25E7B916"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p>
        </w:tc>
        <w:tc>
          <w:tcPr>
            <w:tcW w:w="2266" w:type="dxa"/>
            <w:shd w:val="clear" w:color="auto" w:fill="C6D9F1" w:themeFill="text2" w:themeFillTint="33"/>
          </w:tcPr>
          <w:p w14:paraId="45B45057"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p>
        </w:tc>
        <w:tc>
          <w:tcPr>
            <w:tcW w:w="2329" w:type="dxa"/>
            <w:shd w:val="clear" w:color="auto" w:fill="C6D9F1" w:themeFill="text2" w:themeFillTint="33"/>
          </w:tcPr>
          <w:p w14:paraId="317B0128" w14:textId="77777777" w:rsidR="00436D73"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p>
        </w:tc>
        <w:tc>
          <w:tcPr>
            <w:tcW w:w="1426" w:type="dxa"/>
            <w:gridSpan w:val="2"/>
            <w:shd w:val="clear" w:color="auto" w:fill="C6D9F1" w:themeFill="text2" w:themeFillTint="33"/>
            <w:vAlign w:val="center"/>
          </w:tcPr>
          <w:p w14:paraId="56E8366B" w14:textId="77777777" w:rsidR="00436D73" w:rsidRPr="00436D73" w:rsidRDefault="00436D73" w:rsidP="00605168">
            <w:pPr>
              <w:spacing w:line="276" w:lineRule="auto"/>
              <w:rPr>
                <w:rFonts w:ascii="Times New Roman" w:eastAsia="Times New Roman" w:hAnsi="Times New Roman" w:cs="Times New Roman"/>
                <w:b/>
                <w:i/>
                <w:iCs/>
                <w:color w:val="000000" w:themeColor="text1"/>
                <w:sz w:val="22"/>
                <w:szCs w:val="22"/>
                <w:lang w:val="en-GB"/>
              </w:rPr>
            </w:pPr>
            <w:r w:rsidRPr="00436D73">
              <w:rPr>
                <w:rFonts w:ascii="Times New Roman" w:eastAsia="Times New Roman" w:hAnsi="Times New Roman" w:cs="Times New Roman"/>
                <w:b/>
                <w:i/>
                <w:iCs/>
                <w:color w:val="000000" w:themeColor="text1"/>
                <w:sz w:val="22"/>
                <w:szCs w:val="22"/>
                <w:lang w:val="en-GB"/>
              </w:rPr>
              <w:t>5050</w:t>
            </w:r>
          </w:p>
        </w:tc>
        <w:tc>
          <w:tcPr>
            <w:tcW w:w="1426" w:type="dxa"/>
            <w:shd w:val="clear" w:color="auto" w:fill="C6D9F1" w:themeFill="text2" w:themeFillTint="33"/>
            <w:vAlign w:val="center"/>
          </w:tcPr>
          <w:p w14:paraId="257C8D60" w14:textId="77777777" w:rsidR="00436D73" w:rsidRPr="00436D73" w:rsidRDefault="00436D73" w:rsidP="00605168">
            <w:pPr>
              <w:spacing w:line="276" w:lineRule="auto"/>
              <w:rPr>
                <w:rFonts w:ascii="Times New Roman" w:eastAsia="Times New Roman" w:hAnsi="Times New Roman" w:cs="Times New Roman"/>
                <w:b/>
                <w:i/>
                <w:iCs/>
                <w:color w:val="000000" w:themeColor="text1"/>
                <w:sz w:val="22"/>
                <w:szCs w:val="22"/>
                <w:lang w:val="en-GB"/>
              </w:rPr>
            </w:pPr>
            <w:r w:rsidRPr="00436D73">
              <w:rPr>
                <w:rFonts w:ascii="Times New Roman" w:eastAsia="Times New Roman" w:hAnsi="Times New Roman" w:cs="Times New Roman"/>
                <w:b/>
                <w:i/>
                <w:iCs/>
                <w:color w:val="000000" w:themeColor="text1"/>
                <w:sz w:val="22"/>
                <w:szCs w:val="22"/>
                <w:lang w:val="en-GB"/>
              </w:rPr>
              <w:t>5800</w:t>
            </w:r>
          </w:p>
        </w:tc>
      </w:tr>
      <w:tr w:rsidR="00144640" w:rsidRPr="008419E6" w14:paraId="586F3A01" w14:textId="77777777" w:rsidTr="00436D73">
        <w:tc>
          <w:tcPr>
            <w:tcW w:w="2179" w:type="dxa"/>
            <w:shd w:val="clear" w:color="auto" w:fill="C6D9F1" w:themeFill="text2" w:themeFillTint="33"/>
          </w:tcPr>
          <w:p w14:paraId="11E1E14C" w14:textId="77777777" w:rsidR="00144640" w:rsidRDefault="00144640" w:rsidP="00EB66E9">
            <w:pPr>
              <w:rPr>
                <w:rFonts w:ascii="Times New Roman" w:eastAsia="Times New Roman" w:hAnsi="Times New Roman" w:cs="Times New Roman"/>
                <w:b/>
                <w:color w:val="000000"/>
                <w:sz w:val="22"/>
                <w:szCs w:val="22"/>
                <w:lang w:val="en-GB" w:eastAsia="en-US"/>
              </w:rPr>
            </w:pPr>
            <w:r>
              <w:rPr>
                <w:rFonts w:ascii="Times New Roman" w:eastAsia="Times New Roman" w:hAnsi="Times New Roman" w:cs="Times New Roman"/>
                <w:b/>
                <w:color w:val="000000"/>
                <w:sz w:val="22"/>
                <w:szCs w:val="22"/>
                <w:lang w:val="en-GB" w:eastAsia="en-US"/>
              </w:rPr>
              <w:t xml:space="preserve">Activity </w:t>
            </w:r>
            <w:r w:rsidR="00AB78FE">
              <w:rPr>
                <w:rFonts w:ascii="Times New Roman" w:eastAsia="Times New Roman" w:hAnsi="Times New Roman" w:cs="Times New Roman"/>
                <w:b/>
                <w:color w:val="000000"/>
                <w:sz w:val="22"/>
                <w:szCs w:val="22"/>
                <w:lang w:val="en-GB" w:eastAsia="en-US"/>
              </w:rPr>
              <w:t>2</w:t>
            </w:r>
            <w:r>
              <w:rPr>
                <w:rFonts w:ascii="Times New Roman" w:eastAsia="Times New Roman" w:hAnsi="Times New Roman" w:cs="Times New Roman"/>
                <w:b/>
                <w:color w:val="000000"/>
                <w:sz w:val="22"/>
                <w:szCs w:val="22"/>
                <w:lang w:val="en-GB" w:eastAsia="en-US"/>
              </w:rPr>
              <w:t>.1</w:t>
            </w:r>
          </w:p>
          <w:p w14:paraId="218CE16D" w14:textId="77777777" w:rsidR="00144640" w:rsidRPr="00436D73" w:rsidRDefault="00436D73" w:rsidP="00FA53A6">
            <w:pPr>
              <w:rPr>
                <w:rFonts w:ascii="Times New Roman" w:eastAsia="Times New Roman" w:hAnsi="Times New Roman" w:cs="Times New Roman"/>
                <w:color w:val="000000"/>
                <w:sz w:val="22"/>
                <w:szCs w:val="22"/>
                <w:lang w:val="en-GB" w:eastAsia="en-US"/>
              </w:rPr>
            </w:pPr>
            <w:r w:rsidRPr="00436D73">
              <w:rPr>
                <w:rFonts w:ascii="Times New Roman" w:eastAsia="Times New Roman" w:hAnsi="Times New Roman" w:cs="Times New Roman"/>
                <w:color w:val="000000"/>
                <w:sz w:val="22"/>
                <w:szCs w:val="22"/>
                <w:lang w:val="en-GB" w:eastAsia="en-US"/>
              </w:rPr>
              <w:t>Recommendation of key stakeholders for workshop participation</w:t>
            </w:r>
            <w:r>
              <w:rPr>
                <w:rFonts w:ascii="Times New Roman" w:eastAsia="Times New Roman" w:hAnsi="Times New Roman" w:cs="Times New Roman"/>
                <w:color w:val="000000"/>
                <w:sz w:val="22"/>
                <w:szCs w:val="22"/>
                <w:lang w:val="en-GB" w:eastAsia="en-US"/>
              </w:rPr>
              <w:t xml:space="preserve"> (CANGO)</w:t>
            </w:r>
            <w:r w:rsidRPr="00436D73">
              <w:rPr>
                <w:rFonts w:ascii="Times New Roman" w:eastAsia="Times New Roman" w:hAnsi="Times New Roman" w:cs="Times New Roman"/>
                <w:color w:val="000000"/>
                <w:sz w:val="22"/>
                <w:szCs w:val="22"/>
                <w:lang w:val="en-GB" w:eastAsia="en-US"/>
              </w:rPr>
              <w:t>.</w:t>
            </w:r>
          </w:p>
        </w:tc>
        <w:tc>
          <w:tcPr>
            <w:tcW w:w="2334" w:type="dxa"/>
            <w:shd w:val="clear" w:color="auto" w:fill="C6D9F1" w:themeFill="text2" w:themeFillTint="33"/>
          </w:tcPr>
          <w:p w14:paraId="34B0CAA5" w14:textId="77777777" w:rsidR="00144640"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Coordinator: 1 day</w:t>
            </w:r>
          </w:p>
        </w:tc>
        <w:tc>
          <w:tcPr>
            <w:tcW w:w="2215" w:type="dxa"/>
            <w:shd w:val="clear" w:color="auto" w:fill="C6D9F1" w:themeFill="text2" w:themeFillTint="33"/>
          </w:tcPr>
          <w:p w14:paraId="7D5AF0AF" w14:textId="77777777" w:rsidR="00144640"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w:t>
            </w:r>
          </w:p>
        </w:tc>
        <w:tc>
          <w:tcPr>
            <w:tcW w:w="2266" w:type="dxa"/>
            <w:shd w:val="clear" w:color="auto" w:fill="C6D9F1" w:themeFill="text2" w:themeFillTint="33"/>
          </w:tcPr>
          <w:p w14:paraId="24D05420" w14:textId="77777777" w:rsidR="00144640"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w:t>
            </w:r>
          </w:p>
        </w:tc>
        <w:tc>
          <w:tcPr>
            <w:tcW w:w="2329" w:type="dxa"/>
            <w:shd w:val="clear" w:color="auto" w:fill="C6D9F1" w:themeFill="text2" w:themeFillTint="33"/>
          </w:tcPr>
          <w:p w14:paraId="67380E7D" w14:textId="77777777" w:rsidR="00144640"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w:t>
            </w:r>
          </w:p>
        </w:tc>
        <w:tc>
          <w:tcPr>
            <w:tcW w:w="1426" w:type="dxa"/>
            <w:gridSpan w:val="2"/>
            <w:shd w:val="clear" w:color="auto" w:fill="C6D9F1" w:themeFill="text2" w:themeFillTint="33"/>
            <w:vAlign w:val="center"/>
          </w:tcPr>
          <w:p w14:paraId="6C90BA75" w14:textId="77777777" w:rsidR="00144640"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600</w:t>
            </w:r>
          </w:p>
        </w:tc>
        <w:tc>
          <w:tcPr>
            <w:tcW w:w="1426" w:type="dxa"/>
            <w:shd w:val="clear" w:color="auto" w:fill="C6D9F1" w:themeFill="text2" w:themeFillTint="33"/>
            <w:vAlign w:val="center"/>
          </w:tcPr>
          <w:p w14:paraId="074E0DAC" w14:textId="71F7DE67" w:rsidR="00144640" w:rsidRPr="008419E6" w:rsidRDefault="00436D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750</w:t>
            </w:r>
          </w:p>
        </w:tc>
      </w:tr>
      <w:tr w:rsidR="00441C4C" w:rsidRPr="008419E6" w14:paraId="3C735B7B" w14:textId="77777777" w:rsidTr="00436D73">
        <w:tc>
          <w:tcPr>
            <w:tcW w:w="2179" w:type="dxa"/>
            <w:shd w:val="clear" w:color="auto" w:fill="C6D9F1" w:themeFill="text2" w:themeFillTint="33"/>
          </w:tcPr>
          <w:p w14:paraId="3E110CE2" w14:textId="77777777" w:rsidR="00441C4C" w:rsidRDefault="00441C4C" w:rsidP="00605168">
            <w:pPr>
              <w:spacing w:line="276" w:lineRule="auto"/>
              <w:rPr>
                <w:rFonts w:ascii="Times New Roman" w:eastAsia="Times New Roman" w:hAnsi="Times New Roman" w:cs="Times New Roman"/>
                <w:b/>
                <w:color w:val="000000"/>
                <w:sz w:val="22"/>
                <w:szCs w:val="22"/>
                <w:lang w:val="en-GB" w:eastAsia="en-US"/>
              </w:rPr>
            </w:pPr>
            <w:r w:rsidRPr="008419E6">
              <w:rPr>
                <w:rFonts w:ascii="Times New Roman" w:eastAsia="Times New Roman" w:hAnsi="Times New Roman" w:cs="Times New Roman"/>
                <w:b/>
                <w:color w:val="000000"/>
                <w:sz w:val="22"/>
                <w:szCs w:val="22"/>
                <w:lang w:val="en-GB" w:eastAsia="en-US"/>
              </w:rPr>
              <w:t xml:space="preserve">Activity </w:t>
            </w:r>
            <w:r w:rsidR="00AB78FE">
              <w:rPr>
                <w:rFonts w:ascii="Times New Roman" w:eastAsia="Times New Roman" w:hAnsi="Times New Roman" w:cs="Times New Roman"/>
                <w:b/>
                <w:color w:val="000000"/>
                <w:sz w:val="22"/>
                <w:szCs w:val="22"/>
                <w:lang w:val="en-GB" w:eastAsia="en-US"/>
              </w:rPr>
              <w:t>2</w:t>
            </w:r>
            <w:r w:rsidRPr="008419E6">
              <w:rPr>
                <w:rFonts w:ascii="Times New Roman" w:eastAsia="Times New Roman" w:hAnsi="Times New Roman" w:cs="Times New Roman"/>
                <w:b/>
                <w:color w:val="000000"/>
                <w:sz w:val="22"/>
                <w:szCs w:val="22"/>
                <w:lang w:val="en-GB" w:eastAsia="en-US"/>
              </w:rPr>
              <w:t>.2</w:t>
            </w:r>
          </w:p>
          <w:p w14:paraId="2F280FBF" w14:textId="58AFC87F" w:rsidR="00441C4C" w:rsidRPr="00436D73" w:rsidRDefault="00DC6381" w:rsidP="00605168">
            <w:pPr>
              <w:spacing w:line="276" w:lineRule="auto"/>
              <w:rPr>
                <w:rFonts w:ascii="Times New Roman" w:eastAsia="Times New Roman" w:hAnsi="Times New Roman" w:cs="Times New Roman"/>
                <w:i/>
                <w:iCs/>
                <w:color w:val="000000" w:themeColor="text1"/>
                <w:sz w:val="22"/>
                <w:szCs w:val="22"/>
                <w:lang w:val="en-GB"/>
              </w:rPr>
            </w:pPr>
            <w:r w:rsidRPr="00DC6381">
              <w:rPr>
                <w:rFonts w:ascii="Times New Roman" w:eastAsia="Times New Roman" w:hAnsi="Times New Roman" w:cs="Times New Roman"/>
                <w:color w:val="000000"/>
                <w:sz w:val="22"/>
                <w:szCs w:val="22"/>
                <w:lang w:val="en-GB" w:eastAsia="en-US"/>
              </w:rPr>
              <w:lastRenderedPageBreak/>
              <w:t>Develop recommendations of member profiles and considerations for TORs to support the selection of a 'Civil Society Climate Change Task Team'</w:t>
            </w:r>
          </w:p>
        </w:tc>
        <w:tc>
          <w:tcPr>
            <w:tcW w:w="2334" w:type="dxa"/>
            <w:shd w:val="clear" w:color="auto" w:fill="C6D9F1" w:themeFill="text2" w:themeFillTint="33"/>
          </w:tcPr>
          <w:p w14:paraId="2EF0DD77" w14:textId="77777777" w:rsidR="00441C4C" w:rsidRPr="008419E6" w:rsidRDefault="00441C4C"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lastRenderedPageBreak/>
              <w:t>Coordinator: 1 day</w:t>
            </w:r>
          </w:p>
        </w:tc>
        <w:tc>
          <w:tcPr>
            <w:tcW w:w="2215" w:type="dxa"/>
            <w:shd w:val="clear" w:color="auto" w:fill="C6D9F1" w:themeFill="text2" w:themeFillTint="33"/>
          </w:tcPr>
          <w:p w14:paraId="696CF838" w14:textId="77777777" w:rsidR="00441C4C" w:rsidRPr="008419E6" w:rsidRDefault="00441C4C"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w:t>
            </w:r>
          </w:p>
        </w:tc>
        <w:tc>
          <w:tcPr>
            <w:tcW w:w="2266" w:type="dxa"/>
            <w:shd w:val="clear" w:color="auto" w:fill="C6D9F1" w:themeFill="text2" w:themeFillTint="33"/>
          </w:tcPr>
          <w:p w14:paraId="147B5BF5" w14:textId="77777777" w:rsidR="00441C4C" w:rsidRPr="008419E6" w:rsidRDefault="00441C4C"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w:t>
            </w:r>
          </w:p>
        </w:tc>
        <w:tc>
          <w:tcPr>
            <w:tcW w:w="2329" w:type="dxa"/>
            <w:shd w:val="clear" w:color="auto" w:fill="C6D9F1" w:themeFill="text2" w:themeFillTint="33"/>
          </w:tcPr>
          <w:p w14:paraId="5B8370C9" w14:textId="77777777" w:rsidR="00441C4C" w:rsidRPr="008419E6" w:rsidRDefault="00441C4C"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w:t>
            </w:r>
          </w:p>
        </w:tc>
        <w:tc>
          <w:tcPr>
            <w:tcW w:w="1426" w:type="dxa"/>
            <w:gridSpan w:val="2"/>
            <w:shd w:val="clear" w:color="auto" w:fill="C6D9F1" w:themeFill="text2" w:themeFillTint="33"/>
            <w:vAlign w:val="center"/>
          </w:tcPr>
          <w:p w14:paraId="5C8AC45B" w14:textId="77777777" w:rsidR="00441C4C" w:rsidRPr="008419E6" w:rsidRDefault="00C21382" w:rsidP="00605168">
            <w:pPr>
              <w:spacing w:line="276" w:lineRule="auto"/>
              <w:rPr>
                <w:rFonts w:ascii="Times New Roman" w:eastAsia="Times New Roman" w:hAnsi="Times New Roman" w:cs="Times New Roman"/>
                <w:i/>
                <w:iCs/>
                <w:color w:val="000000" w:themeColor="text1"/>
                <w:sz w:val="22"/>
                <w:szCs w:val="22"/>
                <w:lang w:val="en-GB"/>
              </w:rPr>
            </w:pPr>
            <w:r>
              <w:rPr>
                <w:i/>
                <w:iCs/>
                <w:color w:val="000000"/>
                <w:sz w:val="22"/>
                <w:szCs w:val="22"/>
              </w:rPr>
              <w:t>600</w:t>
            </w:r>
          </w:p>
        </w:tc>
        <w:tc>
          <w:tcPr>
            <w:tcW w:w="1426" w:type="dxa"/>
            <w:shd w:val="clear" w:color="auto" w:fill="C6D9F1" w:themeFill="text2" w:themeFillTint="33"/>
            <w:vAlign w:val="center"/>
          </w:tcPr>
          <w:p w14:paraId="529BC221" w14:textId="4D1C170B" w:rsidR="00441C4C" w:rsidRPr="008419E6" w:rsidRDefault="002A4B0F" w:rsidP="00605168">
            <w:pPr>
              <w:spacing w:line="276" w:lineRule="auto"/>
              <w:rPr>
                <w:rFonts w:ascii="Times New Roman" w:eastAsia="Times New Roman" w:hAnsi="Times New Roman" w:cs="Times New Roman"/>
                <w:i/>
                <w:iCs/>
                <w:color w:val="000000" w:themeColor="text1"/>
                <w:sz w:val="22"/>
                <w:szCs w:val="22"/>
                <w:lang w:val="en-GB"/>
              </w:rPr>
            </w:pPr>
            <w:r>
              <w:rPr>
                <w:i/>
                <w:iCs/>
                <w:color w:val="000000"/>
                <w:sz w:val="22"/>
                <w:szCs w:val="22"/>
              </w:rPr>
              <w:t>750</w:t>
            </w:r>
          </w:p>
        </w:tc>
      </w:tr>
      <w:tr w:rsidR="00397A0E" w:rsidRPr="008419E6" w14:paraId="33D2EEE0" w14:textId="77777777" w:rsidTr="00436D73">
        <w:tc>
          <w:tcPr>
            <w:tcW w:w="2179" w:type="dxa"/>
            <w:shd w:val="clear" w:color="auto" w:fill="C6D9F1" w:themeFill="text2" w:themeFillTint="33"/>
          </w:tcPr>
          <w:p w14:paraId="30896250" w14:textId="77777777" w:rsidR="00397A0E" w:rsidRDefault="00397A0E" w:rsidP="00EB66E9">
            <w:pPr>
              <w:pStyle w:val="Default"/>
              <w:rPr>
                <w:rFonts w:eastAsia="Times New Roman"/>
                <w:b/>
                <w:sz w:val="22"/>
                <w:szCs w:val="22"/>
                <w:lang w:val="en-GB"/>
              </w:rPr>
            </w:pPr>
            <w:r w:rsidRPr="008419E6">
              <w:rPr>
                <w:rFonts w:eastAsia="Times New Roman"/>
                <w:b/>
                <w:sz w:val="22"/>
                <w:szCs w:val="22"/>
                <w:lang w:val="en-GB"/>
              </w:rPr>
              <w:t xml:space="preserve">Activity </w:t>
            </w:r>
            <w:r w:rsidR="00436D73">
              <w:rPr>
                <w:rFonts w:eastAsia="Times New Roman"/>
                <w:b/>
                <w:sz w:val="22"/>
                <w:szCs w:val="22"/>
                <w:lang w:val="en-GB"/>
              </w:rPr>
              <w:t>2.3</w:t>
            </w:r>
          </w:p>
          <w:p w14:paraId="218D6EBB" w14:textId="10BCE383" w:rsidR="00397A0E" w:rsidRPr="008419E6" w:rsidRDefault="00782A85" w:rsidP="00DC6381">
            <w:pPr>
              <w:pStyle w:val="Default"/>
              <w:rPr>
                <w:rFonts w:eastAsia="Times New Roman"/>
                <w:i/>
                <w:iCs/>
                <w:color w:val="000000" w:themeColor="text1"/>
                <w:sz w:val="22"/>
                <w:szCs w:val="22"/>
                <w:lang w:val="en-GB"/>
              </w:rPr>
            </w:pPr>
            <w:r>
              <w:rPr>
                <w:iCs/>
                <w:sz w:val="22"/>
                <w:szCs w:val="22"/>
                <w:lang w:val="en-GB"/>
              </w:rPr>
              <w:t>Workshop evaluation survey</w:t>
            </w:r>
            <w:r w:rsidR="00397A0E" w:rsidRPr="008419E6">
              <w:rPr>
                <w:iCs/>
                <w:sz w:val="22"/>
                <w:szCs w:val="22"/>
                <w:lang w:val="en-GB"/>
              </w:rPr>
              <w:t xml:space="preserve"> </w:t>
            </w:r>
          </w:p>
        </w:tc>
        <w:tc>
          <w:tcPr>
            <w:tcW w:w="2334" w:type="dxa"/>
            <w:shd w:val="clear" w:color="auto" w:fill="C6D9F1" w:themeFill="text2" w:themeFillTint="33"/>
          </w:tcPr>
          <w:p w14:paraId="49DDC357"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Coordinator: 2 days</w:t>
            </w:r>
          </w:p>
        </w:tc>
        <w:tc>
          <w:tcPr>
            <w:tcW w:w="2215" w:type="dxa"/>
            <w:shd w:val="clear" w:color="auto" w:fill="C6D9F1" w:themeFill="text2" w:themeFillTint="33"/>
          </w:tcPr>
          <w:p w14:paraId="5B9BBE6A"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w:t>
            </w:r>
          </w:p>
        </w:tc>
        <w:tc>
          <w:tcPr>
            <w:tcW w:w="2266" w:type="dxa"/>
            <w:shd w:val="clear" w:color="auto" w:fill="C6D9F1" w:themeFill="text2" w:themeFillTint="33"/>
          </w:tcPr>
          <w:p w14:paraId="00E4D23C"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w:t>
            </w:r>
          </w:p>
        </w:tc>
        <w:tc>
          <w:tcPr>
            <w:tcW w:w="2329" w:type="dxa"/>
            <w:shd w:val="clear" w:color="auto" w:fill="C6D9F1" w:themeFill="text2" w:themeFillTint="33"/>
          </w:tcPr>
          <w:p w14:paraId="65620696"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w:t>
            </w:r>
          </w:p>
        </w:tc>
        <w:tc>
          <w:tcPr>
            <w:tcW w:w="1426" w:type="dxa"/>
            <w:gridSpan w:val="2"/>
            <w:shd w:val="clear" w:color="auto" w:fill="C6D9F1" w:themeFill="text2" w:themeFillTint="33"/>
          </w:tcPr>
          <w:p w14:paraId="7CA38A92" w14:textId="3970D475" w:rsidR="00397A0E" w:rsidRPr="008419E6" w:rsidRDefault="003E672C"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1</w:t>
            </w:r>
            <w:r w:rsidR="00377760">
              <w:rPr>
                <w:rFonts w:ascii="Times New Roman" w:eastAsia="Times New Roman" w:hAnsi="Times New Roman" w:cs="Times New Roman"/>
                <w:i/>
                <w:iCs/>
                <w:color w:val="000000" w:themeColor="text1"/>
                <w:sz w:val="22"/>
                <w:szCs w:val="22"/>
                <w:lang w:val="en-GB"/>
              </w:rPr>
              <w:t>,</w:t>
            </w:r>
            <w:r>
              <w:rPr>
                <w:rFonts w:ascii="Times New Roman" w:eastAsia="Times New Roman" w:hAnsi="Times New Roman" w:cs="Times New Roman"/>
                <w:i/>
                <w:iCs/>
                <w:color w:val="000000" w:themeColor="text1"/>
                <w:sz w:val="22"/>
                <w:szCs w:val="22"/>
                <w:lang w:val="en-GB"/>
              </w:rPr>
              <w:t>200</w:t>
            </w:r>
          </w:p>
        </w:tc>
        <w:tc>
          <w:tcPr>
            <w:tcW w:w="1426" w:type="dxa"/>
            <w:shd w:val="clear" w:color="auto" w:fill="C6D9F1" w:themeFill="text2" w:themeFillTint="33"/>
          </w:tcPr>
          <w:p w14:paraId="290805CA" w14:textId="38936B5D" w:rsidR="00397A0E" w:rsidRPr="008419E6" w:rsidRDefault="00542D45" w:rsidP="00436D73">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1</w:t>
            </w:r>
            <w:r w:rsidR="00377760">
              <w:rPr>
                <w:rFonts w:ascii="Times New Roman" w:eastAsia="Times New Roman" w:hAnsi="Times New Roman" w:cs="Times New Roman"/>
                <w:i/>
                <w:iCs/>
                <w:color w:val="000000" w:themeColor="text1"/>
                <w:sz w:val="22"/>
                <w:szCs w:val="22"/>
                <w:lang w:val="en-GB"/>
              </w:rPr>
              <w:t>,</w:t>
            </w:r>
            <w:r>
              <w:rPr>
                <w:rFonts w:ascii="Times New Roman" w:eastAsia="Times New Roman" w:hAnsi="Times New Roman" w:cs="Times New Roman"/>
                <w:i/>
                <w:iCs/>
                <w:color w:val="000000" w:themeColor="text1"/>
                <w:sz w:val="22"/>
                <w:szCs w:val="22"/>
                <w:lang w:val="en-GB"/>
              </w:rPr>
              <w:t>500</w:t>
            </w:r>
          </w:p>
        </w:tc>
      </w:tr>
      <w:tr w:rsidR="00397A0E" w:rsidRPr="008419E6" w14:paraId="2BD5FEE1" w14:textId="77777777" w:rsidTr="00436D73">
        <w:tc>
          <w:tcPr>
            <w:tcW w:w="2179" w:type="dxa"/>
            <w:shd w:val="clear" w:color="auto" w:fill="C6D9F1" w:themeFill="text2" w:themeFillTint="33"/>
          </w:tcPr>
          <w:p w14:paraId="3E22CEB5" w14:textId="77777777" w:rsidR="00397A0E" w:rsidRDefault="00397A0E" w:rsidP="00EB66E9">
            <w:pPr>
              <w:rPr>
                <w:rFonts w:ascii="Times New Roman" w:eastAsia="Times New Roman" w:hAnsi="Times New Roman" w:cs="Times New Roman"/>
                <w:b/>
                <w:color w:val="000000"/>
                <w:sz w:val="22"/>
                <w:szCs w:val="22"/>
                <w:lang w:val="en-GB" w:eastAsia="en-US"/>
              </w:rPr>
            </w:pPr>
            <w:r w:rsidRPr="008419E6">
              <w:rPr>
                <w:rFonts w:ascii="Times New Roman" w:eastAsia="Times New Roman" w:hAnsi="Times New Roman" w:cs="Times New Roman"/>
                <w:b/>
                <w:color w:val="000000"/>
                <w:sz w:val="22"/>
                <w:szCs w:val="22"/>
                <w:lang w:val="en-GB" w:eastAsia="en-US"/>
              </w:rPr>
              <w:t xml:space="preserve">Activity </w:t>
            </w:r>
            <w:r w:rsidR="00436D73">
              <w:rPr>
                <w:rFonts w:ascii="Times New Roman" w:eastAsia="Times New Roman" w:hAnsi="Times New Roman" w:cs="Times New Roman"/>
                <w:b/>
                <w:color w:val="000000"/>
                <w:sz w:val="22"/>
                <w:szCs w:val="22"/>
                <w:lang w:val="en-GB" w:eastAsia="en-US"/>
              </w:rPr>
              <w:t>2.4</w:t>
            </w:r>
          </w:p>
          <w:p w14:paraId="1495D111" w14:textId="4FBD0006" w:rsidR="00397A0E" w:rsidRPr="008419E6" w:rsidRDefault="00DC6381" w:rsidP="00605168">
            <w:pPr>
              <w:spacing w:line="276" w:lineRule="auto"/>
              <w:rPr>
                <w:rFonts w:ascii="Times New Roman" w:eastAsia="Times New Roman" w:hAnsi="Times New Roman" w:cs="Times New Roman"/>
                <w:b/>
                <w:color w:val="000000"/>
                <w:sz w:val="22"/>
                <w:szCs w:val="22"/>
                <w:lang w:val="en-GB" w:eastAsia="en-US"/>
              </w:rPr>
            </w:pPr>
            <w:r w:rsidRPr="00DC6381">
              <w:rPr>
                <w:rFonts w:ascii="Times New Roman" w:eastAsia="Times New Roman" w:hAnsi="Times New Roman" w:cs="Times New Roman"/>
                <w:color w:val="000000"/>
                <w:sz w:val="22"/>
                <w:szCs w:val="22"/>
                <w:lang w:val="en-GB" w:eastAsia="en-US"/>
              </w:rPr>
              <w:t>Prepare detailed schedule and material for the training course and workshop.</w:t>
            </w:r>
          </w:p>
        </w:tc>
        <w:tc>
          <w:tcPr>
            <w:tcW w:w="2334" w:type="dxa"/>
            <w:shd w:val="clear" w:color="auto" w:fill="C6D9F1" w:themeFill="text2" w:themeFillTint="33"/>
          </w:tcPr>
          <w:p w14:paraId="52823797" w14:textId="08EE6883" w:rsidR="00397A0E" w:rsidRPr="008419E6" w:rsidRDefault="00397A0E" w:rsidP="00AF0ABB">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Coordinator, Finance specialist and</w:t>
            </w:r>
            <w:r w:rsidRPr="001E0AB2">
              <w:rPr>
                <w:rFonts w:ascii="Times New Roman" w:eastAsia="Times New Roman" w:hAnsi="Times New Roman" w:cs="Times New Roman"/>
                <w:i/>
                <w:iCs/>
                <w:color w:val="000000" w:themeColor="text1"/>
                <w:sz w:val="22"/>
                <w:szCs w:val="22"/>
                <w:lang w:val="en-GB"/>
              </w:rPr>
              <w:t xml:space="preserve"> climate technology expert: </w:t>
            </w:r>
            <w:r>
              <w:rPr>
                <w:rFonts w:ascii="Times New Roman" w:eastAsia="Times New Roman" w:hAnsi="Times New Roman" w:cs="Times New Roman"/>
                <w:i/>
                <w:iCs/>
                <w:color w:val="000000" w:themeColor="text1"/>
                <w:sz w:val="22"/>
                <w:szCs w:val="22"/>
                <w:lang w:val="en-GB"/>
              </w:rPr>
              <w:t>10</w:t>
            </w:r>
            <w:r w:rsidRPr="001E0AB2">
              <w:rPr>
                <w:rFonts w:ascii="Times New Roman" w:eastAsia="Times New Roman" w:hAnsi="Times New Roman" w:cs="Times New Roman"/>
                <w:i/>
                <w:iCs/>
                <w:color w:val="000000" w:themeColor="text1"/>
                <w:sz w:val="22"/>
                <w:szCs w:val="22"/>
                <w:lang w:val="en-GB"/>
              </w:rPr>
              <w:t xml:space="preserve"> days (</w:t>
            </w:r>
            <w:r>
              <w:rPr>
                <w:rFonts w:ascii="Times New Roman" w:eastAsia="Times New Roman" w:hAnsi="Times New Roman" w:cs="Times New Roman"/>
                <w:i/>
                <w:iCs/>
                <w:color w:val="000000" w:themeColor="text1"/>
                <w:sz w:val="22"/>
                <w:szCs w:val="22"/>
                <w:lang w:val="en-GB"/>
              </w:rPr>
              <w:t>4.</w:t>
            </w:r>
            <w:r w:rsidRPr="001E0AB2">
              <w:rPr>
                <w:rFonts w:ascii="Times New Roman" w:eastAsia="Times New Roman" w:hAnsi="Times New Roman" w:cs="Times New Roman"/>
                <w:i/>
                <w:iCs/>
                <w:color w:val="000000" w:themeColor="text1"/>
                <w:sz w:val="22"/>
                <w:szCs w:val="22"/>
                <w:lang w:val="en-GB"/>
              </w:rPr>
              <w:t xml:space="preserve">5 </w:t>
            </w:r>
            <w:r>
              <w:rPr>
                <w:rFonts w:ascii="Times New Roman" w:eastAsia="Times New Roman" w:hAnsi="Times New Roman" w:cs="Times New Roman"/>
                <w:i/>
                <w:iCs/>
                <w:color w:val="000000" w:themeColor="text1"/>
                <w:sz w:val="22"/>
                <w:szCs w:val="22"/>
                <w:lang w:val="en-GB"/>
              </w:rPr>
              <w:t>days coordinator, 4.5 days climate technology/innovation expert, 1 day finance specialist</w:t>
            </w:r>
            <w:r w:rsidRPr="001E0AB2">
              <w:rPr>
                <w:rFonts w:ascii="Times New Roman" w:eastAsia="Times New Roman" w:hAnsi="Times New Roman" w:cs="Times New Roman"/>
                <w:i/>
                <w:iCs/>
                <w:color w:val="000000" w:themeColor="text1"/>
                <w:sz w:val="22"/>
                <w:szCs w:val="22"/>
                <w:lang w:val="en-GB"/>
              </w:rPr>
              <w:t>)</w:t>
            </w:r>
          </w:p>
        </w:tc>
        <w:tc>
          <w:tcPr>
            <w:tcW w:w="2215" w:type="dxa"/>
            <w:shd w:val="clear" w:color="auto" w:fill="C6D9F1" w:themeFill="text2" w:themeFillTint="33"/>
          </w:tcPr>
          <w:p w14:paraId="689B8175"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w:t>
            </w:r>
          </w:p>
        </w:tc>
        <w:tc>
          <w:tcPr>
            <w:tcW w:w="2266" w:type="dxa"/>
            <w:shd w:val="clear" w:color="auto" w:fill="C6D9F1" w:themeFill="text2" w:themeFillTint="33"/>
          </w:tcPr>
          <w:p w14:paraId="30C24B08"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w:t>
            </w:r>
          </w:p>
        </w:tc>
        <w:tc>
          <w:tcPr>
            <w:tcW w:w="2329" w:type="dxa"/>
            <w:shd w:val="clear" w:color="auto" w:fill="C6D9F1" w:themeFill="text2" w:themeFillTint="33"/>
          </w:tcPr>
          <w:p w14:paraId="28C55078"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w:t>
            </w:r>
          </w:p>
        </w:tc>
        <w:tc>
          <w:tcPr>
            <w:tcW w:w="1426" w:type="dxa"/>
            <w:gridSpan w:val="2"/>
            <w:shd w:val="clear" w:color="auto" w:fill="C6D9F1" w:themeFill="text2" w:themeFillTint="33"/>
          </w:tcPr>
          <w:p w14:paraId="34ACC7E9" w14:textId="77777777" w:rsidR="00397A0E" w:rsidRPr="001B54B0" w:rsidRDefault="002A4B0F"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12,000</w:t>
            </w:r>
          </w:p>
          <w:p w14:paraId="637E17F3" w14:textId="77777777" w:rsidR="00397A0E" w:rsidRPr="001B54B0"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1426" w:type="dxa"/>
            <w:shd w:val="clear" w:color="auto" w:fill="C6D9F1" w:themeFill="text2" w:themeFillTint="33"/>
          </w:tcPr>
          <w:p w14:paraId="7769AB1A" w14:textId="77777777" w:rsidR="00397A0E" w:rsidRPr="001B54B0" w:rsidRDefault="002A4B0F"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14,000</w:t>
            </w:r>
          </w:p>
        </w:tc>
      </w:tr>
      <w:tr w:rsidR="00397A0E" w:rsidRPr="008419E6" w14:paraId="16A56DEE" w14:textId="77777777" w:rsidTr="00436D73">
        <w:tc>
          <w:tcPr>
            <w:tcW w:w="2179" w:type="dxa"/>
            <w:shd w:val="clear" w:color="auto" w:fill="C6D9F1" w:themeFill="text2" w:themeFillTint="33"/>
          </w:tcPr>
          <w:p w14:paraId="4B9FD016" w14:textId="77777777" w:rsidR="00397A0E" w:rsidRDefault="00397A0E" w:rsidP="00EB66E9">
            <w:pPr>
              <w:rPr>
                <w:rFonts w:ascii="Times New Roman" w:eastAsia="Times New Roman" w:hAnsi="Times New Roman" w:cs="Times New Roman"/>
                <w:b/>
                <w:color w:val="000000"/>
                <w:sz w:val="22"/>
                <w:szCs w:val="22"/>
                <w:lang w:val="en-GB" w:eastAsia="en-US"/>
              </w:rPr>
            </w:pPr>
            <w:r w:rsidRPr="008419E6">
              <w:rPr>
                <w:rFonts w:ascii="Times New Roman" w:eastAsia="Times New Roman" w:hAnsi="Times New Roman" w:cs="Times New Roman"/>
                <w:b/>
                <w:color w:val="000000"/>
                <w:sz w:val="22"/>
                <w:szCs w:val="22"/>
                <w:lang w:val="en-GB" w:eastAsia="en-US"/>
              </w:rPr>
              <w:t xml:space="preserve">Activity </w:t>
            </w:r>
            <w:r w:rsidR="00436D73">
              <w:rPr>
                <w:rFonts w:ascii="Times New Roman" w:eastAsia="Times New Roman" w:hAnsi="Times New Roman" w:cs="Times New Roman"/>
                <w:b/>
                <w:color w:val="000000"/>
                <w:sz w:val="22"/>
                <w:szCs w:val="22"/>
                <w:lang w:val="en-GB" w:eastAsia="en-US"/>
              </w:rPr>
              <w:t>2.5</w:t>
            </w:r>
          </w:p>
          <w:p w14:paraId="4CFEA75F" w14:textId="77777777" w:rsidR="00397A0E" w:rsidRPr="008419E6" w:rsidRDefault="00397A0E" w:rsidP="00EB66E9">
            <w:pPr>
              <w:rPr>
                <w:rFonts w:ascii="Times New Roman" w:eastAsia="Times New Roman" w:hAnsi="Times New Roman" w:cs="Times New Roman"/>
                <w:b/>
                <w:color w:val="000000"/>
                <w:sz w:val="22"/>
                <w:szCs w:val="22"/>
                <w:lang w:val="en-GB" w:eastAsia="en-US"/>
              </w:rPr>
            </w:pPr>
            <w:r w:rsidRPr="00A51405">
              <w:rPr>
                <w:rFonts w:ascii="Times New Roman" w:eastAsia="Times New Roman" w:hAnsi="Times New Roman" w:cs="Times New Roman"/>
                <w:color w:val="000000"/>
                <w:sz w:val="22"/>
                <w:szCs w:val="22"/>
                <w:lang w:val="en-GB" w:eastAsia="en-US"/>
              </w:rPr>
              <w:t>3-day training course.</w:t>
            </w:r>
          </w:p>
          <w:p w14:paraId="6067B702" w14:textId="77777777" w:rsidR="00397A0E" w:rsidRPr="008419E6" w:rsidRDefault="00397A0E" w:rsidP="00605168">
            <w:pPr>
              <w:spacing w:line="276" w:lineRule="auto"/>
              <w:rPr>
                <w:rFonts w:ascii="Times New Roman" w:eastAsia="Times New Roman" w:hAnsi="Times New Roman" w:cs="Times New Roman"/>
                <w:b/>
                <w:color w:val="000000"/>
                <w:sz w:val="22"/>
                <w:szCs w:val="22"/>
                <w:lang w:val="en-GB" w:eastAsia="en-US"/>
              </w:rPr>
            </w:pPr>
          </w:p>
        </w:tc>
        <w:tc>
          <w:tcPr>
            <w:tcW w:w="2334" w:type="dxa"/>
            <w:shd w:val="clear" w:color="auto" w:fill="C6D9F1" w:themeFill="text2" w:themeFillTint="33"/>
          </w:tcPr>
          <w:p w14:paraId="05E4BD38" w14:textId="152408C7" w:rsidR="00397A0E" w:rsidRPr="008419E6" w:rsidRDefault="00397A0E" w:rsidP="00AF0ABB">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Finance specialist and 1</w:t>
            </w:r>
            <w:r w:rsidRPr="001E0AB2">
              <w:rPr>
                <w:rFonts w:ascii="Times New Roman" w:eastAsia="Times New Roman" w:hAnsi="Times New Roman" w:cs="Times New Roman"/>
                <w:i/>
                <w:iCs/>
                <w:color w:val="000000" w:themeColor="text1"/>
                <w:sz w:val="22"/>
                <w:szCs w:val="22"/>
                <w:lang w:val="en-GB"/>
              </w:rPr>
              <w:t xml:space="preserve"> climate technology expert:</w:t>
            </w:r>
            <w:r>
              <w:rPr>
                <w:rFonts w:ascii="Times New Roman" w:eastAsia="Times New Roman" w:hAnsi="Times New Roman" w:cs="Times New Roman"/>
                <w:i/>
                <w:iCs/>
                <w:color w:val="000000" w:themeColor="text1"/>
                <w:sz w:val="22"/>
                <w:szCs w:val="22"/>
                <w:lang w:val="en-GB"/>
              </w:rPr>
              <w:t>3 days</w:t>
            </w:r>
          </w:p>
        </w:tc>
        <w:tc>
          <w:tcPr>
            <w:tcW w:w="2215" w:type="dxa"/>
            <w:shd w:val="clear" w:color="auto" w:fill="C6D9F1" w:themeFill="text2" w:themeFillTint="33"/>
          </w:tcPr>
          <w:p w14:paraId="333BB9A1" w14:textId="043496A5" w:rsidR="00397A0E" w:rsidRPr="008419E6" w:rsidRDefault="00397A0E" w:rsidP="00377760">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 xml:space="preserve">International travel of </w:t>
            </w:r>
            <w:r w:rsidR="00377760">
              <w:rPr>
                <w:rFonts w:ascii="Times New Roman" w:eastAsia="Times New Roman" w:hAnsi="Times New Roman" w:cs="Times New Roman"/>
                <w:i/>
                <w:iCs/>
                <w:color w:val="000000" w:themeColor="text1"/>
                <w:sz w:val="22"/>
                <w:szCs w:val="22"/>
                <w:lang w:val="en-GB"/>
              </w:rPr>
              <w:t>2</w:t>
            </w:r>
            <w:r w:rsidR="00377760" w:rsidRPr="001E0AB2">
              <w:rPr>
                <w:rFonts w:ascii="Times New Roman" w:eastAsia="Times New Roman" w:hAnsi="Times New Roman" w:cs="Times New Roman"/>
                <w:i/>
                <w:iCs/>
                <w:color w:val="000000" w:themeColor="text1"/>
                <w:sz w:val="22"/>
                <w:szCs w:val="22"/>
                <w:lang w:val="en-GB"/>
              </w:rPr>
              <w:t xml:space="preserve"> </w:t>
            </w:r>
            <w:r w:rsidRPr="001E0AB2">
              <w:rPr>
                <w:rFonts w:ascii="Times New Roman" w:eastAsia="Times New Roman" w:hAnsi="Times New Roman" w:cs="Times New Roman"/>
                <w:i/>
                <w:iCs/>
                <w:color w:val="000000" w:themeColor="text1"/>
                <w:sz w:val="22"/>
                <w:szCs w:val="22"/>
                <w:lang w:val="en-GB"/>
              </w:rPr>
              <w:t xml:space="preserve">experts to </w:t>
            </w:r>
            <w:r>
              <w:rPr>
                <w:rFonts w:ascii="Times New Roman" w:eastAsia="Times New Roman" w:hAnsi="Times New Roman" w:cs="Times New Roman"/>
                <w:i/>
                <w:iCs/>
                <w:color w:val="000000" w:themeColor="text1"/>
                <w:sz w:val="22"/>
                <w:szCs w:val="22"/>
                <w:lang w:val="en-GB"/>
              </w:rPr>
              <w:t>Swaziland</w:t>
            </w:r>
            <w:r w:rsidRPr="001E0AB2">
              <w:rPr>
                <w:rFonts w:ascii="Times New Roman" w:eastAsia="Times New Roman" w:hAnsi="Times New Roman" w:cs="Times New Roman"/>
                <w:i/>
                <w:iCs/>
                <w:color w:val="000000" w:themeColor="text1"/>
                <w:sz w:val="22"/>
                <w:szCs w:val="22"/>
                <w:lang w:val="en-GB"/>
              </w:rPr>
              <w:t xml:space="preserve">, lodging &amp; board for </w:t>
            </w:r>
            <w:r>
              <w:rPr>
                <w:rFonts w:ascii="Times New Roman" w:eastAsia="Times New Roman" w:hAnsi="Times New Roman" w:cs="Times New Roman"/>
                <w:i/>
                <w:iCs/>
                <w:color w:val="000000" w:themeColor="text1"/>
                <w:sz w:val="22"/>
                <w:szCs w:val="22"/>
                <w:lang w:val="en-GB"/>
              </w:rPr>
              <w:t>3</w:t>
            </w:r>
            <w:r w:rsidRPr="001E0AB2">
              <w:rPr>
                <w:rFonts w:ascii="Times New Roman" w:eastAsia="Times New Roman" w:hAnsi="Times New Roman" w:cs="Times New Roman"/>
                <w:i/>
                <w:iCs/>
                <w:color w:val="000000" w:themeColor="text1"/>
                <w:sz w:val="22"/>
                <w:szCs w:val="22"/>
                <w:lang w:val="en-GB"/>
              </w:rPr>
              <w:t xml:space="preserve"> days</w:t>
            </w:r>
          </w:p>
        </w:tc>
        <w:tc>
          <w:tcPr>
            <w:tcW w:w="2266" w:type="dxa"/>
            <w:shd w:val="clear" w:color="auto" w:fill="C6D9F1" w:themeFill="text2" w:themeFillTint="33"/>
          </w:tcPr>
          <w:p w14:paraId="154D1661" w14:textId="3D17F2F7" w:rsidR="00397A0E" w:rsidRPr="00C44D8D" w:rsidRDefault="00397A0E" w:rsidP="00B74CC1">
            <w:pPr>
              <w:spacing w:line="276" w:lineRule="auto"/>
              <w:rPr>
                <w:rFonts w:ascii="Times New Roman" w:eastAsia="Times New Roman" w:hAnsi="Times New Roman" w:cs="Times New Roman"/>
                <w:i/>
                <w:iCs/>
                <w:color w:val="000000" w:themeColor="text1"/>
                <w:sz w:val="22"/>
                <w:szCs w:val="22"/>
                <w:lang w:val="fr-FR"/>
              </w:rPr>
            </w:pPr>
            <w:r w:rsidRPr="00C44D8D">
              <w:rPr>
                <w:rFonts w:ascii="Times New Roman" w:eastAsia="Times New Roman" w:hAnsi="Times New Roman" w:cs="Times New Roman"/>
                <w:i/>
                <w:iCs/>
                <w:color w:val="000000" w:themeColor="text1"/>
                <w:sz w:val="22"/>
                <w:szCs w:val="22"/>
                <w:lang w:val="fr-FR"/>
              </w:rPr>
              <w:t xml:space="preserve">Max </w:t>
            </w:r>
            <w:r w:rsidR="00AC76EF">
              <w:rPr>
                <w:rFonts w:ascii="Times New Roman" w:eastAsia="Times New Roman" w:hAnsi="Times New Roman" w:cs="Times New Roman"/>
                <w:i/>
                <w:iCs/>
                <w:color w:val="000000" w:themeColor="text1"/>
                <w:sz w:val="22"/>
                <w:szCs w:val="22"/>
                <w:lang w:val="fr-FR"/>
              </w:rPr>
              <w:t>60</w:t>
            </w:r>
            <w:r w:rsidR="00AC76EF" w:rsidRPr="00C44D8D">
              <w:rPr>
                <w:rFonts w:ascii="Times New Roman" w:eastAsia="Times New Roman" w:hAnsi="Times New Roman" w:cs="Times New Roman"/>
                <w:i/>
                <w:iCs/>
                <w:color w:val="000000" w:themeColor="text1"/>
                <w:sz w:val="22"/>
                <w:szCs w:val="22"/>
                <w:lang w:val="fr-FR"/>
              </w:rPr>
              <w:t xml:space="preserve"> </w:t>
            </w:r>
            <w:r w:rsidRPr="00C44D8D">
              <w:rPr>
                <w:rFonts w:ascii="Times New Roman" w:eastAsia="Times New Roman" w:hAnsi="Times New Roman" w:cs="Times New Roman"/>
                <w:i/>
                <w:iCs/>
                <w:color w:val="000000" w:themeColor="text1"/>
                <w:sz w:val="22"/>
                <w:szCs w:val="22"/>
                <w:lang w:val="fr-FR"/>
              </w:rPr>
              <w:t xml:space="preserve">participants plus </w:t>
            </w:r>
            <w:r w:rsidR="008110A8">
              <w:rPr>
                <w:rFonts w:ascii="Times New Roman" w:eastAsia="Times New Roman" w:hAnsi="Times New Roman" w:cs="Times New Roman"/>
                <w:i/>
                <w:iCs/>
                <w:color w:val="000000" w:themeColor="text1"/>
                <w:sz w:val="22"/>
                <w:szCs w:val="22"/>
                <w:lang w:val="fr-FR"/>
              </w:rPr>
              <w:t>2</w:t>
            </w:r>
            <w:r w:rsidR="008110A8" w:rsidRPr="00C44D8D">
              <w:rPr>
                <w:rFonts w:ascii="Times New Roman" w:eastAsia="Times New Roman" w:hAnsi="Times New Roman" w:cs="Times New Roman"/>
                <w:i/>
                <w:iCs/>
                <w:color w:val="000000" w:themeColor="text1"/>
                <w:sz w:val="22"/>
                <w:szCs w:val="22"/>
                <w:lang w:val="fr-FR"/>
              </w:rPr>
              <w:t xml:space="preserve"> </w:t>
            </w:r>
            <w:r w:rsidRPr="00C44D8D">
              <w:rPr>
                <w:rFonts w:ascii="Times New Roman" w:eastAsia="Times New Roman" w:hAnsi="Times New Roman" w:cs="Times New Roman"/>
                <w:i/>
                <w:iCs/>
                <w:color w:val="000000" w:themeColor="text1"/>
                <w:sz w:val="22"/>
                <w:szCs w:val="22"/>
                <w:lang w:val="fr-FR"/>
              </w:rPr>
              <w:t xml:space="preserve">experts </w:t>
            </w:r>
          </w:p>
          <w:p w14:paraId="49604641" w14:textId="77777777" w:rsidR="00397A0E" w:rsidRPr="00D91126" w:rsidRDefault="00397A0E" w:rsidP="00605168">
            <w:pPr>
              <w:spacing w:line="276" w:lineRule="auto"/>
              <w:rPr>
                <w:rFonts w:ascii="Times New Roman" w:eastAsia="Times New Roman" w:hAnsi="Times New Roman" w:cs="Times New Roman"/>
                <w:i/>
                <w:iCs/>
                <w:color w:val="000000" w:themeColor="text1"/>
                <w:sz w:val="22"/>
                <w:szCs w:val="22"/>
                <w:lang w:val="fr-FR"/>
              </w:rPr>
            </w:pPr>
            <w:r w:rsidRPr="00C44D8D">
              <w:rPr>
                <w:rFonts w:ascii="Times New Roman" w:eastAsia="Times New Roman" w:hAnsi="Times New Roman" w:cs="Times New Roman"/>
                <w:i/>
                <w:iCs/>
                <w:color w:val="000000" w:themeColor="text1"/>
                <w:sz w:val="22"/>
                <w:szCs w:val="22"/>
                <w:lang w:val="fr-FR"/>
              </w:rPr>
              <w:t>3 days</w:t>
            </w:r>
          </w:p>
        </w:tc>
        <w:tc>
          <w:tcPr>
            <w:tcW w:w="2329" w:type="dxa"/>
            <w:shd w:val="clear" w:color="auto" w:fill="C6D9F1" w:themeFill="text2" w:themeFillTint="33"/>
          </w:tcPr>
          <w:p w14:paraId="0D73FC3D"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Meeting room/location, lunch/coffee, materials (posters, stickers, markers, etc.)</w:t>
            </w:r>
          </w:p>
        </w:tc>
        <w:tc>
          <w:tcPr>
            <w:tcW w:w="1426" w:type="dxa"/>
            <w:gridSpan w:val="2"/>
            <w:shd w:val="clear" w:color="auto" w:fill="C6D9F1" w:themeFill="text2" w:themeFillTint="33"/>
          </w:tcPr>
          <w:p w14:paraId="65BDAD52" w14:textId="418033B6" w:rsidR="00397A0E" w:rsidRDefault="00AB49CC" w:rsidP="00AB49CC">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28,000</w:t>
            </w:r>
          </w:p>
          <w:p w14:paraId="35A074B8" w14:textId="1B7C76CA" w:rsidR="00E30BA8" w:rsidRPr="001B54B0" w:rsidRDefault="00E30BA8" w:rsidP="00AB49CC">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For a total of 45 participants</w:t>
            </w:r>
          </w:p>
        </w:tc>
        <w:tc>
          <w:tcPr>
            <w:tcW w:w="1426" w:type="dxa"/>
            <w:shd w:val="clear" w:color="auto" w:fill="C6D9F1" w:themeFill="text2" w:themeFillTint="33"/>
          </w:tcPr>
          <w:p w14:paraId="2DCB1EE5" w14:textId="6E4CB710" w:rsidR="00397A0E" w:rsidRDefault="00AB49CC" w:rsidP="00AB49CC">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3</w:t>
            </w:r>
            <w:r w:rsidR="000700F4">
              <w:rPr>
                <w:rFonts w:ascii="Times New Roman" w:eastAsia="Times New Roman" w:hAnsi="Times New Roman" w:cs="Times New Roman"/>
                <w:i/>
                <w:iCs/>
                <w:color w:val="000000" w:themeColor="text1"/>
                <w:sz w:val="22"/>
                <w:szCs w:val="22"/>
                <w:lang w:val="en-GB"/>
              </w:rPr>
              <w:t>3,</w:t>
            </w:r>
            <w:r>
              <w:rPr>
                <w:rFonts w:ascii="Times New Roman" w:eastAsia="Times New Roman" w:hAnsi="Times New Roman" w:cs="Times New Roman"/>
                <w:i/>
                <w:iCs/>
                <w:color w:val="000000" w:themeColor="text1"/>
                <w:sz w:val="22"/>
                <w:szCs w:val="22"/>
                <w:lang w:val="en-GB"/>
              </w:rPr>
              <w:t>5</w:t>
            </w:r>
            <w:r w:rsidR="000700F4">
              <w:rPr>
                <w:rFonts w:ascii="Times New Roman" w:eastAsia="Times New Roman" w:hAnsi="Times New Roman" w:cs="Times New Roman"/>
                <w:i/>
                <w:iCs/>
                <w:color w:val="000000" w:themeColor="text1"/>
                <w:sz w:val="22"/>
                <w:szCs w:val="22"/>
                <w:lang w:val="en-GB"/>
              </w:rPr>
              <w:t>00</w:t>
            </w:r>
          </w:p>
          <w:p w14:paraId="67AA9866" w14:textId="2190B525" w:rsidR="00E30BA8" w:rsidRPr="001B54B0" w:rsidRDefault="00E30BA8" w:rsidP="00E30BA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For a total of 60 participants</w:t>
            </w:r>
          </w:p>
        </w:tc>
      </w:tr>
      <w:tr w:rsidR="00397A0E" w:rsidRPr="008419E6" w14:paraId="2BA74153" w14:textId="77777777" w:rsidTr="00436D73">
        <w:tc>
          <w:tcPr>
            <w:tcW w:w="2179" w:type="dxa"/>
            <w:shd w:val="clear" w:color="auto" w:fill="C6D9F1" w:themeFill="text2" w:themeFillTint="33"/>
          </w:tcPr>
          <w:p w14:paraId="6376F403" w14:textId="77777777" w:rsidR="00397A0E" w:rsidRDefault="00397A0E" w:rsidP="00605168">
            <w:pPr>
              <w:spacing w:line="276" w:lineRule="auto"/>
              <w:rPr>
                <w:rFonts w:ascii="Times New Roman" w:eastAsia="Times New Roman" w:hAnsi="Times New Roman" w:cs="Times New Roman"/>
                <w:b/>
                <w:color w:val="000000"/>
                <w:sz w:val="22"/>
                <w:szCs w:val="22"/>
                <w:lang w:val="en-GB" w:eastAsia="en-US"/>
              </w:rPr>
            </w:pPr>
            <w:r w:rsidRPr="008419E6">
              <w:rPr>
                <w:rFonts w:ascii="Times New Roman" w:eastAsia="Times New Roman" w:hAnsi="Times New Roman" w:cs="Times New Roman"/>
                <w:b/>
                <w:color w:val="000000"/>
                <w:sz w:val="22"/>
                <w:szCs w:val="22"/>
                <w:lang w:val="en-GB" w:eastAsia="en-US"/>
              </w:rPr>
              <w:t xml:space="preserve">Activity </w:t>
            </w:r>
            <w:r w:rsidR="00436D73">
              <w:rPr>
                <w:rFonts w:ascii="Times New Roman" w:eastAsia="Times New Roman" w:hAnsi="Times New Roman" w:cs="Times New Roman"/>
                <w:b/>
                <w:color w:val="000000"/>
                <w:sz w:val="22"/>
                <w:szCs w:val="22"/>
                <w:lang w:val="en-GB" w:eastAsia="en-US"/>
              </w:rPr>
              <w:t>2.6</w:t>
            </w:r>
          </w:p>
          <w:p w14:paraId="657C0BE7" w14:textId="60034E5F" w:rsidR="00397A0E" w:rsidRPr="008419E6" w:rsidRDefault="00DC4E6A" w:rsidP="00605168">
            <w:pPr>
              <w:spacing w:line="276" w:lineRule="auto"/>
              <w:rPr>
                <w:rFonts w:ascii="Times New Roman" w:eastAsia="Times New Roman" w:hAnsi="Times New Roman" w:cs="Times New Roman"/>
                <w:b/>
                <w:color w:val="000000"/>
                <w:sz w:val="22"/>
                <w:szCs w:val="22"/>
                <w:lang w:val="en-GB" w:eastAsia="en-US"/>
              </w:rPr>
            </w:pPr>
            <w:r>
              <w:rPr>
                <w:rFonts w:ascii="Times New Roman" w:eastAsia="Times New Roman" w:hAnsi="Times New Roman" w:cs="Times New Roman"/>
                <w:color w:val="000000"/>
                <w:sz w:val="22"/>
                <w:szCs w:val="22"/>
                <w:lang w:val="en-GB" w:eastAsia="en-US"/>
              </w:rPr>
              <w:t xml:space="preserve">One </w:t>
            </w:r>
            <w:r w:rsidR="00DC6381" w:rsidRPr="00DC6381">
              <w:rPr>
                <w:rFonts w:ascii="Times New Roman" w:eastAsia="Times New Roman" w:hAnsi="Times New Roman" w:cs="Times New Roman"/>
                <w:color w:val="000000"/>
                <w:sz w:val="22"/>
                <w:szCs w:val="22"/>
                <w:lang w:val="en-GB" w:eastAsia="en-US"/>
              </w:rPr>
              <w:t>day climate technology strategy development workshop.</w:t>
            </w:r>
          </w:p>
        </w:tc>
        <w:tc>
          <w:tcPr>
            <w:tcW w:w="2334" w:type="dxa"/>
            <w:shd w:val="clear" w:color="auto" w:fill="C6D9F1" w:themeFill="text2" w:themeFillTint="33"/>
          </w:tcPr>
          <w:p w14:paraId="62E17D93" w14:textId="5AD0B895" w:rsidR="00397A0E" w:rsidRPr="008419E6" w:rsidRDefault="00397A0E" w:rsidP="00377760">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Coordinator and 1</w:t>
            </w:r>
            <w:r w:rsidRPr="001E0AB2">
              <w:rPr>
                <w:rFonts w:ascii="Times New Roman" w:eastAsia="Times New Roman" w:hAnsi="Times New Roman" w:cs="Times New Roman"/>
                <w:i/>
                <w:iCs/>
                <w:color w:val="000000" w:themeColor="text1"/>
                <w:sz w:val="22"/>
                <w:szCs w:val="22"/>
                <w:lang w:val="en-GB"/>
              </w:rPr>
              <w:t xml:space="preserve"> climate technology expert:</w:t>
            </w:r>
            <w:r w:rsidR="00377760">
              <w:rPr>
                <w:rFonts w:ascii="Times New Roman" w:eastAsia="Times New Roman" w:hAnsi="Times New Roman" w:cs="Times New Roman"/>
                <w:i/>
                <w:iCs/>
                <w:color w:val="000000" w:themeColor="text1"/>
                <w:sz w:val="22"/>
                <w:szCs w:val="22"/>
                <w:lang w:val="en-GB"/>
              </w:rPr>
              <w:t xml:space="preserve">1 </w:t>
            </w:r>
            <w:r>
              <w:rPr>
                <w:rFonts w:ascii="Times New Roman" w:eastAsia="Times New Roman" w:hAnsi="Times New Roman" w:cs="Times New Roman"/>
                <w:i/>
                <w:iCs/>
                <w:color w:val="000000" w:themeColor="text1"/>
                <w:sz w:val="22"/>
                <w:szCs w:val="22"/>
                <w:lang w:val="en-GB"/>
              </w:rPr>
              <w:t>days</w:t>
            </w:r>
          </w:p>
        </w:tc>
        <w:tc>
          <w:tcPr>
            <w:tcW w:w="2215" w:type="dxa"/>
            <w:shd w:val="clear" w:color="auto" w:fill="C6D9F1" w:themeFill="text2" w:themeFillTint="33"/>
          </w:tcPr>
          <w:p w14:paraId="7F9B5660" w14:textId="7584251D" w:rsidR="00397A0E" w:rsidRPr="008419E6" w:rsidRDefault="002A4B0F" w:rsidP="00143976">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 xml:space="preserve">Per diem for </w:t>
            </w:r>
            <w:r w:rsidR="00143976">
              <w:rPr>
                <w:rFonts w:ascii="Times New Roman" w:eastAsia="Times New Roman" w:hAnsi="Times New Roman" w:cs="Times New Roman"/>
                <w:i/>
                <w:iCs/>
                <w:color w:val="000000" w:themeColor="text1"/>
                <w:sz w:val="22"/>
                <w:szCs w:val="22"/>
                <w:lang w:val="en-GB"/>
              </w:rPr>
              <w:t xml:space="preserve">1 </w:t>
            </w:r>
            <w:r>
              <w:rPr>
                <w:rFonts w:ascii="Times New Roman" w:eastAsia="Times New Roman" w:hAnsi="Times New Roman" w:cs="Times New Roman"/>
                <w:i/>
                <w:iCs/>
                <w:color w:val="000000" w:themeColor="text1"/>
                <w:sz w:val="22"/>
                <w:szCs w:val="22"/>
                <w:lang w:val="en-GB"/>
              </w:rPr>
              <w:t>extra day for two experts</w:t>
            </w:r>
          </w:p>
        </w:tc>
        <w:tc>
          <w:tcPr>
            <w:tcW w:w="2266" w:type="dxa"/>
            <w:shd w:val="clear" w:color="auto" w:fill="C6D9F1" w:themeFill="text2" w:themeFillTint="33"/>
          </w:tcPr>
          <w:p w14:paraId="054DA940" w14:textId="77777777" w:rsidR="00397A0E" w:rsidRPr="00C44D8D" w:rsidRDefault="00397A0E" w:rsidP="00B74CC1">
            <w:pPr>
              <w:spacing w:line="276" w:lineRule="auto"/>
              <w:rPr>
                <w:rFonts w:ascii="Times New Roman" w:eastAsia="Times New Roman" w:hAnsi="Times New Roman" w:cs="Times New Roman"/>
                <w:i/>
                <w:iCs/>
                <w:color w:val="000000" w:themeColor="text1"/>
                <w:sz w:val="22"/>
                <w:szCs w:val="22"/>
                <w:lang w:val="fr-FR"/>
              </w:rPr>
            </w:pPr>
            <w:r w:rsidRPr="00C44D8D">
              <w:rPr>
                <w:rFonts w:ascii="Times New Roman" w:eastAsia="Times New Roman" w:hAnsi="Times New Roman" w:cs="Times New Roman"/>
                <w:i/>
                <w:iCs/>
                <w:color w:val="000000" w:themeColor="text1"/>
                <w:sz w:val="22"/>
                <w:szCs w:val="22"/>
                <w:lang w:val="fr-FR"/>
              </w:rPr>
              <w:t xml:space="preserve">Max </w:t>
            </w:r>
            <w:r>
              <w:rPr>
                <w:rFonts w:ascii="Times New Roman" w:eastAsia="Times New Roman" w:hAnsi="Times New Roman" w:cs="Times New Roman"/>
                <w:i/>
                <w:iCs/>
                <w:color w:val="000000" w:themeColor="text1"/>
                <w:sz w:val="22"/>
                <w:szCs w:val="22"/>
                <w:lang w:val="fr-FR"/>
              </w:rPr>
              <w:t>15</w:t>
            </w:r>
            <w:r w:rsidRPr="00C44D8D">
              <w:rPr>
                <w:rFonts w:ascii="Times New Roman" w:eastAsia="Times New Roman" w:hAnsi="Times New Roman" w:cs="Times New Roman"/>
                <w:i/>
                <w:iCs/>
                <w:color w:val="000000" w:themeColor="text1"/>
                <w:sz w:val="22"/>
                <w:szCs w:val="22"/>
                <w:lang w:val="fr-FR"/>
              </w:rPr>
              <w:t xml:space="preserve"> participants plus </w:t>
            </w:r>
            <w:r>
              <w:rPr>
                <w:rFonts w:ascii="Times New Roman" w:eastAsia="Times New Roman" w:hAnsi="Times New Roman" w:cs="Times New Roman"/>
                <w:i/>
                <w:iCs/>
                <w:color w:val="000000" w:themeColor="text1"/>
                <w:sz w:val="22"/>
                <w:szCs w:val="22"/>
                <w:lang w:val="fr-FR"/>
              </w:rPr>
              <w:t>2</w:t>
            </w:r>
            <w:r w:rsidRPr="00C44D8D">
              <w:rPr>
                <w:rFonts w:ascii="Times New Roman" w:eastAsia="Times New Roman" w:hAnsi="Times New Roman" w:cs="Times New Roman"/>
                <w:i/>
                <w:iCs/>
                <w:color w:val="000000" w:themeColor="text1"/>
                <w:sz w:val="22"/>
                <w:szCs w:val="22"/>
                <w:lang w:val="fr-FR"/>
              </w:rPr>
              <w:t xml:space="preserve"> experts </w:t>
            </w:r>
          </w:p>
          <w:p w14:paraId="0F629FD8" w14:textId="02AAB919" w:rsidR="00397A0E" w:rsidRPr="00D91126" w:rsidRDefault="00377760" w:rsidP="00605168">
            <w:pPr>
              <w:spacing w:line="276" w:lineRule="auto"/>
              <w:rPr>
                <w:rFonts w:ascii="Times New Roman" w:eastAsia="Times New Roman" w:hAnsi="Times New Roman" w:cs="Times New Roman"/>
                <w:i/>
                <w:iCs/>
                <w:color w:val="000000" w:themeColor="text1"/>
                <w:sz w:val="22"/>
                <w:szCs w:val="22"/>
                <w:lang w:val="fr-FR"/>
              </w:rPr>
            </w:pPr>
            <w:r>
              <w:rPr>
                <w:rFonts w:ascii="Times New Roman" w:eastAsia="Times New Roman" w:hAnsi="Times New Roman" w:cs="Times New Roman"/>
                <w:i/>
                <w:iCs/>
                <w:color w:val="000000" w:themeColor="text1"/>
                <w:sz w:val="22"/>
                <w:szCs w:val="22"/>
                <w:lang w:val="fr-FR"/>
              </w:rPr>
              <w:t>1</w:t>
            </w:r>
            <w:r w:rsidRPr="00C44D8D">
              <w:rPr>
                <w:rFonts w:ascii="Times New Roman" w:eastAsia="Times New Roman" w:hAnsi="Times New Roman" w:cs="Times New Roman"/>
                <w:i/>
                <w:iCs/>
                <w:color w:val="000000" w:themeColor="text1"/>
                <w:sz w:val="22"/>
                <w:szCs w:val="22"/>
                <w:lang w:val="fr-FR"/>
              </w:rPr>
              <w:t xml:space="preserve"> </w:t>
            </w:r>
            <w:r w:rsidR="00397A0E" w:rsidRPr="00C44D8D">
              <w:rPr>
                <w:rFonts w:ascii="Times New Roman" w:eastAsia="Times New Roman" w:hAnsi="Times New Roman" w:cs="Times New Roman"/>
                <w:i/>
                <w:iCs/>
                <w:color w:val="000000" w:themeColor="text1"/>
                <w:sz w:val="22"/>
                <w:szCs w:val="22"/>
                <w:lang w:val="fr-FR"/>
              </w:rPr>
              <w:t>days</w:t>
            </w:r>
          </w:p>
        </w:tc>
        <w:tc>
          <w:tcPr>
            <w:tcW w:w="2329" w:type="dxa"/>
            <w:shd w:val="clear" w:color="auto" w:fill="C6D9F1" w:themeFill="text2" w:themeFillTint="33"/>
          </w:tcPr>
          <w:p w14:paraId="559ADFA9"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sidRPr="001E0AB2">
              <w:rPr>
                <w:rFonts w:ascii="Times New Roman" w:eastAsia="Times New Roman" w:hAnsi="Times New Roman" w:cs="Times New Roman"/>
                <w:i/>
                <w:iCs/>
                <w:color w:val="000000" w:themeColor="text1"/>
                <w:sz w:val="22"/>
                <w:szCs w:val="22"/>
                <w:lang w:val="en-GB"/>
              </w:rPr>
              <w:t>Meeting room/location, lunch/coffee, materials (posters, stickers, markers, etc.)</w:t>
            </w:r>
          </w:p>
        </w:tc>
        <w:tc>
          <w:tcPr>
            <w:tcW w:w="1426" w:type="dxa"/>
            <w:gridSpan w:val="2"/>
            <w:shd w:val="clear" w:color="auto" w:fill="C6D9F1" w:themeFill="text2" w:themeFillTint="33"/>
          </w:tcPr>
          <w:p w14:paraId="31832718" w14:textId="6A8BA9F4" w:rsidR="00397A0E" w:rsidRPr="001B54B0" w:rsidRDefault="00827842" w:rsidP="00827842">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5,500</w:t>
            </w:r>
          </w:p>
        </w:tc>
        <w:tc>
          <w:tcPr>
            <w:tcW w:w="1426" w:type="dxa"/>
            <w:shd w:val="clear" w:color="auto" w:fill="C6D9F1" w:themeFill="text2" w:themeFillTint="33"/>
          </w:tcPr>
          <w:p w14:paraId="0F7F8F40" w14:textId="0B03E67D" w:rsidR="00397A0E" w:rsidRPr="001B54B0" w:rsidRDefault="009D47D8" w:rsidP="00827842">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5,</w:t>
            </w:r>
            <w:r w:rsidR="00827842">
              <w:rPr>
                <w:rFonts w:ascii="Times New Roman" w:eastAsia="Times New Roman" w:hAnsi="Times New Roman" w:cs="Times New Roman"/>
                <w:i/>
                <w:iCs/>
                <w:color w:val="000000" w:themeColor="text1"/>
                <w:sz w:val="22"/>
                <w:szCs w:val="22"/>
                <w:lang w:val="en-GB"/>
              </w:rPr>
              <w:t>5</w:t>
            </w:r>
            <w:r>
              <w:rPr>
                <w:rFonts w:ascii="Times New Roman" w:eastAsia="Times New Roman" w:hAnsi="Times New Roman" w:cs="Times New Roman"/>
                <w:i/>
                <w:iCs/>
                <w:color w:val="000000" w:themeColor="text1"/>
                <w:sz w:val="22"/>
                <w:szCs w:val="22"/>
                <w:lang w:val="en-GB"/>
              </w:rPr>
              <w:t>00</w:t>
            </w:r>
          </w:p>
        </w:tc>
      </w:tr>
      <w:tr w:rsidR="00397A0E" w:rsidRPr="008419E6" w14:paraId="0B629CB3" w14:textId="77777777" w:rsidTr="00436D73">
        <w:tc>
          <w:tcPr>
            <w:tcW w:w="2179" w:type="dxa"/>
            <w:shd w:val="clear" w:color="auto" w:fill="C6D9F1" w:themeFill="text2" w:themeFillTint="33"/>
          </w:tcPr>
          <w:p w14:paraId="4A81D409" w14:textId="77777777" w:rsidR="00397A0E" w:rsidRPr="008F75FF" w:rsidRDefault="00397A0E" w:rsidP="00AB78FE">
            <w:pPr>
              <w:spacing w:line="276" w:lineRule="auto"/>
              <w:rPr>
                <w:rFonts w:ascii="Times New Roman" w:eastAsia="Times New Roman" w:hAnsi="Times New Roman" w:cs="Times New Roman"/>
                <w:b/>
                <w:color w:val="000000"/>
                <w:sz w:val="22"/>
                <w:szCs w:val="22"/>
                <w:lang w:val="en-GB" w:eastAsia="en-US"/>
              </w:rPr>
            </w:pPr>
            <w:r w:rsidRPr="008F75FF">
              <w:rPr>
                <w:rFonts w:ascii="Times New Roman" w:eastAsia="Times New Roman" w:hAnsi="Times New Roman" w:cs="Times New Roman"/>
                <w:b/>
                <w:sz w:val="22"/>
                <w:szCs w:val="22"/>
                <w:lang w:val="en-GB"/>
              </w:rPr>
              <w:t xml:space="preserve">Output </w:t>
            </w:r>
            <w:r w:rsidR="00436D73">
              <w:rPr>
                <w:rFonts w:ascii="Times New Roman" w:eastAsia="Times New Roman" w:hAnsi="Times New Roman" w:cs="Times New Roman"/>
                <w:b/>
                <w:sz w:val="22"/>
                <w:szCs w:val="22"/>
                <w:lang w:val="en-GB"/>
              </w:rPr>
              <w:t>2</w:t>
            </w:r>
            <w:r w:rsidRPr="008F75FF">
              <w:rPr>
                <w:rFonts w:ascii="Times New Roman" w:eastAsia="Times New Roman" w:hAnsi="Times New Roman" w:cs="Times New Roman"/>
                <w:b/>
                <w:sz w:val="22"/>
                <w:szCs w:val="22"/>
                <w:lang w:val="en-GB"/>
              </w:rPr>
              <w:t xml:space="preserve"> total</w:t>
            </w:r>
          </w:p>
        </w:tc>
        <w:tc>
          <w:tcPr>
            <w:tcW w:w="2334" w:type="dxa"/>
            <w:shd w:val="clear" w:color="auto" w:fill="C6D9F1" w:themeFill="text2" w:themeFillTint="33"/>
          </w:tcPr>
          <w:p w14:paraId="71B030A9"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2215" w:type="dxa"/>
            <w:shd w:val="clear" w:color="auto" w:fill="C6D9F1" w:themeFill="text2" w:themeFillTint="33"/>
          </w:tcPr>
          <w:p w14:paraId="0F47C9F8"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2266" w:type="dxa"/>
            <w:shd w:val="clear" w:color="auto" w:fill="C6D9F1" w:themeFill="text2" w:themeFillTint="33"/>
          </w:tcPr>
          <w:p w14:paraId="501BEB43"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2329" w:type="dxa"/>
            <w:shd w:val="clear" w:color="auto" w:fill="C6D9F1" w:themeFill="text2" w:themeFillTint="33"/>
          </w:tcPr>
          <w:p w14:paraId="5A1D3DB5"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1426" w:type="dxa"/>
            <w:gridSpan w:val="2"/>
            <w:shd w:val="clear" w:color="auto" w:fill="C6D9F1" w:themeFill="text2" w:themeFillTint="33"/>
          </w:tcPr>
          <w:p w14:paraId="2ED536D3" w14:textId="41A8B82E" w:rsidR="00397A0E" w:rsidRPr="00397A0E" w:rsidRDefault="00902FF1" w:rsidP="00902FF1">
            <w:pPr>
              <w:spacing w:line="276" w:lineRule="auto"/>
              <w:rPr>
                <w:rFonts w:ascii="Times New Roman" w:eastAsia="Times New Roman" w:hAnsi="Times New Roman" w:cs="Times New Roman"/>
                <w:b/>
                <w:iCs/>
                <w:color w:val="000000" w:themeColor="text1"/>
                <w:sz w:val="22"/>
                <w:szCs w:val="22"/>
                <w:lang w:val="en-GB"/>
              </w:rPr>
            </w:pPr>
            <w:r>
              <w:rPr>
                <w:rFonts w:ascii="Times New Roman" w:eastAsia="Times New Roman" w:hAnsi="Times New Roman" w:cs="Times New Roman"/>
                <w:b/>
                <w:iCs/>
                <w:color w:val="000000" w:themeColor="text1"/>
                <w:sz w:val="22"/>
                <w:szCs w:val="22"/>
                <w:lang w:val="en-GB"/>
              </w:rPr>
              <w:t>47,900</w:t>
            </w:r>
          </w:p>
        </w:tc>
        <w:tc>
          <w:tcPr>
            <w:tcW w:w="1426" w:type="dxa"/>
            <w:shd w:val="clear" w:color="auto" w:fill="C6D9F1" w:themeFill="text2" w:themeFillTint="33"/>
          </w:tcPr>
          <w:p w14:paraId="44A50FF9" w14:textId="4331A3A6" w:rsidR="00397A0E" w:rsidRPr="00397A0E" w:rsidRDefault="00902FF1" w:rsidP="00902FF1">
            <w:pPr>
              <w:spacing w:line="276" w:lineRule="auto"/>
              <w:rPr>
                <w:rFonts w:ascii="Times New Roman" w:eastAsia="Times New Roman" w:hAnsi="Times New Roman" w:cs="Times New Roman"/>
                <w:b/>
                <w:iCs/>
                <w:color w:val="000000" w:themeColor="text1"/>
                <w:sz w:val="22"/>
                <w:szCs w:val="22"/>
                <w:lang w:val="en-GB"/>
              </w:rPr>
            </w:pPr>
            <w:r>
              <w:rPr>
                <w:rFonts w:ascii="Times New Roman" w:eastAsia="Times New Roman" w:hAnsi="Times New Roman" w:cs="Times New Roman"/>
                <w:b/>
                <w:iCs/>
                <w:color w:val="000000" w:themeColor="text1"/>
                <w:sz w:val="22"/>
                <w:szCs w:val="22"/>
                <w:lang w:val="en-GB"/>
              </w:rPr>
              <w:t>56,000</w:t>
            </w:r>
          </w:p>
        </w:tc>
      </w:tr>
      <w:tr w:rsidR="00397A0E" w:rsidRPr="008419E6" w14:paraId="530FDEFB" w14:textId="77777777" w:rsidTr="00436D73">
        <w:tc>
          <w:tcPr>
            <w:tcW w:w="2179" w:type="dxa"/>
            <w:shd w:val="clear" w:color="auto" w:fill="C6D9F1" w:themeFill="text2" w:themeFillTint="33"/>
          </w:tcPr>
          <w:p w14:paraId="61223F50" w14:textId="77777777" w:rsidR="00397A0E" w:rsidRDefault="00397A0E" w:rsidP="00605168">
            <w:pPr>
              <w:spacing w:line="276" w:lineRule="auto"/>
              <w:rPr>
                <w:rFonts w:ascii="Times New Roman" w:eastAsia="Times New Roman" w:hAnsi="Times New Roman" w:cs="Times New Roman"/>
                <w:b/>
                <w:color w:val="000000"/>
                <w:sz w:val="22"/>
                <w:szCs w:val="22"/>
                <w:lang w:val="en-GB" w:eastAsia="en-US"/>
              </w:rPr>
            </w:pPr>
            <w:r w:rsidRPr="008419E6">
              <w:rPr>
                <w:rFonts w:ascii="Times New Roman" w:eastAsia="Times New Roman" w:hAnsi="Times New Roman" w:cs="Times New Roman"/>
                <w:b/>
                <w:color w:val="000000"/>
                <w:sz w:val="22"/>
                <w:szCs w:val="22"/>
                <w:lang w:val="en-GB" w:eastAsia="en-US"/>
              </w:rPr>
              <w:lastRenderedPageBreak/>
              <w:t xml:space="preserve">Activity </w:t>
            </w:r>
            <w:r w:rsidR="00436D73">
              <w:rPr>
                <w:rFonts w:ascii="Times New Roman" w:eastAsia="Times New Roman" w:hAnsi="Times New Roman" w:cs="Times New Roman"/>
                <w:b/>
                <w:color w:val="000000"/>
                <w:sz w:val="22"/>
                <w:szCs w:val="22"/>
                <w:lang w:val="en-GB" w:eastAsia="en-US"/>
              </w:rPr>
              <w:t>3</w:t>
            </w:r>
            <w:r>
              <w:rPr>
                <w:rFonts w:ascii="Times New Roman" w:eastAsia="Times New Roman" w:hAnsi="Times New Roman" w:cs="Times New Roman"/>
                <w:b/>
                <w:color w:val="000000"/>
                <w:sz w:val="22"/>
                <w:szCs w:val="22"/>
                <w:lang w:val="en-GB" w:eastAsia="en-US"/>
              </w:rPr>
              <w:t>.1</w:t>
            </w:r>
          </w:p>
          <w:p w14:paraId="79E3DA6B" w14:textId="2A50A071" w:rsidR="00397A0E" w:rsidRPr="008419E6" w:rsidRDefault="00397A0E" w:rsidP="00DC6381">
            <w:pPr>
              <w:spacing w:line="276" w:lineRule="auto"/>
              <w:rPr>
                <w:rFonts w:ascii="Times New Roman" w:eastAsia="Times New Roman" w:hAnsi="Times New Roman" w:cs="Times New Roman"/>
                <w:b/>
                <w:color w:val="000000"/>
                <w:sz w:val="22"/>
                <w:szCs w:val="22"/>
                <w:lang w:val="en-GB" w:eastAsia="en-US"/>
              </w:rPr>
            </w:pPr>
            <w:r w:rsidRPr="00A51405">
              <w:rPr>
                <w:rFonts w:ascii="Times New Roman" w:eastAsia="Times New Roman" w:hAnsi="Times New Roman" w:cs="Times New Roman"/>
                <w:color w:val="000000"/>
                <w:sz w:val="22"/>
                <w:szCs w:val="22"/>
                <w:lang w:val="en-GB" w:eastAsia="en-US"/>
              </w:rPr>
              <w:t>Training ma</w:t>
            </w:r>
            <w:r w:rsidR="00DC6381">
              <w:rPr>
                <w:rFonts w:ascii="Times New Roman" w:eastAsia="Times New Roman" w:hAnsi="Times New Roman" w:cs="Times New Roman"/>
                <w:color w:val="000000"/>
                <w:sz w:val="22"/>
                <w:szCs w:val="22"/>
                <w:lang w:val="en-GB" w:eastAsia="en-US"/>
              </w:rPr>
              <w:t>terial</w:t>
            </w:r>
          </w:p>
        </w:tc>
        <w:tc>
          <w:tcPr>
            <w:tcW w:w="2334" w:type="dxa"/>
            <w:shd w:val="clear" w:color="auto" w:fill="C6D9F1" w:themeFill="text2" w:themeFillTint="33"/>
          </w:tcPr>
          <w:p w14:paraId="353F2C77" w14:textId="6990C025" w:rsidR="00397A0E" w:rsidRPr="008419E6" w:rsidRDefault="00397A0E" w:rsidP="00DC4E6A">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Finance specialist and</w:t>
            </w:r>
            <w:r w:rsidRPr="001E0AB2">
              <w:rPr>
                <w:rFonts w:ascii="Times New Roman" w:eastAsia="Times New Roman" w:hAnsi="Times New Roman" w:cs="Times New Roman"/>
                <w:i/>
                <w:iCs/>
                <w:color w:val="000000" w:themeColor="text1"/>
                <w:sz w:val="22"/>
                <w:szCs w:val="22"/>
                <w:lang w:val="en-GB"/>
              </w:rPr>
              <w:t xml:space="preserve"> climate technology expert: </w:t>
            </w:r>
            <w:r w:rsidR="003E672C">
              <w:rPr>
                <w:rFonts w:ascii="Times New Roman" w:eastAsia="Times New Roman" w:hAnsi="Times New Roman" w:cs="Times New Roman"/>
                <w:i/>
                <w:iCs/>
                <w:color w:val="000000" w:themeColor="text1"/>
                <w:sz w:val="22"/>
                <w:szCs w:val="22"/>
                <w:lang w:val="en-GB"/>
              </w:rPr>
              <w:t>2</w:t>
            </w:r>
            <w:r w:rsidR="003E672C" w:rsidRPr="001E0AB2">
              <w:rPr>
                <w:rFonts w:ascii="Times New Roman" w:eastAsia="Times New Roman" w:hAnsi="Times New Roman" w:cs="Times New Roman"/>
                <w:i/>
                <w:iCs/>
                <w:color w:val="000000" w:themeColor="text1"/>
                <w:sz w:val="22"/>
                <w:szCs w:val="22"/>
                <w:lang w:val="en-GB"/>
              </w:rPr>
              <w:t xml:space="preserve"> </w:t>
            </w:r>
            <w:r w:rsidRPr="001E0AB2">
              <w:rPr>
                <w:rFonts w:ascii="Times New Roman" w:eastAsia="Times New Roman" w:hAnsi="Times New Roman" w:cs="Times New Roman"/>
                <w:i/>
                <w:iCs/>
                <w:color w:val="000000" w:themeColor="text1"/>
                <w:sz w:val="22"/>
                <w:szCs w:val="22"/>
                <w:lang w:val="en-GB"/>
              </w:rPr>
              <w:t>days (</w:t>
            </w:r>
            <w:r>
              <w:rPr>
                <w:rFonts w:ascii="Times New Roman" w:eastAsia="Times New Roman" w:hAnsi="Times New Roman" w:cs="Times New Roman"/>
                <w:i/>
                <w:iCs/>
                <w:color w:val="000000" w:themeColor="text1"/>
                <w:sz w:val="22"/>
                <w:szCs w:val="22"/>
                <w:lang w:val="en-GB"/>
              </w:rPr>
              <w:t xml:space="preserve"> </w:t>
            </w:r>
            <w:r w:rsidR="003E672C">
              <w:rPr>
                <w:rFonts w:ascii="Times New Roman" w:eastAsia="Times New Roman" w:hAnsi="Times New Roman" w:cs="Times New Roman"/>
                <w:i/>
                <w:iCs/>
                <w:color w:val="000000" w:themeColor="text1"/>
                <w:sz w:val="22"/>
                <w:szCs w:val="22"/>
                <w:lang w:val="en-GB"/>
              </w:rPr>
              <w:t xml:space="preserve">1 </w:t>
            </w:r>
            <w:r>
              <w:rPr>
                <w:rFonts w:ascii="Times New Roman" w:eastAsia="Times New Roman" w:hAnsi="Times New Roman" w:cs="Times New Roman"/>
                <w:i/>
                <w:iCs/>
                <w:color w:val="000000" w:themeColor="text1"/>
                <w:sz w:val="22"/>
                <w:szCs w:val="22"/>
                <w:lang w:val="en-GB"/>
              </w:rPr>
              <w:t>day climate technology/innovation expert, 1 day finance specialist</w:t>
            </w:r>
            <w:r w:rsidRPr="001E0AB2">
              <w:rPr>
                <w:rFonts w:ascii="Times New Roman" w:eastAsia="Times New Roman" w:hAnsi="Times New Roman" w:cs="Times New Roman"/>
                <w:i/>
                <w:iCs/>
                <w:color w:val="000000" w:themeColor="text1"/>
                <w:sz w:val="22"/>
                <w:szCs w:val="22"/>
                <w:lang w:val="en-GB"/>
              </w:rPr>
              <w:t>)</w:t>
            </w:r>
          </w:p>
        </w:tc>
        <w:tc>
          <w:tcPr>
            <w:tcW w:w="2215" w:type="dxa"/>
            <w:shd w:val="clear" w:color="auto" w:fill="C6D9F1" w:themeFill="text2" w:themeFillTint="33"/>
          </w:tcPr>
          <w:p w14:paraId="539992CB"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w:t>
            </w:r>
          </w:p>
        </w:tc>
        <w:tc>
          <w:tcPr>
            <w:tcW w:w="2266" w:type="dxa"/>
            <w:shd w:val="clear" w:color="auto" w:fill="C6D9F1" w:themeFill="text2" w:themeFillTint="33"/>
          </w:tcPr>
          <w:p w14:paraId="45A14D1D"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w:t>
            </w:r>
          </w:p>
        </w:tc>
        <w:tc>
          <w:tcPr>
            <w:tcW w:w="2329" w:type="dxa"/>
            <w:shd w:val="clear" w:color="auto" w:fill="C6D9F1" w:themeFill="text2" w:themeFillTint="33"/>
          </w:tcPr>
          <w:p w14:paraId="5818236E" w14:textId="712839F5" w:rsidR="00397A0E" w:rsidRPr="008419E6" w:rsidRDefault="003E672C" w:rsidP="00D67587">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Delivery of 60 USB sticks</w:t>
            </w:r>
            <w:r w:rsidR="00013AE4">
              <w:rPr>
                <w:rFonts w:ascii="Times New Roman" w:eastAsia="Times New Roman" w:hAnsi="Times New Roman" w:cs="Times New Roman"/>
                <w:i/>
                <w:iCs/>
                <w:color w:val="000000" w:themeColor="text1"/>
                <w:sz w:val="22"/>
                <w:szCs w:val="22"/>
                <w:lang w:val="en-GB"/>
              </w:rPr>
              <w:t xml:space="preserve"> containing all workshop materials (diagrams annotated)</w:t>
            </w:r>
            <w:r w:rsidR="000E2CD6">
              <w:rPr>
                <w:rFonts w:ascii="Times New Roman" w:eastAsia="Times New Roman" w:hAnsi="Times New Roman" w:cs="Times New Roman"/>
                <w:i/>
                <w:iCs/>
                <w:color w:val="000000" w:themeColor="text1"/>
                <w:sz w:val="22"/>
                <w:szCs w:val="22"/>
                <w:lang w:val="en-GB"/>
              </w:rPr>
              <w:t xml:space="preserve"> - </w:t>
            </w:r>
            <w:r w:rsidR="004D2BCF">
              <w:rPr>
                <w:rFonts w:ascii="Times New Roman" w:eastAsia="Times New Roman" w:hAnsi="Times New Roman" w:cs="Times New Roman"/>
                <w:i/>
                <w:iCs/>
                <w:color w:val="000000" w:themeColor="text1"/>
                <w:sz w:val="22"/>
                <w:szCs w:val="22"/>
                <w:lang w:val="en-GB"/>
              </w:rPr>
              <w:t xml:space="preserve">provided in-kind by the </w:t>
            </w:r>
            <w:r>
              <w:rPr>
                <w:rFonts w:ascii="Times New Roman" w:eastAsia="Times New Roman" w:hAnsi="Times New Roman" w:cs="Times New Roman"/>
                <w:i/>
                <w:iCs/>
                <w:color w:val="000000" w:themeColor="text1"/>
                <w:sz w:val="22"/>
                <w:szCs w:val="22"/>
                <w:lang w:val="en-GB"/>
              </w:rPr>
              <w:t xml:space="preserve"> CTCN. </w:t>
            </w:r>
          </w:p>
        </w:tc>
        <w:tc>
          <w:tcPr>
            <w:tcW w:w="1426" w:type="dxa"/>
            <w:gridSpan w:val="2"/>
            <w:shd w:val="clear" w:color="auto" w:fill="C6D9F1" w:themeFill="text2" w:themeFillTint="33"/>
          </w:tcPr>
          <w:p w14:paraId="31142142" w14:textId="574753BE" w:rsidR="00397A0E" w:rsidRPr="001B54B0" w:rsidRDefault="006210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1</w:t>
            </w:r>
            <w:r w:rsidR="00377760">
              <w:rPr>
                <w:rFonts w:ascii="Times New Roman" w:eastAsia="Times New Roman" w:hAnsi="Times New Roman" w:cs="Times New Roman"/>
                <w:i/>
                <w:iCs/>
                <w:color w:val="000000" w:themeColor="text1"/>
                <w:sz w:val="22"/>
                <w:szCs w:val="22"/>
                <w:lang w:val="en-GB"/>
              </w:rPr>
              <w:t>,</w:t>
            </w:r>
            <w:r>
              <w:rPr>
                <w:rFonts w:ascii="Times New Roman" w:eastAsia="Times New Roman" w:hAnsi="Times New Roman" w:cs="Times New Roman"/>
                <w:i/>
                <w:iCs/>
                <w:color w:val="000000" w:themeColor="text1"/>
                <w:sz w:val="22"/>
                <w:szCs w:val="22"/>
                <w:lang w:val="en-GB"/>
              </w:rPr>
              <w:t>700</w:t>
            </w:r>
          </w:p>
        </w:tc>
        <w:tc>
          <w:tcPr>
            <w:tcW w:w="1426" w:type="dxa"/>
            <w:shd w:val="clear" w:color="auto" w:fill="C6D9F1" w:themeFill="text2" w:themeFillTint="33"/>
          </w:tcPr>
          <w:p w14:paraId="6C4CA2D6" w14:textId="66648480" w:rsidR="00397A0E" w:rsidRPr="001B54B0" w:rsidRDefault="00621073"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2</w:t>
            </w:r>
            <w:r w:rsidR="00377760">
              <w:rPr>
                <w:rFonts w:ascii="Times New Roman" w:eastAsia="Times New Roman" w:hAnsi="Times New Roman" w:cs="Times New Roman"/>
                <w:i/>
                <w:iCs/>
                <w:color w:val="000000" w:themeColor="text1"/>
                <w:sz w:val="22"/>
                <w:szCs w:val="22"/>
                <w:lang w:val="en-GB"/>
              </w:rPr>
              <w:t>,</w:t>
            </w:r>
            <w:r>
              <w:rPr>
                <w:rFonts w:ascii="Times New Roman" w:eastAsia="Times New Roman" w:hAnsi="Times New Roman" w:cs="Times New Roman"/>
                <w:i/>
                <w:iCs/>
                <w:color w:val="000000" w:themeColor="text1"/>
                <w:sz w:val="22"/>
                <w:szCs w:val="22"/>
                <w:lang w:val="en-GB"/>
              </w:rPr>
              <w:t>000</w:t>
            </w:r>
          </w:p>
        </w:tc>
      </w:tr>
      <w:tr w:rsidR="00397A0E" w:rsidRPr="008419E6" w14:paraId="0E9C6672" w14:textId="77777777" w:rsidTr="00436D73">
        <w:tc>
          <w:tcPr>
            <w:tcW w:w="2179" w:type="dxa"/>
            <w:shd w:val="clear" w:color="auto" w:fill="C6D9F1" w:themeFill="text2" w:themeFillTint="33"/>
          </w:tcPr>
          <w:p w14:paraId="22EA2B1C" w14:textId="77777777" w:rsidR="00397A0E" w:rsidRPr="008419E6" w:rsidRDefault="00397A0E" w:rsidP="00AB78FE">
            <w:pPr>
              <w:spacing w:line="276" w:lineRule="auto"/>
              <w:rPr>
                <w:rFonts w:ascii="Times New Roman" w:eastAsia="Times New Roman" w:hAnsi="Times New Roman" w:cs="Times New Roman"/>
                <w:b/>
                <w:color w:val="000000"/>
                <w:sz w:val="22"/>
                <w:szCs w:val="22"/>
                <w:lang w:val="en-GB" w:eastAsia="en-US"/>
              </w:rPr>
            </w:pPr>
            <w:r w:rsidRPr="008F75FF">
              <w:rPr>
                <w:rFonts w:ascii="Times New Roman" w:eastAsia="Times New Roman" w:hAnsi="Times New Roman" w:cs="Times New Roman"/>
                <w:b/>
                <w:sz w:val="22"/>
                <w:szCs w:val="22"/>
                <w:lang w:val="en-GB"/>
              </w:rPr>
              <w:t xml:space="preserve">Output </w:t>
            </w:r>
            <w:r w:rsidR="00436D73">
              <w:rPr>
                <w:rFonts w:ascii="Times New Roman" w:eastAsia="Times New Roman" w:hAnsi="Times New Roman" w:cs="Times New Roman"/>
                <w:b/>
                <w:sz w:val="22"/>
                <w:szCs w:val="22"/>
                <w:lang w:val="en-GB"/>
              </w:rPr>
              <w:t>3</w:t>
            </w:r>
            <w:r w:rsidR="00AB78FE">
              <w:rPr>
                <w:rFonts w:ascii="Times New Roman" w:eastAsia="Times New Roman" w:hAnsi="Times New Roman" w:cs="Times New Roman"/>
                <w:b/>
                <w:sz w:val="22"/>
                <w:szCs w:val="22"/>
                <w:lang w:val="en-GB"/>
              </w:rPr>
              <w:t xml:space="preserve"> </w:t>
            </w:r>
            <w:r w:rsidRPr="008F75FF">
              <w:rPr>
                <w:rFonts w:ascii="Times New Roman" w:eastAsia="Times New Roman" w:hAnsi="Times New Roman" w:cs="Times New Roman"/>
                <w:b/>
                <w:sz w:val="22"/>
                <w:szCs w:val="22"/>
                <w:lang w:val="en-GB"/>
              </w:rPr>
              <w:t>total</w:t>
            </w:r>
          </w:p>
        </w:tc>
        <w:tc>
          <w:tcPr>
            <w:tcW w:w="2334" w:type="dxa"/>
            <w:shd w:val="clear" w:color="auto" w:fill="C6D9F1" w:themeFill="text2" w:themeFillTint="33"/>
          </w:tcPr>
          <w:p w14:paraId="0C84A88B"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2215" w:type="dxa"/>
            <w:shd w:val="clear" w:color="auto" w:fill="C6D9F1" w:themeFill="text2" w:themeFillTint="33"/>
          </w:tcPr>
          <w:p w14:paraId="58428807"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2266" w:type="dxa"/>
            <w:shd w:val="clear" w:color="auto" w:fill="C6D9F1" w:themeFill="text2" w:themeFillTint="33"/>
          </w:tcPr>
          <w:p w14:paraId="0B6962D7"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2329" w:type="dxa"/>
            <w:shd w:val="clear" w:color="auto" w:fill="C6D9F1" w:themeFill="text2" w:themeFillTint="33"/>
          </w:tcPr>
          <w:p w14:paraId="650193F7"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1426" w:type="dxa"/>
            <w:gridSpan w:val="2"/>
            <w:shd w:val="clear" w:color="auto" w:fill="C6D9F1" w:themeFill="text2" w:themeFillTint="33"/>
          </w:tcPr>
          <w:p w14:paraId="08965DF9" w14:textId="41F0D0A1" w:rsidR="00397A0E" w:rsidRPr="00397A0E" w:rsidRDefault="00A30F3D" w:rsidP="00605168">
            <w:pPr>
              <w:spacing w:line="276" w:lineRule="auto"/>
              <w:rPr>
                <w:rFonts w:ascii="Times New Roman" w:eastAsia="Times New Roman" w:hAnsi="Times New Roman" w:cs="Times New Roman"/>
                <w:iCs/>
                <w:color w:val="000000" w:themeColor="text1"/>
                <w:sz w:val="22"/>
                <w:szCs w:val="22"/>
                <w:lang w:val="en-GB"/>
              </w:rPr>
            </w:pPr>
            <w:r>
              <w:rPr>
                <w:rFonts w:ascii="Times New Roman" w:eastAsia="Times New Roman" w:hAnsi="Times New Roman" w:cs="Times New Roman"/>
                <w:b/>
                <w:iCs/>
                <w:color w:val="000000" w:themeColor="text1"/>
                <w:sz w:val="22"/>
                <w:szCs w:val="22"/>
                <w:lang w:val="en-GB"/>
              </w:rPr>
              <w:t>1,700</w:t>
            </w:r>
          </w:p>
        </w:tc>
        <w:tc>
          <w:tcPr>
            <w:tcW w:w="1426" w:type="dxa"/>
            <w:shd w:val="clear" w:color="auto" w:fill="C6D9F1" w:themeFill="text2" w:themeFillTint="33"/>
          </w:tcPr>
          <w:p w14:paraId="0B9FDADF" w14:textId="3CDD9327" w:rsidR="00397A0E" w:rsidRPr="00397A0E" w:rsidRDefault="00A30F3D" w:rsidP="00605168">
            <w:pPr>
              <w:spacing w:line="276" w:lineRule="auto"/>
              <w:rPr>
                <w:rFonts w:ascii="Times New Roman" w:eastAsia="Times New Roman" w:hAnsi="Times New Roman" w:cs="Times New Roman"/>
                <w:iCs/>
                <w:color w:val="000000" w:themeColor="text1"/>
                <w:sz w:val="22"/>
                <w:szCs w:val="22"/>
                <w:lang w:val="en-GB"/>
              </w:rPr>
            </w:pPr>
            <w:r>
              <w:rPr>
                <w:rFonts w:ascii="Times New Roman" w:eastAsia="Times New Roman" w:hAnsi="Times New Roman" w:cs="Times New Roman"/>
                <w:b/>
                <w:iCs/>
                <w:color w:val="000000" w:themeColor="text1"/>
                <w:sz w:val="22"/>
                <w:szCs w:val="22"/>
                <w:lang w:val="en-GB"/>
              </w:rPr>
              <w:t>2,000</w:t>
            </w:r>
          </w:p>
        </w:tc>
      </w:tr>
      <w:tr w:rsidR="00397A0E" w:rsidRPr="008419E6" w14:paraId="09AE950B" w14:textId="77777777" w:rsidTr="00436D73">
        <w:tc>
          <w:tcPr>
            <w:tcW w:w="2179" w:type="dxa"/>
            <w:shd w:val="clear" w:color="auto" w:fill="C6D9F1" w:themeFill="text2" w:themeFillTint="33"/>
          </w:tcPr>
          <w:p w14:paraId="2112D731" w14:textId="77777777" w:rsidR="00397A0E" w:rsidRPr="008419E6" w:rsidRDefault="00397A0E" w:rsidP="00605168">
            <w:pPr>
              <w:spacing w:line="276" w:lineRule="auto"/>
              <w:rPr>
                <w:rFonts w:ascii="Times New Roman" w:eastAsia="Times New Roman" w:hAnsi="Times New Roman" w:cs="Times New Roman"/>
                <w:b/>
                <w:color w:val="000000"/>
                <w:sz w:val="22"/>
                <w:szCs w:val="22"/>
                <w:lang w:val="en-GB" w:eastAsia="en-US"/>
              </w:rPr>
            </w:pPr>
            <w:r>
              <w:rPr>
                <w:rFonts w:ascii="Times New Roman" w:eastAsia="Times New Roman" w:hAnsi="Times New Roman" w:cs="Times New Roman"/>
                <w:b/>
                <w:color w:val="000000"/>
                <w:sz w:val="22"/>
                <w:szCs w:val="22"/>
                <w:lang w:val="en-GB" w:eastAsia="en-US"/>
              </w:rPr>
              <w:t>Total</w:t>
            </w:r>
          </w:p>
        </w:tc>
        <w:tc>
          <w:tcPr>
            <w:tcW w:w="2334" w:type="dxa"/>
            <w:shd w:val="clear" w:color="auto" w:fill="C6D9F1" w:themeFill="text2" w:themeFillTint="33"/>
          </w:tcPr>
          <w:p w14:paraId="6AD639FB"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2215" w:type="dxa"/>
            <w:shd w:val="clear" w:color="auto" w:fill="C6D9F1" w:themeFill="text2" w:themeFillTint="33"/>
          </w:tcPr>
          <w:p w14:paraId="377B4174"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2266" w:type="dxa"/>
            <w:shd w:val="clear" w:color="auto" w:fill="C6D9F1" w:themeFill="text2" w:themeFillTint="33"/>
          </w:tcPr>
          <w:p w14:paraId="0E8ACEF1"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2329" w:type="dxa"/>
            <w:shd w:val="clear" w:color="auto" w:fill="C6D9F1" w:themeFill="text2" w:themeFillTint="33"/>
          </w:tcPr>
          <w:p w14:paraId="7E31B82E" w14:textId="77777777" w:rsidR="00397A0E" w:rsidRPr="008419E6" w:rsidRDefault="00397A0E" w:rsidP="00605168">
            <w:pPr>
              <w:spacing w:line="276" w:lineRule="auto"/>
              <w:rPr>
                <w:rFonts w:ascii="Times New Roman" w:eastAsia="Times New Roman" w:hAnsi="Times New Roman" w:cs="Times New Roman"/>
                <w:i/>
                <w:iCs/>
                <w:color w:val="000000" w:themeColor="text1"/>
                <w:sz w:val="22"/>
                <w:szCs w:val="22"/>
                <w:lang w:val="en-GB"/>
              </w:rPr>
            </w:pPr>
          </w:p>
        </w:tc>
        <w:tc>
          <w:tcPr>
            <w:tcW w:w="1426" w:type="dxa"/>
            <w:gridSpan w:val="2"/>
            <w:shd w:val="clear" w:color="auto" w:fill="C6D9F1" w:themeFill="text2" w:themeFillTint="33"/>
          </w:tcPr>
          <w:p w14:paraId="5473CB99" w14:textId="427B48AC" w:rsidR="00397A0E" w:rsidRPr="00397A0E" w:rsidRDefault="00A30F3D" w:rsidP="00DC4E6A">
            <w:pPr>
              <w:spacing w:line="276" w:lineRule="auto"/>
              <w:rPr>
                <w:rFonts w:ascii="Times New Roman" w:eastAsia="Times New Roman" w:hAnsi="Times New Roman" w:cs="Times New Roman"/>
                <w:b/>
                <w:iCs/>
                <w:color w:val="000000" w:themeColor="text1"/>
                <w:sz w:val="22"/>
                <w:szCs w:val="22"/>
                <w:lang w:val="en-GB"/>
              </w:rPr>
            </w:pPr>
            <w:r>
              <w:rPr>
                <w:rFonts w:ascii="Times New Roman" w:eastAsia="Times New Roman" w:hAnsi="Times New Roman" w:cs="Times New Roman"/>
                <w:b/>
                <w:iCs/>
                <w:color w:val="000000" w:themeColor="text1"/>
                <w:sz w:val="22"/>
                <w:szCs w:val="22"/>
                <w:lang w:val="en-GB"/>
              </w:rPr>
              <w:t>54,650</w:t>
            </w:r>
          </w:p>
        </w:tc>
        <w:tc>
          <w:tcPr>
            <w:tcW w:w="1426" w:type="dxa"/>
            <w:shd w:val="clear" w:color="auto" w:fill="C6D9F1" w:themeFill="text2" w:themeFillTint="33"/>
          </w:tcPr>
          <w:p w14:paraId="79569567" w14:textId="23D32E9F" w:rsidR="00397A0E" w:rsidRPr="00397A0E" w:rsidRDefault="000E2CD6" w:rsidP="003055FC">
            <w:pPr>
              <w:spacing w:line="276" w:lineRule="auto"/>
              <w:rPr>
                <w:rFonts w:ascii="Times New Roman" w:eastAsia="Times New Roman" w:hAnsi="Times New Roman" w:cs="Times New Roman"/>
                <w:b/>
                <w:iCs/>
                <w:color w:val="000000" w:themeColor="text1"/>
                <w:sz w:val="22"/>
                <w:szCs w:val="22"/>
                <w:lang w:val="en-GB"/>
              </w:rPr>
            </w:pPr>
            <w:r>
              <w:rPr>
                <w:rFonts w:ascii="Times New Roman" w:eastAsia="Times New Roman" w:hAnsi="Times New Roman" w:cs="Times New Roman"/>
                <w:b/>
                <w:iCs/>
                <w:color w:val="000000" w:themeColor="text1"/>
                <w:sz w:val="22"/>
                <w:szCs w:val="22"/>
                <w:lang w:val="en-GB"/>
              </w:rPr>
              <w:t>63</w:t>
            </w:r>
            <w:r w:rsidR="00DC4E6A">
              <w:rPr>
                <w:rFonts w:ascii="Times New Roman" w:eastAsia="Times New Roman" w:hAnsi="Times New Roman" w:cs="Times New Roman"/>
                <w:b/>
                <w:iCs/>
                <w:color w:val="000000" w:themeColor="text1"/>
                <w:sz w:val="22"/>
                <w:szCs w:val="22"/>
                <w:lang w:val="en-GB"/>
              </w:rPr>
              <w:t>,800</w:t>
            </w:r>
          </w:p>
        </w:tc>
      </w:tr>
      <w:tr w:rsidR="00397A0E" w:rsidRPr="008419E6" w14:paraId="6BEA0E24" w14:textId="77777777" w:rsidTr="00436D73">
        <w:tc>
          <w:tcPr>
            <w:tcW w:w="11323" w:type="dxa"/>
            <w:gridSpan w:val="5"/>
            <w:shd w:val="clear" w:color="auto" w:fill="C6D9F1" w:themeFill="text2" w:themeFillTint="33"/>
          </w:tcPr>
          <w:p w14:paraId="743D19BC" w14:textId="77777777" w:rsidR="00397A0E" w:rsidRPr="008419E6" w:rsidRDefault="00397A0E" w:rsidP="00605168">
            <w:pPr>
              <w:spacing w:line="276" w:lineRule="auto"/>
              <w:rPr>
                <w:rFonts w:ascii="Times New Roman" w:eastAsia="Times New Roman" w:hAnsi="Times New Roman" w:cs="Times New Roman"/>
                <w:b/>
                <w:iCs/>
                <w:color w:val="000000" w:themeColor="text1"/>
                <w:sz w:val="22"/>
                <w:szCs w:val="22"/>
                <w:lang w:val="en-GB"/>
              </w:rPr>
            </w:pPr>
            <w:r w:rsidRPr="008419E6">
              <w:rPr>
                <w:rFonts w:ascii="Times New Roman" w:eastAsia="Times New Roman" w:hAnsi="Times New Roman" w:cs="Times New Roman"/>
                <w:b/>
                <w:iCs/>
                <w:color w:val="000000" w:themeColor="text1"/>
                <w:sz w:val="22"/>
                <w:szCs w:val="22"/>
                <w:lang w:val="en-GB"/>
              </w:rPr>
              <w:t xml:space="preserve">Estimated range of costing for the entire Response Plan </w:t>
            </w:r>
          </w:p>
        </w:tc>
        <w:tc>
          <w:tcPr>
            <w:tcW w:w="1426" w:type="dxa"/>
            <w:gridSpan w:val="2"/>
            <w:shd w:val="clear" w:color="auto" w:fill="C6D9F1" w:themeFill="text2" w:themeFillTint="33"/>
          </w:tcPr>
          <w:p w14:paraId="671145C5" w14:textId="22594F63" w:rsidR="00397A0E" w:rsidRPr="008419E6" w:rsidRDefault="00A30F3D" w:rsidP="00DC4E6A">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55,000</w:t>
            </w:r>
          </w:p>
        </w:tc>
        <w:tc>
          <w:tcPr>
            <w:tcW w:w="1426" w:type="dxa"/>
            <w:shd w:val="clear" w:color="auto" w:fill="C6D9F1" w:themeFill="text2" w:themeFillTint="33"/>
          </w:tcPr>
          <w:p w14:paraId="1CAE75CE" w14:textId="445FE2D3" w:rsidR="00397A0E" w:rsidRPr="008419E6" w:rsidRDefault="000E2CD6" w:rsidP="00DC4E6A">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64,000</w:t>
            </w:r>
          </w:p>
        </w:tc>
      </w:tr>
    </w:tbl>
    <w:p w14:paraId="619AA001" w14:textId="77777777" w:rsidR="00DC6381" w:rsidRDefault="00DC6381" w:rsidP="00605168">
      <w:pPr>
        <w:spacing w:after="0" w:line="276" w:lineRule="auto"/>
        <w:rPr>
          <w:rFonts w:ascii="Times New Roman" w:eastAsia="Times New Roman" w:hAnsi="Times New Roman" w:cs="Times New Roman"/>
          <w:i/>
          <w:iCs/>
          <w:color w:val="000000" w:themeColor="text1"/>
          <w:sz w:val="22"/>
          <w:szCs w:val="22"/>
          <w:lang w:val="en-GB"/>
        </w:rPr>
        <w:sectPr w:rsidR="00DC6381" w:rsidSect="00660975">
          <w:pgSz w:w="16840" w:h="11901" w:orient="landscape"/>
          <w:pgMar w:top="1440" w:right="1440" w:bottom="1440" w:left="1440" w:header="709" w:footer="709" w:gutter="0"/>
          <w:cols w:space="708"/>
          <w:docGrid w:linePitch="326"/>
        </w:sectPr>
      </w:pPr>
    </w:p>
    <w:p w14:paraId="1F1FA071" w14:textId="77777777" w:rsidR="000D3D69" w:rsidRPr="008419E6" w:rsidRDefault="000D3D69" w:rsidP="00EC6D98">
      <w:pPr>
        <w:pStyle w:val="ListParagraph"/>
        <w:numPr>
          <w:ilvl w:val="0"/>
          <w:numId w:val="30"/>
        </w:numPr>
        <w:spacing w:after="0"/>
        <w:ind w:left="426"/>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lastRenderedPageBreak/>
        <w:t>Profile and experience of experts</w:t>
      </w:r>
    </w:p>
    <w:p w14:paraId="07F8F7C6" w14:textId="77777777" w:rsidR="00EC6D98" w:rsidRPr="008419E6" w:rsidRDefault="00EC6D98" w:rsidP="00EC6D98">
      <w:pPr>
        <w:spacing w:after="0"/>
        <w:rPr>
          <w:rFonts w:ascii="Times New Roman" w:hAnsi="Times New Roman" w:cs="Times New Roman"/>
          <w:b/>
          <w:color w:val="000000" w:themeColor="text1"/>
          <w:sz w:val="22"/>
          <w:szCs w:val="22"/>
          <w:lang w:val="en-GB"/>
        </w:rPr>
      </w:pPr>
    </w:p>
    <w:tbl>
      <w:tblPr>
        <w:tblStyle w:val="TableGrid"/>
        <w:tblW w:w="0" w:type="auto"/>
        <w:tblLook w:val="04A0" w:firstRow="1" w:lastRow="0" w:firstColumn="1" w:lastColumn="0" w:noHBand="0" w:noVBand="1"/>
      </w:tblPr>
      <w:tblGrid>
        <w:gridCol w:w="2468"/>
        <w:gridCol w:w="6543"/>
      </w:tblGrid>
      <w:tr w:rsidR="00EC6D98" w:rsidRPr="008419E6" w14:paraId="1C22D2EF" w14:textId="77777777" w:rsidTr="00D67587">
        <w:tc>
          <w:tcPr>
            <w:tcW w:w="2511" w:type="dxa"/>
            <w:shd w:val="clear" w:color="auto" w:fill="F2F2F2" w:themeFill="background1" w:themeFillShade="F2"/>
          </w:tcPr>
          <w:p w14:paraId="75461A2D" w14:textId="77777777" w:rsidR="00EC6D98" w:rsidRPr="008419E6"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Experts required</w:t>
            </w:r>
          </w:p>
        </w:tc>
        <w:tc>
          <w:tcPr>
            <w:tcW w:w="6726" w:type="dxa"/>
            <w:shd w:val="clear" w:color="auto" w:fill="F2F2F2" w:themeFill="background1" w:themeFillShade="F2"/>
          </w:tcPr>
          <w:p w14:paraId="1D6739D8" w14:textId="77777777" w:rsidR="00EC6D98" w:rsidRPr="008419E6"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 xml:space="preserve">Brief description of required profile </w:t>
            </w:r>
          </w:p>
        </w:tc>
      </w:tr>
      <w:tr w:rsidR="00D33876" w:rsidRPr="008419E6" w14:paraId="1993B510" w14:textId="77777777" w:rsidTr="00D67587">
        <w:tc>
          <w:tcPr>
            <w:tcW w:w="2511" w:type="dxa"/>
            <w:shd w:val="clear" w:color="auto" w:fill="C6D9F1" w:themeFill="text2" w:themeFillTint="33"/>
          </w:tcPr>
          <w:p w14:paraId="428D932E" w14:textId="77777777" w:rsidR="00D33876" w:rsidRPr="00D67587" w:rsidRDefault="00D33876" w:rsidP="00B74CC1">
            <w:pPr>
              <w:rPr>
                <w:rFonts w:ascii="Times New Roman" w:hAnsi="Times New Roman" w:cs="Times New Roman"/>
                <w:sz w:val="22"/>
                <w:lang w:val="en-GB"/>
              </w:rPr>
            </w:pPr>
            <w:r w:rsidRPr="00D67587">
              <w:rPr>
                <w:rFonts w:ascii="Times New Roman" w:hAnsi="Times New Roman" w:cs="Times New Roman"/>
                <w:sz w:val="22"/>
                <w:lang w:val="en-GB"/>
              </w:rPr>
              <w:t>Climate finance expert</w:t>
            </w:r>
          </w:p>
        </w:tc>
        <w:tc>
          <w:tcPr>
            <w:tcW w:w="6726" w:type="dxa"/>
            <w:shd w:val="clear" w:color="auto" w:fill="C6D9F1" w:themeFill="text2" w:themeFillTint="33"/>
          </w:tcPr>
          <w:p w14:paraId="4C5415F7" w14:textId="77777777" w:rsidR="00D33876" w:rsidRPr="00D67587" w:rsidRDefault="00D33876" w:rsidP="00B74CC1">
            <w:pPr>
              <w:rPr>
                <w:rFonts w:ascii="Times New Roman" w:hAnsi="Times New Roman" w:cs="Times New Roman"/>
                <w:sz w:val="22"/>
                <w:lang w:val="en-GB"/>
              </w:rPr>
            </w:pPr>
            <w:r w:rsidRPr="00D67587">
              <w:rPr>
                <w:rFonts w:ascii="Times New Roman" w:hAnsi="Times New Roman" w:cs="Times New Roman"/>
                <w:sz w:val="22"/>
                <w:lang w:val="en-GB"/>
              </w:rPr>
              <w:t xml:space="preserve">At least a Master’s degree </w:t>
            </w:r>
            <w:r w:rsidR="00976007" w:rsidRPr="00D67587">
              <w:rPr>
                <w:rFonts w:ascii="Times New Roman" w:hAnsi="Times New Roman" w:cs="Times New Roman"/>
                <w:sz w:val="22"/>
                <w:lang w:val="en-GB"/>
              </w:rPr>
              <w:t xml:space="preserve">(or equivalent experience) </w:t>
            </w:r>
            <w:r w:rsidRPr="00D67587">
              <w:rPr>
                <w:rFonts w:ascii="Times New Roman" w:hAnsi="Times New Roman" w:cs="Times New Roman"/>
                <w:sz w:val="22"/>
                <w:lang w:val="en-GB"/>
              </w:rPr>
              <w:t>in a relevant discipline;</w:t>
            </w:r>
          </w:p>
          <w:p w14:paraId="50DB7ECB" w14:textId="77777777" w:rsidR="00D33876" w:rsidRPr="00D67587" w:rsidRDefault="00D33876" w:rsidP="00B74CC1">
            <w:pPr>
              <w:rPr>
                <w:rFonts w:ascii="Times New Roman" w:hAnsi="Times New Roman" w:cs="Times New Roman"/>
                <w:sz w:val="22"/>
                <w:lang w:val="en-GB"/>
              </w:rPr>
            </w:pPr>
            <w:r w:rsidRPr="00D67587">
              <w:rPr>
                <w:rFonts w:ascii="Times New Roman" w:hAnsi="Times New Roman" w:cs="Times New Roman"/>
                <w:sz w:val="22"/>
                <w:lang w:val="en-GB"/>
              </w:rPr>
              <w:t>Expertise areas: Climate innovation, climate finance;</w:t>
            </w:r>
          </w:p>
          <w:p w14:paraId="0F9C1854" w14:textId="2F446923" w:rsidR="00D33876" w:rsidRPr="00D67587" w:rsidRDefault="00D33876" w:rsidP="00B74CC1">
            <w:pPr>
              <w:rPr>
                <w:rFonts w:ascii="Times New Roman" w:hAnsi="Times New Roman" w:cs="Times New Roman"/>
                <w:sz w:val="22"/>
                <w:lang w:val="en-GB"/>
              </w:rPr>
            </w:pPr>
            <w:r w:rsidRPr="00D67587">
              <w:rPr>
                <w:rFonts w:ascii="Times New Roman" w:hAnsi="Times New Roman" w:cs="Times New Roman"/>
                <w:sz w:val="22"/>
                <w:lang w:val="en-GB"/>
              </w:rPr>
              <w:t xml:space="preserve">Minimum </w:t>
            </w:r>
            <w:r w:rsidR="00143976" w:rsidRPr="00D67587">
              <w:rPr>
                <w:rFonts w:ascii="Times New Roman" w:hAnsi="Times New Roman" w:cs="Times New Roman"/>
                <w:sz w:val="22"/>
                <w:lang w:val="en-GB"/>
              </w:rPr>
              <w:t>3</w:t>
            </w:r>
            <w:r w:rsidRPr="00D67587">
              <w:rPr>
                <w:rFonts w:ascii="Times New Roman" w:hAnsi="Times New Roman" w:cs="Times New Roman"/>
                <w:sz w:val="22"/>
                <w:lang w:val="en-GB"/>
              </w:rPr>
              <w:t>-years relevant experience;</w:t>
            </w:r>
          </w:p>
          <w:p w14:paraId="725DF52D" w14:textId="11BA6DB7" w:rsidR="00D33876" w:rsidRPr="00D67587" w:rsidRDefault="00D33876" w:rsidP="006B0000">
            <w:pPr>
              <w:rPr>
                <w:rFonts w:ascii="Times New Roman" w:hAnsi="Times New Roman" w:cs="Times New Roman"/>
                <w:sz w:val="22"/>
                <w:lang w:val="en-GB"/>
              </w:rPr>
            </w:pPr>
          </w:p>
        </w:tc>
      </w:tr>
      <w:tr w:rsidR="00441C4C" w:rsidRPr="008419E6" w14:paraId="10317A4D" w14:textId="77777777" w:rsidTr="00D67587">
        <w:tc>
          <w:tcPr>
            <w:tcW w:w="2511" w:type="dxa"/>
            <w:shd w:val="clear" w:color="auto" w:fill="C6D9F1" w:themeFill="text2" w:themeFillTint="33"/>
          </w:tcPr>
          <w:p w14:paraId="5295E813" w14:textId="319ED96D" w:rsidR="00441C4C" w:rsidRPr="00D67587" w:rsidRDefault="00143976" w:rsidP="00143976">
            <w:pPr>
              <w:rPr>
                <w:rFonts w:ascii="Times New Roman" w:hAnsi="Times New Roman" w:cs="Times New Roman"/>
                <w:sz w:val="22"/>
                <w:lang w:val="en-GB"/>
              </w:rPr>
            </w:pPr>
            <w:r w:rsidRPr="00D67587">
              <w:rPr>
                <w:rFonts w:ascii="Times New Roman" w:hAnsi="Times New Roman" w:cs="Times New Roman"/>
                <w:sz w:val="22"/>
                <w:lang w:val="en-GB"/>
              </w:rPr>
              <w:t xml:space="preserve">1 </w:t>
            </w:r>
            <w:r w:rsidR="006C7CFD" w:rsidRPr="00D67587">
              <w:rPr>
                <w:rFonts w:ascii="Times New Roman" w:hAnsi="Times New Roman" w:cs="Times New Roman"/>
                <w:sz w:val="22"/>
                <w:lang w:val="en-GB"/>
              </w:rPr>
              <w:t>climate t</w:t>
            </w:r>
            <w:r w:rsidR="00441C4C" w:rsidRPr="00D67587">
              <w:rPr>
                <w:rFonts w:ascii="Times New Roman" w:hAnsi="Times New Roman" w:cs="Times New Roman"/>
                <w:sz w:val="22"/>
                <w:lang w:val="en-GB"/>
              </w:rPr>
              <w:t>echnology expert</w:t>
            </w:r>
          </w:p>
        </w:tc>
        <w:tc>
          <w:tcPr>
            <w:tcW w:w="6726" w:type="dxa"/>
            <w:shd w:val="clear" w:color="auto" w:fill="C6D9F1" w:themeFill="text2" w:themeFillTint="33"/>
          </w:tcPr>
          <w:p w14:paraId="5BF502C2" w14:textId="77777777" w:rsidR="00441C4C" w:rsidRPr="00D67587" w:rsidRDefault="00441C4C" w:rsidP="00B74CC1">
            <w:pPr>
              <w:rPr>
                <w:rFonts w:ascii="Times New Roman" w:hAnsi="Times New Roman" w:cs="Times New Roman"/>
                <w:sz w:val="22"/>
                <w:lang w:val="en-GB"/>
              </w:rPr>
            </w:pPr>
            <w:r w:rsidRPr="00D67587">
              <w:rPr>
                <w:rFonts w:ascii="Times New Roman" w:hAnsi="Times New Roman" w:cs="Times New Roman"/>
                <w:sz w:val="22"/>
                <w:lang w:val="en-GB"/>
              </w:rPr>
              <w:t xml:space="preserve">At least a Master’s degree </w:t>
            </w:r>
            <w:r w:rsidR="00976007" w:rsidRPr="00D67587">
              <w:rPr>
                <w:rFonts w:ascii="Times New Roman" w:hAnsi="Times New Roman" w:cs="Times New Roman"/>
                <w:sz w:val="22"/>
                <w:lang w:val="en-GB"/>
              </w:rPr>
              <w:t xml:space="preserve"> (or equivalent experience) </w:t>
            </w:r>
            <w:r w:rsidRPr="00D67587">
              <w:rPr>
                <w:rFonts w:ascii="Times New Roman" w:hAnsi="Times New Roman" w:cs="Times New Roman"/>
                <w:sz w:val="22"/>
                <w:lang w:val="en-GB"/>
              </w:rPr>
              <w:t>in a relevant discipline;</w:t>
            </w:r>
          </w:p>
          <w:p w14:paraId="6177AEDB" w14:textId="77777777" w:rsidR="00441C4C" w:rsidRPr="00D67587" w:rsidRDefault="00441C4C" w:rsidP="00B74CC1">
            <w:pPr>
              <w:rPr>
                <w:rFonts w:ascii="Times New Roman" w:hAnsi="Times New Roman" w:cs="Times New Roman"/>
                <w:sz w:val="22"/>
                <w:lang w:val="en-GB"/>
              </w:rPr>
            </w:pPr>
            <w:r w:rsidRPr="00D67587">
              <w:rPr>
                <w:rFonts w:ascii="Times New Roman" w:hAnsi="Times New Roman" w:cs="Times New Roman"/>
                <w:sz w:val="22"/>
                <w:lang w:val="en-GB"/>
              </w:rPr>
              <w:t>Expertise areas: technology transfer, climate change technologies, facilitation techniques;</w:t>
            </w:r>
          </w:p>
          <w:p w14:paraId="477BF45B" w14:textId="77777777" w:rsidR="00441C4C" w:rsidRPr="00D67587" w:rsidRDefault="00441C4C" w:rsidP="00B74CC1">
            <w:pPr>
              <w:rPr>
                <w:rFonts w:ascii="Times New Roman" w:hAnsi="Times New Roman" w:cs="Times New Roman"/>
                <w:sz w:val="22"/>
                <w:lang w:val="en-GB"/>
              </w:rPr>
            </w:pPr>
            <w:r w:rsidRPr="00D67587">
              <w:rPr>
                <w:rFonts w:ascii="Times New Roman" w:hAnsi="Times New Roman" w:cs="Times New Roman"/>
                <w:sz w:val="22"/>
                <w:lang w:val="en-GB"/>
              </w:rPr>
              <w:t>Minimum 10-years relevant experience;</w:t>
            </w:r>
          </w:p>
          <w:p w14:paraId="795A1701" w14:textId="77777777" w:rsidR="00441C4C" w:rsidRPr="00D67587" w:rsidRDefault="00441C4C" w:rsidP="00B74CC1">
            <w:pPr>
              <w:rPr>
                <w:rFonts w:ascii="Times New Roman" w:hAnsi="Times New Roman" w:cs="Times New Roman"/>
                <w:sz w:val="22"/>
                <w:lang w:val="en-GB"/>
              </w:rPr>
            </w:pPr>
            <w:r w:rsidRPr="00D67587">
              <w:rPr>
                <w:rFonts w:ascii="Times New Roman" w:hAnsi="Times New Roman" w:cs="Times New Roman"/>
                <w:sz w:val="22"/>
                <w:lang w:val="en-GB"/>
              </w:rPr>
              <w:t>Understanding and/or experience working with Sub-Saharan African countries</w:t>
            </w:r>
          </w:p>
        </w:tc>
      </w:tr>
      <w:tr w:rsidR="00441C4C" w:rsidRPr="008419E6" w14:paraId="3667B90F" w14:textId="77777777" w:rsidTr="00D67587">
        <w:tc>
          <w:tcPr>
            <w:tcW w:w="2511" w:type="dxa"/>
            <w:shd w:val="clear" w:color="auto" w:fill="C6D9F1" w:themeFill="text2" w:themeFillTint="33"/>
          </w:tcPr>
          <w:p w14:paraId="552D960B" w14:textId="77777777" w:rsidR="00441C4C" w:rsidRPr="00D67587" w:rsidRDefault="00441C4C" w:rsidP="00B74CC1">
            <w:pPr>
              <w:rPr>
                <w:rFonts w:ascii="Times New Roman" w:hAnsi="Times New Roman" w:cs="Times New Roman"/>
                <w:sz w:val="22"/>
                <w:lang w:val="en-GB"/>
              </w:rPr>
            </w:pPr>
            <w:r w:rsidRPr="00D67587">
              <w:rPr>
                <w:rFonts w:ascii="Times New Roman" w:hAnsi="Times New Roman" w:cs="Times New Roman"/>
                <w:sz w:val="22"/>
                <w:lang w:val="en-GB"/>
              </w:rPr>
              <w:t>Coordinator</w:t>
            </w:r>
          </w:p>
        </w:tc>
        <w:tc>
          <w:tcPr>
            <w:tcW w:w="6726" w:type="dxa"/>
            <w:shd w:val="clear" w:color="auto" w:fill="C6D9F1" w:themeFill="text2" w:themeFillTint="33"/>
          </w:tcPr>
          <w:p w14:paraId="50E1F511" w14:textId="77777777" w:rsidR="00441C4C" w:rsidRPr="00D67587" w:rsidRDefault="00441C4C" w:rsidP="00B74CC1">
            <w:pPr>
              <w:rPr>
                <w:rFonts w:ascii="Times New Roman" w:hAnsi="Times New Roman" w:cs="Times New Roman"/>
                <w:sz w:val="22"/>
                <w:lang w:val="en-GB"/>
              </w:rPr>
            </w:pPr>
            <w:r w:rsidRPr="00D67587">
              <w:rPr>
                <w:rFonts w:ascii="Times New Roman" w:hAnsi="Times New Roman" w:cs="Times New Roman"/>
                <w:sz w:val="22"/>
                <w:lang w:val="en-GB"/>
              </w:rPr>
              <w:t xml:space="preserve">At least a Master’s degree </w:t>
            </w:r>
            <w:r w:rsidR="00976007" w:rsidRPr="00D67587">
              <w:rPr>
                <w:rFonts w:ascii="Times New Roman" w:hAnsi="Times New Roman" w:cs="Times New Roman"/>
                <w:sz w:val="22"/>
                <w:lang w:val="en-GB"/>
              </w:rPr>
              <w:t xml:space="preserve"> (or equivalent experience) </w:t>
            </w:r>
            <w:r w:rsidRPr="00D67587">
              <w:rPr>
                <w:rFonts w:ascii="Times New Roman" w:hAnsi="Times New Roman" w:cs="Times New Roman"/>
                <w:sz w:val="22"/>
                <w:lang w:val="en-GB"/>
              </w:rPr>
              <w:t xml:space="preserve">in a relevant discipline; </w:t>
            </w:r>
          </w:p>
          <w:p w14:paraId="5A2772B0" w14:textId="6D638A20" w:rsidR="00441C4C" w:rsidRPr="00D67587" w:rsidRDefault="00441C4C" w:rsidP="00D67587">
            <w:pPr>
              <w:rPr>
                <w:rFonts w:ascii="Times New Roman" w:hAnsi="Times New Roman" w:cs="Times New Roman"/>
                <w:sz w:val="22"/>
                <w:lang w:val="en-GB"/>
              </w:rPr>
            </w:pPr>
            <w:r w:rsidRPr="00D67587">
              <w:rPr>
                <w:rFonts w:ascii="Times New Roman" w:hAnsi="Times New Roman" w:cs="Times New Roman"/>
                <w:sz w:val="22"/>
                <w:lang w:val="en-GB"/>
              </w:rPr>
              <w:t>Broad knowledge of the climate change sector and preferably climate change technologies;</w:t>
            </w:r>
            <w:r w:rsidRPr="00D67587">
              <w:rPr>
                <w:rFonts w:ascii="Times New Roman" w:hAnsi="Times New Roman" w:cs="Times New Roman"/>
                <w:sz w:val="22"/>
                <w:lang w:val="en-GB"/>
              </w:rPr>
              <w:br/>
              <w:t>Minim</w:t>
            </w:r>
            <w:r w:rsidR="00D67587">
              <w:rPr>
                <w:rFonts w:ascii="Times New Roman" w:hAnsi="Times New Roman" w:cs="Times New Roman"/>
                <w:sz w:val="22"/>
                <w:lang w:val="en-GB"/>
              </w:rPr>
              <w:t>um 3-years relevant experience</w:t>
            </w:r>
          </w:p>
        </w:tc>
      </w:tr>
    </w:tbl>
    <w:p w14:paraId="7BB48811" w14:textId="6469C913" w:rsidR="005E48E6" w:rsidRPr="008419E6" w:rsidRDefault="00DC6381" w:rsidP="00DC6381">
      <w:pPr>
        <w:tabs>
          <w:tab w:val="left" w:pos="1770"/>
        </w:tabs>
        <w:rPr>
          <w:b/>
          <w:color w:val="000000" w:themeColor="text1"/>
          <w:lang w:val="en-GB"/>
        </w:rPr>
      </w:pPr>
      <w:r>
        <w:rPr>
          <w:lang w:val="en-GB"/>
        </w:rPr>
        <w:tab/>
      </w:r>
    </w:p>
    <w:p w14:paraId="57D4E012" w14:textId="77777777" w:rsidR="005E48E6" w:rsidRPr="008419E6" w:rsidRDefault="005E48E6" w:rsidP="00CB5255">
      <w:pPr>
        <w:pStyle w:val="ListParagraph"/>
        <w:numPr>
          <w:ilvl w:val="0"/>
          <w:numId w:val="30"/>
        </w:numPr>
        <w:spacing w:after="0"/>
        <w:ind w:left="426"/>
        <w:rPr>
          <w:rFonts w:ascii="Times New Roman" w:eastAsia="Times New Roman" w:hAnsi="Times New Roman" w:cs="Times New Roman"/>
          <w:b/>
          <w:bCs/>
          <w:color w:val="000000" w:themeColor="text1"/>
          <w:sz w:val="22"/>
          <w:szCs w:val="22"/>
          <w:lang w:val="en-GB"/>
        </w:rPr>
      </w:pPr>
      <w:r w:rsidRPr="00363E74">
        <w:rPr>
          <w:rFonts w:ascii="Times New Roman" w:eastAsia="Times New Roman" w:hAnsi="Times New Roman" w:cs="Times New Roman"/>
          <w:b/>
          <w:bCs/>
          <w:color w:val="000000" w:themeColor="text1"/>
          <w:sz w:val="22"/>
          <w:szCs w:val="22"/>
          <w:lang w:val="en-GB"/>
        </w:rPr>
        <w:t>Intended contribution to impact over time</w:t>
      </w:r>
    </w:p>
    <w:tbl>
      <w:tblPr>
        <w:tblStyle w:val="TableGrid"/>
        <w:tblW w:w="0" w:type="auto"/>
        <w:tblInd w:w="108" w:type="dxa"/>
        <w:tblLook w:val="04A0" w:firstRow="1" w:lastRow="0" w:firstColumn="1" w:lastColumn="0" w:noHBand="0" w:noVBand="1"/>
      </w:tblPr>
      <w:tblGrid>
        <w:gridCol w:w="4445"/>
        <w:gridCol w:w="4458"/>
      </w:tblGrid>
      <w:tr w:rsidR="005E48E6" w:rsidRPr="008419E6" w14:paraId="27A6A6A0" w14:textId="77777777" w:rsidTr="0090351B">
        <w:tc>
          <w:tcPr>
            <w:tcW w:w="9129" w:type="dxa"/>
            <w:gridSpan w:val="2"/>
            <w:shd w:val="clear" w:color="auto" w:fill="B8CCE4" w:themeFill="accent1" w:themeFillTint="66"/>
          </w:tcPr>
          <w:p w14:paraId="53DEDBE4" w14:textId="77777777" w:rsidR="00DC6381" w:rsidRPr="00E82895" w:rsidRDefault="00DC6381" w:rsidP="00382A92">
            <w:pPr>
              <w:spacing w:line="276" w:lineRule="auto"/>
              <w:rPr>
                <w:rFonts w:ascii="Times New Roman" w:eastAsia="Times New Roman" w:hAnsi="Times New Roman" w:cs="Times New Roman"/>
                <w:i/>
                <w:iCs/>
                <w:color w:val="000000" w:themeColor="text1"/>
                <w:sz w:val="22"/>
                <w:szCs w:val="22"/>
              </w:rPr>
            </w:pPr>
          </w:p>
        </w:tc>
      </w:tr>
      <w:tr w:rsidR="00AD093B" w:rsidRPr="008419E6" w14:paraId="3C27F93E" w14:textId="77777777" w:rsidTr="00D91126">
        <w:trPr>
          <w:trHeight w:val="300"/>
        </w:trPr>
        <w:tc>
          <w:tcPr>
            <w:tcW w:w="4564" w:type="dxa"/>
            <w:shd w:val="clear" w:color="auto" w:fill="B8CCE4" w:themeFill="accent1" w:themeFillTint="66"/>
          </w:tcPr>
          <w:p w14:paraId="3F531813" w14:textId="77777777" w:rsidR="00AD093B" w:rsidRPr="00AD093B" w:rsidRDefault="00AD093B"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b/>
                <w:sz w:val="22"/>
              </w:rPr>
              <w:t>Outputs</w:t>
            </w:r>
          </w:p>
        </w:tc>
        <w:tc>
          <w:tcPr>
            <w:tcW w:w="4565" w:type="dxa"/>
            <w:shd w:val="clear" w:color="auto" w:fill="B8CCE4" w:themeFill="accent1" w:themeFillTint="66"/>
          </w:tcPr>
          <w:p w14:paraId="71CF6378" w14:textId="77777777" w:rsidR="00AD093B" w:rsidRPr="00AD093B" w:rsidRDefault="00AD093B"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b/>
                <w:sz w:val="22"/>
              </w:rPr>
              <w:t>Indicator/Means of verification</w:t>
            </w:r>
          </w:p>
        </w:tc>
      </w:tr>
      <w:tr w:rsidR="00AD093B" w:rsidRPr="008419E6" w14:paraId="70B1B4E9" w14:textId="77777777" w:rsidTr="00D91126">
        <w:trPr>
          <w:trHeight w:val="300"/>
        </w:trPr>
        <w:tc>
          <w:tcPr>
            <w:tcW w:w="4564" w:type="dxa"/>
            <w:shd w:val="clear" w:color="auto" w:fill="B8CCE4" w:themeFill="accent1" w:themeFillTint="66"/>
          </w:tcPr>
          <w:p w14:paraId="649182BB" w14:textId="6C0390E5" w:rsidR="00AD093B" w:rsidRPr="00AD093B" w:rsidRDefault="00AD093B" w:rsidP="00AC76EF">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 xml:space="preserve">At least </w:t>
            </w:r>
            <w:r w:rsidR="00AC76EF">
              <w:rPr>
                <w:rFonts w:ascii="Times New Roman" w:hAnsi="Times New Roman" w:cs="Times New Roman"/>
                <w:sz w:val="22"/>
              </w:rPr>
              <w:t>45</w:t>
            </w:r>
            <w:r w:rsidR="00AC76EF" w:rsidRPr="00363E74">
              <w:rPr>
                <w:rFonts w:ascii="Times New Roman" w:hAnsi="Times New Roman" w:cs="Times New Roman"/>
                <w:sz w:val="22"/>
              </w:rPr>
              <w:t xml:space="preserve"> </w:t>
            </w:r>
            <w:r w:rsidRPr="00363E74">
              <w:rPr>
                <w:rFonts w:ascii="Times New Roman" w:hAnsi="Times New Roman" w:cs="Times New Roman"/>
                <w:sz w:val="22"/>
              </w:rPr>
              <w:t>people trained on climate change issues</w:t>
            </w:r>
          </w:p>
        </w:tc>
        <w:tc>
          <w:tcPr>
            <w:tcW w:w="4565" w:type="dxa"/>
            <w:shd w:val="clear" w:color="auto" w:fill="B8CCE4" w:themeFill="accent1" w:themeFillTint="66"/>
          </w:tcPr>
          <w:p w14:paraId="3D513D84" w14:textId="77777777" w:rsidR="00AD093B" w:rsidRPr="00AD093B" w:rsidRDefault="00AD093B"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Attendance at training workshop(s)</w:t>
            </w:r>
          </w:p>
        </w:tc>
      </w:tr>
      <w:tr w:rsidR="00AD093B" w:rsidRPr="008419E6" w14:paraId="56600E2C" w14:textId="77777777" w:rsidTr="00D91126">
        <w:trPr>
          <w:trHeight w:val="300"/>
        </w:trPr>
        <w:tc>
          <w:tcPr>
            <w:tcW w:w="4564" w:type="dxa"/>
            <w:shd w:val="clear" w:color="auto" w:fill="B8CCE4" w:themeFill="accent1" w:themeFillTint="66"/>
          </w:tcPr>
          <w:p w14:paraId="6C76452E" w14:textId="2CD79BB5" w:rsidR="00AD093B" w:rsidRPr="00AD093B" w:rsidRDefault="009D591D" w:rsidP="00E71BF8">
            <w:pPr>
              <w:spacing w:line="276" w:lineRule="auto"/>
              <w:rPr>
                <w:rFonts w:ascii="Times New Roman" w:eastAsia="Times New Roman" w:hAnsi="Times New Roman" w:cs="Times New Roman"/>
                <w:i/>
                <w:iCs/>
                <w:color w:val="000000" w:themeColor="text1"/>
                <w:sz w:val="22"/>
                <w:szCs w:val="22"/>
                <w:lang w:val="en-GB"/>
              </w:rPr>
            </w:pPr>
            <w:r>
              <w:rPr>
                <w:rFonts w:ascii="Times New Roman" w:hAnsi="Times New Roman" w:cs="Times New Roman"/>
                <w:sz w:val="22"/>
              </w:rPr>
              <w:t>Training material</w:t>
            </w:r>
            <w:r w:rsidR="00AD093B" w:rsidRPr="00363E74">
              <w:rPr>
                <w:rFonts w:ascii="Times New Roman" w:hAnsi="Times New Roman" w:cs="Times New Roman"/>
                <w:sz w:val="22"/>
              </w:rPr>
              <w:t xml:space="preserve"> produced and </w:t>
            </w:r>
            <w:r w:rsidR="00982A3D">
              <w:rPr>
                <w:rFonts w:ascii="Times New Roman" w:hAnsi="Times New Roman" w:cs="Times New Roman"/>
                <w:sz w:val="22"/>
              </w:rPr>
              <w:t>45</w:t>
            </w:r>
            <w:r w:rsidR="00982A3D">
              <w:rPr>
                <w:rFonts w:ascii="Times New Roman" w:hAnsi="Times New Roman" w:cs="Times New Roman"/>
                <w:sz w:val="22"/>
              </w:rPr>
              <w:t>/</w:t>
            </w:r>
            <w:r w:rsidR="00AC76EF">
              <w:rPr>
                <w:rFonts w:ascii="Times New Roman" w:hAnsi="Times New Roman" w:cs="Times New Roman"/>
                <w:sz w:val="22"/>
              </w:rPr>
              <w:t>60</w:t>
            </w:r>
            <w:r w:rsidR="00AC76EF" w:rsidRPr="00363E74">
              <w:rPr>
                <w:rFonts w:ascii="Times New Roman" w:hAnsi="Times New Roman" w:cs="Times New Roman"/>
                <w:sz w:val="22"/>
              </w:rPr>
              <w:t xml:space="preserve"> </w:t>
            </w:r>
            <w:r w:rsidR="00E71BF8">
              <w:rPr>
                <w:rFonts w:ascii="Times New Roman" w:hAnsi="Times New Roman" w:cs="Times New Roman"/>
                <w:sz w:val="22"/>
              </w:rPr>
              <w:t xml:space="preserve"> </w:t>
            </w:r>
            <w:r w:rsidR="00AC76EF">
              <w:rPr>
                <w:rFonts w:ascii="Times New Roman" w:hAnsi="Times New Roman" w:cs="Times New Roman"/>
                <w:sz w:val="22"/>
              </w:rPr>
              <w:t>USB sticks delivered</w:t>
            </w:r>
            <w:r w:rsidR="00AD093B" w:rsidRPr="00363E74">
              <w:rPr>
                <w:rFonts w:ascii="Times New Roman" w:hAnsi="Times New Roman" w:cs="Times New Roman"/>
                <w:sz w:val="22"/>
              </w:rPr>
              <w:t>.</w:t>
            </w:r>
          </w:p>
        </w:tc>
        <w:tc>
          <w:tcPr>
            <w:tcW w:w="4565" w:type="dxa"/>
            <w:shd w:val="clear" w:color="auto" w:fill="B8CCE4" w:themeFill="accent1" w:themeFillTint="66"/>
          </w:tcPr>
          <w:p w14:paraId="1048DD57" w14:textId="664E6D5B" w:rsidR="00AD093B" w:rsidRPr="00AD093B" w:rsidRDefault="00AD093B" w:rsidP="00AC76EF">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 xml:space="preserve">Evidence of training </w:t>
            </w:r>
            <w:r w:rsidR="00AC76EF">
              <w:rPr>
                <w:rFonts w:ascii="Times New Roman" w:hAnsi="Times New Roman" w:cs="Times New Roman"/>
                <w:sz w:val="22"/>
              </w:rPr>
              <w:t>material compiled</w:t>
            </w:r>
            <w:r w:rsidRPr="00363E74">
              <w:rPr>
                <w:rFonts w:ascii="Times New Roman" w:hAnsi="Times New Roman" w:cs="Times New Roman"/>
                <w:sz w:val="22"/>
              </w:rPr>
              <w:t xml:space="preserve"> and distributed</w:t>
            </w:r>
          </w:p>
        </w:tc>
      </w:tr>
      <w:tr w:rsidR="00AD093B" w:rsidRPr="008419E6" w14:paraId="6E4E97E8" w14:textId="77777777" w:rsidTr="00D91126">
        <w:trPr>
          <w:trHeight w:val="300"/>
        </w:trPr>
        <w:tc>
          <w:tcPr>
            <w:tcW w:w="4564" w:type="dxa"/>
            <w:shd w:val="clear" w:color="auto" w:fill="B8CCE4" w:themeFill="accent1" w:themeFillTint="66"/>
          </w:tcPr>
          <w:p w14:paraId="3E0C9756" w14:textId="77777777" w:rsidR="00AD093B" w:rsidRPr="00AD093B" w:rsidRDefault="00AD093B"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Availability of training materials for the country to continue creating awareness in future using those materials.</w:t>
            </w:r>
          </w:p>
        </w:tc>
        <w:tc>
          <w:tcPr>
            <w:tcW w:w="4565" w:type="dxa"/>
            <w:shd w:val="clear" w:color="auto" w:fill="B8CCE4" w:themeFill="accent1" w:themeFillTint="66"/>
          </w:tcPr>
          <w:p w14:paraId="0416808F" w14:textId="6FDB435F" w:rsidR="00AD093B" w:rsidRPr="00AD093B" w:rsidRDefault="00AD093B" w:rsidP="00AC76EF">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 xml:space="preserve">Evidence of training </w:t>
            </w:r>
            <w:r w:rsidR="00AC76EF">
              <w:rPr>
                <w:rFonts w:ascii="Times New Roman" w:hAnsi="Times New Roman" w:cs="Times New Roman"/>
                <w:sz w:val="22"/>
              </w:rPr>
              <w:t>material compiled</w:t>
            </w:r>
            <w:r w:rsidRPr="00363E74">
              <w:rPr>
                <w:rFonts w:ascii="Times New Roman" w:hAnsi="Times New Roman" w:cs="Times New Roman"/>
                <w:sz w:val="22"/>
              </w:rPr>
              <w:t xml:space="preserve"> and distributed</w:t>
            </w:r>
          </w:p>
        </w:tc>
      </w:tr>
      <w:tr w:rsidR="00AD093B" w:rsidRPr="008419E6" w14:paraId="71D1A0D8" w14:textId="77777777" w:rsidTr="00D91126">
        <w:trPr>
          <w:trHeight w:val="300"/>
        </w:trPr>
        <w:tc>
          <w:tcPr>
            <w:tcW w:w="4564" w:type="dxa"/>
            <w:shd w:val="clear" w:color="auto" w:fill="B8CCE4" w:themeFill="accent1" w:themeFillTint="66"/>
          </w:tcPr>
          <w:p w14:paraId="582694B1" w14:textId="77777777" w:rsidR="00AD093B" w:rsidRPr="00AD093B" w:rsidRDefault="00AD093B" w:rsidP="00382A92">
            <w:pPr>
              <w:spacing w:line="276" w:lineRule="auto"/>
              <w:rPr>
                <w:rFonts w:ascii="Times New Roman" w:eastAsia="Times New Roman" w:hAnsi="Times New Roman" w:cs="Times New Roman"/>
                <w:i/>
                <w:iCs/>
                <w:color w:val="000000" w:themeColor="text1"/>
                <w:sz w:val="22"/>
                <w:szCs w:val="22"/>
                <w:lang w:val="en-GB"/>
              </w:rPr>
            </w:pPr>
          </w:p>
        </w:tc>
        <w:tc>
          <w:tcPr>
            <w:tcW w:w="4565" w:type="dxa"/>
            <w:shd w:val="clear" w:color="auto" w:fill="B8CCE4" w:themeFill="accent1" w:themeFillTint="66"/>
          </w:tcPr>
          <w:p w14:paraId="5B233C6A" w14:textId="77777777" w:rsidR="00AD093B" w:rsidRPr="00363E74" w:rsidRDefault="00AD093B" w:rsidP="00382A92">
            <w:pPr>
              <w:spacing w:line="276" w:lineRule="auto"/>
              <w:rPr>
                <w:rFonts w:ascii="Times New Roman" w:eastAsia="Times New Roman" w:hAnsi="Times New Roman" w:cs="Times New Roman"/>
                <w:i/>
                <w:iCs/>
                <w:color w:val="000000" w:themeColor="text1"/>
                <w:sz w:val="22"/>
                <w:szCs w:val="22"/>
                <w:lang w:val="en-GB"/>
              </w:rPr>
            </w:pPr>
          </w:p>
        </w:tc>
      </w:tr>
      <w:tr w:rsidR="00AD093B" w:rsidRPr="008419E6" w14:paraId="05A2BF85" w14:textId="77777777" w:rsidTr="00D91126">
        <w:trPr>
          <w:trHeight w:val="300"/>
        </w:trPr>
        <w:tc>
          <w:tcPr>
            <w:tcW w:w="4564" w:type="dxa"/>
            <w:shd w:val="clear" w:color="auto" w:fill="B8CCE4" w:themeFill="accent1" w:themeFillTint="66"/>
          </w:tcPr>
          <w:p w14:paraId="121485B8" w14:textId="77777777" w:rsidR="00AD093B" w:rsidRPr="00AD093B" w:rsidRDefault="00AD093B"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b/>
                <w:sz w:val="22"/>
              </w:rPr>
              <w:t>Outcomes</w:t>
            </w:r>
          </w:p>
        </w:tc>
        <w:tc>
          <w:tcPr>
            <w:tcW w:w="4565" w:type="dxa"/>
            <w:shd w:val="clear" w:color="auto" w:fill="B8CCE4" w:themeFill="accent1" w:themeFillTint="66"/>
          </w:tcPr>
          <w:p w14:paraId="385A9213" w14:textId="77777777" w:rsidR="00AD093B" w:rsidRPr="00363E74" w:rsidRDefault="00AD093B" w:rsidP="00382A92">
            <w:pPr>
              <w:spacing w:line="276" w:lineRule="auto"/>
              <w:rPr>
                <w:rFonts w:ascii="Times New Roman" w:eastAsia="Times New Roman" w:hAnsi="Times New Roman" w:cs="Times New Roman"/>
                <w:i/>
                <w:iCs/>
                <w:color w:val="000000" w:themeColor="text1"/>
                <w:sz w:val="22"/>
                <w:szCs w:val="22"/>
                <w:lang w:val="en-GB"/>
              </w:rPr>
            </w:pPr>
          </w:p>
        </w:tc>
      </w:tr>
      <w:tr w:rsidR="00DC4E6A" w:rsidRPr="008419E6" w14:paraId="0870F2D1" w14:textId="77777777" w:rsidTr="00D91126">
        <w:trPr>
          <w:trHeight w:val="300"/>
        </w:trPr>
        <w:tc>
          <w:tcPr>
            <w:tcW w:w="4564" w:type="dxa"/>
            <w:vMerge w:val="restart"/>
            <w:shd w:val="clear" w:color="auto" w:fill="B8CCE4" w:themeFill="accent1" w:themeFillTint="66"/>
          </w:tcPr>
          <w:p w14:paraId="4F99F1E9" w14:textId="77777777" w:rsidR="00DC4E6A" w:rsidRPr="00AD093B" w:rsidRDefault="00DC4E6A"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Improved coordination of climate change activities in country in alignment with NDC</w:t>
            </w:r>
          </w:p>
        </w:tc>
        <w:tc>
          <w:tcPr>
            <w:tcW w:w="4565" w:type="dxa"/>
            <w:shd w:val="clear" w:color="auto" w:fill="B8CCE4" w:themeFill="accent1" w:themeFillTint="66"/>
          </w:tcPr>
          <w:p w14:paraId="5FE25202" w14:textId="77777777" w:rsidR="00DC4E6A" w:rsidRPr="00AD093B" w:rsidRDefault="00DC4E6A"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 xml:space="preserve">Sustainability is ensured by continuous quarterly meeting of Climate Change Consortium even after the CTCN support ends. </w:t>
            </w:r>
          </w:p>
        </w:tc>
      </w:tr>
      <w:tr w:rsidR="00DC4E6A" w:rsidRPr="008419E6" w14:paraId="32C79C97" w14:textId="77777777" w:rsidTr="00D91126">
        <w:trPr>
          <w:trHeight w:val="300"/>
        </w:trPr>
        <w:tc>
          <w:tcPr>
            <w:tcW w:w="4564" w:type="dxa"/>
            <w:vMerge/>
            <w:shd w:val="clear" w:color="auto" w:fill="B8CCE4" w:themeFill="accent1" w:themeFillTint="66"/>
          </w:tcPr>
          <w:p w14:paraId="701FF877" w14:textId="77777777" w:rsidR="00DC4E6A" w:rsidRPr="00AD093B" w:rsidRDefault="00DC4E6A" w:rsidP="00382A92">
            <w:pPr>
              <w:spacing w:line="276" w:lineRule="auto"/>
              <w:rPr>
                <w:rFonts w:ascii="Times New Roman" w:eastAsia="Times New Roman" w:hAnsi="Times New Roman" w:cs="Times New Roman"/>
                <w:i/>
                <w:iCs/>
                <w:color w:val="000000" w:themeColor="text1"/>
                <w:sz w:val="22"/>
                <w:szCs w:val="22"/>
                <w:lang w:val="en-GB"/>
              </w:rPr>
            </w:pPr>
          </w:p>
        </w:tc>
        <w:tc>
          <w:tcPr>
            <w:tcW w:w="4565" w:type="dxa"/>
            <w:shd w:val="clear" w:color="auto" w:fill="B8CCE4" w:themeFill="accent1" w:themeFillTint="66"/>
          </w:tcPr>
          <w:p w14:paraId="158BE472" w14:textId="77777777" w:rsidR="00DC4E6A" w:rsidRPr="00AD093B" w:rsidRDefault="00DC4E6A"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Number of meetings held by climate change consortium</w:t>
            </w:r>
          </w:p>
        </w:tc>
      </w:tr>
      <w:tr w:rsidR="00DC4E6A" w:rsidRPr="008419E6" w14:paraId="39602B3E" w14:textId="77777777" w:rsidTr="00D91126">
        <w:trPr>
          <w:trHeight w:val="300"/>
        </w:trPr>
        <w:tc>
          <w:tcPr>
            <w:tcW w:w="4564" w:type="dxa"/>
            <w:shd w:val="clear" w:color="auto" w:fill="B8CCE4" w:themeFill="accent1" w:themeFillTint="66"/>
          </w:tcPr>
          <w:p w14:paraId="2ECF2905" w14:textId="2C0E73E0" w:rsidR="00DC4E6A" w:rsidRPr="00AD093B" w:rsidRDefault="00DC4E6A"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 xml:space="preserve">Improved awareness and increased </w:t>
            </w:r>
            <w:r w:rsidR="000E2CD6" w:rsidRPr="00363E74">
              <w:rPr>
                <w:rFonts w:ascii="Times New Roman" w:hAnsi="Times New Roman" w:cs="Times New Roman"/>
                <w:sz w:val="22"/>
              </w:rPr>
              <w:t>organizational</w:t>
            </w:r>
            <w:r w:rsidRPr="00363E74">
              <w:rPr>
                <w:rFonts w:ascii="Times New Roman" w:hAnsi="Times New Roman" w:cs="Times New Roman"/>
                <w:sz w:val="22"/>
              </w:rPr>
              <w:t xml:space="preserve"> commitment on climate change management amongst civil society</w:t>
            </w:r>
          </w:p>
        </w:tc>
        <w:tc>
          <w:tcPr>
            <w:tcW w:w="4565" w:type="dxa"/>
            <w:vMerge w:val="restart"/>
            <w:shd w:val="clear" w:color="auto" w:fill="B8CCE4" w:themeFill="accent1" w:themeFillTint="66"/>
          </w:tcPr>
          <w:p w14:paraId="77C7CCEA" w14:textId="77777777" w:rsidR="00DC4E6A" w:rsidRDefault="00DC4E6A" w:rsidP="00DC4E6A">
            <w:pPr>
              <w:spacing w:line="276" w:lineRule="auto"/>
              <w:rPr>
                <w:rFonts w:ascii="Times New Roman" w:eastAsia="Times New Roman" w:hAnsi="Times New Roman" w:cs="Times New Roman"/>
                <w:iCs/>
                <w:color w:val="000000" w:themeColor="text1"/>
                <w:sz w:val="22"/>
                <w:szCs w:val="22"/>
                <w:lang w:val="en-GB"/>
              </w:rPr>
            </w:pPr>
            <w:r>
              <w:rPr>
                <w:rFonts w:ascii="Times New Roman" w:eastAsia="Times New Roman" w:hAnsi="Times New Roman" w:cs="Times New Roman"/>
                <w:iCs/>
                <w:color w:val="000000" w:themeColor="text1"/>
                <w:sz w:val="22"/>
                <w:szCs w:val="22"/>
                <w:lang w:val="en-GB"/>
              </w:rPr>
              <w:t xml:space="preserve">Analysis of evaluation survey  </w:t>
            </w:r>
          </w:p>
          <w:p w14:paraId="5C656853" w14:textId="470D33F4" w:rsidR="00DC4E6A" w:rsidRPr="00DC4E6A" w:rsidRDefault="00DC4E6A" w:rsidP="00DC4E6A">
            <w:pPr>
              <w:spacing w:line="276" w:lineRule="auto"/>
              <w:rPr>
                <w:rFonts w:ascii="Times New Roman" w:eastAsia="Times New Roman" w:hAnsi="Times New Roman" w:cs="Times New Roman"/>
                <w:iCs/>
                <w:color w:val="000000" w:themeColor="text1"/>
                <w:sz w:val="22"/>
                <w:szCs w:val="22"/>
                <w:lang w:val="en-GB"/>
              </w:rPr>
            </w:pPr>
            <w:r>
              <w:rPr>
                <w:rFonts w:ascii="Times New Roman" w:eastAsia="Times New Roman" w:hAnsi="Times New Roman" w:cs="Times New Roman"/>
                <w:iCs/>
                <w:color w:val="000000" w:themeColor="text1"/>
                <w:sz w:val="22"/>
                <w:szCs w:val="22"/>
                <w:lang w:val="en-GB"/>
              </w:rPr>
              <w:t xml:space="preserve">Creation of </w:t>
            </w:r>
            <w:r w:rsidRPr="00DC4E6A">
              <w:rPr>
                <w:rFonts w:ascii="Times New Roman" w:eastAsia="Times New Roman" w:hAnsi="Times New Roman" w:cs="Times New Roman"/>
                <w:iCs/>
                <w:color w:val="000000" w:themeColor="text1"/>
                <w:sz w:val="22"/>
                <w:szCs w:val="22"/>
                <w:lang w:val="en-GB"/>
              </w:rPr>
              <w:t>'Civil Society Climate Change Task Team'</w:t>
            </w:r>
          </w:p>
        </w:tc>
      </w:tr>
      <w:tr w:rsidR="00DC4E6A" w:rsidRPr="008419E6" w14:paraId="1C1A1E1B" w14:textId="77777777" w:rsidTr="00D91126">
        <w:trPr>
          <w:trHeight w:val="300"/>
        </w:trPr>
        <w:tc>
          <w:tcPr>
            <w:tcW w:w="4564" w:type="dxa"/>
            <w:shd w:val="clear" w:color="auto" w:fill="B8CCE4" w:themeFill="accent1" w:themeFillTint="66"/>
          </w:tcPr>
          <w:p w14:paraId="677BB46A" w14:textId="41EB4ADF" w:rsidR="00DC4E6A" w:rsidRPr="00AD093B" w:rsidRDefault="00DC4E6A" w:rsidP="003C2C2F">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Improved awareness of climate change issues and NDC in Swaziland civil society.</w:t>
            </w:r>
          </w:p>
        </w:tc>
        <w:tc>
          <w:tcPr>
            <w:tcW w:w="4565" w:type="dxa"/>
            <w:vMerge/>
            <w:shd w:val="clear" w:color="auto" w:fill="B8CCE4" w:themeFill="accent1" w:themeFillTint="66"/>
          </w:tcPr>
          <w:p w14:paraId="0FC538A0" w14:textId="77777777" w:rsidR="00DC4E6A" w:rsidRPr="00363E74" w:rsidRDefault="00DC4E6A" w:rsidP="00382A92">
            <w:pPr>
              <w:spacing w:line="276" w:lineRule="auto"/>
              <w:rPr>
                <w:rFonts w:ascii="Times New Roman" w:eastAsia="Times New Roman" w:hAnsi="Times New Roman" w:cs="Times New Roman"/>
                <w:i/>
                <w:iCs/>
                <w:color w:val="000000" w:themeColor="text1"/>
                <w:sz w:val="22"/>
                <w:szCs w:val="22"/>
                <w:lang w:val="en-GB"/>
              </w:rPr>
            </w:pPr>
          </w:p>
        </w:tc>
      </w:tr>
      <w:tr w:rsidR="00DC4E6A" w:rsidRPr="008419E6" w14:paraId="676E26DD" w14:textId="77777777" w:rsidTr="00D91126">
        <w:trPr>
          <w:trHeight w:val="300"/>
        </w:trPr>
        <w:tc>
          <w:tcPr>
            <w:tcW w:w="4564" w:type="dxa"/>
            <w:shd w:val="clear" w:color="auto" w:fill="B8CCE4" w:themeFill="accent1" w:themeFillTint="66"/>
          </w:tcPr>
          <w:p w14:paraId="7186F115" w14:textId="77777777" w:rsidR="00DC4E6A" w:rsidRPr="00AD093B" w:rsidRDefault="00DC4E6A"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Better coordinated efforts amongst civil society in Swaziland to tackle climate change and improved capacity to receive climate finance in Swaziland.</w:t>
            </w:r>
          </w:p>
        </w:tc>
        <w:tc>
          <w:tcPr>
            <w:tcW w:w="4565" w:type="dxa"/>
            <w:vMerge/>
            <w:shd w:val="clear" w:color="auto" w:fill="B8CCE4" w:themeFill="accent1" w:themeFillTint="66"/>
          </w:tcPr>
          <w:p w14:paraId="60DBB2FB" w14:textId="77777777" w:rsidR="00DC4E6A" w:rsidRPr="00363E74" w:rsidRDefault="00DC4E6A" w:rsidP="00382A92">
            <w:pPr>
              <w:spacing w:line="276" w:lineRule="auto"/>
              <w:rPr>
                <w:rFonts w:ascii="Times New Roman" w:eastAsia="Times New Roman" w:hAnsi="Times New Roman" w:cs="Times New Roman"/>
                <w:i/>
                <w:iCs/>
                <w:color w:val="000000" w:themeColor="text1"/>
                <w:sz w:val="22"/>
                <w:szCs w:val="22"/>
                <w:lang w:val="en-GB"/>
              </w:rPr>
            </w:pPr>
          </w:p>
        </w:tc>
      </w:tr>
      <w:tr w:rsidR="00AD093B" w:rsidRPr="008419E6" w14:paraId="66530088" w14:textId="77777777" w:rsidTr="00D91126">
        <w:trPr>
          <w:trHeight w:val="300"/>
        </w:trPr>
        <w:tc>
          <w:tcPr>
            <w:tcW w:w="4564" w:type="dxa"/>
            <w:shd w:val="clear" w:color="auto" w:fill="B8CCE4" w:themeFill="accent1" w:themeFillTint="66"/>
          </w:tcPr>
          <w:p w14:paraId="07D5EAC5" w14:textId="77777777" w:rsidR="00AD093B" w:rsidRPr="00363E74" w:rsidRDefault="00AD093B" w:rsidP="00382A92">
            <w:pPr>
              <w:spacing w:line="276" w:lineRule="auto"/>
              <w:rPr>
                <w:rFonts w:ascii="Times New Roman" w:hAnsi="Times New Roman" w:cs="Times New Roman"/>
                <w:sz w:val="22"/>
              </w:rPr>
            </w:pPr>
            <w:r w:rsidRPr="00363E74">
              <w:rPr>
                <w:rFonts w:ascii="Times New Roman" w:hAnsi="Times New Roman" w:cs="Times New Roman"/>
                <w:sz w:val="22"/>
              </w:rPr>
              <w:t>Enhanced capacity in proposal development by civil society through training of consortium.</w:t>
            </w:r>
          </w:p>
        </w:tc>
        <w:tc>
          <w:tcPr>
            <w:tcW w:w="4565" w:type="dxa"/>
            <w:shd w:val="clear" w:color="auto" w:fill="B8CCE4" w:themeFill="accent1" w:themeFillTint="66"/>
          </w:tcPr>
          <w:p w14:paraId="349C2C0F" w14:textId="77777777" w:rsidR="00AD093B" w:rsidRPr="00AD093B" w:rsidRDefault="00AD093B" w:rsidP="00382A92">
            <w:pPr>
              <w:spacing w:line="276" w:lineRule="auto"/>
              <w:rPr>
                <w:rFonts w:ascii="Times New Roman" w:eastAsia="Times New Roman" w:hAnsi="Times New Roman" w:cs="Times New Roman"/>
                <w:i/>
                <w:iCs/>
                <w:color w:val="000000" w:themeColor="text1"/>
                <w:sz w:val="22"/>
                <w:szCs w:val="22"/>
                <w:lang w:val="en-GB"/>
              </w:rPr>
            </w:pPr>
            <w:r w:rsidRPr="00363E74">
              <w:rPr>
                <w:rFonts w:ascii="Times New Roman" w:hAnsi="Times New Roman" w:cs="Times New Roman"/>
                <w:sz w:val="22"/>
              </w:rPr>
              <w:t>Evidence of increased submitted proposals</w:t>
            </w:r>
          </w:p>
        </w:tc>
      </w:tr>
      <w:tr w:rsidR="00AD093B" w:rsidRPr="008419E6" w14:paraId="30D9ADE1" w14:textId="77777777" w:rsidTr="00D91126">
        <w:trPr>
          <w:trHeight w:val="300"/>
        </w:trPr>
        <w:tc>
          <w:tcPr>
            <w:tcW w:w="4564" w:type="dxa"/>
            <w:shd w:val="clear" w:color="auto" w:fill="B8CCE4" w:themeFill="accent1" w:themeFillTint="66"/>
          </w:tcPr>
          <w:p w14:paraId="19484D61" w14:textId="77777777" w:rsidR="00AD093B" w:rsidRPr="00363E74" w:rsidRDefault="00AD093B" w:rsidP="00382A92">
            <w:pPr>
              <w:spacing w:line="276" w:lineRule="auto"/>
              <w:rPr>
                <w:rFonts w:ascii="Times New Roman" w:hAnsi="Times New Roman" w:cs="Times New Roman"/>
                <w:sz w:val="22"/>
              </w:rPr>
            </w:pPr>
            <w:r w:rsidRPr="00363E74">
              <w:rPr>
                <w:rFonts w:ascii="Times New Roman" w:hAnsi="Times New Roman" w:cs="Times New Roman"/>
                <w:sz w:val="22"/>
              </w:rPr>
              <w:lastRenderedPageBreak/>
              <w:t>Greater level of funding for Swaziland for climate change response activities</w:t>
            </w:r>
          </w:p>
        </w:tc>
        <w:tc>
          <w:tcPr>
            <w:tcW w:w="4565" w:type="dxa"/>
            <w:shd w:val="clear" w:color="auto" w:fill="B8CCE4" w:themeFill="accent1" w:themeFillTint="66"/>
          </w:tcPr>
          <w:p w14:paraId="05CD5244" w14:textId="77777777" w:rsidR="00AD093B" w:rsidRPr="00363E74" w:rsidRDefault="00AD093B" w:rsidP="00382A92">
            <w:pPr>
              <w:spacing w:line="276" w:lineRule="auto"/>
              <w:rPr>
                <w:rFonts w:ascii="Times New Roman" w:hAnsi="Times New Roman" w:cs="Times New Roman"/>
                <w:sz w:val="22"/>
              </w:rPr>
            </w:pPr>
            <w:r w:rsidRPr="00363E74">
              <w:rPr>
                <w:rFonts w:ascii="Times New Roman" w:hAnsi="Times New Roman" w:cs="Times New Roman"/>
                <w:sz w:val="22"/>
              </w:rPr>
              <w:t>Evidence of successful proposals</w:t>
            </w:r>
          </w:p>
        </w:tc>
      </w:tr>
    </w:tbl>
    <w:p w14:paraId="29F06CE7" w14:textId="77777777" w:rsidR="005E48E6" w:rsidRPr="008419E6" w:rsidRDefault="005E48E6" w:rsidP="00A00D3F">
      <w:pPr>
        <w:spacing w:after="0" w:line="276" w:lineRule="auto"/>
        <w:rPr>
          <w:rFonts w:ascii="Times New Roman" w:hAnsi="Times New Roman" w:cs="Times New Roman"/>
          <w:b/>
          <w:color w:val="000000" w:themeColor="text1"/>
          <w:sz w:val="22"/>
          <w:szCs w:val="22"/>
          <w:lang w:val="en-GB"/>
        </w:rPr>
      </w:pPr>
    </w:p>
    <w:p w14:paraId="078E9D6F" w14:textId="77777777" w:rsidR="004820C1" w:rsidRPr="008419E6" w:rsidRDefault="004820C1" w:rsidP="003C6630">
      <w:pPr>
        <w:pStyle w:val="ListParagraph"/>
        <w:numPr>
          <w:ilvl w:val="0"/>
          <w:numId w:val="30"/>
        </w:numPr>
        <w:spacing w:after="0"/>
        <w:ind w:left="426"/>
        <w:rPr>
          <w:rFonts w:ascii="Times New Roman" w:eastAsia="Times New Roman" w:hAnsi="Times New Roman" w:cs="Times New Roman"/>
          <w:b/>
          <w:bCs/>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t xml:space="preserve">Relevance to NDCs and other national priorities </w:t>
      </w:r>
    </w:p>
    <w:tbl>
      <w:tblPr>
        <w:tblStyle w:val="TableGrid"/>
        <w:tblW w:w="0" w:type="auto"/>
        <w:tblInd w:w="108" w:type="dxa"/>
        <w:tblLook w:val="04A0" w:firstRow="1" w:lastRow="0" w:firstColumn="1" w:lastColumn="0" w:noHBand="0" w:noVBand="1"/>
      </w:tblPr>
      <w:tblGrid>
        <w:gridCol w:w="8903"/>
      </w:tblGrid>
      <w:tr w:rsidR="004820C1" w:rsidRPr="008419E6" w14:paraId="018411E4" w14:textId="77777777" w:rsidTr="0090351B">
        <w:tc>
          <w:tcPr>
            <w:tcW w:w="9053" w:type="dxa"/>
            <w:shd w:val="clear" w:color="auto" w:fill="C6D9F1" w:themeFill="text2" w:themeFillTint="33"/>
          </w:tcPr>
          <w:p w14:paraId="6276F1F7" w14:textId="77777777" w:rsidR="00A56D92" w:rsidRDefault="00A56D92" w:rsidP="00A56D92">
            <w:pPr>
              <w:pStyle w:val="Default"/>
              <w:rPr>
                <w:iCs/>
                <w:sz w:val="22"/>
                <w:szCs w:val="22"/>
              </w:rPr>
            </w:pPr>
            <w:r w:rsidRPr="00A56D92">
              <w:rPr>
                <w:iCs/>
                <w:sz w:val="22"/>
                <w:szCs w:val="22"/>
              </w:rPr>
              <w:t xml:space="preserve">The need for capacity building has been articulated in many national documents. This project is in alignment with the national priorities listed in key documents. </w:t>
            </w:r>
          </w:p>
          <w:p w14:paraId="082D6A20" w14:textId="77777777" w:rsidR="00A56D92" w:rsidRPr="00A56D92" w:rsidRDefault="00A56D92" w:rsidP="00A56D92">
            <w:pPr>
              <w:pStyle w:val="Default"/>
              <w:rPr>
                <w:sz w:val="22"/>
                <w:szCs w:val="22"/>
              </w:rPr>
            </w:pPr>
          </w:p>
          <w:p w14:paraId="514CF57C" w14:textId="77777777" w:rsidR="00A56D92" w:rsidRPr="00A56D92" w:rsidRDefault="00A56D92" w:rsidP="00A56D92">
            <w:pPr>
              <w:pStyle w:val="Default"/>
              <w:rPr>
                <w:sz w:val="22"/>
                <w:szCs w:val="22"/>
              </w:rPr>
            </w:pPr>
            <w:r w:rsidRPr="00A56D92">
              <w:rPr>
                <w:b/>
                <w:bCs/>
                <w:iCs/>
                <w:sz w:val="22"/>
                <w:szCs w:val="22"/>
              </w:rPr>
              <w:t xml:space="preserve">1. National Climate Change Strategy and Action Plan (2014-2019): </w:t>
            </w:r>
          </w:p>
          <w:p w14:paraId="1072882A" w14:textId="77777777" w:rsidR="00A56D92" w:rsidRDefault="00A56D92" w:rsidP="00A56D92">
            <w:pPr>
              <w:pStyle w:val="Default"/>
              <w:rPr>
                <w:iCs/>
                <w:sz w:val="22"/>
                <w:szCs w:val="22"/>
              </w:rPr>
            </w:pPr>
            <w:r w:rsidRPr="00A56D92">
              <w:rPr>
                <w:iCs/>
                <w:sz w:val="22"/>
                <w:szCs w:val="22"/>
              </w:rPr>
              <w:t xml:space="preserve">Section 4.4.2 Education, training and public awareness: Proposed actions include enhancing training and public awareness. Disseminating information on climate change issues with stakeholders including civil society and promote public participation in climate change related decision making. </w:t>
            </w:r>
          </w:p>
          <w:p w14:paraId="14DE7F3D" w14:textId="77777777" w:rsidR="00A56D92" w:rsidRPr="00A56D92" w:rsidRDefault="00A56D92" w:rsidP="00A56D92">
            <w:pPr>
              <w:pStyle w:val="Default"/>
              <w:rPr>
                <w:sz w:val="22"/>
                <w:szCs w:val="22"/>
              </w:rPr>
            </w:pPr>
          </w:p>
          <w:p w14:paraId="36C401AE" w14:textId="77777777" w:rsidR="00A56D92" w:rsidRPr="00A56D92" w:rsidRDefault="00A56D92" w:rsidP="00A56D92">
            <w:pPr>
              <w:pStyle w:val="Default"/>
              <w:rPr>
                <w:sz w:val="22"/>
                <w:szCs w:val="22"/>
              </w:rPr>
            </w:pPr>
            <w:r w:rsidRPr="00A56D92">
              <w:rPr>
                <w:b/>
                <w:bCs/>
                <w:iCs/>
                <w:sz w:val="22"/>
                <w:szCs w:val="22"/>
              </w:rPr>
              <w:t xml:space="preserve">2. Second National Communication for UNFCCC by Swaziland (2012) </w:t>
            </w:r>
          </w:p>
          <w:p w14:paraId="188144BC" w14:textId="77777777" w:rsidR="00A56D92" w:rsidRDefault="00A56D92" w:rsidP="00A56D92">
            <w:pPr>
              <w:pStyle w:val="Default"/>
              <w:rPr>
                <w:iCs/>
                <w:sz w:val="22"/>
                <w:szCs w:val="22"/>
              </w:rPr>
            </w:pPr>
            <w:r w:rsidRPr="00A56D92">
              <w:rPr>
                <w:iCs/>
                <w:sz w:val="22"/>
                <w:szCs w:val="22"/>
              </w:rPr>
              <w:t xml:space="preserve">“Adaptation measures recommended include among others increasing awareness of climate change impacts”… “Information gaps were noted on education, training and public awareness”… </w:t>
            </w:r>
            <w:r w:rsidRPr="00A56D92">
              <w:rPr>
                <w:sz w:val="22"/>
                <w:szCs w:val="22"/>
              </w:rPr>
              <w:t>“</w:t>
            </w:r>
            <w:r w:rsidRPr="00A56D92">
              <w:rPr>
                <w:iCs/>
                <w:sz w:val="22"/>
                <w:szCs w:val="22"/>
              </w:rPr>
              <w:t xml:space="preserve">There is a lack of awareness of the threats and opportunities of climate change due to anthropogenic contribution to global warming”… </w:t>
            </w:r>
            <w:r w:rsidRPr="00A56D92">
              <w:rPr>
                <w:sz w:val="22"/>
                <w:szCs w:val="22"/>
              </w:rPr>
              <w:t>“</w:t>
            </w:r>
            <w:r w:rsidRPr="00A56D92">
              <w:rPr>
                <w:iCs/>
                <w:sz w:val="22"/>
                <w:szCs w:val="22"/>
              </w:rPr>
              <w:t xml:space="preserve">More efforts are needed to broaden the understanding of climate change to all sectors of society. Details of what it is and how it can be handled are missing at all levels of society”. </w:t>
            </w:r>
          </w:p>
          <w:p w14:paraId="32368F94" w14:textId="77777777" w:rsidR="00A56D92" w:rsidRPr="00A56D92" w:rsidRDefault="00A56D92" w:rsidP="00A56D92">
            <w:pPr>
              <w:pStyle w:val="Default"/>
              <w:rPr>
                <w:sz w:val="22"/>
                <w:szCs w:val="22"/>
              </w:rPr>
            </w:pPr>
          </w:p>
          <w:p w14:paraId="722EEBD7" w14:textId="77777777" w:rsidR="00A56D92" w:rsidRPr="00A56D92" w:rsidRDefault="00A56D92" w:rsidP="00A56D92">
            <w:pPr>
              <w:pStyle w:val="Default"/>
              <w:rPr>
                <w:sz w:val="22"/>
                <w:szCs w:val="22"/>
              </w:rPr>
            </w:pPr>
            <w:r w:rsidRPr="00A56D92">
              <w:rPr>
                <w:b/>
                <w:bCs/>
                <w:iCs/>
                <w:sz w:val="22"/>
                <w:szCs w:val="22"/>
              </w:rPr>
              <w:t xml:space="preserve">3. Swaziland State of Environment Report (2012) </w:t>
            </w:r>
          </w:p>
          <w:p w14:paraId="0D1A9776" w14:textId="77777777" w:rsidR="00A56D92" w:rsidRDefault="00D2003A" w:rsidP="00A56D92">
            <w:pPr>
              <w:pStyle w:val="Default"/>
              <w:rPr>
                <w:iCs/>
                <w:sz w:val="22"/>
                <w:szCs w:val="22"/>
              </w:rPr>
            </w:pPr>
            <w:r>
              <w:rPr>
                <w:iCs/>
                <w:sz w:val="22"/>
                <w:szCs w:val="22"/>
              </w:rPr>
              <w:t>L</w:t>
            </w:r>
            <w:r w:rsidR="00A56D92" w:rsidRPr="00A56D92">
              <w:rPr>
                <w:iCs/>
                <w:sz w:val="22"/>
                <w:szCs w:val="22"/>
              </w:rPr>
              <w:t xml:space="preserve">and degradation has been attributed to poor environmental awareness. Survey results cited in the report indicate the need for awareness raising on energy conservation, biodiversity and related issues. </w:t>
            </w:r>
          </w:p>
          <w:p w14:paraId="50314330" w14:textId="77777777" w:rsidR="00A56D92" w:rsidRPr="00A56D92" w:rsidRDefault="00A56D92" w:rsidP="00A56D92">
            <w:pPr>
              <w:pStyle w:val="Default"/>
              <w:rPr>
                <w:sz w:val="22"/>
                <w:szCs w:val="22"/>
              </w:rPr>
            </w:pPr>
          </w:p>
          <w:p w14:paraId="0CEB608E" w14:textId="77777777" w:rsidR="00A56D92" w:rsidRPr="00A56D92" w:rsidRDefault="00A56D92" w:rsidP="00A56D92">
            <w:pPr>
              <w:pStyle w:val="Default"/>
              <w:rPr>
                <w:sz w:val="22"/>
                <w:szCs w:val="22"/>
              </w:rPr>
            </w:pPr>
            <w:r w:rsidRPr="00A56D92">
              <w:rPr>
                <w:b/>
                <w:bCs/>
                <w:iCs/>
                <w:sz w:val="22"/>
                <w:szCs w:val="22"/>
              </w:rPr>
              <w:t xml:space="preserve">4. SARUA report “Strengthening university contributions to climate compatible development in Southern Africa- Swaziland Country Report”(2015) </w:t>
            </w:r>
          </w:p>
          <w:p w14:paraId="3CE3F271" w14:textId="77777777" w:rsidR="00A56D92" w:rsidRDefault="00A56D92" w:rsidP="00A56D92">
            <w:pPr>
              <w:pStyle w:val="Default"/>
              <w:rPr>
                <w:iCs/>
                <w:sz w:val="22"/>
                <w:szCs w:val="22"/>
              </w:rPr>
            </w:pPr>
            <w:r w:rsidRPr="00A56D92">
              <w:rPr>
                <w:iCs/>
                <w:sz w:val="22"/>
                <w:szCs w:val="22"/>
              </w:rPr>
              <w:t xml:space="preserve">“The overarching barriers to adaptation discerned from national climate change documents include low levels of awareness of the threats and opportunities of climate change”. </w:t>
            </w:r>
          </w:p>
          <w:p w14:paraId="0FD89E23" w14:textId="77777777" w:rsidR="00A56D92" w:rsidRPr="00A56D92" w:rsidRDefault="00A56D92" w:rsidP="00A56D92">
            <w:pPr>
              <w:pStyle w:val="Default"/>
              <w:rPr>
                <w:sz w:val="22"/>
                <w:szCs w:val="22"/>
              </w:rPr>
            </w:pPr>
          </w:p>
          <w:p w14:paraId="04376A54" w14:textId="77777777" w:rsidR="00A56D92" w:rsidRPr="00A56D92" w:rsidRDefault="00A56D92" w:rsidP="00A56D92">
            <w:pPr>
              <w:pStyle w:val="Default"/>
              <w:rPr>
                <w:sz w:val="22"/>
                <w:szCs w:val="22"/>
              </w:rPr>
            </w:pPr>
            <w:r w:rsidRPr="00A56D92">
              <w:rPr>
                <w:b/>
                <w:bCs/>
                <w:iCs/>
                <w:sz w:val="22"/>
                <w:szCs w:val="22"/>
              </w:rPr>
              <w:t xml:space="preserve">5. Swaziland Nationally Determined Contributions (Technical Report) (2016) </w:t>
            </w:r>
          </w:p>
          <w:p w14:paraId="5CF6C22D" w14:textId="77777777" w:rsidR="00A56D92" w:rsidRPr="00A56D92" w:rsidRDefault="00A56D92" w:rsidP="00A56D92">
            <w:pPr>
              <w:rPr>
                <w:rFonts w:ascii="Times New Roman" w:hAnsi="Times New Roman" w:cs="Times New Roman"/>
                <w:i/>
                <w:color w:val="000000" w:themeColor="text1"/>
                <w:sz w:val="22"/>
                <w:szCs w:val="22"/>
              </w:rPr>
            </w:pPr>
            <w:r w:rsidRPr="00A56D92">
              <w:rPr>
                <w:iCs/>
                <w:sz w:val="22"/>
                <w:szCs w:val="22"/>
              </w:rPr>
              <w:t>“Many sectors of the Swaziland Government are still grasping an understanding of climate change and how it impacts the environment and water resources. For this reason there is a crucial need for capacity building and awareness-raising on climate change and future impacts for policy makers and water users.”</w:t>
            </w:r>
            <w:r>
              <w:rPr>
                <w:i/>
                <w:iCs/>
                <w:sz w:val="22"/>
                <w:szCs w:val="22"/>
              </w:rPr>
              <w:t xml:space="preserve"> </w:t>
            </w:r>
          </w:p>
        </w:tc>
      </w:tr>
    </w:tbl>
    <w:p w14:paraId="42AF0DA0" w14:textId="77777777" w:rsidR="002851FE" w:rsidRPr="008419E6" w:rsidRDefault="002851FE" w:rsidP="004820C1">
      <w:pPr>
        <w:spacing w:after="0" w:line="276" w:lineRule="auto"/>
        <w:rPr>
          <w:rFonts w:ascii="Times New Roman" w:eastAsia="Times New Roman" w:hAnsi="Times New Roman" w:cs="Times New Roman"/>
          <w:b/>
          <w:bCs/>
          <w:color w:val="000000" w:themeColor="text1"/>
          <w:sz w:val="22"/>
          <w:szCs w:val="22"/>
          <w:lang w:val="en-GB"/>
        </w:rPr>
      </w:pPr>
    </w:p>
    <w:p w14:paraId="50AA9D00" w14:textId="77777777" w:rsidR="004820C1" w:rsidRPr="008419E6" w:rsidRDefault="004820C1"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363E74">
        <w:rPr>
          <w:rFonts w:ascii="Times New Roman" w:eastAsia="Times New Roman" w:hAnsi="Times New Roman" w:cs="Times New Roman"/>
          <w:b/>
          <w:bCs/>
          <w:color w:val="000000" w:themeColor="text1"/>
          <w:sz w:val="22"/>
          <w:szCs w:val="22"/>
          <w:lang w:val="en-GB"/>
        </w:rPr>
        <w:t>Linkages to relevant parallel on-going activities</w:t>
      </w:r>
      <w:r w:rsidRPr="004B6F1D">
        <w:rPr>
          <w:rFonts w:ascii="Times New Roman" w:eastAsia="Times New Roman" w:hAnsi="Times New Roman" w:cs="Times New Roman"/>
          <w:b/>
          <w:bCs/>
          <w:color w:val="000000" w:themeColor="text1"/>
          <w:sz w:val="22"/>
          <w:szCs w:val="22"/>
          <w:lang w:val="en-GB"/>
        </w:rPr>
        <w:t>:</w:t>
      </w:r>
    </w:p>
    <w:tbl>
      <w:tblPr>
        <w:tblStyle w:val="TableGrid"/>
        <w:tblW w:w="9072" w:type="dxa"/>
        <w:tblInd w:w="108" w:type="dxa"/>
        <w:tblLook w:val="04A0" w:firstRow="1" w:lastRow="0" w:firstColumn="1" w:lastColumn="0" w:noHBand="0" w:noVBand="1"/>
      </w:tblPr>
      <w:tblGrid>
        <w:gridCol w:w="9072"/>
      </w:tblGrid>
      <w:tr w:rsidR="004820C1" w:rsidRPr="008419E6" w14:paraId="726F5BD7" w14:textId="77777777" w:rsidTr="00D67587">
        <w:trPr>
          <w:trHeight w:val="274"/>
        </w:trPr>
        <w:tc>
          <w:tcPr>
            <w:tcW w:w="9072" w:type="dxa"/>
            <w:shd w:val="clear" w:color="auto" w:fill="C6D9F1" w:themeFill="text2" w:themeFillTint="33"/>
          </w:tcPr>
          <w:p w14:paraId="15184917" w14:textId="77777777" w:rsidR="00B67C63" w:rsidRPr="00B67C63" w:rsidRDefault="00B74CC1" w:rsidP="00B67C63">
            <w:pPr>
              <w:rPr>
                <w:rFonts w:ascii="Times New Roman" w:eastAsia="Times New Roman" w:hAnsi="Times New Roman" w:cs="Times New Roman"/>
                <w:iCs/>
                <w:color w:val="000000" w:themeColor="text1"/>
                <w:sz w:val="22"/>
                <w:szCs w:val="22"/>
                <w:lang w:val="en-GB"/>
              </w:rPr>
            </w:pPr>
            <w:r>
              <w:rPr>
                <w:rFonts w:ascii="Times New Roman" w:eastAsia="Times New Roman" w:hAnsi="Times New Roman" w:cs="Times New Roman"/>
                <w:iCs/>
                <w:color w:val="000000" w:themeColor="text1"/>
                <w:sz w:val="22"/>
                <w:szCs w:val="22"/>
                <w:lang w:val="en-GB"/>
              </w:rPr>
              <w:t xml:space="preserve">This proposal will build directly upon Swaziland's National Communications, Nationally Determined Contribution, and on-going Technology Needs Assessment, in order to educate civil society in regards to Swaziland's national mitigation and adaptation priorities, particularly for the agricultural sector. </w:t>
            </w:r>
            <w:r w:rsidR="00B67C63" w:rsidRPr="00B67C63">
              <w:rPr>
                <w:rFonts w:ascii="Times New Roman" w:hAnsi="Times New Roman" w:cs="Times New Roman"/>
                <w:iCs/>
                <w:sz w:val="22"/>
                <w:szCs w:val="22"/>
              </w:rPr>
              <w:t>This will help build capacity for civil society to tap into the Green Climate Fund and participate fully in the implementation of National Climate Change Policy and Nationally Determined Contributions (NDC).</w:t>
            </w:r>
            <w:r w:rsidR="00B67C63">
              <w:rPr>
                <w:i/>
                <w:iCs/>
                <w:sz w:val="22"/>
                <w:szCs w:val="22"/>
              </w:rPr>
              <w:t xml:space="preserve"> </w:t>
            </w:r>
          </w:p>
          <w:p w14:paraId="5FB8BD56" w14:textId="77777777" w:rsidR="00B74CC1" w:rsidRDefault="00B74CC1" w:rsidP="00005F6D">
            <w:pPr>
              <w:rPr>
                <w:rFonts w:ascii="Times New Roman" w:eastAsia="Times New Roman" w:hAnsi="Times New Roman" w:cs="Times New Roman"/>
                <w:iCs/>
                <w:color w:val="000000" w:themeColor="text1"/>
                <w:sz w:val="22"/>
                <w:szCs w:val="22"/>
                <w:lang w:val="en-GB"/>
              </w:rPr>
            </w:pPr>
          </w:p>
          <w:p w14:paraId="57CD1A1B" w14:textId="6B856CDC" w:rsidR="00B74CC1" w:rsidRPr="00B74CC1" w:rsidRDefault="00B74CC1" w:rsidP="00D67587">
            <w:pPr>
              <w:rPr>
                <w:rFonts w:ascii="Times New Roman" w:hAnsi="Times New Roman" w:cs="Times New Roman"/>
                <w:color w:val="000000" w:themeColor="text1"/>
                <w:sz w:val="22"/>
                <w:szCs w:val="22"/>
                <w:lang w:val="en-GB"/>
              </w:rPr>
            </w:pPr>
            <w:r>
              <w:rPr>
                <w:rFonts w:ascii="Times New Roman" w:eastAsia="Times New Roman" w:hAnsi="Times New Roman" w:cs="Times New Roman"/>
                <w:iCs/>
                <w:color w:val="000000" w:themeColor="text1"/>
                <w:sz w:val="22"/>
                <w:szCs w:val="22"/>
                <w:lang w:val="en-GB"/>
              </w:rPr>
              <w:t xml:space="preserve">It will focus on how non-state actors, such as NGOs, can participate in these national processes to help achieve national climate objectives and priorities. It will </w:t>
            </w:r>
            <w:r w:rsidR="00680ECC">
              <w:rPr>
                <w:rFonts w:ascii="Times New Roman" w:eastAsia="Times New Roman" w:hAnsi="Times New Roman" w:cs="Times New Roman"/>
                <w:iCs/>
                <w:color w:val="000000" w:themeColor="text1"/>
                <w:sz w:val="22"/>
                <w:szCs w:val="22"/>
                <w:lang w:val="en-GB"/>
              </w:rPr>
              <w:t>seek to align with and build upon the on-going TNA priorities of water, agriculture, and forestry and biodiversity.</w:t>
            </w:r>
          </w:p>
        </w:tc>
      </w:tr>
    </w:tbl>
    <w:p w14:paraId="352345BC" w14:textId="77777777" w:rsidR="00A72EA8" w:rsidRPr="008419E6" w:rsidRDefault="00A72EA8"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2537163D" w14:textId="77777777" w:rsidR="00A72EA8" w:rsidRPr="008419E6" w:rsidRDefault="00A72EA8"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t>Anticipated follow up activities after this technical assistance is completed:</w:t>
      </w:r>
    </w:p>
    <w:tbl>
      <w:tblPr>
        <w:tblStyle w:val="TableGrid"/>
        <w:tblW w:w="0" w:type="auto"/>
        <w:tblInd w:w="108" w:type="dxa"/>
        <w:tblLook w:val="04A0" w:firstRow="1" w:lastRow="0" w:firstColumn="1" w:lastColumn="0" w:noHBand="0" w:noVBand="1"/>
      </w:tblPr>
      <w:tblGrid>
        <w:gridCol w:w="8903"/>
      </w:tblGrid>
      <w:tr w:rsidR="00A72EA8" w:rsidRPr="008419E6" w14:paraId="240F950A" w14:textId="77777777" w:rsidTr="00D34646">
        <w:tc>
          <w:tcPr>
            <w:tcW w:w="9053" w:type="dxa"/>
            <w:shd w:val="clear" w:color="auto" w:fill="C6D9F1" w:themeFill="text2" w:themeFillTint="33"/>
          </w:tcPr>
          <w:p w14:paraId="289944DA" w14:textId="77777777" w:rsidR="007C45DE" w:rsidRPr="00363E74" w:rsidRDefault="007C45DE" w:rsidP="007C45DE">
            <w:pPr>
              <w:pStyle w:val="Default"/>
              <w:rPr>
                <w:iCs/>
                <w:sz w:val="22"/>
                <w:szCs w:val="22"/>
              </w:rPr>
            </w:pPr>
            <w:r w:rsidRPr="00363E74">
              <w:rPr>
                <w:iCs/>
                <w:sz w:val="22"/>
                <w:szCs w:val="22"/>
              </w:rPr>
              <w:t>CANGO is a coordinating body for NGO activities in Swaziland. The training and awareness raising on climate change issues will help CANGO to coordinate climate change adaptation and mitigation activities by civil society</w:t>
            </w:r>
            <w:r w:rsidR="00363E74" w:rsidRPr="00363E74">
              <w:rPr>
                <w:iCs/>
                <w:sz w:val="22"/>
                <w:szCs w:val="22"/>
              </w:rPr>
              <w:t xml:space="preserve">, due to a </w:t>
            </w:r>
            <w:r w:rsidR="00363E74" w:rsidRPr="00363E74">
              <w:rPr>
                <w:sz w:val="22"/>
                <w:szCs w:val="22"/>
              </w:rPr>
              <w:t xml:space="preserve">greater awareness and understanding among NGOs </w:t>
            </w:r>
            <w:r w:rsidR="00363E74" w:rsidRPr="00363E74">
              <w:rPr>
                <w:sz w:val="22"/>
                <w:szCs w:val="22"/>
              </w:rPr>
              <w:lastRenderedPageBreak/>
              <w:t>and members of climate change, implying more interest and focused participation</w:t>
            </w:r>
            <w:r w:rsidRPr="00363E74">
              <w:rPr>
                <w:iCs/>
                <w:sz w:val="22"/>
                <w:szCs w:val="22"/>
              </w:rPr>
              <w:t>. There will be opportunity for improved coordination through the formation of the climate change consortium and lessons can be learnt and shared amongst civil society</w:t>
            </w:r>
            <w:r w:rsidR="00363E74" w:rsidRPr="00363E74">
              <w:rPr>
                <w:iCs/>
                <w:sz w:val="22"/>
                <w:szCs w:val="22"/>
              </w:rPr>
              <w:t xml:space="preserve"> through the creation of a </w:t>
            </w:r>
            <w:r w:rsidR="00363E74" w:rsidRPr="00363E74">
              <w:rPr>
                <w:rFonts w:eastAsia="Times New Roman"/>
                <w:sz w:val="22"/>
                <w:szCs w:val="22"/>
                <w:lang w:val="en-GB"/>
              </w:rPr>
              <w:t>'Civil Society Climate Change Task Team'</w:t>
            </w:r>
            <w:r w:rsidRPr="00363E74">
              <w:rPr>
                <w:iCs/>
                <w:sz w:val="22"/>
                <w:szCs w:val="22"/>
              </w:rPr>
              <w:t xml:space="preserve">. </w:t>
            </w:r>
          </w:p>
          <w:p w14:paraId="1AF32ED9" w14:textId="77777777" w:rsidR="007C45DE" w:rsidRPr="00363E74" w:rsidRDefault="007C45DE" w:rsidP="007C45DE">
            <w:pPr>
              <w:pStyle w:val="Default"/>
              <w:rPr>
                <w:sz w:val="22"/>
                <w:szCs w:val="22"/>
              </w:rPr>
            </w:pPr>
          </w:p>
          <w:p w14:paraId="7E58FD07" w14:textId="77777777" w:rsidR="007C45DE" w:rsidRPr="00363E74" w:rsidRDefault="007C45DE" w:rsidP="007C45DE">
            <w:pPr>
              <w:spacing w:line="276" w:lineRule="auto"/>
              <w:rPr>
                <w:rFonts w:ascii="Times New Roman" w:hAnsi="Times New Roman" w:cs="Times New Roman"/>
                <w:iCs/>
                <w:sz w:val="22"/>
                <w:szCs w:val="22"/>
              </w:rPr>
            </w:pPr>
            <w:r w:rsidRPr="00363E74">
              <w:rPr>
                <w:rFonts w:ascii="Times New Roman" w:hAnsi="Times New Roman" w:cs="Times New Roman"/>
                <w:iCs/>
                <w:sz w:val="22"/>
                <w:szCs w:val="22"/>
              </w:rPr>
              <w:t>Furthermore, after the completion of CTCN support, civil society in Swaziland will be</w:t>
            </w:r>
            <w:r w:rsidR="00363E74" w:rsidRPr="00363E74">
              <w:rPr>
                <w:rFonts w:ascii="Times New Roman" w:hAnsi="Times New Roman" w:cs="Times New Roman"/>
                <w:iCs/>
                <w:sz w:val="22"/>
                <w:szCs w:val="22"/>
              </w:rPr>
              <w:t xml:space="preserve"> better prepared and aware of the steps necessary to</w:t>
            </w:r>
            <w:r w:rsidRPr="00363E74">
              <w:rPr>
                <w:rFonts w:ascii="Times New Roman" w:hAnsi="Times New Roman" w:cs="Times New Roman"/>
                <w:iCs/>
                <w:sz w:val="22"/>
                <w:szCs w:val="22"/>
              </w:rPr>
              <w:t xml:space="preserve"> develop proposals for tapping into climate finance and funds. They will have better understanding of Swaziland’s NDC and therefore align their activities with the country priorities. This will help the whole country to become more resilient to climate change impacts, thereby having multiple benefits across sectors. </w:t>
            </w:r>
          </w:p>
          <w:p w14:paraId="36EFF4F6" w14:textId="77777777" w:rsidR="007C45DE" w:rsidRPr="00363E74" w:rsidRDefault="007C45DE" w:rsidP="007C45DE">
            <w:pPr>
              <w:spacing w:line="276" w:lineRule="auto"/>
              <w:rPr>
                <w:rFonts w:ascii="Times New Roman" w:hAnsi="Times New Roman" w:cs="Times New Roman"/>
                <w:iCs/>
                <w:sz w:val="22"/>
                <w:szCs w:val="22"/>
              </w:rPr>
            </w:pPr>
          </w:p>
          <w:p w14:paraId="2E954388" w14:textId="77777777" w:rsidR="007C45DE" w:rsidRPr="00363E74" w:rsidRDefault="007C45DE" w:rsidP="007C45DE">
            <w:pPr>
              <w:pStyle w:val="Default"/>
              <w:rPr>
                <w:sz w:val="22"/>
                <w:szCs w:val="22"/>
              </w:rPr>
            </w:pPr>
            <w:r w:rsidRPr="00363E74">
              <w:rPr>
                <w:iCs/>
                <w:sz w:val="22"/>
                <w:szCs w:val="22"/>
              </w:rPr>
              <w:t xml:space="preserve">Follow up activities: </w:t>
            </w:r>
          </w:p>
          <w:p w14:paraId="2F4C7ACB" w14:textId="77777777" w:rsidR="007C45DE" w:rsidRPr="008419E6" w:rsidRDefault="007C45DE" w:rsidP="00363E74">
            <w:pPr>
              <w:spacing w:line="276" w:lineRule="auto"/>
              <w:rPr>
                <w:rFonts w:ascii="Times New Roman" w:hAnsi="Times New Roman" w:cs="Times New Roman"/>
                <w:i/>
                <w:color w:val="000000" w:themeColor="text1"/>
                <w:sz w:val="22"/>
                <w:szCs w:val="22"/>
                <w:lang w:val="en-GB"/>
              </w:rPr>
            </w:pPr>
            <w:r w:rsidRPr="00363E74">
              <w:rPr>
                <w:rFonts w:ascii="Times New Roman" w:hAnsi="Times New Roman" w:cs="Times New Roman"/>
                <w:iCs/>
                <w:sz w:val="22"/>
                <w:szCs w:val="22"/>
              </w:rPr>
              <w:t xml:space="preserve">Regular meetings of the climate change consortia and sharing of lessons through newsletters, electronic mail groups and social media. This will be coordinated by CANGO and entrenched into CANGO’s regular updates, thereby ensuring sustainability after CTCN support end. </w:t>
            </w:r>
          </w:p>
        </w:tc>
      </w:tr>
    </w:tbl>
    <w:p w14:paraId="04D56B91" w14:textId="77777777" w:rsidR="00A72EA8" w:rsidRPr="008419E6" w:rsidRDefault="00A72EA8" w:rsidP="005D0926">
      <w:pPr>
        <w:spacing w:after="0" w:line="276" w:lineRule="auto"/>
        <w:rPr>
          <w:rFonts w:ascii="Times New Roman" w:eastAsia="Times New Roman" w:hAnsi="Times New Roman" w:cs="Times New Roman"/>
          <w:b/>
          <w:bCs/>
          <w:color w:val="000000" w:themeColor="text1"/>
          <w:sz w:val="22"/>
          <w:szCs w:val="22"/>
          <w:lang w:val="en-GB"/>
        </w:rPr>
      </w:pPr>
    </w:p>
    <w:p w14:paraId="0A8C3F5E" w14:textId="77777777" w:rsidR="000F3D96" w:rsidRPr="008419E6" w:rsidRDefault="000F3D96"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363E74">
        <w:rPr>
          <w:rFonts w:ascii="Times New Roman" w:eastAsia="Times New Roman" w:hAnsi="Times New Roman" w:cs="Times New Roman"/>
          <w:b/>
          <w:bCs/>
          <w:color w:val="000000" w:themeColor="text1"/>
          <w:sz w:val="22"/>
          <w:szCs w:val="22"/>
          <w:lang w:val="en-GB"/>
        </w:rPr>
        <w:t xml:space="preserve">Gender </w:t>
      </w:r>
      <w:r w:rsidR="00D34646" w:rsidRPr="00363E74">
        <w:rPr>
          <w:rFonts w:ascii="Times New Roman" w:eastAsia="Times New Roman" w:hAnsi="Times New Roman" w:cs="Times New Roman"/>
          <w:b/>
          <w:bCs/>
          <w:color w:val="000000" w:themeColor="text1"/>
          <w:sz w:val="22"/>
          <w:szCs w:val="22"/>
          <w:lang w:val="en-GB"/>
        </w:rPr>
        <w:t>and co-benefits</w:t>
      </w:r>
      <w:r w:rsidR="005D0926" w:rsidRPr="00363E74">
        <w:rPr>
          <w:rFonts w:ascii="Times New Roman" w:eastAsia="Times New Roman" w:hAnsi="Times New Roman" w:cs="Times New Roman"/>
          <w:b/>
          <w:bCs/>
          <w:color w:val="000000" w:themeColor="text1"/>
          <w:sz w:val="22"/>
          <w:szCs w:val="22"/>
          <w:lang w:val="en-GB"/>
        </w:rPr>
        <w:t>:</w:t>
      </w:r>
    </w:p>
    <w:tbl>
      <w:tblPr>
        <w:tblStyle w:val="TableGrid"/>
        <w:tblW w:w="0" w:type="auto"/>
        <w:tblInd w:w="108" w:type="dxa"/>
        <w:tblLook w:val="04A0" w:firstRow="1" w:lastRow="0" w:firstColumn="1" w:lastColumn="0" w:noHBand="0" w:noVBand="1"/>
      </w:tblPr>
      <w:tblGrid>
        <w:gridCol w:w="1964"/>
        <w:gridCol w:w="6939"/>
      </w:tblGrid>
      <w:tr w:rsidR="00660975" w:rsidRPr="008419E6" w14:paraId="7A2CE705" w14:textId="77777777" w:rsidTr="009D6905">
        <w:tc>
          <w:tcPr>
            <w:tcW w:w="1985" w:type="dxa"/>
            <w:shd w:val="clear" w:color="auto" w:fill="D9D9D9" w:themeFill="background1" w:themeFillShade="D9"/>
          </w:tcPr>
          <w:p w14:paraId="4167BAA3" w14:textId="77777777" w:rsidR="000F3D96" w:rsidRPr="008419E6" w:rsidRDefault="000F3D96" w:rsidP="00C67FC5">
            <w:pPr>
              <w:spacing w:line="276" w:lineRule="auto"/>
              <w:rPr>
                <w:rFonts w:ascii="Times New Roman" w:hAnsi="Times New Roman" w:cs="Times New Roman"/>
                <w:color w:val="000000" w:themeColor="text1"/>
                <w:sz w:val="22"/>
                <w:szCs w:val="22"/>
                <w:lang w:val="en-GB"/>
              </w:rPr>
            </w:pPr>
            <w:r w:rsidRPr="008419E6">
              <w:rPr>
                <w:rFonts w:ascii="Times New Roman" w:hAnsi="Times New Roman" w:cs="Times New Roman"/>
                <w:color w:val="000000" w:themeColor="text1"/>
                <w:sz w:val="22"/>
                <w:szCs w:val="22"/>
                <w:lang w:val="en-GB"/>
              </w:rPr>
              <w:t>Imbedded in design of the activities:</w:t>
            </w:r>
          </w:p>
        </w:tc>
        <w:tc>
          <w:tcPr>
            <w:tcW w:w="7068" w:type="dxa"/>
            <w:shd w:val="clear" w:color="auto" w:fill="C6D9F1" w:themeFill="text2" w:themeFillTint="33"/>
          </w:tcPr>
          <w:p w14:paraId="4CAF30A4" w14:textId="77777777" w:rsidR="00363E74" w:rsidRPr="00363E74" w:rsidRDefault="002F304F" w:rsidP="00D67587">
            <w:pPr>
              <w:pStyle w:val="CommentText"/>
              <w:jc w:val="both"/>
              <w:rPr>
                <w:rFonts w:ascii="Times New Roman" w:hAnsi="Times New Roman" w:cs="Times New Roman"/>
                <w:sz w:val="22"/>
                <w:szCs w:val="22"/>
              </w:rPr>
            </w:pPr>
            <w:r w:rsidRPr="00363E74">
              <w:rPr>
                <w:rFonts w:ascii="Times New Roman" w:hAnsi="Times New Roman" w:cs="Times New Roman"/>
                <w:color w:val="000000" w:themeColor="text1"/>
                <w:sz w:val="22"/>
                <w:szCs w:val="22"/>
                <w:lang w:val="en-GB"/>
              </w:rPr>
              <w:t xml:space="preserve">The training </w:t>
            </w:r>
            <w:r w:rsidR="00754FC3" w:rsidRPr="00363E74">
              <w:rPr>
                <w:rFonts w:ascii="Times New Roman" w:hAnsi="Times New Roman" w:cs="Times New Roman"/>
                <w:color w:val="000000" w:themeColor="text1"/>
                <w:sz w:val="22"/>
                <w:szCs w:val="22"/>
                <w:lang w:val="en-GB"/>
              </w:rPr>
              <w:t>course</w:t>
            </w:r>
            <w:r w:rsidRPr="00363E74">
              <w:rPr>
                <w:rFonts w:ascii="Times New Roman" w:hAnsi="Times New Roman" w:cs="Times New Roman"/>
                <w:color w:val="000000" w:themeColor="text1"/>
                <w:sz w:val="22"/>
                <w:szCs w:val="22"/>
                <w:lang w:val="en-GB"/>
              </w:rPr>
              <w:t xml:space="preserve"> will include an entire component on mainstreaming gender into climate change activities and management, with the objective of recognizing that climate change impacts men and women differently, often times with the livelihoods of women being more vulnerable</w:t>
            </w:r>
            <w:r w:rsidR="00363E74" w:rsidRPr="00363E74">
              <w:rPr>
                <w:rFonts w:ascii="Times New Roman" w:hAnsi="Times New Roman" w:cs="Times New Roman"/>
                <w:color w:val="000000" w:themeColor="text1"/>
                <w:sz w:val="22"/>
                <w:szCs w:val="22"/>
                <w:lang w:val="en-GB"/>
              </w:rPr>
              <w:t xml:space="preserve">, particularly in regards to </w:t>
            </w:r>
            <w:r w:rsidR="00363E74" w:rsidRPr="00363E74">
              <w:rPr>
                <w:rFonts w:ascii="Times New Roman" w:hAnsi="Times New Roman" w:cs="Times New Roman"/>
                <w:sz w:val="22"/>
                <w:szCs w:val="22"/>
              </w:rPr>
              <w:t>agricultural and other rural activities, where it is well known that women’s labour plays an important role</w:t>
            </w:r>
            <w:r w:rsidRPr="00363E74">
              <w:rPr>
                <w:rFonts w:ascii="Times New Roman" w:hAnsi="Times New Roman" w:cs="Times New Roman"/>
                <w:color w:val="000000" w:themeColor="text1"/>
                <w:sz w:val="22"/>
                <w:szCs w:val="22"/>
                <w:lang w:val="en-GB"/>
              </w:rPr>
              <w:t xml:space="preserve">. </w:t>
            </w:r>
            <w:r w:rsidR="00363E74" w:rsidRPr="00363E74">
              <w:rPr>
                <w:rFonts w:ascii="Times New Roman" w:hAnsi="Times New Roman" w:cs="Times New Roman"/>
                <w:sz w:val="22"/>
                <w:szCs w:val="22"/>
              </w:rPr>
              <w:t>Because of these differentiated roles of men and women, especially in the rural sector, the impacts of climate change and the possible adaptation measures will be gender specific.</w:t>
            </w:r>
          </w:p>
          <w:p w14:paraId="627D40D4" w14:textId="24285A0D" w:rsidR="002F304F" w:rsidRPr="008419E6" w:rsidRDefault="002F304F" w:rsidP="00D67587">
            <w:pPr>
              <w:spacing w:line="276" w:lineRule="auto"/>
              <w:jc w:val="both"/>
              <w:rPr>
                <w:rFonts w:ascii="Times New Roman" w:hAnsi="Times New Roman" w:cs="Times New Roman"/>
                <w:color w:val="000000" w:themeColor="text1"/>
                <w:sz w:val="22"/>
                <w:szCs w:val="22"/>
                <w:lang w:val="en-GB"/>
              </w:rPr>
            </w:pPr>
            <w:r w:rsidRPr="00363E74">
              <w:rPr>
                <w:rFonts w:ascii="Times New Roman" w:hAnsi="Times New Roman" w:cs="Times New Roman"/>
                <w:color w:val="000000" w:themeColor="text1"/>
                <w:sz w:val="22"/>
                <w:szCs w:val="22"/>
                <w:lang w:val="en-GB"/>
              </w:rPr>
              <w:t>It will explain the reasoning for this, the research behind these conclusions, and present solutions for taking gender considerations into account when planning climate change activities.</w:t>
            </w:r>
          </w:p>
        </w:tc>
      </w:tr>
      <w:tr w:rsidR="00660975" w:rsidRPr="008419E6" w14:paraId="573FE6C1" w14:textId="77777777" w:rsidTr="009D6905">
        <w:tc>
          <w:tcPr>
            <w:tcW w:w="1985" w:type="dxa"/>
            <w:shd w:val="clear" w:color="auto" w:fill="D9D9D9" w:themeFill="background1" w:themeFillShade="D9"/>
          </w:tcPr>
          <w:p w14:paraId="27A79B23" w14:textId="77777777" w:rsidR="000F3D96" w:rsidRPr="008419E6" w:rsidRDefault="00D34646" w:rsidP="00D34646">
            <w:pPr>
              <w:spacing w:line="276" w:lineRule="auto"/>
              <w:rPr>
                <w:rFonts w:ascii="Times New Roman" w:hAnsi="Times New Roman" w:cs="Times New Roman"/>
                <w:color w:val="000000" w:themeColor="text1"/>
                <w:sz w:val="22"/>
                <w:szCs w:val="22"/>
                <w:lang w:val="en-GB"/>
              </w:rPr>
            </w:pPr>
            <w:r w:rsidRPr="008419E6">
              <w:rPr>
                <w:rFonts w:ascii="Times New Roman" w:hAnsi="Times New Roman" w:cs="Times New Roman"/>
                <w:color w:val="000000" w:themeColor="text1"/>
                <w:sz w:val="22"/>
                <w:szCs w:val="22"/>
                <w:lang w:val="en-GB"/>
              </w:rPr>
              <w:t>Gender and c</w:t>
            </w:r>
            <w:r w:rsidR="000F3D96" w:rsidRPr="008419E6">
              <w:rPr>
                <w:rFonts w:ascii="Times New Roman" w:hAnsi="Times New Roman" w:cs="Times New Roman"/>
                <w:color w:val="000000" w:themeColor="text1"/>
                <w:sz w:val="22"/>
                <w:szCs w:val="22"/>
                <w:lang w:val="en-GB"/>
              </w:rPr>
              <w:t>o-benefits intended as result of the activities:</w:t>
            </w:r>
          </w:p>
        </w:tc>
        <w:tc>
          <w:tcPr>
            <w:tcW w:w="7068" w:type="dxa"/>
            <w:shd w:val="clear" w:color="auto" w:fill="C6D9F1" w:themeFill="text2" w:themeFillTint="33"/>
          </w:tcPr>
          <w:p w14:paraId="7E427999" w14:textId="77777777" w:rsidR="002F304F" w:rsidRPr="008419E6" w:rsidRDefault="008D2E25" w:rsidP="00AC182E">
            <w:pPr>
              <w:spacing w:line="276" w:lineRule="auto"/>
              <w:jc w:val="both"/>
              <w:rPr>
                <w:rFonts w:ascii="Times New Roman" w:hAnsi="Times New Roman" w:cs="Times New Roman"/>
                <w:color w:val="000000" w:themeColor="text1"/>
                <w:sz w:val="22"/>
                <w:szCs w:val="22"/>
                <w:lang w:val="en-GB"/>
              </w:rPr>
            </w:pPr>
            <w:r w:rsidRPr="00D67587">
              <w:rPr>
                <w:rFonts w:ascii="Times New Roman" w:hAnsi="Times New Roman" w:cs="Times New Roman"/>
                <w:sz w:val="22"/>
                <w:szCs w:val="22"/>
              </w:rPr>
              <w:t>Lines of action should be developed by the established 'Civil Society Climate Change Task Team' on how gender can be more actively imbedded in civil society's planning activities</w:t>
            </w:r>
            <w:r w:rsidR="00363E74" w:rsidRPr="00D67587">
              <w:rPr>
                <w:rFonts w:ascii="Times New Roman" w:hAnsi="Times New Roman" w:cs="Times New Roman"/>
                <w:sz w:val="22"/>
                <w:szCs w:val="22"/>
              </w:rPr>
              <w:t xml:space="preserve">, with particular attention to the predominant use of women's labour in agriculture and increased vulnerability of women to climate shocks </w:t>
            </w:r>
            <w:r w:rsidRPr="00D67587">
              <w:rPr>
                <w:rFonts w:ascii="Times New Roman" w:hAnsi="Times New Roman" w:cs="Times New Roman"/>
                <w:sz w:val="22"/>
                <w:szCs w:val="22"/>
              </w:rPr>
              <w:t>.</w:t>
            </w:r>
            <w:r>
              <w:rPr>
                <w:rFonts w:ascii="Times New Roman" w:eastAsia="Times New Roman" w:hAnsi="Times New Roman" w:cs="Times New Roman"/>
                <w:color w:val="000000"/>
                <w:sz w:val="22"/>
                <w:szCs w:val="22"/>
                <w:lang w:val="en-GB" w:eastAsia="en-US"/>
              </w:rPr>
              <w:t xml:space="preserve"> </w:t>
            </w:r>
          </w:p>
        </w:tc>
      </w:tr>
    </w:tbl>
    <w:p w14:paraId="7300A14A" w14:textId="45DA40A1" w:rsidR="005F54B7" w:rsidRDefault="005F54B7" w:rsidP="000F7D79">
      <w:pPr>
        <w:pStyle w:val="ListParagraph"/>
        <w:spacing w:after="0" w:line="276" w:lineRule="auto"/>
        <w:ind w:left="0"/>
        <w:rPr>
          <w:rFonts w:ascii="Times New Roman" w:eastAsia="Times New Roman" w:hAnsi="Times New Roman" w:cs="Times New Roman"/>
          <w:b/>
          <w:bCs/>
          <w:color w:val="000000" w:themeColor="text1"/>
          <w:sz w:val="22"/>
          <w:szCs w:val="22"/>
          <w:lang w:val="en-GB"/>
        </w:rPr>
      </w:pPr>
    </w:p>
    <w:p w14:paraId="76F6EDE4" w14:textId="77777777" w:rsidR="005C04D5" w:rsidRPr="008419E6" w:rsidRDefault="7CB2DC45"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t xml:space="preserve">Main </w:t>
      </w:r>
      <w:r w:rsidR="00BE454A" w:rsidRPr="008419E6">
        <w:rPr>
          <w:rFonts w:ascii="Times New Roman" w:eastAsia="Times New Roman" w:hAnsi="Times New Roman" w:cs="Times New Roman"/>
          <w:b/>
          <w:bCs/>
          <w:color w:val="000000" w:themeColor="text1"/>
          <w:sz w:val="22"/>
          <w:szCs w:val="22"/>
          <w:lang w:val="en-GB"/>
        </w:rPr>
        <w:t xml:space="preserve">in-country </w:t>
      </w:r>
      <w:r w:rsidR="007A7714" w:rsidRPr="008419E6">
        <w:rPr>
          <w:rFonts w:ascii="Times New Roman" w:eastAsia="Times New Roman" w:hAnsi="Times New Roman" w:cs="Times New Roman"/>
          <w:b/>
          <w:bCs/>
          <w:color w:val="000000" w:themeColor="text1"/>
          <w:sz w:val="22"/>
          <w:szCs w:val="22"/>
          <w:lang w:val="en-GB"/>
        </w:rPr>
        <w:t>stakeholders</w:t>
      </w:r>
      <w:r w:rsidR="008D221C" w:rsidRPr="008419E6">
        <w:rPr>
          <w:rFonts w:ascii="Times New Roman" w:eastAsia="Times New Roman" w:hAnsi="Times New Roman" w:cs="Times New Roman"/>
          <w:b/>
          <w:bCs/>
          <w:color w:val="000000" w:themeColor="text1"/>
          <w:sz w:val="22"/>
          <w:szCs w:val="22"/>
          <w:lang w:val="en-GB"/>
        </w:rPr>
        <w:t xml:space="preserve"> </w:t>
      </w:r>
      <w:r w:rsidR="00BE454A" w:rsidRPr="008419E6">
        <w:rPr>
          <w:rFonts w:ascii="Times New Roman" w:eastAsia="Times New Roman" w:hAnsi="Times New Roman" w:cs="Times New Roman"/>
          <w:b/>
          <w:bCs/>
          <w:color w:val="000000" w:themeColor="text1"/>
          <w:sz w:val="22"/>
          <w:szCs w:val="22"/>
          <w:lang w:val="en-GB"/>
        </w:rPr>
        <w:t>in implementation of the technical assistance activities</w:t>
      </w:r>
      <w:r w:rsidR="005D0926" w:rsidRPr="008419E6">
        <w:rPr>
          <w:rFonts w:ascii="Times New Roman" w:eastAsia="Times New Roman" w:hAnsi="Times New Roman" w:cs="Times New Roman"/>
          <w:b/>
          <w:bCs/>
          <w:color w:val="000000" w:themeColor="text1"/>
          <w:sz w:val="22"/>
          <w:szCs w:val="22"/>
          <w:lang w:val="en-GB"/>
        </w:rPr>
        <w:t>:</w:t>
      </w:r>
      <w:r w:rsidR="00BE454A" w:rsidRPr="008419E6">
        <w:rPr>
          <w:rFonts w:ascii="Times New Roman" w:eastAsia="Times New Roman" w:hAnsi="Times New Roman" w:cs="Times New Roman"/>
          <w:b/>
          <w:bCs/>
          <w:color w:val="000000" w:themeColor="text1"/>
          <w:sz w:val="22"/>
          <w:szCs w:val="22"/>
          <w:lang w:val="en-GB"/>
        </w:rPr>
        <w:t xml:space="preserve"> </w:t>
      </w:r>
    </w:p>
    <w:tbl>
      <w:tblPr>
        <w:tblStyle w:val="TableGrid1"/>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111"/>
        <w:gridCol w:w="4961"/>
      </w:tblGrid>
      <w:tr w:rsidR="002E04C4" w:rsidRPr="008419E6" w14:paraId="01558FD4"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04A7EA6E" w14:textId="77777777" w:rsidR="002E04C4" w:rsidRPr="008419E6" w:rsidRDefault="007A5383" w:rsidP="007A5383">
            <w:pPr>
              <w:tabs>
                <w:tab w:val="left" w:pos="90"/>
              </w:tabs>
              <w:spacing w:before="60" w:after="60"/>
              <w:rPr>
                <w:rFonts w:ascii="Times New Roman" w:hAnsi="Times New Roman" w:cs="Times New Roman"/>
                <w:b/>
                <w:i/>
                <w:lang w:val="en-GB"/>
              </w:rPr>
            </w:pPr>
            <w:r w:rsidRPr="008419E6">
              <w:rPr>
                <w:rFonts w:ascii="Times New Roman" w:eastAsia="Times New Roman" w:hAnsi="Times New Roman" w:cs="Times New Roman"/>
                <w:b/>
                <w:bCs/>
                <w:lang w:val="en-GB"/>
              </w:rPr>
              <w:t>In country s</w:t>
            </w:r>
            <w:r w:rsidR="7CB2DC45" w:rsidRPr="008419E6">
              <w:rPr>
                <w:rFonts w:ascii="Times New Roman" w:eastAsia="Times New Roman" w:hAnsi="Times New Roman" w:cs="Times New Roman"/>
                <w:b/>
                <w:bCs/>
                <w:lang w:val="en-GB"/>
              </w:rPr>
              <w:t>takeholder</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38D93F13" w14:textId="77777777" w:rsidR="002E04C4" w:rsidRPr="008419E6" w:rsidRDefault="007A5383" w:rsidP="002E04C4">
            <w:pPr>
              <w:tabs>
                <w:tab w:val="left" w:pos="90"/>
              </w:tabs>
              <w:spacing w:before="60" w:after="60"/>
              <w:rPr>
                <w:rFonts w:ascii="Times New Roman" w:hAnsi="Times New Roman" w:cs="Times New Roman"/>
                <w:b/>
                <w:i/>
                <w:lang w:val="en-GB"/>
              </w:rPr>
            </w:pPr>
            <w:r w:rsidRPr="008419E6">
              <w:rPr>
                <w:rFonts w:ascii="Times New Roman" w:eastAsia="Times New Roman" w:hAnsi="Times New Roman" w:cs="Times New Roman"/>
                <w:b/>
                <w:bCs/>
                <w:lang w:val="en-GB"/>
              </w:rPr>
              <w:t xml:space="preserve">Role in </w:t>
            </w:r>
            <w:r w:rsidR="7CB2DC45" w:rsidRPr="008419E6">
              <w:rPr>
                <w:rFonts w:ascii="Times New Roman" w:eastAsia="Times New Roman" w:hAnsi="Times New Roman" w:cs="Times New Roman"/>
                <w:b/>
                <w:bCs/>
                <w:lang w:val="en-GB"/>
              </w:rPr>
              <w:t>implementation of the</w:t>
            </w:r>
            <w:r w:rsidRPr="008419E6">
              <w:rPr>
                <w:rFonts w:ascii="Times New Roman" w:eastAsia="Times New Roman" w:hAnsi="Times New Roman" w:cs="Times New Roman"/>
                <w:b/>
                <w:bCs/>
                <w:lang w:val="en-GB"/>
              </w:rPr>
              <w:t xml:space="preserve"> technical </w:t>
            </w:r>
            <w:r w:rsidR="7CB2DC45" w:rsidRPr="008419E6">
              <w:rPr>
                <w:rFonts w:ascii="Times New Roman" w:eastAsia="Times New Roman" w:hAnsi="Times New Roman" w:cs="Times New Roman"/>
                <w:b/>
                <w:bCs/>
                <w:lang w:val="en-GB"/>
              </w:rPr>
              <w:t>assistance</w:t>
            </w:r>
          </w:p>
        </w:tc>
      </w:tr>
      <w:tr w:rsidR="007F4C16" w:rsidRPr="008419E6" w14:paraId="64507E67"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A7B55E9" w14:textId="77777777" w:rsidR="007F4C16" w:rsidRPr="00AC0572" w:rsidRDefault="007F4C16" w:rsidP="007F4C16">
            <w:pPr>
              <w:pStyle w:val="Default"/>
            </w:pPr>
            <w:r w:rsidRPr="00AC0572">
              <w:rPr>
                <w:iCs/>
              </w:rPr>
              <w:t xml:space="preserve">Ministry of Tourism and Environmental Affairs, Department of Meteorology </w:t>
            </w:r>
          </w:p>
          <w:p w14:paraId="789BB7B0" w14:textId="77777777" w:rsidR="007F4C16" w:rsidRPr="00AC0572" w:rsidRDefault="007F4C16" w:rsidP="00AC0572">
            <w:pPr>
              <w:pStyle w:val="Default"/>
              <w:rPr>
                <w:iCs/>
              </w:rPr>
            </w:pP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8E2E3C3" w14:textId="77777777" w:rsidR="007F4C16" w:rsidRPr="00AC0572" w:rsidRDefault="007F4C16" w:rsidP="007F4C16">
            <w:pPr>
              <w:pStyle w:val="Default"/>
            </w:pPr>
            <w:r w:rsidRPr="00AC0572">
              <w:rPr>
                <w:iCs/>
              </w:rPr>
              <w:t xml:space="preserve">Counterpart of CTCN, provision of meteorological data and presentation of nationally important climate change management issues at the training </w:t>
            </w:r>
          </w:p>
          <w:p w14:paraId="03485708" w14:textId="77777777" w:rsidR="007F4C16" w:rsidRPr="00AC0572" w:rsidRDefault="007F4C16" w:rsidP="007F4C16">
            <w:pPr>
              <w:pStyle w:val="Default"/>
            </w:pPr>
            <w:r w:rsidRPr="00AC0572">
              <w:rPr>
                <w:iCs/>
              </w:rPr>
              <w:t xml:space="preserve">Expert in presenting about NDC for Swaziland </w:t>
            </w:r>
          </w:p>
          <w:p w14:paraId="093F8150" w14:textId="77777777" w:rsidR="007F4C16" w:rsidRPr="00AC0572" w:rsidDel="007F4C16" w:rsidRDefault="007F4C16" w:rsidP="007F4C16">
            <w:pPr>
              <w:pStyle w:val="Default"/>
              <w:rPr>
                <w:iCs/>
              </w:rPr>
            </w:pPr>
            <w:r w:rsidRPr="00AC0572">
              <w:rPr>
                <w:iCs/>
              </w:rPr>
              <w:t>NDE is within the Department</w:t>
            </w:r>
          </w:p>
        </w:tc>
      </w:tr>
      <w:tr w:rsidR="002E04C4" w:rsidRPr="008419E6" w14:paraId="7E59EBE0"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F0E29EB" w14:textId="77777777" w:rsidR="00AC0572" w:rsidRPr="00AC0572" w:rsidRDefault="00AC0572" w:rsidP="00AC0572">
            <w:pPr>
              <w:pStyle w:val="Default"/>
            </w:pPr>
            <w:r w:rsidRPr="00AC0572">
              <w:rPr>
                <w:iCs/>
              </w:rPr>
              <w:t xml:space="preserve">CANGO </w:t>
            </w:r>
          </w:p>
          <w:p w14:paraId="5D6B1E98" w14:textId="77777777" w:rsidR="002E04C4" w:rsidRPr="00AC0572" w:rsidRDefault="002E04C4" w:rsidP="007B39A2">
            <w:pPr>
              <w:tabs>
                <w:tab w:val="left" w:pos="90"/>
              </w:tabs>
              <w:spacing w:before="60" w:after="60"/>
              <w:rPr>
                <w:rFonts w:ascii="Times New Roman" w:hAnsi="Times New Roman" w:cs="Times New Roman"/>
                <w:lang w:val="en-GB"/>
              </w:rPr>
            </w:pP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5266E16" w14:textId="3B1375B9" w:rsidR="002E04C4" w:rsidRPr="00AC0572" w:rsidRDefault="007F4C16" w:rsidP="00D67587">
            <w:pPr>
              <w:pStyle w:val="Default"/>
            </w:pPr>
            <w:r>
              <w:rPr>
                <w:iCs/>
              </w:rPr>
              <w:t xml:space="preserve">Proponent of the request. </w:t>
            </w:r>
            <w:r w:rsidR="00AC0572" w:rsidRPr="00AC0572">
              <w:rPr>
                <w:iCs/>
              </w:rPr>
              <w:t xml:space="preserve"> CANGO will </w:t>
            </w:r>
            <w:r>
              <w:rPr>
                <w:iCs/>
              </w:rPr>
              <w:t xml:space="preserve">assist the implementer in </w:t>
            </w:r>
            <w:r w:rsidR="00AC0572" w:rsidRPr="00AC0572">
              <w:rPr>
                <w:iCs/>
              </w:rPr>
              <w:t>coordinat</w:t>
            </w:r>
            <w:r>
              <w:rPr>
                <w:iCs/>
              </w:rPr>
              <w:t>ing</w:t>
            </w:r>
            <w:r w:rsidR="00AC0572" w:rsidRPr="00AC0572">
              <w:rPr>
                <w:iCs/>
              </w:rPr>
              <w:t xml:space="preserve"> workshops and shortlist and </w:t>
            </w:r>
            <w:r>
              <w:rPr>
                <w:iCs/>
              </w:rPr>
              <w:t xml:space="preserve">in </w:t>
            </w:r>
            <w:r w:rsidR="00AC0572" w:rsidRPr="00AC0572">
              <w:rPr>
                <w:iCs/>
              </w:rPr>
              <w:t>invit</w:t>
            </w:r>
            <w:r>
              <w:rPr>
                <w:iCs/>
              </w:rPr>
              <w:t>ing</w:t>
            </w:r>
            <w:r w:rsidR="00AC0572" w:rsidRPr="00AC0572">
              <w:rPr>
                <w:iCs/>
              </w:rPr>
              <w:t xml:space="preserve"> NGOs who will attend the training. </w:t>
            </w:r>
          </w:p>
        </w:tc>
      </w:tr>
      <w:tr w:rsidR="0058248C" w:rsidRPr="008419E6" w14:paraId="30AA2238"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ABADED1" w14:textId="77777777" w:rsidR="0058248C" w:rsidRPr="00AC0572" w:rsidRDefault="0058248C" w:rsidP="000D6877">
            <w:pPr>
              <w:pStyle w:val="Default"/>
            </w:pPr>
            <w:r w:rsidRPr="00AC0572">
              <w:rPr>
                <w:iCs/>
              </w:rPr>
              <w:t xml:space="preserve">Climate Change Consortium members (newly formed consortium, members to be identified later) </w:t>
            </w:r>
          </w:p>
          <w:p w14:paraId="4E02EE3D" w14:textId="77777777" w:rsidR="0058248C" w:rsidRPr="00AC0572" w:rsidRDefault="0058248C" w:rsidP="00AC0572">
            <w:pPr>
              <w:pStyle w:val="Default"/>
              <w:rPr>
                <w:iCs/>
              </w:rPr>
            </w:pP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17A6CBB" w14:textId="77777777" w:rsidR="0058248C" w:rsidRPr="00AC0572" w:rsidRDefault="0058248C" w:rsidP="0058248C">
            <w:pPr>
              <w:pStyle w:val="Default"/>
              <w:rPr>
                <w:iCs/>
              </w:rPr>
            </w:pPr>
            <w:r w:rsidRPr="00AC0572">
              <w:rPr>
                <w:iCs/>
              </w:rPr>
              <w:t xml:space="preserve">Members will include organizations working on activities related to climate change with good representation from four regions such as ACAT, ADRA, caritas, Renewable Energy Swaziland (REASWA), Skill Share, World Vision, Red Cross, Nazarene Compassionate Mission etc. </w:t>
            </w:r>
          </w:p>
        </w:tc>
      </w:tr>
      <w:tr w:rsidR="0058248C" w:rsidRPr="008419E6" w14:paraId="502B8D56"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4471BEF" w14:textId="058E6CD8" w:rsidR="0058248C" w:rsidRPr="00AC0572" w:rsidRDefault="0058248C" w:rsidP="00D67587">
            <w:pPr>
              <w:pStyle w:val="Default"/>
            </w:pPr>
            <w:r w:rsidRPr="00AC0572">
              <w:rPr>
                <w:iCs/>
              </w:rPr>
              <w:lastRenderedPageBreak/>
              <w:t xml:space="preserve">Civil society organizations from all four regions (at least 50 organizations)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70767E7" w14:textId="7497FB3E" w:rsidR="0058248C" w:rsidRPr="00AC0572" w:rsidRDefault="0058248C" w:rsidP="00AC0572">
            <w:pPr>
              <w:pStyle w:val="Default"/>
            </w:pPr>
            <w:r w:rsidRPr="00AC0572">
              <w:rPr>
                <w:iCs/>
              </w:rPr>
              <w:t xml:space="preserve">Beneficiary of training (at least </w:t>
            </w:r>
            <w:r w:rsidR="00E61DC9">
              <w:rPr>
                <w:iCs/>
              </w:rPr>
              <w:t>45</w:t>
            </w:r>
            <w:r w:rsidR="00E61DC9" w:rsidRPr="00AC0572">
              <w:rPr>
                <w:iCs/>
              </w:rPr>
              <w:t xml:space="preserve"> </w:t>
            </w:r>
            <w:r w:rsidRPr="00AC0572">
              <w:rPr>
                <w:iCs/>
              </w:rPr>
              <w:t>officers trained)</w:t>
            </w:r>
          </w:p>
          <w:p w14:paraId="7229FF14" w14:textId="77777777" w:rsidR="0058248C" w:rsidRPr="00AC0572" w:rsidRDefault="0058248C" w:rsidP="007B39A2">
            <w:pPr>
              <w:tabs>
                <w:tab w:val="left" w:pos="90"/>
              </w:tabs>
              <w:spacing w:before="60" w:after="60"/>
              <w:rPr>
                <w:rFonts w:ascii="Times New Roman" w:hAnsi="Times New Roman" w:cs="Times New Roman"/>
              </w:rPr>
            </w:pPr>
          </w:p>
        </w:tc>
      </w:tr>
      <w:tr w:rsidR="0058248C" w:rsidRPr="008419E6" w14:paraId="4C9CA1DA"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31DA0BD0" w14:textId="77777777" w:rsidR="0058248C" w:rsidRPr="00AC0572" w:rsidRDefault="0058248C" w:rsidP="00AC0572">
            <w:pPr>
              <w:pStyle w:val="Default"/>
            </w:pPr>
            <w:r w:rsidRPr="00AC0572">
              <w:rPr>
                <w:iCs/>
              </w:rPr>
              <w:t xml:space="preserve">National Climate Change Committee </w:t>
            </w:r>
          </w:p>
          <w:p w14:paraId="1503EFCD" w14:textId="77777777" w:rsidR="0058248C" w:rsidRPr="00AC0572" w:rsidRDefault="0058248C" w:rsidP="007B39A2">
            <w:pPr>
              <w:tabs>
                <w:tab w:val="left" w:pos="90"/>
              </w:tabs>
              <w:spacing w:before="60" w:after="60"/>
              <w:rPr>
                <w:rFonts w:ascii="Times New Roman" w:hAnsi="Times New Roman" w:cs="Times New Roman"/>
                <w:lang w:val="en-GB"/>
              </w:rPr>
            </w:pP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23714CD1" w14:textId="43F23C90" w:rsidR="0058248C" w:rsidRPr="00AC0572" w:rsidRDefault="0058248C" w:rsidP="00D67587">
            <w:pPr>
              <w:pStyle w:val="Default"/>
            </w:pPr>
            <w:r w:rsidRPr="00AC0572">
              <w:rPr>
                <w:iCs/>
              </w:rPr>
              <w:t xml:space="preserve">Advisory role and provide expert overseeing for this project </w:t>
            </w:r>
          </w:p>
        </w:tc>
      </w:tr>
      <w:tr w:rsidR="0058248C" w:rsidRPr="008419E6" w14:paraId="6CB790FC"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1499100" w14:textId="77777777" w:rsidR="0058248C" w:rsidRPr="00AC0572" w:rsidRDefault="0058248C" w:rsidP="00AC0572">
            <w:pPr>
              <w:pStyle w:val="Default"/>
            </w:pPr>
            <w:r w:rsidRPr="00AC0572">
              <w:rPr>
                <w:iCs/>
              </w:rPr>
              <w:t xml:space="preserve">Ministry of Education and Training </w:t>
            </w:r>
          </w:p>
          <w:p w14:paraId="5E4C96CC" w14:textId="77777777" w:rsidR="0058248C" w:rsidRPr="00AC0572" w:rsidRDefault="0058248C" w:rsidP="00AC0572">
            <w:pPr>
              <w:pStyle w:val="Default"/>
              <w:rPr>
                <w:iCs/>
              </w:rPr>
            </w:pP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D764164" w14:textId="4C1EE3A2" w:rsidR="0058248C" w:rsidRPr="00AC0572" w:rsidRDefault="0058248C" w:rsidP="00FB3877">
            <w:pPr>
              <w:pStyle w:val="Default"/>
              <w:rPr>
                <w:iCs/>
              </w:rPr>
            </w:pPr>
            <w:r w:rsidRPr="00AC0572">
              <w:rPr>
                <w:iCs/>
              </w:rPr>
              <w:t xml:space="preserve">Beneficiary (use of training </w:t>
            </w:r>
            <w:r w:rsidR="009D591D">
              <w:rPr>
                <w:iCs/>
              </w:rPr>
              <w:t xml:space="preserve">material </w:t>
            </w:r>
            <w:r w:rsidRPr="00AC0572">
              <w:rPr>
                <w:iCs/>
              </w:rPr>
              <w:t xml:space="preserve">for future trainings) </w:t>
            </w:r>
          </w:p>
        </w:tc>
      </w:tr>
      <w:tr w:rsidR="0058248C" w:rsidRPr="008419E6" w14:paraId="06E85427"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7753910" w14:textId="68BF9888" w:rsidR="0058248C" w:rsidRPr="00AC0572" w:rsidRDefault="0058248C" w:rsidP="00FB3877">
            <w:pPr>
              <w:pStyle w:val="Default"/>
              <w:rPr>
                <w:iCs/>
              </w:rPr>
            </w:pPr>
            <w:r w:rsidRPr="00AC0572">
              <w:rPr>
                <w:iCs/>
              </w:rPr>
              <w:t xml:space="preserve">University of Swaziland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3F130C1" w14:textId="580F9478" w:rsidR="0058248C" w:rsidRPr="00AC0572" w:rsidRDefault="0058248C" w:rsidP="00FB3877">
            <w:pPr>
              <w:pStyle w:val="Default"/>
              <w:rPr>
                <w:iCs/>
              </w:rPr>
            </w:pPr>
            <w:r w:rsidRPr="00AC0572">
              <w:rPr>
                <w:iCs/>
              </w:rPr>
              <w:t xml:space="preserve">Advisory role </w:t>
            </w:r>
          </w:p>
        </w:tc>
      </w:tr>
      <w:tr w:rsidR="0058248C" w:rsidRPr="008419E6" w14:paraId="3FE93103"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9F10F59" w14:textId="77777777" w:rsidR="0058248C" w:rsidRPr="00AC0572" w:rsidRDefault="0058248C" w:rsidP="0058248C">
            <w:pPr>
              <w:pStyle w:val="Default"/>
            </w:pPr>
            <w:r w:rsidRPr="00AC0572">
              <w:rPr>
                <w:iCs/>
              </w:rPr>
              <w:t xml:space="preserve">Development Partners (EU, UNDP, USAID, Diplomatic missions etc.) </w:t>
            </w:r>
          </w:p>
          <w:p w14:paraId="4FE67F21" w14:textId="77777777" w:rsidR="0058248C" w:rsidRPr="00AC0572" w:rsidRDefault="0058248C" w:rsidP="00AC0572">
            <w:pPr>
              <w:pStyle w:val="Default"/>
              <w:rPr>
                <w:iCs/>
              </w:rPr>
            </w:pP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8A7FEDC" w14:textId="77777777" w:rsidR="0058248C" w:rsidRPr="00AC0572" w:rsidRDefault="0058248C" w:rsidP="0058248C">
            <w:pPr>
              <w:pStyle w:val="Default"/>
              <w:rPr>
                <w:iCs/>
              </w:rPr>
            </w:pPr>
            <w:r w:rsidRPr="00AC0572">
              <w:rPr>
                <w:iCs/>
              </w:rPr>
              <w:t xml:space="preserve">Advisory role and potential partners for future activities. Possibilities of ongoing engagement for climate change consortia to be included in development partners’ climate change activities will be explored. </w:t>
            </w:r>
          </w:p>
        </w:tc>
      </w:tr>
      <w:tr w:rsidR="0058248C" w:rsidRPr="008419E6" w14:paraId="0A4F0FCA"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E919122" w14:textId="020F0158" w:rsidR="0058248C" w:rsidRPr="00AC0572" w:rsidRDefault="0058248C" w:rsidP="00FB3877">
            <w:pPr>
              <w:pStyle w:val="Default"/>
              <w:rPr>
                <w:iCs/>
              </w:rPr>
            </w:pPr>
            <w:r w:rsidRPr="00AC0572">
              <w:rPr>
                <w:iCs/>
              </w:rPr>
              <w:t xml:space="preserve">Swaziland Environment Authority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1D16CFD" w14:textId="194B8A8D" w:rsidR="0058248C" w:rsidRPr="00AC0572" w:rsidRDefault="0058248C" w:rsidP="00FB3877">
            <w:pPr>
              <w:pStyle w:val="Default"/>
              <w:rPr>
                <w:iCs/>
              </w:rPr>
            </w:pPr>
            <w:r w:rsidRPr="00AC0572">
              <w:rPr>
                <w:iCs/>
              </w:rPr>
              <w:t xml:space="preserve">Advisory Role </w:t>
            </w:r>
          </w:p>
        </w:tc>
      </w:tr>
    </w:tbl>
    <w:p w14:paraId="3979B3B1" w14:textId="77777777" w:rsidR="00A72EA8" w:rsidRPr="008419E6" w:rsidRDefault="00A72EA8" w:rsidP="00A72EA8">
      <w:pPr>
        <w:pStyle w:val="ListParagraph"/>
        <w:spacing w:after="0" w:line="276" w:lineRule="auto"/>
        <w:ind w:left="360"/>
        <w:rPr>
          <w:rFonts w:ascii="Times New Roman" w:hAnsi="Times New Roman" w:cs="Times New Roman"/>
          <w:b/>
          <w:color w:val="000000" w:themeColor="text1"/>
          <w:sz w:val="22"/>
          <w:szCs w:val="22"/>
          <w:lang w:val="en-GB"/>
        </w:rPr>
      </w:pPr>
    </w:p>
    <w:p w14:paraId="0CEF5EFA" w14:textId="77777777" w:rsidR="002815D8" w:rsidRPr="008419E6" w:rsidRDefault="001E593A"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t>SDG Contributions</w:t>
      </w:r>
      <w:r w:rsidR="005D0926" w:rsidRPr="008419E6">
        <w:rPr>
          <w:rFonts w:ascii="Times New Roman" w:eastAsia="Times New Roman" w:hAnsi="Times New Roman" w:cs="Times New Roman"/>
          <w:b/>
          <w:bCs/>
          <w:color w:val="000000" w:themeColor="text1"/>
          <w:sz w:val="22"/>
          <w:szCs w:val="22"/>
          <w:lang w:val="en-GB"/>
        </w:rPr>
        <w:t>:</w:t>
      </w:r>
    </w:p>
    <w:p w14:paraId="561B4FD8" w14:textId="62335C9A" w:rsidR="00C81BE1" w:rsidRPr="008419E6" w:rsidRDefault="00C81BE1" w:rsidP="00C81BE1">
      <w:pPr>
        <w:pStyle w:val="Body"/>
        <w:spacing w:after="0" w:line="240" w:lineRule="auto"/>
        <w:rPr>
          <w:rFonts w:ascii="Times New Roman" w:hAnsi="Times New Roman" w:cs="Times New Roman"/>
          <w:i/>
          <w:lang w:val="en-GB"/>
        </w:rPr>
      </w:pPr>
    </w:p>
    <w:tbl>
      <w:tblPr>
        <w:tblStyle w:val="TableGrid"/>
        <w:tblW w:w="9072" w:type="dxa"/>
        <w:tblInd w:w="108" w:type="dxa"/>
        <w:tblLook w:val="04A0" w:firstRow="1" w:lastRow="0" w:firstColumn="1" w:lastColumn="0" w:noHBand="0" w:noVBand="1"/>
      </w:tblPr>
      <w:tblGrid>
        <w:gridCol w:w="767"/>
        <w:gridCol w:w="4620"/>
        <w:gridCol w:w="3685"/>
      </w:tblGrid>
      <w:tr w:rsidR="00A6284B" w:rsidRPr="008419E6" w14:paraId="3F25F3D1" w14:textId="77777777" w:rsidTr="00F957EB">
        <w:tc>
          <w:tcPr>
            <w:tcW w:w="767" w:type="dxa"/>
            <w:vAlign w:val="center"/>
          </w:tcPr>
          <w:p w14:paraId="70D3060E" w14:textId="77777777" w:rsidR="00C81BE1" w:rsidRPr="008419E6" w:rsidRDefault="005D0926" w:rsidP="005D0926">
            <w:pPr>
              <w:pStyle w:val="Body"/>
              <w:spacing w:line="240" w:lineRule="auto"/>
              <w:rPr>
                <w:b/>
                <w:color w:val="666666"/>
                <w:u w:color="666666"/>
                <w:lang w:val="en-GB"/>
              </w:rPr>
            </w:pPr>
            <w:r w:rsidRPr="008419E6">
              <w:rPr>
                <w:b/>
                <w:color w:val="000000" w:themeColor="text1"/>
                <w:u w:color="666666"/>
                <w:lang w:val="en-GB"/>
              </w:rPr>
              <w:t>Goal</w:t>
            </w:r>
          </w:p>
        </w:tc>
        <w:tc>
          <w:tcPr>
            <w:tcW w:w="4620" w:type="dxa"/>
            <w:vAlign w:val="center"/>
          </w:tcPr>
          <w:p w14:paraId="6A9C3933" w14:textId="77777777" w:rsidR="00C81BE1" w:rsidRPr="008419E6" w:rsidRDefault="00C81BE1" w:rsidP="00B168B1">
            <w:pPr>
              <w:pStyle w:val="Body"/>
              <w:spacing w:line="240" w:lineRule="auto"/>
              <w:jc w:val="center"/>
              <w:rPr>
                <w:i/>
                <w:color w:val="666666"/>
                <w:u w:color="666666"/>
                <w:lang w:val="en-GB"/>
              </w:rPr>
            </w:pPr>
            <w:r w:rsidRPr="008419E6">
              <w:rPr>
                <w:b/>
                <w:bCs/>
                <w:lang w:val="en-GB"/>
              </w:rPr>
              <w:t>Sustainable Development Goal</w:t>
            </w:r>
          </w:p>
        </w:tc>
        <w:tc>
          <w:tcPr>
            <w:tcW w:w="3685" w:type="dxa"/>
            <w:vAlign w:val="center"/>
          </w:tcPr>
          <w:p w14:paraId="064B4BF2" w14:textId="77777777" w:rsidR="00C81BE1" w:rsidRPr="008419E6" w:rsidRDefault="00C81BE1" w:rsidP="00B168B1">
            <w:pPr>
              <w:pStyle w:val="Body"/>
              <w:spacing w:line="240" w:lineRule="auto"/>
              <w:jc w:val="center"/>
              <w:rPr>
                <w:b/>
                <w:bCs/>
                <w:lang w:val="en-GB"/>
              </w:rPr>
            </w:pPr>
            <w:r w:rsidRPr="008419E6">
              <w:rPr>
                <w:b/>
                <w:bCs/>
                <w:lang w:val="en-GB"/>
              </w:rPr>
              <w:t xml:space="preserve">Direct contribution from CTCN TA </w:t>
            </w:r>
          </w:p>
          <w:p w14:paraId="11AD4468" w14:textId="77777777" w:rsidR="00C81BE1" w:rsidRPr="008419E6" w:rsidRDefault="00C81BE1" w:rsidP="000E07C6">
            <w:pPr>
              <w:pStyle w:val="Body"/>
              <w:spacing w:line="240" w:lineRule="auto"/>
              <w:jc w:val="center"/>
              <w:rPr>
                <w:i/>
                <w:color w:val="666666"/>
                <w:u w:color="666666"/>
                <w:lang w:val="en-GB"/>
              </w:rPr>
            </w:pPr>
            <w:r w:rsidRPr="008419E6">
              <w:rPr>
                <w:bCs/>
                <w:lang w:val="en-GB"/>
              </w:rPr>
              <w:t>(1 sentence for top 1-</w:t>
            </w:r>
            <w:r w:rsidR="000E07C6" w:rsidRPr="008419E6">
              <w:rPr>
                <w:bCs/>
                <w:lang w:val="en-GB"/>
              </w:rPr>
              <w:t xml:space="preserve">3 </w:t>
            </w:r>
            <w:r w:rsidRPr="008419E6">
              <w:rPr>
                <w:bCs/>
                <w:lang w:val="en-GB"/>
              </w:rPr>
              <w:t>SDGs)</w:t>
            </w:r>
          </w:p>
        </w:tc>
      </w:tr>
      <w:tr w:rsidR="00A6284B" w:rsidRPr="008419E6" w14:paraId="2D539F3D" w14:textId="77777777" w:rsidTr="00F957EB">
        <w:tc>
          <w:tcPr>
            <w:tcW w:w="767" w:type="dxa"/>
          </w:tcPr>
          <w:p w14:paraId="2E076EF2"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1</w:t>
            </w:r>
          </w:p>
        </w:tc>
        <w:tc>
          <w:tcPr>
            <w:tcW w:w="4620" w:type="dxa"/>
          </w:tcPr>
          <w:p w14:paraId="6E380178"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End poverty in all its forms everywhere</w:t>
            </w:r>
          </w:p>
        </w:tc>
        <w:tc>
          <w:tcPr>
            <w:tcW w:w="3685" w:type="dxa"/>
            <w:shd w:val="clear" w:color="auto" w:fill="C6D9F1" w:themeFill="text2" w:themeFillTint="33"/>
          </w:tcPr>
          <w:p w14:paraId="759D4456"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4F6B5F16" w14:textId="77777777" w:rsidTr="00F957EB">
        <w:tc>
          <w:tcPr>
            <w:tcW w:w="767" w:type="dxa"/>
          </w:tcPr>
          <w:p w14:paraId="7C10B4B5"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2</w:t>
            </w:r>
          </w:p>
        </w:tc>
        <w:tc>
          <w:tcPr>
            <w:tcW w:w="4620" w:type="dxa"/>
          </w:tcPr>
          <w:p w14:paraId="27F183E2"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End hunger, achieve food security and improved nutrition, and promote sustainable agriculture</w:t>
            </w:r>
          </w:p>
        </w:tc>
        <w:tc>
          <w:tcPr>
            <w:tcW w:w="3685" w:type="dxa"/>
            <w:shd w:val="clear" w:color="auto" w:fill="C6D9F1" w:themeFill="text2" w:themeFillTint="33"/>
          </w:tcPr>
          <w:p w14:paraId="775D3FF4" w14:textId="77777777" w:rsidR="00C81BE1" w:rsidRPr="008419E6" w:rsidRDefault="00940E33" w:rsidP="00940E33">
            <w:pPr>
              <w:pStyle w:val="Body"/>
              <w:spacing w:line="240" w:lineRule="auto"/>
              <w:rPr>
                <w:color w:val="000000" w:themeColor="text1"/>
                <w:sz w:val="16"/>
                <w:szCs w:val="16"/>
                <w:u w:color="666666"/>
                <w:lang w:val="en-GB"/>
              </w:rPr>
            </w:pPr>
            <w:r>
              <w:rPr>
                <w:color w:val="000000" w:themeColor="text1"/>
                <w:sz w:val="16"/>
                <w:szCs w:val="16"/>
                <w:u w:color="666666"/>
                <w:lang w:val="en-GB"/>
              </w:rPr>
              <w:t>The TA will help develop lines of action for promoting climate smart and sustainable agriculture within civil society organisations</w:t>
            </w:r>
            <w:r w:rsidR="000F5B82">
              <w:rPr>
                <w:color w:val="000000" w:themeColor="text1"/>
                <w:sz w:val="16"/>
                <w:szCs w:val="16"/>
                <w:u w:color="666666"/>
                <w:lang w:val="en-GB"/>
              </w:rPr>
              <w:t>.</w:t>
            </w:r>
          </w:p>
        </w:tc>
      </w:tr>
      <w:tr w:rsidR="00A6284B" w:rsidRPr="008419E6" w14:paraId="3439613D" w14:textId="77777777" w:rsidTr="00F957EB">
        <w:tc>
          <w:tcPr>
            <w:tcW w:w="767" w:type="dxa"/>
          </w:tcPr>
          <w:p w14:paraId="652BBB1D"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3</w:t>
            </w:r>
          </w:p>
        </w:tc>
        <w:tc>
          <w:tcPr>
            <w:tcW w:w="4620" w:type="dxa"/>
          </w:tcPr>
          <w:p w14:paraId="59B6257E"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Ensure healthy lives and promote well-being for all at all ages</w:t>
            </w:r>
          </w:p>
        </w:tc>
        <w:tc>
          <w:tcPr>
            <w:tcW w:w="3685" w:type="dxa"/>
            <w:shd w:val="clear" w:color="auto" w:fill="C6D9F1" w:themeFill="text2" w:themeFillTint="33"/>
          </w:tcPr>
          <w:p w14:paraId="3BC94A6F"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320F9331" w14:textId="77777777" w:rsidTr="00F957EB">
        <w:tc>
          <w:tcPr>
            <w:tcW w:w="767" w:type="dxa"/>
          </w:tcPr>
          <w:p w14:paraId="18541DA1"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4</w:t>
            </w:r>
          </w:p>
        </w:tc>
        <w:tc>
          <w:tcPr>
            <w:tcW w:w="4620" w:type="dxa"/>
          </w:tcPr>
          <w:p w14:paraId="6E01735D"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Ensure inclusive and equitable quality education and promote life-long learning opportunities for all</w:t>
            </w:r>
          </w:p>
        </w:tc>
        <w:tc>
          <w:tcPr>
            <w:tcW w:w="3685" w:type="dxa"/>
            <w:shd w:val="clear" w:color="auto" w:fill="C6D9F1" w:themeFill="text2" w:themeFillTint="33"/>
          </w:tcPr>
          <w:p w14:paraId="48B3BABC"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6DAE11EA" w14:textId="77777777" w:rsidTr="00F957EB">
        <w:tc>
          <w:tcPr>
            <w:tcW w:w="767" w:type="dxa"/>
          </w:tcPr>
          <w:p w14:paraId="1A8E90ED"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5</w:t>
            </w:r>
          </w:p>
        </w:tc>
        <w:tc>
          <w:tcPr>
            <w:tcW w:w="4620" w:type="dxa"/>
          </w:tcPr>
          <w:p w14:paraId="6A5A8A91"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Achieve gender equality and empower all women and girls</w:t>
            </w:r>
          </w:p>
        </w:tc>
        <w:tc>
          <w:tcPr>
            <w:tcW w:w="3685" w:type="dxa"/>
            <w:shd w:val="clear" w:color="auto" w:fill="C6D9F1" w:themeFill="text2" w:themeFillTint="33"/>
          </w:tcPr>
          <w:p w14:paraId="2E82DEE7" w14:textId="77777777" w:rsidR="00C81BE1" w:rsidRPr="008419E6" w:rsidRDefault="00940E33" w:rsidP="00B168B1">
            <w:pPr>
              <w:pStyle w:val="Body"/>
              <w:spacing w:line="240" w:lineRule="auto"/>
              <w:rPr>
                <w:color w:val="000000" w:themeColor="text1"/>
                <w:sz w:val="16"/>
                <w:szCs w:val="16"/>
                <w:u w:color="666666"/>
                <w:lang w:val="en-GB"/>
              </w:rPr>
            </w:pPr>
            <w:r>
              <w:rPr>
                <w:color w:val="000000" w:themeColor="text1"/>
                <w:sz w:val="16"/>
                <w:szCs w:val="16"/>
                <w:u w:color="666666"/>
                <w:lang w:val="en-GB"/>
              </w:rPr>
              <w:t xml:space="preserve">The TA will help develop lines of action for mainstreaming </w:t>
            </w:r>
            <w:r w:rsidR="000F5B82">
              <w:rPr>
                <w:color w:val="000000" w:themeColor="text1"/>
                <w:sz w:val="16"/>
                <w:szCs w:val="16"/>
                <w:u w:color="666666"/>
                <w:lang w:val="en-GB"/>
              </w:rPr>
              <w:t xml:space="preserve">gender into climate change activities, recognizing that climate change </w:t>
            </w:r>
            <w:r w:rsidR="00EF1A7A">
              <w:rPr>
                <w:color w:val="000000" w:themeColor="text1"/>
                <w:sz w:val="16"/>
                <w:szCs w:val="16"/>
                <w:u w:color="666666"/>
                <w:lang w:val="en-GB"/>
              </w:rPr>
              <w:t>affects</w:t>
            </w:r>
            <w:r w:rsidR="000F5B82">
              <w:rPr>
                <w:color w:val="000000" w:themeColor="text1"/>
                <w:sz w:val="16"/>
                <w:szCs w:val="16"/>
                <w:u w:color="666666"/>
                <w:lang w:val="en-GB"/>
              </w:rPr>
              <w:t xml:space="preserve"> men and women differently.</w:t>
            </w:r>
          </w:p>
        </w:tc>
      </w:tr>
      <w:tr w:rsidR="00A6284B" w:rsidRPr="008419E6" w14:paraId="6B6EBBED" w14:textId="77777777" w:rsidTr="00F957EB">
        <w:tc>
          <w:tcPr>
            <w:tcW w:w="767" w:type="dxa"/>
          </w:tcPr>
          <w:p w14:paraId="49F24195"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6</w:t>
            </w:r>
          </w:p>
        </w:tc>
        <w:tc>
          <w:tcPr>
            <w:tcW w:w="4620" w:type="dxa"/>
          </w:tcPr>
          <w:p w14:paraId="6DCAC978"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Ensure availability and sustainable management of water and sanitation for all</w:t>
            </w:r>
          </w:p>
        </w:tc>
        <w:tc>
          <w:tcPr>
            <w:tcW w:w="3685" w:type="dxa"/>
            <w:shd w:val="clear" w:color="auto" w:fill="C6D9F1" w:themeFill="text2" w:themeFillTint="33"/>
          </w:tcPr>
          <w:p w14:paraId="179FE05B" w14:textId="77777777" w:rsidR="00C81BE1" w:rsidRPr="008419E6" w:rsidRDefault="00C81BE1" w:rsidP="00B168B1">
            <w:pPr>
              <w:pStyle w:val="Body"/>
              <w:spacing w:line="240" w:lineRule="auto"/>
              <w:rPr>
                <w:color w:val="000000" w:themeColor="text1"/>
                <w:sz w:val="16"/>
                <w:szCs w:val="16"/>
                <w:u w:color="666666"/>
                <w:lang w:val="en-GB"/>
              </w:rPr>
            </w:pPr>
          </w:p>
        </w:tc>
      </w:tr>
      <w:tr w:rsidR="002B1F0C" w:rsidRPr="008419E6" w14:paraId="0891D9E6" w14:textId="77777777" w:rsidTr="00F957EB">
        <w:tc>
          <w:tcPr>
            <w:tcW w:w="767" w:type="dxa"/>
            <w:vMerge w:val="restart"/>
          </w:tcPr>
          <w:p w14:paraId="122C6E22" w14:textId="77777777" w:rsidR="002B1F0C" w:rsidRPr="008419E6" w:rsidRDefault="002B1F0C" w:rsidP="00B168B1">
            <w:pPr>
              <w:pStyle w:val="Body"/>
              <w:spacing w:line="240" w:lineRule="auto"/>
              <w:rPr>
                <w:color w:val="auto"/>
                <w:sz w:val="16"/>
                <w:szCs w:val="16"/>
                <w:lang w:val="en-GB"/>
              </w:rPr>
            </w:pPr>
            <w:r w:rsidRPr="008419E6">
              <w:rPr>
                <w:color w:val="auto"/>
                <w:sz w:val="16"/>
                <w:szCs w:val="16"/>
                <w:lang w:val="en-GB"/>
              </w:rPr>
              <w:t>7</w:t>
            </w:r>
          </w:p>
        </w:tc>
        <w:tc>
          <w:tcPr>
            <w:tcW w:w="4620" w:type="dxa"/>
          </w:tcPr>
          <w:p w14:paraId="4D89CBB8" w14:textId="77777777" w:rsidR="002B1F0C" w:rsidRPr="008419E6" w:rsidRDefault="002B1F0C" w:rsidP="00B168B1">
            <w:pPr>
              <w:pStyle w:val="Body"/>
              <w:spacing w:line="240" w:lineRule="auto"/>
              <w:rPr>
                <w:color w:val="auto"/>
                <w:sz w:val="16"/>
                <w:szCs w:val="16"/>
                <w:lang w:val="en-GB"/>
              </w:rPr>
            </w:pPr>
            <w:r w:rsidRPr="008419E6">
              <w:rPr>
                <w:color w:val="auto"/>
                <w:sz w:val="16"/>
                <w:szCs w:val="16"/>
                <w:lang w:val="en-GB"/>
              </w:rPr>
              <w:t>Ensure access to affordable, reliable, sustainable, and modern energy for all (consider adding targets for 7)</w:t>
            </w:r>
          </w:p>
        </w:tc>
        <w:tc>
          <w:tcPr>
            <w:tcW w:w="3685" w:type="dxa"/>
            <w:shd w:val="clear" w:color="auto" w:fill="C6D9F1" w:themeFill="text2" w:themeFillTint="33"/>
          </w:tcPr>
          <w:p w14:paraId="3A59229E" w14:textId="77777777" w:rsidR="002B1F0C" w:rsidRPr="008419E6" w:rsidRDefault="002B1F0C" w:rsidP="00B168B1">
            <w:pPr>
              <w:pStyle w:val="Body"/>
              <w:spacing w:line="240" w:lineRule="auto"/>
              <w:rPr>
                <w:color w:val="000000" w:themeColor="text1"/>
                <w:sz w:val="16"/>
                <w:szCs w:val="16"/>
                <w:u w:color="666666"/>
                <w:lang w:val="en-GB"/>
              </w:rPr>
            </w:pPr>
          </w:p>
        </w:tc>
      </w:tr>
      <w:tr w:rsidR="002B1F0C" w:rsidRPr="008419E6" w14:paraId="459A4A56" w14:textId="77777777" w:rsidTr="00F957EB">
        <w:tc>
          <w:tcPr>
            <w:tcW w:w="767" w:type="dxa"/>
            <w:vMerge/>
          </w:tcPr>
          <w:p w14:paraId="5E60FF81" w14:textId="77777777" w:rsidR="002B1F0C" w:rsidRPr="008419E6" w:rsidRDefault="002B1F0C" w:rsidP="00B168B1">
            <w:pPr>
              <w:pStyle w:val="Body"/>
              <w:spacing w:line="240" w:lineRule="auto"/>
              <w:rPr>
                <w:color w:val="auto"/>
                <w:sz w:val="16"/>
                <w:szCs w:val="16"/>
                <w:lang w:val="en-GB"/>
              </w:rPr>
            </w:pPr>
          </w:p>
        </w:tc>
        <w:tc>
          <w:tcPr>
            <w:tcW w:w="4620" w:type="dxa"/>
          </w:tcPr>
          <w:p w14:paraId="4A36E57C" w14:textId="77777777" w:rsidR="002B1F0C" w:rsidRPr="008419E6" w:rsidRDefault="002B1F0C" w:rsidP="00B168B1">
            <w:pPr>
              <w:pStyle w:val="Body"/>
              <w:spacing w:line="240" w:lineRule="auto"/>
              <w:rPr>
                <w:color w:val="auto"/>
                <w:sz w:val="16"/>
                <w:szCs w:val="16"/>
                <w:lang w:val="en-GB"/>
              </w:rPr>
            </w:pPr>
            <w:r w:rsidRPr="008419E6">
              <w:rPr>
                <w:color w:val="auto"/>
                <w:sz w:val="16"/>
                <w:szCs w:val="16"/>
                <w:lang w:val="en-GB"/>
              </w:rPr>
              <w:t>7.1 - By 2030, ensure universal access to affordable, reliable and modern energy services</w:t>
            </w:r>
          </w:p>
        </w:tc>
        <w:tc>
          <w:tcPr>
            <w:tcW w:w="3685" w:type="dxa"/>
            <w:shd w:val="clear" w:color="auto" w:fill="C6D9F1" w:themeFill="text2" w:themeFillTint="33"/>
          </w:tcPr>
          <w:p w14:paraId="370E95EC" w14:textId="77777777" w:rsidR="002B1F0C" w:rsidRPr="008419E6" w:rsidRDefault="002B1F0C" w:rsidP="00B168B1">
            <w:pPr>
              <w:pStyle w:val="Body"/>
              <w:spacing w:line="240" w:lineRule="auto"/>
              <w:rPr>
                <w:color w:val="000000" w:themeColor="text1"/>
                <w:sz w:val="16"/>
                <w:szCs w:val="16"/>
                <w:u w:color="666666"/>
                <w:lang w:val="en-GB"/>
              </w:rPr>
            </w:pPr>
          </w:p>
        </w:tc>
      </w:tr>
      <w:tr w:rsidR="002B1F0C" w:rsidRPr="008419E6" w14:paraId="4579EB9A" w14:textId="77777777" w:rsidTr="00F957EB">
        <w:tc>
          <w:tcPr>
            <w:tcW w:w="767" w:type="dxa"/>
            <w:vMerge/>
          </w:tcPr>
          <w:p w14:paraId="4B22A9A5" w14:textId="77777777" w:rsidR="002B1F0C" w:rsidRPr="008419E6" w:rsidRDefault="002B1F0C" w:rsidP="00B168B1">
            <w:pPr>
              <w:pStyle w:val="Body"/>
              <w:spacing w:line="240" w:lineRule="auto"/>
              <w:rPr>
                <w:color w:val="auto"/>
                <w:sz w:val="16"/>
                <w:szCs w:val="16"/>
                <w:lang w:val="en-GB"/>
              </w:rPr>
            </w:pPr>
          </w:p>
        </w:tc>
        <w:tc>
          <w:tcPr>
            <w:tcW w:w="4620" w:type="dxa"/>
          </w:tcPr>
          <w:p w14:paraId="0BD30812" w14:textId="77777777" w:rsidR="002B1F0C" w:rsidRPr="008419E6" w:rsidRDefault="002B1F0C" w:rsidP="00534A99">
            <w:pPr>
              <w:pStyle w:val="Body"/>
              <w:spacing w:line="240" w:lineRule="auto"/>
              <w:rPr>
                <w:color w:val="auto"/>
                <w:sz w:val="16"/>
                <w:szCs w:val="16"/>
                <w:lang w:val="en-GB"/>
              </w:rPr>
            </w:pPr>
            <w:r w:rsidRPr="008419E6">
              <w:rPr>
                <w:color w:val="auto"/>
                <w:sz w:val="16"/>
                <w:szCs w:val="16"/>
                <w:lang w:val="en-GB"/>
              </w:rPr>
              <w:t xml:space="preserve">7.2 - By 2030, increase substantially the share of renewable energy in the global energy mix </w:t>
            </w:r>
          </w:p>
        </w:tc>
        <w:tc>
          <w:tcPr>
            <w:tcW w:w="3685" w:type="dxa"/>
            <w:shd w:val="clear" w:color="auto" w:fill="C6D9F1" w:themeFill="text2" w:themeFillTint="33"/>
          </w:tcPr>
          <w:p w14:paraId="39E947F2" w14:textId="77777777" w:rsidR="002B1F0C" w:rsidRPr="008419E6" w:rsidRDefault="002B1F0C" w:rsidP="00B168B1">
            <w:pPr>
              <w:pStyle w:val="Body"/>
              <w:spacing w:line="240" w:lineRule="auto"/>
              <w:rPr>
                <w:color w:val="000000" w:themeColor="text1"/>
                <w:sz w:val="16"/>
                <w:szCs w:val="16"/>
                <w:u w:color="666666"/>
                <w:lang w:val="en-GB"/>
              </w:rPr>
            </w:pPr>
          </w:p>
        </w:tc>
      </w:tr>
      <w:tr w:rsidR="002B1F0C" w:rsidRPr="008419E6" w14:paraId="7203D327" w14:textId="77777777" w:rsidTr="00F957EB">
        <w:tc>
          <w:tcPr>
            <w:tcW w:w="767" w:type="dxa"/>
            <w:vMerge/>
          </w:tcPr>
          <w:p w14:paraId="715040DE" w14:textId="77777777" w:rsidR="002B1F0C" w:rsidRPr="008419E6" w:rsidRDefault="002B1F0C" w:rsidP="00B168B1">
            <w:pPr>
              <w:pStyle w:val="Body"/>
              <w:spacing w:line="240" w:lineRule="auto"/>
              <w:rPr>
                <w:color w:val="auto"/>
                <w:sz w:val="16"/>
                <w:szCs w:val="16"/>
                <w:lang w:val="en-GB"/>
              </w:rPr>
            </w:pPr>
          </w:p>
        </w:tc>
        <w:tc>
          <w:tcPr>
            <w:tcW w:w="4620" w:type="dxa"/>
          </w:tcPr>
          <w:p w14:paraId="2ED58141" w14:textId="77777777" w:rsidR="002B1F0C" w:rsidRPr="008419E6" w:rsidRDefault="002B1F0C" w:rsidP="00534A99">
            <w:pPr>
              <w:pStyle w:val="Body"/>
              <w:spacing w:line="240" w:lineRule="auto"/>
              <w:rPr>
                <w:color w:val="auto"/>
                <w:sz w:val="16"/>
                <w:szCs w:val="16"/>
                <w:lang w:val="en-GB"/>
              </w:rPr>
            </w:pPr>
            <w:r w:rsidRPr="008419E6">
              <w:rPr>
                <w:color w:val="auto"/>
                <w:sz w:val="16"/>
                <w:szCs w:val="16"/>
                <w:lang w:val="en-GB"/>
              </w:rPr>
              <w:t xml:space="preserve">7.3 - By 2030, double the global rate of improvement in energy efficiency </w:t>
            </w:r>
          </w:p>
        </w:tc>
        <w:tc>
          <w:tcPr>
            <w:tcW w:w="3685" w:type="dxa"/>
            <w:shd w:val="clear" w:color="auto" w:fill="C6D9F1" w:themeFill="text2" w:themeFillTint="33"/>
          </w:tcPr>
          <w:p w14:paraId="4FCC7726" w14:textId="77777777" w:rsidR="002B1F0C" w:rsidRPr="008419E6" w:rsidRDefault="002B1F0C" w:rsidP="00B168B1">
            <w:pPr>
              <w:pStyle w:val="Body"/>
              <w:spacing w:line="240" w:lineRule="auto"/>
              <w:rPr>
                <w:color w:val="000000" w:themeColor="text1"/>
                <w:sz w:val="16"/>
                <w:szCs w:val="16"/>
                <w:u w:color="666666"/>
                <w:lang w:val="en-GB"/>
              </w:rPr>
            </w:pPr>
          </w:p>
        </w:tc>
      </w:tr>
      <w:tr w:rsidR="002B1F0C" w:rsidRPr="008419E6" w14:paraId="1AA8C6EC" w14:textId="77777777" w:rsidTr="00F957EB">
        <w:tc>
          <w:tcPr>
            <w:tcW w:w="767" w:type="dxa"/>
            <w:vMerge/>
          </w:tcPr>
          <w:p w14:paraId="17C88405" w14:textId="77777777" w:rsidR="002B1F0C" w:rsidRPr="008419E6" w:rsidRDefault="002B1F0C" w:rsidP="00B168B1">
            <w:pPr>
              <w:pStyle w:val="Body"/>
              <w:spacing w:line="240" w:lineRule="auto"/>
              <w:rPr>
                <w:color w:val="auto"/>
                <w:sz w:val="16"/>
                <w:szCs w:val="16"/>
                <w:lang w:val="en-GB"/>
              </w:rPr>
            </w:pPr>
          </w:p>
        </w:tc>
        <w:tc>
          <w:tcPr>
            <w:tcW w:w="4620" w:type="dxa"/>
          </w:tcPr>
          <w:p w14:paraId="027D693F" w14:textId="77777777" w:rsidR="002B1F0C" w:rsidRPr="008419E6" w:rsidRDefault="002B1F0C" w:rsidP="00B168B1">
            <w:pPr>
              <w:pStyle w:val="Body"/>
              <w:spacing w:line="240" w:lineRule="auto"/>
              <w:rPr>
                <w:color w:val="auto"/>
                <w:sz w:val="16"/>
                <w:szCs w:val="16"/>
                <w:lang w:val="en-GB"/>
              </w:rPr>
            </w:pPr>
            <w:r w:rsidRPr="008419E6">
              <w:rPr>
                <w:color w:val="auto"/>
                <w:sz w:val="16"/>
                <w:szCs w:val="16"/>
                <w:lang w:val="en-GB"/>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685" w:type="dxa"/>
            <w:shd w:val="clear" w:color="auto" w:fill="C6D9F1" w:themeFill="text2" w:themeFillTint="33"/>
          </w:tcPr>
          <w:p w14:paraId="203B368F" w14:textId="77777777" w:rsidR="002B1F0C" w:rsidRPr="008419E6" w:rsidRDefault="002B1F0C" w:rsidP="00B168B1">
            <w:pPr>
              <w:pStyle w:val="Body"/>
              <w:spacing w:line="240" w:lineRule="auto"/>
              <w:rPr>
                <w:color w:val="000000" w:themeColor="text1"/>
                <w:sz w:val="16"/>
                <w:szCs w:val="16"/>
                <w:u w:color="666666"/>
                <w:lang w:val="en-GB"/>
              </w:rPr>
            </w:pPr>
          </w:p>
        </w:tc>
      </w:tr>
      <w:tr w:rsidR="002B1F0C" w:rsidRPr="008419E6" w14:paraId="3095C0D6" w14:textId="77777777" w:rsidTr="00F957EB">
        <w:tc>
          <w:tcPr>
            <w:tcW w:w="767" w:type="dxa"/>
            <w:vMerge/>
          </w:tcPr>
          <w:p w14:paraId="57E41457" w14:textId="77777777" w:rsidR="002B1F0C" w:rsidRPr="008419E6" w:rsidRDefault="002B1F0C" w:rsidP="00B168B1">
            <w:pPr>
              <w:pStyle w:val="Body"/>
              <w:spacing w:line="240" w:lineRule="auto"/>
              <w:rPr>
                <w:color w:val="auto"/>
                <w:sz w:val="16"/>
                <w:szCs w:val="16"/>
                <w:lang w:val="en-GB"/>
              </w:rPr>
            </w:pPr>
          </w:p>
        </w:tc>
        <w:tc>
          <w:tcPr>
            <w:tcW w:w="4620" w:type="dxa"/>
            <w:shd w:val="clear" w:color="auto" w:fill="FFFFFF" w:themeFill="background1"/>
          </w:tcPr>
          <w:p w14:paraId="63ED27D1" w14:textId="77777777" w:rsidR="002B1F0C" w:rsidRPr="008419E6" w:rsidRDefault="002B1F0C" w:rsidP="00B168B1">
            <w:pPr>
              <w:pStyle w:val="Body"/>
              <w:spacing w:line="240" w:lineRule="auto"/>
              <w:rPr>
                <w:color w:val="auto"/>
                <w:sz w:val="16"/>
                <w:szCs w:val="16"/>
                <w:lang w:val="en-GB"/>
              </w:rPr>
            </w:pPr>
            <w:r w:rsidRPr="008419E6">
              <w:rPr>
                <w:color w:val="auto"/>
                <w:sz w:val="16"/>
                <w:szCs w:val="16"/>
                <w:lang w:val="en-GB"/>
              </w:rPr>
              <w:t>7.b -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
        </w:tc>
        <w:tc>
          <w:tcPr>
            <w:tcW w:w="3685" w:type="dxa"/>
            <w:shd w:val="clear" w:color="auto" w:fill="C6D9F1" w:themeFill="text2" w:themeFillTint="33"/>
          </w:tcPr>
          <w:p w14:paraId="1C1D7171" w14:textId="77777777" w:rsidR="002B1F0C" w:rsidRPr="008419E6" w:rsidRDefault="002B1F0C" w:rsidP="00B168B1">
            <w:pPr>
              <w:pStyle w:val="Body"/>
              <w:spacing w:line="240" w:lineRule="auto"/>
              <w:rPr>
                <w:color w:val="000000" w:themeColor="text1"/>
                <w:sz w:val="16"/>
                <w:szCs w:val="16"/>
                <w:u w:color="666666"/>
                <w:lang w:val="en-GB"/>
              </w:rPr>
            </w:pPr>
          </w:p>
        </w:tc>
      </w:tr>
      <w:tr w:rsidR="00A6284B" w:rsidRPr="008419E6" w14:paraId="5BAA4326" w14:textId="77777777" w:rsidTr="00F957EB">
        <w:tc>
          <w:tcPr>
            <w:tcW w:w="767" w:type="dxa"/>
          </w:tcPr>
          <w:p w14:paraId="7C13A1D6"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8</w:t>
            </w:r>
          </w:p>
        </w:tc>
        <w:tc>
          <w:tcPr>
            <w:tcW w:w="4620" w:type="dxa"/>
          </w:tcPr>
          <w:p w14:paraId="1834959E"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Promote sustained, inclusive and sustainable economic growth, full and productive employment and decent work for all</w:t>
            </w:r>
          </w:p>
        </w:tc>
        <w:tc>
          <w:tcPr>
            <w:tcW w:w="3685" w:type="dxa"/>
            <w:shd w:val="clear" w:color="auto" w:fill="C6D9F1" w:themeFill="text2" w:themeFillTint="33"/>
          </w:tcPr>
          <w:p w14:paraId="345C8014"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230A6BA1" w14:textId="77777777" w:rsidTr="00F957EB">
        <w:tc>
          <w:tcPr>
            <w:tcW w:w="767" w:type="dxa"/>
          </w:tcPr>
          <w:p w14:paraId="2DDEF860"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9</w:t>
            </w:r>
          </w:p>
        </w:tc>
        <w:tc>
          <w:tcPr>
            <w:tcW w:w="4620" w:type="dxa"/>
          </w:tcPr>
          <w:p w14:paraId="5DEB401B"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Build resilient infrastructure, promote inclusive and sustainable industrialization and foster innovation</w:t>
            </w:r>
          </w:p>
        </w:tc>
        <w:tc>
          <w:tcPr>
            <w:tcW w:w="3685" w:type="dxa"/>
            <w:shd w:val="clear" w:color="auto" w:fill="C6D9F1" w:themeFill="text2" w:themeFillTint="33"/>
          </w:tcPr>
          <w:p w14:paraId="250745B8"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2C6B93B8" w14:textId="77777777" w:rsidTr="00F957EB">
        <w:tc>
          <w:tcPr>
            <w:tcW w:w="767" w:type="dxa"/>
          </w:tcPr>
          <w:p w14:paraId="61CFB369"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10</w:t>
            </w:r>
          </w:p>
        </w:tc>
        <w:tc>
          <w:tcPr>
            <w:tcW w:w="4620" w:type="dxa"/>
          </w:tcPr>
          <w:p w14:paraId="7822BEA0"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Reduce inequality within and among countries</w:t>
            </w:r>
          </w:p>
        </w:tc>
        <w:tc>
          <w:tcPr>
            <w:tcW w:w="3685" w:type="dxa"/>
            <w:shd w:val="clear" w:color="auto" w:fill="C6D9F1" w:themeFill="text2" w:themeFillTint="33"/>
          </w:tcPr>
          <w:p w14:paraId="67F7E726"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4BB2F993" w14:textId="77777777" w:rsidTr="00F957EB">
        <w:tc>
          <w:tcPr>
            <w:tcW w:w="767" w:type="dxa"/>
          </w:tcPr>
          <w:p w14:paraId="360EB770"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11</w:t>
            </w:r>
          </w:p>
        </w:tc>
        <w:tc>
          <w:tcPr>
            <w:tcW w:w="4620" w:type="dxa"/>
          </w:tcPr>
          <w:p w14:paraId="6DA00300"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Make cities and human settlements inclusive, safe, resilient and sustainable</w:t>
            </w:r>
          </w:p>
        </w:tc>
        <w:tc>
          <w:tcPr>
            <w:tcW w:w="3685" w:type="dxa"/>
            <w:shd w:val="clear" w:color="auto" w:fill="C6D9F1" w:themeFill="text2" w:themeFillTint="33"/>
          </w:tcPr>
          <w:p w14:paraId="2EA0037F"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30E4E3C1" w14:textId="77777777" w:rsidTr="00F957EB">
        <w:tc>
          <w:tcPr>
            <w:tcW w:w="767" w:type="dxa"/>
          </w:tcPr>
          <w:p w14:paraId="2C1D5F76"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12</w:t>
            </w:r>
          </w:p>
        </w:tc>
        <w:tc>
          <w:tcPr>
            <w:tcW w:w="4620" w:type="dxa"/>
          </w:tcPr>
          <w:p w14:paraId="7DE3EA49"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Ensure sustainable consumption and production patterns</w:t>
            </w:r>
          </w:p>
        </w:tc>
        <w:tc>
          <w:tcPr>
            <w:tcW w:w="3685" w:type="dxa"/>
            <w:shd w:val="clear" w:color="auto" w:fill="C6D9F1" w:themeFill="text2" w:themeFillTint="33"/>
          </w:tcPr>
          <w:p w14:paraId="2B9FEA1B"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237D7809" w14:textId="77777777" w:rsidTr="00F957EB">
        <w:tc>
          <w:tcPr>
            <w:tcW w:w="767" w:type="dxa"/>
            <w:vMerge w:val="restart"/>
          </w:tcPr>
          <w:p w14:paraId="580223B3"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13</w:t>
            </w:r>
          </w:p>
        </w:tc>
        <w:tc>
          <w:tcPr>
            <w:tcW w:w="4620" w:type="dxa"/>
          </w:tcPr>
          <w:p w14:paraId="652079E5"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Take urgent action to combat climate change and its impacts</w:t>
            </w:r>
          </w:p>
        </w:tc>
        <w:tc>
          <w:tcPr>
            <w:tcW w:w="3685" w:type="dxa"/>
            <w:shd w:val="clear" w:color="auto" w:fill="C6D9F1" w:themeFill="text2" w:themeFillTint="33"/>
          </w:tcPr>
          <w:p w14:paraId="29F1274D" w14:textId="77777777" w:rsidR="00C81BE1" w:rsidRPr="008419E6" w:rsidRDefault="006A0C50" w:rsidP="00382A92">
            <w:pPr>
              <w:pStyle w:val="Body"/>
              <w:spacing w:line="240" w:lineRule="auto"/>
              <w:rPr>
                <w:i/>
                <w:color w:val="000000" w:themeColor="text1"/>
                <w:sz w:val="16"/>
                <w:szCs w:val="16"/>
                <w:u w:color="666666"/>
                <w:lang w:val="en-GB"/>
              </w:rPr>
            </w:pPr>
            <w:r w:rsidRPr="008419E6">
              <w:rPr>
                <w:i/>
                <w:color w:val="000000" w:themeColor="text1"/>
                <w:sz w:val="16"/>
                <w:szCs w:val="16"/>
                <w:u w:color="666666"/>
                <w:lang w:val="en-GB"/>
              </w:rPr>
              <w:t>All TAs should indicate relevance to Goal</w:t>
            </w:r>
            <w:r w:rsidR="00D22126" w:rsidRPr="008419E6">
              <w:rPr>
                <w:i/>
                <w:color w:val="000000" w:themeColor="text1"/>
                <w:sz w:val="16"/>
                <w:szCs w:val="16"/>
                <w:u w:color="666666"/>
                <w:lang w:val="en-GB"/>
              </w:rPr>
              <w:t xml:space="preserve"> </w:t>
            </w:r>
            <w:r w:rsidRPr="008419E6">
              <w:rPr>
                <w:i/>
                <w:color w:val="000000" w:themeColor="text1"/>
                <w:sz w:val="16"/>
                <w:szCs w:val="16"/>
                <w:u w:color="666666"/>
                <w:lang w:val="en-GB"/>
              </w:rPr>
              <w:t>13 and at least one target below</w:t>
            </w:r>
            <w:r w:rsidR="00E65F58" w:rsidRPr="008419E6">
              <w:rPr>
                <w:i/>
                <w:color w:val="000000" w:themeColor="text1"/>
                <w:sz w:val="16"/>
                <w:szCs w:val="16"/>
                <w:u w:color="666666"/>
                <w:lang w:val="en-GB"/>
              </w:rPr>
              <w:t xml:space="preserve"> (13.1 to 13.</w:t>
            </w:r>
            <w:r w:rsidR="00B23A07" w:rsidRPr="008419E6">
              <w:rPr>
                <w:i/>
                <w:color w:val="000000" w:themeColor="text1"/>
                <w:sz w:val="16"/>
                <w:szCs w:val="16"/>
                <w:u w:color="666666"/>
                <w:lang w:val="en-GB"/>
              </w:rPr>
              <w:t>b</w:t>
            </w:r>
            <w:r w:rsidR="00E65F58" w:rsidRPr="008419E6">
              <w:rPr>
                <w:i/>
                <w:color w:val="000000" w:themeColor="text1"/>
                <w:sz w:val="16"/>
                <w:szCs w:val="16"/>
                <w:u w:color="666666"/>
                <w:lang w:val="en-GB"/>
              </w:rPr>
              <w:t>)</w:t>
            </w:r>
            <w:r w:rsidRPr="008419E6">
              <w:rPr>
                <w:i/>
                <w:color w:val="000000" w:themeColor="text1"/>
                <w:sz w:val="16"/>
                <w:szCs w:val="16"/>
                <w:u w:color="666666"/>
                <w:lang w:val="en-GB"/>
              </w:rPr>
              <w:t>.</w:t>
            </w:r>
          </w:p>
        </w:tc>
      </w:tr>
      <w:tr w:rsidR="00A6284B" w:rsidRPr="008419E6" w14:paraId="014BD657" w14:textId="77777777" w:rsidTr="00F957EB">
        <w:tc>
          <w:tcPr>
            <w:tcW w:w="767" w:type="dxa"/>
            <w:vMerge/>
          </w:tcPr>
          <w:p w14:paraId="1F72BA8D" w14:textId="77777777" w:rsidR="00C81BE1" w:rsidRPr="008419E6" w:rsidRDefault="00C81BE1" w:rsidP="00B168B1">
            <w:pPr>
              <w:pStyle w:val="Body"/>
              <w:spacing w:line="240" w:lineRule="auto"/>
              <w:rPr>
                <w:color w:val="auto"/>
                <w:sz w:val="16"/>
                <w:szCs w:val="16"/>
                <w:u w:color="666666"/>
                <w:lang w:val="en-GB"/>
              </w:rPr>
            </w:pPr>
          </w:p>
        </w:tc>
        <w:tc>
          <w:tcPr>
            <w:tcW w:w="4620" w:type="dxa"/>
          </w:tcPr>
          <w:p w14:paraId="0F6B7F6E" w14:textId="77777777" w:rsidR="00C81BE1" w:rsidRPr="008419E6" w:rsidRDefault="005D0926" w:rsidP="00B168B1">
            <w:pPr>
              <w:pStyle w:val="Body"/>
              <w:spacing w:line="240" w:lineRule="auto"/>
              <w:rPr>
                <w:color w:val="auto"/>
                <w:sz w:val="16"/>
                <w:szCs w:val="16"/>
                <w:u w:color="666666"/>
                <w:lang w:val="en-GB"/>
              </w:rPr>
            </w:pPr>
            <w:r w:rsidRPr="008419E6">
              <w:rPr>
                <w:color w:val="auto"/>
                <w:sz w:val="16"/>
                <w:szCs w:val="16"/>
                <w:lang w:val="en-GB"/>
              </w:rPr>
              <w:t>1</w:t>
            </w:r>
            <w:r w:rsidR="00C81BE1" w:rsidRPr="008419E6">
              <w:rPr>
                <w:color w:val="auto"/>
                <w:sz w:val="16"/>
                <w:szCs w:val="16"/>
                <w:lang w:val="en-GB"/>
              </w:rPr>
              <w:t>3.1 - Strengthen resilience and adaptive capacity to climate-related hazards and natural disasters in all countries</w:t>
            </w:r>
          </w:p>
        </w:tc>
        <w:tc>
          <w:tcPr>
            <w:tcW w:w="3685" w:type="dxa"/>
            <w:shd w:val="clear" w:color="auto" w:fill="C6D9F1" w:themeFill="text2" w:themeFillTint="33"/>
          </w:tcPr>
          <w:p w14:paraId="2A044806"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1A37FEFD" w14:textId="77777777" w:rsidTr="00F957EB">
        <w:tc>
          <w:tcPr>
            <w:tcW w:w="767" w:type="dxa"/>
            <w:vMerge/>
          </w:tcPr>
          <w:p w14:paraId="556A7802" w14:textId="77777777" w:rsidR="00C81BE1" w:rsidRPr="008419E6" w:rsidRDefault="00C81BE1" w:rsidP="00B168B1">
            <w:pPr>
              <w:pStyle w:val="Body"/>
              <w:spacing w:line="240" w:lineRule="auto"/>
              <w:rPr>
                <w:color w:val="auto"/>
                <w:sz w:val="16"/>
                <w:szCs w:val="16"/>
                <w:u w:color="666666"/>
                <w:lang w:val="en-GB"/>
              </w:rPr>
            </w:pPr>
          </w:p>
        </w:tc>
        <w:tc>
          <w:tcPr>
            <w:tcW w:w="4620" w:type="dxa"/>
          </w:tcPr>
          <w:p w14:paraId="708ACB9A"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13.2 - Integrate climate change measures into national policies, strategies and planning</w:t>
            </w:r>
          </w:p>
        </w:tc>
        <w:tc>
          <w:tcPr>
            <w:tcW w:w="3685" w:type="dxa"/>
            <w:shd w:val="clear" w:color="auto" w:fill="C6D9F1" w:themeFill="text2" w:themeFillTint="33"/>
          </w:tcPr>
          <w:p w14:paraId="17B1C750"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6566C348" w14:textId="77777777" w:rsidTr="00F957EB">
        <w:tc>
          <w:tcPr>
            <w:tcW w:w="767" w:type="dxa"/>
            <w:vMerge/>
          </w:tcPr>
          <w:p w14:paraId="713DE8DA" w14:textId="77777777" w:rsidR="00C81BE1" w:rsidRPr="008419E6" w:rsidRDefault="00C81BE1" w:rsidP="00B168B1">
            <w:pPr>
              <w:pStyle w:val="Body"/>
              <w:spacing w:line="240" w:lineRule="auto"/>
              <w:rPr>
                <w:color w:val="auto"/>
                <w:sz w:val="16"/>
                <w:szCs w:val="16"/>
                <w:u w:color="666666"/>
                <w:lang w:val="en-GB"/>
              </w:rPr>
            </w:pPr>
          </w:p>
        </w:tc>
        <w:tc>
          <w:tcPr>
            <w:tcW w:w="4620" w:type="dxa"/>
          </w:tcPr>
          <w:p w14:paraId="6F1AF531" w14:textId="77777777" w:rsidR="00C81BE1" w:rsidRPr="008419E6" w:rsidRDefault="00C81BE1" w:rsidP="005D0926">
            <w:pPr>
              <w:pStyle w:val="Body"/>
              <w:spacing w:line="240" w:lineRule="auto"/>
              <w:rPr>
                <w:color w:val="auto"/>
                <w:sz w:val="16"/>
                <w:szCs w:val="16"/>
                <w:u w:color="666666"/>
                <w:lang w:val="en-GB"/>
              </w:rPr>
            </w:pPr>
            <w:r w:rsidRPr="008419E6">
              <w:rPr>
                <w:color w:val="auto"/>
                <w:sz w:val="16"/>
                <w:szCs w:val="16"/>
                <w:lang w:val="en-GB"/>
              </w:rPr>
              <w:t xml:space="preserve">13.3 - Improve education, awareness-raising and human </w:t>
            </w:r>
            <w:r w:rsidR="005D0926" w:rsidRPr="008419E6">
              <w:rPr>
                <w:color w:val="auto"/>
                <w:sz w:val="16"/>
                <w:szCs w:val="16"/>
                <w:lang w:val="en-GB"/>
              </w:rPr>
              <w:t>a</w:t>
            </w:r>
            <w:r w:rsidRPr="008419E6">
              <w:rPr>
                <w:color w:val="auto"/>
                <w:sz w:val="16"/>
                <w:szCs w:val="16"/>
                <w:lang w:val="en-GB"/>
              </w:rPr>
              <w:t>nd institutional capacity on climate change mitigation, adaptation, impact reduction and early warning</w:t>
            </w:r>
          </w:p>
        </w:tc>
        <w:tc>
          <w:tcPr>
            <w:tcW w:w="3685" w:type="dxa"/>
            <w:shd w:val="clear" w:color="auto" w:fill="C6D9F1" w:themeFill="text2" w:themeFillTint="33"/>
          </w:tcPr>
          <w:p w14:paraId="783D5EB2" w14:textId="77777777" w:rsidR="00C81BE1" w:rsidRPr="008419E6" w:rsidRDefault="00EF1A7A" w:rsidP="00B168B1">
            <w:pPr>
              <w:pStyle w:val="Body"/>
              <w:spacing w:line="240" w:lineRule="auto"/>
              <w:rPr>
                <w:color w:val="000000" w:themeColor="text1"/>
                <w:sz w:val="16"/>
                <w:szCs w:val="16"/>
                <w:u w:color="666666"/>
                <w:lang w:val="en-GB"/>
              </w:rPr>
            </w:pPr>
            <w:r>
              <w:rPr>
                <w:color w:val="000000" w:themeColor="text1"/>
                <w:sz w:val="16"/>
                <w:szCs w:val="16"/>
                <w:u w:color="666666"/>
                <w:lang w:val="en-GB"/>
              </w:rPr>
              <w:t>The TA will create awareness for climate change mitigation and adaptation so that civil society can undertake activities which focus on climate change management and education.</w:t>
            </w:r>
          </w:p>
        </w:tc>
      </w:tr>
      <w:tr w:rsidR="00A6284B" w:rsidRPr="008419E6" w14:paraId="037B1B78" w14:textId="77777777" w:rsidTr="00F957EB">
        <w:tc>
          <w:tcPr>
            <w:tcW w:w="767" w:type="dxa"/>
            <w:vMerge/>
          </w:tcPr>
          <w:p w14:paraId="325E7B4C" w14:textId="77777777" w:rsidR="00C81BE1" w:rsidRPr="008419E6" w:rsidRDefault="00C81BE1" w:rsidP="00B168B1">
            <w:pPr>
              <w:pStyle w:val="Body"/>
              <w:spacing w:line="240" w:lineRule="auto"/>
              <w:rPr>
                <w:color w:val="auto"/>
                <w:sz w:val="16"/>
                <w:szCs w:val="16"/>
                <w:u w:color="666666"/>
                <w:lang w:val="en-GB"/>
              </w:rPr>
            </w:pPr>
          </w:p>
        </w:tc>
        <w:tc>
          <w:tcPr>
            <w:tcW w:w="4620" w:type="dxa"/>
          </w:tcPr>
          <w:p w14:paraId="6DACD9CA"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3685" w:type="dxa"/>
            <w:shd w:val="clear" w:color="auto" w:fill="C6D9F1" w:themeFill="text2" w:themeFillTint="33"/>
          </w:tcPr>
          <w:p w14:paraId="1B2C09A7"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2D048063" w14:textId="77777777" w:rsidTr="00F957EB">
        <w:tc>
          <w:tcPr>
            <w:tcW w:w="767" w:type="dxa"/>
            <w:vMerge/>
          </w:tcPr>
          <w:p w14:paraId="24D98F3B" w14:textId="77777777" w:rsidR="00C81BE1" w:rsidRPr="008419E6" w:rsidRDefault="00C81BE1" w:rsidP="00B168B1">
            <w:pPr>
              <w:pStyle w:val="Body"/>
              <w:spacing w:line="240" w:lineRule="auto"/>
              <w:rPr>
                <w:color w:val="auto"/>
                <w:sz w:val="16"/>
                <w:szCs w:val="16"/>
                <w:u w:color="666666"/>
                <w:lang w:val="en-GB"/>
              </w:rPr>
            </w:pPr>
          </w:p>
        </w:tc>
        <w:tc>
          <w:tcPr>
            <w:tcW w:w="4620" w:type="dxa"/>
          </w:tcPr>
          <w:p w14:paraId="49588C98"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685" w:type="dxa"/>
            <w:shd w:val="clear" w:color="auto" w:fill="C6D9F1" w:themeFill="text2" w:themeFillTint="33"/>
          </w:tcPr>
          <w:p w14:paraId="65168BF7"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0DB4C247" w14:textId="77777777" w:rsidTr="00F957EB">
        <w:tc>
          <w:tcPr>
            <w:tcW w:w="767" w:type="dxa"/>
          </w:tcPr>
          <w:p w14:paraId="20BE20E5"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14</w:t>
            </w:r>
          </w:p>
        </w:tc>
        <w:tc>
          <w:tcPr>
            <w:tcW w:w="4620" w:type="dxa"/>
          </w:tcPr>
          <w:p w14:paraId="3900BD3F"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Conserve and sustainably use the oceans, seas and marine resources for sustainable development</w:t>
            </w:r>
          </w:p>
        </w:tc>
        <w:tc>
          <w:tcPr>
            <w:tcW w:w="3685" w:type="dxa"/>
            <w:shd w:val="clear" w:color="auto" w:fill="C6D9F1" w:themeFill="text2" w:themeFillTint="33"/>
          </w:tcPr>
          <w:p w14:paraId="6C68DB5F" w14:textId="77777777" w:rsidR="00C81BE1" w:rsidRPr="008419E6" w:rsidRDefault="00C81BE1" w:rsidP="00B168B1">
            <w:pPr>
              <w:pStyle w:val="Body"/>
              <w:spacing w:line="240" w:lineRule="auto"/>
              <w:rPr>
                <w:color w:val="000000" w:themeColor="text1"/>
                <w:sz w:val="16"/>
                <w:szCs w:val="16"/>
                <w:u w:color="666666"/>
                <w:lang w:val="en-GB"/>
              </w:rPr>
            </w:pPr>
          </w:p>
        </w:tc>
      </w:tr>
      <w:tr w:rsidR="00A6284B" w:rsidRPr="008419E6" w14:paraId="49678FCF" w14:textId="77777777" w:rsidTr="00F957EB">
        <w:tc>
          <w:tcPr>
            <w:tcW w:w="767" w:type="dxa"/>
          </w:tcPr>
          <w:p w14:paraId="6A8DCD85"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u w:color="666666"/>
                <w:lang w:val="en-GB"/>
              </w:rPr>
              <w:t>15</w:t>
            </w:r>
          </w:p>
        </w:tc>
        <w:tc>
          <w:tcPr>
            <w:tcW w:w="4620" w:type="dxa"/>
          </w:tcPr>
          <w:p w14:paraId="5D125C34" w14:textId="77777777" w:rsidR="00C81BE1" w:rsidRPr="008419E6" w:rsidRDefault="00C81BE1" w:rsidP="00B168B1">
            <w:pPr>
              <w:pStyle w:val="Body"/>
              <w:spacing w:line="240" w:lineRule="auto"/>
              <w:rPr>
                <w:color w:val="auto"/>
                <w:sz w:val="16"/>
                <w:szCs w:val="16"/>
                <w:u w:color="666666"/>
                <w:lang w:val="en-GB"/>
              </w:rPr>
            </w:pPr>
            <w:r w:rsidRPr="008419E6">
              <w:rPr>
                <w:color w:val="auto"/>
                <w:sz w:val="16"/>
                <w:szCs w:val="16"/>
                <w:lang w:val="en-GB"/>
              </w:rPr>
              <w:t>Protect, restore and promote sustainable use of terrestrial ecosystems, sustainably manage forests, combat desertification, and halt and reverse land degradation and halt biodiversity loss</w:t>
            </w:r>
          </w:p>
        </w:tc>
        <w:tc>
          <w:tcPr>
            <w:tcW w:w="3685" w:type="dxa"/>
            <w:shd w:val="clear" w:color="auto" w:fill="C6D9F1" w:themeFill="text2" w:themeFillTint="33"/>
          </w:tcPr>
          <w:p w14:paraId="24681E85" w14:textId="77777777" w:rsidR="00C81BE1" w:rsidRPr="008419E6" w:rsidRDefault="00C81BE1" w:rsidP="00B168B1">
            <w:pPr>
              <w:pStyle w:val="Body"/>
              <w:spacing w:line="240" w:lineRule="auto"/>
              <w:rPr>
                <w:color w:val="000000" w:themeColor="text1"/>
                <w:sz w:val="16"/>
                <w:szCs w:val="16"/>
                <w:u w:color="666666"/>
                <w:lang w:val="en-GB"/>
              </w:rPr>
            </w:pPr>
          </w:p>
        </w:tc>
      </w:tr>
      <w:tr w:rsidR="001E593A" w:rsidRPr="008419E6" w14:paraId="6196DCE9" w14:textId="77777777" w:rsidTr="00F957EB">
        <w:tc>
          <w:tcPr>
            <w:tcW w:w="767" w:type="dxa"/>
          </w:tcPr>
          <w:p w14:paraId="2504DA95" w14:textId="77777777" w:rsidR="00C81BE1" w:rsidRPr="008419E6" w:rsidRDefault="00C81BE1" w:rsidP="001E593A">
            <w:pPr>
              <w:pStyle w:val="Body"/>
              <w:spacing w:line="240" w:lineRule="auto"/>
              <w:rPr>
                <w:color w:val="auto"/>
                <w:sz w:val="16"/>
                <w:szCs w:val="16"/>
                <w:u w:color="666666"/>
                <w:lang w:val="en-GB"/>
              </w:rPr>
            </w:pPr>
            <w:r w:rsidRPr="008419E6">
              <w:rPr>
                <w:color w:val="auto"/>
                <w:sz w:val="16"/>
                <w:szCs w:val="16"/>
                <w:u w:color="666666"/>
                <w:lang w:val="en-GB"/>
              </w:rPr>
              <w:t>16</w:t>
            </w:r>
          </w:p>
        </w:tc>
        <w:tc>
          <w:tcPr>
            <w:tcW w:w="4620" w:type="dxa"/>
          </w:tcPr>
          <w:p w14:paraId="46424C90" w14:textId="77777777" w:rsidR="00C81BE1" w:rsidRPr="008419E6" w:rsidRDefault="00C81BE1" w:rsidP="001E593A">
            <w:pPr>
              <w:pStyle w:val="Body"/>
              <w:spacing w:line="240" w:lineRule="auto"/>
              <w:rPr>
                <w:color w:val="auto"/>
                <w:sz w:val="16"/>
                <w:szCs w:val="16"/>
                <w:u w:color="666666"/>
                <w:lang w:val="en-GB"/>
              </w:rPr>
            </w:pPr>
            <w:r w:rsidRPr="008419E6">
              <w:rPr>
                <w:color w:val="auto"/>
                <w:sz w:val="16"/>
                <w:szCs w:val="16"/>
                <w:lang w:val="en-GB"/>
              </w:rPr>
              <w:t>Promote peaceful and inclusive societies for sustainable development, provide access to justice for all and build effective, accountable and inclusive institutions at all levels</w:t>
            </w:r>
          </w:p>
        </w:tc>
        <w:tc>
          <w:tcPr>
            <w:tcW w:w="3685" w:type="dxa"/>
            <w:shd w:val="clear" w:color="auto" w:fill="C6D9F1" w:themeFill="text2" w:themeFillTint="33"/>
          </w:tcPr>
          <w:p w14:paraId="78800042" w14:textId="77777777" w:rsidR="00C81BE1" w:rsidRPr="008419E6" w:rsidRDefault="00C81BE1" w:rsidP="001E593A">
            <w:pPr>
              <w:pStyle w:val="Body"/>
              <w:spacing w:line="240" w:lineRule="auto"/>
              <w:rPr>
                <w:color w:val="000000" w:themeColor="text1"/>
                <w:sz w:val="16"/>
                <w:szCs w:val="16"/>
                <w:u w:color="666666"/>
                <w:lang w:val="en-GB"/>
              </w:rPr>
            </w:pPr>
          </w:p>
        </w:tc>
      </w:tr>
      <w:tr w:rsidR="001E593A" w:rsidRPr="008419E6" w14:paraId="72BFDF9B" w14:textId="77777777" w:rsidTr="00F957EB">
        <w:tc>
          <w:tcPr>
            <w:tcW w:w="767" w:type="dxa"/>
          </w:tcPr>
          <w:p w14:paraId="73A5B713" w14:textId="77777777" w:rsidR="00C81BE1" w:rsidRPr="008419E6" w:rsidRDefault="00C81BE1" w:rsidP="001E593A">
            <w:pPr>
              <w:pStyle w:val="Body"/>
              <w:spacing w:line="240" w:lineRule="auto"/>
              <w:rPr>
                <w:color w:val="auto"/>
                <w:sz w:val="16"/>
                <w:szCs w:val="16"/>
                <w:u w:color="666666"/>
                <w:lang w:val="en-GB"/>
              </w:rPr>
            </w:pPr>
            <w:r w:rsidRPr="008419E6">
              <w:rPr>
                <w:color w:val="auto"/>
                <w:sz w:val="16"/>
                <w:szCs w:val="16"/>
                <w:u w:color="666666"/>
                <w:lang w:val="en-GB"/>
              </w:rPr>
              <w:t>17</w:t>
            </w:r>
          </w:p>
        </w:tc>
        <w:tc>
          <w:tcPr>
            <w:tcW w:w="4620" w:type="dxa"/>
          </w:tcPr>
          <w:p w14:paraId="376D4B57" w14:textId="77777777" w:rsidR="00C81BE1" w:rsidRPr="008419E6" w:rsidRDefault="00C81BE1" w:rsidP="001E593A">
            <w:pPr>
              <w:pStyle w:val="Body"/>
              <w:spacing w:line="240" w:lineRule="auto"/>
              <w:rPr>
                <w:color w:val="auto"/>
                <w:sz w:val="16"/>
                <w:szCs w:val="16"/>
                <w:u w:color="666666"/>
                <w:lang w:val="en-GB"/>
              </w:rPr>
            </w:pPr>
            <w:r w:rsidRPr="008419E6">
              <w:rPr>
                <w:color w:val="auto"/>
                <w:sz w:val="16"/>
                <w:szCs w:val="16"/>
                <w:lang w:val="en-GB"/>
              </w:rPr>
              <w:t>Strengthen the means of implementation and revitalize the global partnership for sustainable development</w:t>
            </w:r>
          </w:p>
        </w:tc>
        <w:tc>
          <w:tcPr>
            <w:tcW w:w="3685" w:type="dxa"/>
            <w:shd w:val="clear" w:color="auto" w:fill="C6D9F1" w:themeFill="text2" w:themeFillTint="33"/>
          </w:tcPr>
          <w:p w14:paraId="76F010C2" w14:textId="77777777" w:rsidR="00C81BE1" w:rsidRPr="008419E6" w:rsidRDefault="00C81BE1" w:rsidP="001E593A">
            <w:pPr>
              <w:pStyle w:val="Body"/>
              <w:spacing w:line="240" w:lineRule="auto"/>
              <w:rPr>
                <w:color w:val="000000" w:themeColor="text1"/>
                <w:sz w:val="16"/>
                <w:szCs w:val="16"/>
                <w:u w:color="666666"/>
                <w:lang w:val="en-GB"/>
              </w:rPr>
            </w:pPr>
          </w:p>
        </w:tc>
      </w:tr>
    </w:tbl>
    <w:p w14:paraId="45F22456" w14:textId="77777777" w:rsidR="00A72EA8" w:rsidRPr="008419E6" w:rsidRDefault="00A72EA8" w:rsidP="00A72EA8">
      <w:pPr>
        <w:pStyle w:val="ListParagraph"/>
        <w:spacing w:after="0" w:line="276" w:lineRule="auto"/>
        <w:ind w:left="360"/>
        <w:rPr>
          <w:rFonts w:ascii="Times New Roman" w:eastAsia="Times New Roman" w:hAnsi="Times New Roman" w:cs="Times New Roman"/>
          <w:b/>
          <w:bCs/>
          <w:color w:val="000000" w:themeColor="text1"/>
          <w:sz w:val="22"/>
          <w:szCs w:val="22"/>
          <w:lang w:val="en-GB"/>
        </w:rPr>
      </w:pPr>
    </w:p>
    <w:p w14:paraId="7568C7CA" w14:textId="77777777" w:rsidR="00A72EA8" w:rsidRPr="008419E6" w:rsidRDefault="00A72EA8"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8419E6">
        <w:rPr>
          <w:rFonts w:ascii="Times New Roman" w:eastAsia="Times New Roman" w:hAnsi="Times New Roman" w:cs="Times New Roman"/>
          <w:b/>
          <w:bCs/>
          <w:color w:val="000000" w:themeColor="text1"/>
          <w:sz w:val="22"/>
          <w:szCs w:val="22"/>
          <w:lang w:val="en-GB"/>
        </w:rPr>
        <w:t>Classification of technical assistance:</w:t>
      </w:r>
    </w:p>
    <w:tbl>
      <w:tblPr>
        <w:tblStyle w:val="TableGrid"/>
        <w:tblW w:w="9072" w:type="dxa"/>
        <w:tblInd w:w="108" w:type="dxa"/>
        <w:tblLook w:val="04A0" w:firstRow="1" w:lastRow="0" w:firstColumn="1" w:lastColumn="0" w:noHBand="0" w:noVBand="1"/>
      </w:tblPr>
      <w:tblGrid>
        <w:gridCol w:w="6096"/>
        <w:gridCol w:w="1559"/>
        <w:gridCol w:w="1417"/>
      </w:tblGrid>
      <w:tr w:rsidR="00A72EA8" w:rsidRPr="008419E6" w14:paraId="6F472973" w14:textId="77777777" w:rsidTr="009D6905">
        <w:tc>
          <w:tcPr>
            <w:tcW w:w="6096" w:type="dxa"/>
            <w:shd w:val="clear" w:color="auto" w:fill="D9D9D9" w:themeFill="background1" w:themeFillShade="D9"/>
          </w:tcPr>
          <w:p w14:paraId="650CED11" w14:textId="77777777" w:rsidR="00A72EA8" w:rsidRPr="008419E6" w:rsidRDefault="00A72EA8" w:rsidP="00B74CC1">
            <w:pPr>
              <w:rPr>
                <w:i/>
                <w:lang w:val="en-GB"/>
              </w:rPr>
            </w:pPr>
            <w:r w:rsidRPr="008419E6">
              <w:rPr>
                <w:i/>
                <w:lang w:val="en-GB"/>
              </w:rPr>
              <w:t xml:space="preserve">Please tick off the relevant boxes below </w:t>
            </w:r>
          </w:p>
        </w:tc>
        <w:tc>
          <w:tcPr>
            <w:tcW w:w="1559" w:type="dxa"/>
            <w:shd w:val="clear" w:color="auto" w:fill="D9D9D9" w:themeFill="background1" w:themeFillShade="D9"/>
          </w:tcPr>
          <w:p w14:paraId="3BEF9F9C" w14:textId="77777777" w:rsidR="00A72EA8" w:rsidRPr="008419E6" w:rsidRDefault="00A72EA8" w:rsidP="00B74CC1">
            <w:pPr>
              <w:rPr>
                <w:i/>
                <w:lang w:val="en-GB"/>
              </w:rPr>
            </w:pPr>
            <w:r w:rsidRPr="008419E6">
              <w:rPr>
                <w:i/>
                <w:lang w:val="en-GB"/>
              </w:rPr>
              <w:t xml:space="preserve">Primary </w:t>
            </w:r>
          </w:p>
        </w:tc>
        <w:tc>
          <w:tcPr>
            <w:tcW w:w="1417" w:type="dxa"/>
            <w:shd w:val="clear" w:color="auto" w:fill="D9D9D9" w:themeFill="background1" w:themeFillShade="D9"/>
          </w:tcPr>
          <w:p w14:paraId="72CAF5DE" w14:textId="77777777" w:rsidR="00A72EA8" w:rsidRPr="008419E6" w:rsidRDefault="00A72EA8" w:rsidP="00B74CC1">
            <w:pPr>
              <w:rPr>
                <w:i/>
                <w:lang w:val="en-GB"/>
              </w:rPr>
            </w:pPr>
            <w:r w:rsidRPr="008419E6">
              <w:rPr>
                <w:i/>
                <w:lang w:val="en-GB"/>
              </w:rPr>
              <w:t xml:space="preserve">Secondary </w:t>
            </w:r>
          </w:p>
        </w:tc>
      </w:tr>
      <w:tr w:rsidR="00A72EA8" w:rsidRPr="008419E6" w14:paraId="5D069CDD" w14:textId="77777777" w:rsidTr="009D6905">
        <w:tc>
          <w:tcPr>
            <w:tcW w:w="6096" w:type="dxa"/>
            <w:shd w:val="clear" w:color="auto" w:fill="C6D9F1" w:themeFill="text2" w:themeFillTint="33"/>
          </w:tcPr>
          <w:p w14:paraId="180E1EE2" w14:textId="77777777" w:rsidR="00A72EA8" w:rsidRPr="008419E6" w:rsidRDefault="003510C0" w:rsidP="00B74CC1">
            <w:pPr>
              <w:rPr>
                <w:sz w:val="20"/>
                <w:szCs w:val="20"/>
                <w:lang w:val="en-GB"/>
              </w:rPr>
            </w:pPr>
            <w:sdt>
              <w:sdtPr>
                <w:rPr>
                  <w:sz w:val="20"/>
                  <w:szCs w:val="20"/>
                  <w:lang w:val="en-GB"/>
                </w:rPr>
                <w:id w:val="225123362"/>
              </w:sdtPr>
              <w:sdtEndPr/>
              <w:sdtContent>
                <w:r w:rsidR="00A72EA8" w:rsidRPr="008419E6">
                  <w:rPr>
                    <w:rFonts w:ascii="MS Gothic" w:eastAsia="MS Gothic" w:hAnsi="MS Gothic"/>
                    <w:sz w:val="20"/>
                    <w:szCs w:val="20"/>
                    <w:lang w:val="en-GB"/>
                  </w:rPr>
                  <w:t>☐</w:t>
                </w:r>
              </w:sdtContent>
            </w:sdt>
            <w:r w:rsidR="00A72EA8" w:rsidRPr="008419E6">
              <w:rPr>
                <w:sz w:val="20"/>
                <w:szCs w:val="20"/>
                <w:lang w:val="en-GB"/>
              </w:rPr>
              <w:t xml:space="preserve"> 1. Technology identification and prioritisation</w:t>
            </w:r>
          </w:p>
        </w:tc>
        <w:sdt>
          <w:sdtPr>
            <w:rPr>
              <w:lang w:val="en-GB"/>
            </w:rPr>
            <w:id w:val="582805099"/>
          </w:sdtPr>
          <w:sdtEndPr/>
          <w:sdtContent>
            <w:tc>
              <w:tcPr>
                <w:tcW w:w="1559" w:type="dxa"/>
                <w:shd w:val="clear" w:color="auto" w:fill="C6D9F1" w:themeFill="text2" w:themeFillTint="33"/>
              </w:tcPr>
              <w:p w14:paraId="70C3928D" w14:textId="77777777" w:rsidR="00A72EA8" w:rsidRPr="008419E6" w:rsidRDefault="0077782B" w:rsidP="00B74CC1">
                <w:pPr>
                  <w:jc w:val="center"/>
                  <w:rPr>
                    <w:lang w:val="en-GB"/>
                  </w:rPr>
                </w:pPr>
                <w:r w:rsidRPr="008419E6">
                  <w:rPr>
                    <w:rFonts w:ascii="MS Gothic" w:eastAsia="MS Gothic" w:hAnsi="MS Gothic"/>
                    <w:lang w:val="en-GB"/>
                  </w:rPr>
                  <w:t>☐</w:t>
                </w:r>
              </w:p>
            </w:tc>
          </w:sdtContent>
        </w:sdt>
        <w:sdt>
          <w:sdtPr>
            <w:rPr>
              <w:lang w:val="en-GB"/>
            </w:rPr>
            <w:id w:val="1233190627"/>
          </w:sdtPr>
          <w:sdtEndPr/>
          <w:sdtContent>
            <w:tc>
              <w:tcPr>
                <w:tcW w:w="1417" w:type="dxa"/>
                <w:shd w:val="clear" w:color="auto" w:fill="C6D9F1" w:themeFill="text2" w:themeFillTint="33"/>
              </w:tcPr>
              <w:p w14:paraId="19DA0BE2" w14:textId="77777777" w:rsidR="00A72EA8" w:rsidRPr="008419E6" w:rsidRDefault="00A72EA8" w:rsidP="00B74CC1">
                <w:pPr>
                  <w:jc w:val="center"/>
                  <w:rPr>
                    <w:lang w:val="en-GB"/>
                  </w:rPr>
                </w:pPr>
                <w:r w:rsidRPr="008419E6">
                  <w:rPr>
                    <w:rFonts w:ascii="MS Gothic" w:eastAsia="MS Gothic" w:hAnsi="MS Gothic"/>
                    <w:lang w:val="en-GB"/>
                  </w:rPr>
                  <w:t>☐</w:t>
                </w:r>
              </w:p>
            </w:tc>
          </w:sdtContent>
        </w:sdt>
      </w:tr>
      <w:tr w:rsidR="00A72EA8" w:rsidRPr="008419E6" w14:paraId="3265DC0B" w14:textId="77777777" w:rsidTr="009D6905">
        <w:tc>
          <w:tcPr>
            <w:tcW w:w="6096" w:type="dxa"/>
            <w:shd w:val="clear" w:color="auto" w:fill="C6D9F1" w:themeFill="text2" w:themeFillTint="33"/>
          </w:tcPr>
          <w:p w14:paraId="61BCBA3A" w14:textId="77777777" w:rsidR="00A72EA8" w:rsidRPr="008419E6" w:rsidRDefault="003510C0" w:rsidP="00B74CC1">
            <w:pPr>
              <w:rPr>
                <w:sz w:val="20"/>
                <w:szCs w:val="20"/>
                <w:lang w:val="en-GB"/>
              </w:rPr>
            </w:pPr>
            <w:sdt>
              <w:sdtPr>
                <w:rPr>
                  <w:sz w:val="20"/>
                  <w:szCs w:val="20"/>
                  <w:lang w:val="en-GB"/>
                </w:rPr>
                <w:id w:val="1656033409"/>
              </w:sdtPr>
              <w:sdtEndPr/>
              <w:sdtContent>
                <w:r w:rsidR="00A72EA8" w:rsidRPr="008419E6">
                  <w:rPr>
                    <w:rFonts w:ascii="MS Gothic" w:eastAsia="MS Gothic" w:hAnsi="MS Gothic"/>
                    <w:sz w:val="20"/>
                    <w:szCs w:val="20"/>
                    <w:lang w:val="en-GB"/>
                  </w:rPr>
                  <w:t>☐</w:t>
                </w:r>
              </w:sdtContent>
            </w:sdt>
            <w:r w:rsidR="00A72EA8" w:rsidRPr="008419E6">
              <w:rPr>
                <w:sz w:val="20"/>
                <w:szCs w:val="20"/>
                <w:lang w:val="en-GB"/>
              </w:rPr>
              <w:t xml:space="preserve"> 2. Research and development of new climate technologies</w:t>
            </w:r>
          </w:p>
        </w:tc>
        <w:sdt>
          <w:sdtPr>
            <w:rPr>
              <w:lang w:val="en-GB"/>
            </w:rPr>
            <w:id w:val="-1450621398"/>
          </w:sdtPr>
          <w:sdtEndPr/>
          <w:sdtContent>
            <w:tc>
              <w:tcPr>
                <w:tcW w:w="1559" w:type="dxa"/>
                <w:shd w:val="clear" w:color="auto" w:fill="C6D9F1" w:themeFill="text2" w:themeFillTint="33"/>
              </w:tcPr>
              <w:p w14:paraId="20412B26" w14:textId="77777777" w:rsidR="00A72EA8" w:rsidRPr="008419E6" w:rsidRDefault="00A72EA8" w:rsidP="00B74CC1">
                <w:pPr>
                  <w:jc w:val="center"/>
                  <w:rPr>
                    <w:lang w:val="en-GB"/>
                  </w:rPr>
                </w:pPr>
                <w:r w:rsidRPr="008419E6">
                  <w:rPr>
                    <w:rFonts w:ascii="MS Gothic" w:eastAsia="MS Gothic" w:hAnsi="MS Gothic"/>
                    <w:lang w:val="en-GB"/>
                  </w:rPr>
                  <w:t>☐</w:t>
                </w:r>
              </w:p>
            </w:tc>
          </w:sdtContent>
        </w:sdt>
        <w:sdt>
          <w:sdtPr>
            <w:rPr>
              <w:lang w:val="en-GB"/>
            </w:rPr>
            <w:id w:val="-22027649"/>
          </w:sdtPr>
          <w:sdtEndPr/>
          <w:sdtContent>
            <w:tc>
              <w:tcPr>
                <w:tcW w:w="1417" w:type="dxa"/>
                <w:shd w:val="clear" w:color="auto" w:fill="C6D9F1" w:themeFill="text2" w:themeFillTint="33"/>
              </w:tcPr>
              <w:p w14:paraId="7F210FBE" w14:textId="77777777" w:rsidR="00A72EA8" w:rsidRPr="008419E6" w:rsidRDefault="00A72EA8" w:rsidP="00B74CC1">
                <w:pPr>
                  <w:jc w:val="center"/>
                  <w:rPr>
                    <w:lang w:val="en-GB"/>
                  </w:rPr>
                </w:pPr>
                <w:r w:rsidRPr="008419E6">
                  <w:rPr>
                    <w:rFonts w:ascii="MS Gothic" w:eastAsia="MS Gothic" w:hAnsi="MS Gothic"/>
                    <w:lang w:val="en-GB"/>
                  </w:rPr>
                  <w:t>☐</w:t>
                </w:r>
              </w:p>
            </w:tc>
          </w:sdtContent>
        </w:sdt>
      </w:tr>
      <w:tr w:rsidR="00056794" w:rsidRPr="008419E6" w14:paraId="476C18A0" w14:textId="77777777" w:rsidTr="009D6905">
        <w:tc>
          <w:tcPr>
            <w:tcW w:w="6096" w:type="dxa"/>
            <w:shd w:val="clear" w:color="auto" w:fill="C6D9F1" w:themeFill="text2" w:themeFillTint="33"/>
          </w:tcPr>
          <w:p w14:paraId="08B75AC1" w14:textId="77777777" w:rsidR="00056794" w:rsidRPr="008419E6" w:rsidRDefault="003510C0" w:rsidP="00B74CC1">
            <w:pPr>
              <w:rPr>
                <w:sz w:val="20"/>
                <w:szCs w:val="20"/>
                <w:lang w:val="en-GB"/>
              </w:rPr>
            </w:pPr>
            <w:sdt>
              <w:sdtPr>
                <w:rPr>
                  <w:sz w:val="20"/>
                  <w:szCs w:val="20"/>
                  <w:lang w:val="en-GB"/>
                </w:rPr>
                <w:id w:val="698053503"/>
              </w:sdtPr>
              <w:sdtEndPr/>
              <w:sdtContent>
                <w:r w:rsidR="00056794" w:rsidRPr="008419E6">
                  <w:rPr>
                    <w:rFonts w:ascii="MS Gothic" w:eastAsia="MS Gothic" w:hAnsi="MS Gothic"/>
                    <w:sz w:val="20"/>
                    <w:szCs w:val="20"/>
                    <w:lang w:val="en-GB"/>
                  </w:rPr>
                  <w:t>☐</w:t>
                </w:r>
              </w:sdtContent>
            </w:sdt>
            <w:r w:rsidR="00056794" w:rsidRPr="008419E6">
              <w:rPr>
                <w:sz w:val="20"/>
                <w:szCs w:val="20"/>
                <w:lang w:val="en-GB"/>
              </w:rPr>
              <w:t xml:space="preserve"> 3A. Feasibility studies for specific known climate technology options</w:t>
            </w:r>
          </w:p>
        </w:tc>
        <w:sdt>
          <w:sdtPr>
            <w:rPr>
              <w:lang w:val="en-GB"/>
            </w:rPr>
            <w:id w:val="542171056"/>
          </w:sdtPr>
          <w:sdtEndPr/>
          <w:sdtContent>
            <w:tc>
              <w:tcPr>
                <w:tcW w:w="1559" w:type="dxa"/>
                <w:shd w:val="clear" w:color="auto" w:fill="C6D9F1" w:themeFill="text2" w:themeFillTint="33"/>
              </w:tcPr>
              <w:p w14:paraId="7D215FE6" w14:textId="77777777" w:rsidR="00056794" w:rsidRPr="008419E6" w:rsidRDefault="00056794" w:rsidP="00B74CC1">
                <w:pPr>
                  <w:jc w:val="center"/>
                  <w:rPr>
                    <w:lang w:val="en-GB"/>
                  </w:rPr>
                </w:pPr>
                <w:r w:rsidRPr="008419E6">
                  <w:rPr>
                    <w:rFonts w:ascii="MS Gothic" w:eastAsia="MS Gothic" w:hAnsi="MS Gothic"/>
                    <w:lang w:val="en-GB"/>
                  </w:rPr>
                  <w:t>☐</w:t>
                </w:r>
              </w:p>
            </w:tc>
          </w:sdtContent>
        </w:sdt>
        <w:sdt>
          <w:sdtPr>
            <w:rPr>
              <w:lang w:val="en-GB"/>
            </w:rPr>
            <w:id w:val="-1077433271"/>
          </w:sdtPr>
          <w:sdtEndPr/>
          <w:sdtContent>
            <w:tc>
              <w:tcPr>
                <w:tcW w:w="1417" w:type="dxa"/>
                <w:shd w:val="clear" w:color="auto" w:fill="C6D9F1" w:themeFill="text2" w:themeFillTint="33"/>
              </w:tcPr>
              <w:p w14:paraId="0468E6D4" w14:textId="77777777" w:rsidR="00056794" w:rsidRPr="008419E6" w:rsidRDefault="00056794" w:rsidP="00B74CC1">
                <w:pPr>
                  <w:jc w:val="center"/>
                  <w:rPr>
                    <w:lang w:val="en-GB"/>
                  </w:rPr>
                </w:pPr>
                <w:r w:rsidRPr="008419E6">
                  <w:rPr>
                    <w:rFonts w:ascii="MS Gothic" w:eastAsia="MS Gothic" w:hAnsi="MS Gothic"/>
                    <w:lang w:val="en-GB"/>
                  </w:rPr>
                  <w:t>☐</w:t>
                </w:r>
              </w:p>
            </w:tc>
          </w:sdtContent>
        </w:sdt>
      </w:tr>
      <w:tr w:rsidR="00056794" w:rsidRPr="008419E6" w14:paraId="08EDE4DE" w14:textId="77777777" w:rsidTr="009D6905">
        <w:trPr>
          <w:trHeight w:val="163"/>
        </w:trPr>
        <w:tc>
          <w:tcPr>
            <w:tcW w:w="6096" w:type="dxa"/>
            <w:shd w:val="clear" w:color="auto" w:fill="C6D9F1" w:themeFill="text2" w:themeFillTint="33"/>
          </w:tcPr>
          <w:p w14:paraId="18F98227" w14:textId="77777777" w:rsidR="00056794" w:rsidRPr="008419E6" w:rsidRDefault="003510C0" w:rsidP="00B74CC1">
            <w:pPr>
              <w:rPr>
                <w:sz w:val="20"/>
                <w:szCs w:val="20"/>
                <w:lang w:val="en-GB"/>
              </w:rPr>
            </w:pPr>
            <w:sdt>
              <w:sdtPr>
                <w:rPr>
                  <w:sz w:val="20"/>
                  <w:szCs w:val="20"/>
                  <w:lang w:val="en-GB"/>
                </w:rPr>
                <w:id w:val="1496376524"/>
              </w:sdtPr>
              <w:sdtEndPr/>
              <w:sdtContent>
                <w:r w:rsidR="00056794" w:rsidRPr="008419E6">
                  <w:rPr>
                    <w:rFonts w:ascii="MS Gothic" w:eastAsia="MS Gothic" w:hAnsi="MS Gothic"/>
                    <w:sz w:val="20"/>
                    <w:szCs w:val="20"/>
                    <w:lang w:val="en-GB"/>
                  </w:rPr>
                  <w:t>☐</w:t>
                </w:r>
              </w:sdtContent>
            </w:sdt>
            <w:r w:rsidR="00056794" w:rsidRPr="008419E6">
              <w:rPr>
                <w:sz w:val="20"/>
                <w:szCs w:val="20"/>
                <w:lang w:val="en-GB"/>
              </w:rPr>
              <w:t xml:space="preserve"> 3B. Piloting of known technologies in local conditions</w:t>
            </w:r>
          </w:p>
        </w:tc>
        <w:sdt>
          <w:sdtPr>
            <w:rPr>
              <w:lang w:val="en-GB"/>
            </w:rPr>
            <w:id w:val="175321191"/>
          </w:sdtPr>
          <w:sdtEndPr/>
          <w:sdtContent>
            <w:tc>
              <w:tcPr>
                <w:tcW w:w="1559" w:type="dxa"/>
                <w:shd w:val="clear" w:color="auto" w:fill="C6D9F1" w:themeFill="text2" w:themeFillTint="33"/>
              </w:tcPr>
              <w:p w14:paraId="3702C558" w14:textId="77777777" w:rsidR="00056794" w:rsidRPr="008419E6" w:rsidRDefault="00056794" w:rsidP="00B74CC1">
                <w:pPr>
                  <w:jc w:val="center"/>
                  <w:rPr>
                    <w:lang w:val="en-GB"/>
                  </w:rPr>
                </w:pPr>
                <w:r w:rsidRPr="008419E6">
                  <w:rPr>
                    <w:rFonts w:ascii="MS Gothic" w:eastAsia="MS Gothic" w:hAnsi="MS Gothic"/>
                    <w:lang w:val="en-GB"/>
                  </w:rPr>
                  <w:t>☐</w:t>
                </w:r>
              </w:p>
            </w:tc>
          </w:sdtContent>
        </w:sdt>
        <w:tc>
          <w:tcPr>
            <w:tcW w:w="1417" w:type="dxa"/>
            <w:shd w:val="clear" w:color="auto" w:fill="C6D9F1" w:themeFill="text2" w:themeFillTint="33"/>
          </w:tcPr>
          <w:p w14:paraId="00599D22" w14:textId="77777777" w:rsidR="00056794" w:rsidRPr="008419E6" w:rsidRDefault="003510C0" w:rsidP="00B74CC1">
            <w:pPr>
              <w:jc w:val="center"/>
              <w:rPr>
                <w:lang w:val="en-GB"/>
              </w:rPr>
            </w:pPr>
            <w:sdt>
              <w:sdtPr>
                <w:rPr>
                  <w:lang w:val="en-GB"/>
                </w:rPr>
                <w:id w:val="634457383"/>
              </w:sdtPr>
              <w:sdtEndPr/>
              <w:sdtContent>
                <w:r w:rsidR="00056794" w:rsidRPr="008419E6">
                  <w:rPr>
                    <w:rFonts w:ascii="MS Gothic" w:eastAsia="MS Gothic" w:hAnsi="MS Gothic"/>
                    <w:lang w:val="en-GB"/>
                  </w:rPr>
                  <w:t>☐</w:t>
                </w:r>
              </w:sdtContent>
            </w:sdt>
          </w:p>
        </w:tc>
      </w:tr>
      <w:tr w:rsidR="00056794" w:rsidRPr="008419E6" w14:paraId="311B5E7F" w14:textId="77777777" w:rsidTr="009D6905">
        <w:tc>
          <w:tcPr>
            <w:tcW w:w="6096" w:type="dxa"/>
            <w:shd w:val="clear" w:color="auto" w:fill="C6D9F1" w:themeFill="text2" w:themeFillTint="33"/>
          </w:tcPr>
          <w:p w14:paraId="2971BF04" w14:textId="77777777" w:rsidR="00056794" w:rsidRPr="008419E6" w:rsidRDefault="003510C0" w:rsidP="00B74CC1">
            <w:pPr>
              <w:rPr>
                <w:sz w:val="20"/>
                <w:szCs w:val="20"/>
                <w:lang w:val="en-GB"/>
              </w:rPr>
            </w:pPr>
            <w:sdt>
              <w:sdtPr>
                <w:rPr>
                  <w:sz w:val="20"/>
                  <w:szCs w:val="20"/>
                  <w:lang w:val="en-GB"/>
                </w:rPr>
                <w:id w:val="54123103"/>
              </w:sdtPr>
              <w:sdtEndPr/>
              <w:sdtContent>
                <w:r w:rsidR="00056794" w:rsidRPr="008419E6">
                  <w:rPr>
                    <w:rFonts w:ascii="MS Gothic" w:eastAsia="MS Gothic" w:hAnsi="MS Gothic"/>
                    <w:sz w:val="20"/>
                    <w:szCs w:val="20"/>
                    <w:lang w:val="en-GB"/>
                  </w:rPr>
                  <w:t>☐</w:t>
                </w:r>
              </w:sdtContent>
            </w:sdt>
            <w:r w:rsidR="00056794" w:rsidRPr="008419E6">
              <w:rPr>
                <w:sz w:val="20"/>
                <w:szCs w:val="20"/>
                <w:lang w:val="en-GB"/>
              </w:rPr>
              <w:t xml:space="preserve"> 4A. Law, policy and regulatory reform recommendations</w:t>
            </w:r>
          </w:p>
        </w:tc>
        <w:sdt>
          <w:sdtPr>
            <w:rPr>
              <w:lang w:val="en-GB"/>
            </w:rPr>
            <w:id w:val="-769701247"/>
          </w:sdtPr>
          <w:sdtEndPr/>
          <w:sdtContent>
            <w:tc>
              <w:tcPr>
                <w:tcW w:w="1559" w:type="dxa"/>
                <w:shd w:val="clear" w:color="auto" w:fill="C6D9F1" w:themeFill="text2" w:themeFillTint="33"/>
              </w:tcPr>
              <w:p w14:paraId="0BB9BE4F" w14:textId="77777777" w:rsidR="00056794" w:rsidRPr="008419E6" w:rsidRDefault="00056794" w:rsidP="00B74CC1">
                <w:pPr>
                  <w:jc w:val="center"/>
                  <w:rPr>
                    <w:lang w:val="en-GB"/>
                  </w:rPr>
                </w:pPr>
                <w:r w:rsidRPr="008419E6">
                  <w:rPr>
                    <w:rFonts w:ascii="MS Gothic" w:eastAsia="MS Gothic" w:hAnsi="MS Gothic"/>
                    <w:lang w:val="en-GB"/>
                  </w:rPr>
                  <w:t>☐</w:t>
                </w:r>
              </w:p>
            </w:tc>
          </w:sdtContent>
        </w:sdt>
        <w:sdt>
          <w:sdtPr>
            <w:rPr>
              <w:lang w:val="en-GB"/>
            </w:rPr>
            <w:id w:val="-1862279936"/>
          </w:sdtPr>
          <w:sdtEndPr/>
          <w:sdtContent>
            <w:tc>
              <w:tcPr>
                <w:tcW w:w="1417" w:type="dxa"/>
                <w:shd w:val="clear" w:color="auto" w:fill="C6D9F1" w:themeFill="text2" w:themeFillTint="33"/>
              </w:tcPr>
              <w:p w14:paraId="6FC69A53" w14:textId="77777777" w:rsidR="00056794" w:rsidRPr="008419E6" w:rsidRDefault="00056794" w:rsidP="00B74CC1">
                <w:pPr>
                  <w:jc w:val="center"/>
                  <w:rPr>
                    <w:lang w:val="en-GB"/>
                  </w:rPr>
                </w:pPr>
                <w:r w:rsidRPr="008419E6">
                  <w:rPr>
                    <w:rFonts w:ascii="MS Gothic" w:eastAsia="MS Gothic" w:hAnsi="MS Gothic"/>
                    <w:lang w:val="en-GB"/>
                  </w:rPr>
                  <w:t>☐</w:t>
                </w:r>
              </w:p>
            </w:tc>
          </w:sdtContent>
        </w:sdt>
      </w:tr>
      <w:tr w:rsidR="00056794" w:rsidRPr="008419E6" w14:paraId="296D2398" w14:textId="77777777" w:rsidTr="009D6905">
        <w:tc>
          <w:tcPr>
            <w:tcW w:w="6096" w:type="dxa"/>
            <w:shd w:val="clear" w:color="auto" w:fill="C6D9F1" w:themeFill="text2" w:themeFillTint="33"/>
          </w:tcPr>
          <w:p w14:paraId="0205056F" w14:textId="77777777" w:rsidR="00056794" w:rsidRPr="008419E6" w:rsidRDefault="003510C0" w:rsidP="00B74CC1">
            <w:pPr>
              <w:rPr>
                <w:sz w:val="20"/>
                <w:szCs w:val="20"/>
                <w:lang w:val="en-GB"/>
              </w:rPr>
            </w:pPr>
            <w:sdt>
              <w:sdtPr>
                <w:rPr>
                  <w:sz w:val="20"/>
                  <w:szCs w:val="20"/>
                  <w:lang w:val="en-GB"/>
                </w:rPr>
                <w:id w:val="1128585629"/>
              </w:sdtPr>
              <w:sdtEndPr/>
              <w:sdtContent>
                <w:r w:rsidR="005A19FD">
                  <w:rPr>
                    <w:rFonts w:ascii="MS Gothic" w:eastAsia="MS Gothic" w:hAnsi="MS Gothic" w:hint="eastAsia"/>
                    <w:sz w:val="20"/>
                    <w:szCs w:val="20"/>
                    <w:lang w:val="en-GB"/>
                  </w:rPr>
                  <w:t>☒</w:t>
                </w:r>
              </w:sdtContent>
            </w:sdt>
            <w:r w:rsidR="00056794" w:rsidRPr="008419E6">
              <w:rPr>
                <w:sz w:val="20"/>
                <w:szCs w:val="20"/>
                <w:lang w:val="en-GB"/>
              </w:rPr>
              <w:t xml:space="preserve"> 4B. Sector specific roadmap or strategy design</w:t>
            </w:r>
          </w:p>
        </w:tc>
        <w:sdt>
          <w:sdtPr>
            <w:rPr>
              <w:lang w:val="en-GB"/>
            </w:rPr>
            <w:id w:val="331038627"/>
          </w:sdtPr>
          <w:sdtEndPr/>
          <w:sdtContent>
            <w:tc>
              <w:tcPr>
                <w:tcW w:w="1559" w:type="dxa"/>
                <w:shd w:val="clear" w:color="auto" w:fill="C6D9F1" w:themeFill="text2" w:themeFillTint="33"/>
              </w:tcPr>
              <w:p w14:paraId="15AE17E4" w14:textId="77777777" w:rsidR="00056794" w:rsidRPr="008419E6" w:rsidRDefault="005A19FD" w:rsidP="00B74CC1">
                <w:pPr>
                  <w:jc w:val="center"/>
                  <w:rPr>
                    <w:lang w:val="en-GB"/>
                  </w:rPr>
                </w:pPr>
                <w:r>
                  <w:rPr>
                    <w:rFonts w:ascii="MS Gothic" w:eastAsia="MS Gothic" w:hAnsi="MS Gothic" w:hint="eastAsia"/>
                    <w:lang w:val="en-GB"/>
                  </w:rPr>
                  <w:t>☒</w:t>
                </w:r>
              </w:p>
            </w:tc>
          </w:sdtContent>
        </w:sdt>
        <w:sdt>
          <w:sdtPr>
            <w:rPr>
              <w:lang w:val="en-GB"/>
            </w:rPr>
            <w:id w:val="-1248569064"/>
          </w:sdtPr>
          <w:sdtEndPr/>
          <w:sdtContent>
            <w:tc>
              <w:tcPr>
                <w:tcW w:w="1417" w:type="dxa"/>
                <w:shd w:val="clear" w:color="auto" w:fill="C6D9F1" w:themeFill="text2" w:themeFillTint="33"/>
              </w:tcPr>
              <w:p w14:paraId="52D751E2" w14:textId="77777777" w:rsidR="00056794" w:rsidRPr="008419E6" w:rsidRDefault="00056794" w:rsidP="00B74CC1">
                <w:pPr>
                  <w:jc w:val="center"/>
                  <w:rPr>
                    <w:lang w:val="en-GB"/>
                  </w:rPr>
                </w:pPr>
                <w:r w:rsidRPr="008419E6">
                  <w:rPr>
                    <w:rFonts w:ascii="MS Gothic" w:eastAsia="MS Gothic" w:hAnsi="MS Gothic"/>
                    <w:lang w:val="en-GB"/>
                  </w:rPr>
                  <w:t>☐</w:t>
                </w:r>
              </w:p>
            </w:tc>
          </w:sdtContent>
        </w:sdt>
      </w:tr>
      <w:tr w:rsidR="00056794" w:rsidRPr="008419E6" w14:paraId="139D49F6" w14:textId="77777777" w:rsidTr="009D6905">
        <w:tc>
          <w:tcPr>
            <w:tcW w:w="6096" w:type="dxa"/>
            <w:shd w:val="clear" w:color="auto" w:fill="C6D9F1" w:themeFill="text2" w:themeFillTint="33"/>
          </w:tcPr>
          <w:p w14:paraId="5AFB458D" w14:textId="77777777" w:rsidR="00056794" w:rsidRPr="008419E6" w:rsidRDefault="003510C0" w:rsidP="00B74CC1">
            <w:pPr>
              <w:rPr>
                <w:sz w:val="20"/>
                <w:szCs w:val="20"/>
                <w:lang w:val="en-GB"/>
              </w:rPr>
            </w:pPr>
            <w:sdt>
              <w:sdtPr>
                <w:rPr>
                  <w:sz w:val="20"/>
                  <w:szCs w:val="20"/>
                  <w:lang w:val="en-GB"/>
                </w:rPr>
                <w:id w:val="1953511232"/>
              </w:sdtPr>
              <w:sdtEndPr/>
              <w:sdtContent>
                <w:r w:rsidR="005A19FD">
                  <w:rPr>
                    <w:rFonts w:ascii="MS Gothic" w:eastAsia="MS Gothic" w:hAnsi="MS Gothic" w:hint="eastAsia"/>
                    <w:sz w:val="20"/>
                    <w:szCs w:val="20"/>
                    <w:lang w:val="en-GB"/>
                  </w:rPr>
                  <w:t>☒</w:t>
                </w:r>
              </w:sdtContent>
            </w:sdt>
            <w:r w:rsidR="00056794" w:rsidRPr="008419E6">
              <w:rPr>
                <w:sz w:val="20"/>
                <w:szCs w:val="20"/>
                <w:lang w:val="en-GB"/>
              </w:rPr>
              <w:t xml:space="preserve"> 5. Finance facilitation and market creation</w:t>
            </w:r>
          </w:p>
        </w:tc>
        <w:sdt>
          <w:sdtPr>
            <w:rPr>
              <w:lang w:val="en-GB"/>
            </w:rPr>
            <w:id w:val="-1457791983"/>
          </w:sdtPr>
          <w:sdtEndPr/>
          <w:sdtContent>
            <w:tc>
              <w:tcPr>
                <w:tcW w:w="1559" w:type="dxa"/>
                <w:shd w:val="clear" w:color="auto" w:fill="C6D9F1" w:themeFill="text2" w:themeFillTint="33"/>
              </w:tcPr>
              <w:p w14:paraId="74A80910" w14:textId="77777777" w:rsidR="00056794" w:rsidRPr="008419E6" w:rsidRDefault="00931CF4" w:rsidP="00B74CC1">
                <w:pPr>
                  <w:jc w:val="center"/>
                  <w:rPr>
                    <w:lang w:val="en-GB"/>
                  </w:rPr>
                </w:pPr>
                <w:r>
                  <w:rPr>
                    <w:rFonts w:ascii="MS Gothic" w:eastAsia="MS Gothic" w:hAnsi="MS Gothic" w:hint="eastAsia"/>
                    <w:lang w:val="en-GB"/>
                  </w:rPr>
                  <w:t>☐</w:t>
                </w:r>
              </w:p>
            </w:tc>
          </w:sdtContent>
        </w:sdt>
        <w:sdt>
          <w:sdtPr>
            <w:rPr>
              <w:lang w:val="en-GB"/>
            </w:rPr>
            <w:id w:val="2078241397"/>
          </w:sdtPr>
          <w:sdtEndPr/>
          <w:sdtContent>
            <w:tc>
              <w:tcPr>
                <w:tcW w:w="1417" w:type="dxa"/>
                <w:shd w:val="clear" w:color="auto" w:fill="C6D9F1" w:themeFill="text2" w:themeFillTint="33"/>
              </w:tcPr>
              <w:p w14:paraId="6D7098A8" w14:textId="77777777" w:rsidR="00056794" w:rsidRPr="008419E6" w:rsidRDefault="00931CF4" w:rsidP="00B74CC1">
                <w:pPr>
                  <w:jc w:val="center"/>
                  <w:rPr>
                    <w:lang w:val="en-GB"/>
                  </w:rPr>
                </w:pPr>
                <w:r>
                  <w:rPr>
                    <w:rFonts w:ascii="MS Gothic" w:eastAsia="MS Gothic" w:hAnsi="MS Gothic" w:hint="eastAsia"/>
                    <w:lang w:val="en-GB"/>
                  </w:rPr>
                  <w:t>☒</w:t>
                </w:r>
              </w:p>
            </w:tc>
          </w:sdtContent>
        </w:sdt>
      </w:tr>
    </w:tbl>
    <w:p w14:paraId="142B2F9F" w14:textId="77777777" w:rsidR="00A72EA8" w:rsidRPr="008419E6" w:rsidRDefault="00A72EA8" w:rsidP="00A72EA8">
      <w:pPr>
        <w:pStyle w:val="ListParagraph"/>
        <w:spacing w:after="0" w:line="276" w:lineRule="auto"/>
        <w:rPr>
          <w:rFonts w:ascii="Times New Roman" w:eastAsia="Times New Roman" w:hAnsi="Times New Roman" w:cs="Times New Roman"/>
          <w:b/>
          <w:bCs/>
          <w:color w:val="000000" w:themeColor="text1"/>
          <w:sz w:val="22"/>
          <w:szCs w:val="22"/>
          <w:lang w:val="en-GB"/>
        </w:rPr>
      </w:pPr>
    </w:p>
    <w:p w14:paraId="57CEA4A7" w14:textId="77777777" w:rsidR="00944CB3" w:rsidRPr="008419E6" w:rsidRDefault="00E13087" w:rsidP="00D34646">
      <w:pPr>
        <w:spacing w:after="0" w:line="276" w:lineRule="auto"/>
        <w:rPr>
          <w:rFonts w:ascii="Times New Roman" w:eastAsia="Times New Roman" w:hAnsi="Times New Roman" w:cs="Times New Roman"/>
          <w:bCs/>
          <w:color w:val="000000" w:themeColor="text1"/>
          <w:sz w:val="22"/>
          <w:szCs w:val="22"/>
          <w:lang w:val="en-GB"/>
        </w:rPr>
      </w:pPr>
      <w:r w:rsidRPr="008419E6">
        <w:rPr>
          <w:rFonts w:ascii="Times New Roman" w:eastAsia="Times New Roman" w:hAnsi="Times New Roman" w:cs="Times New Roman"/>
          <w:bCs/>
          <w:i/>
          <w:color w:val="000000" w:themeColor="text1"/>
          <w:sz w:val="22"/>
          <w:szCs w:val="22"/>
          <w:lang w:val="en-GB"/>
        </w:rPr>
        <w:t xml:space="preserve">Please note that all CTCN technical assistance contributes to strengthening the capacity of in country actors. </w:t>
      </w:r>
    </w:p>
    <w:p w14:paraId="2D8F75DB" w14:textId="77777777" w:rsidR="0027006D" w:rsidRPr="008419E6" w:rsidRDefault="0027006D" w:rsidP="00D34646">
      <w:pPr>
        <w:spacing w:after="0" w:line="276" w:lineRule="auto"/>
        <w:rPr>
          <w:rFonts w:ascii="Times New Roman" w:eastAsia="Times New Roman" w:hAnsi="Times New Roman" w:cs="Times New Roman"/>
          <w:b/>
          <w:bCs/>
          <w:color w:val="000000" w:themeColor="text1"/>
          <w:sz w:val="22"/>
          <w:szCs w:val="22"/>
          <w:lang w:val="en-GB"/>
        </w:rPr>
      </w:pPr>
      <w:r w:rsidRPr="008419E6">
        <w:rPr>
          <w:rFonts w:ascii="Times New Roman" w:eastAsia="Times New Roman" w:hAnsi="Times New Roman" w:cs="Times New Roman"/>
          <w:bCs/>
          <w:color w:val="000000" w:themeColor="text1"/>
          <w:sz w:val="22"/>
          <w:szCs w:val="22"/>
          <w:lang w:val="en-GB"/>
        </w:rPr>
        <w:t xml:space="preserve"> </w:t>
      </w:r>
    </w:p>
    <w:p w14:paraId="73A92E91" w14:textId="77777777" w:rsidR="0033361C" w:rsidRPr="008419E6" w:rsidRDefault="00056794"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8419E6">
        <w:rPr>
          <w:rFonts w:ascii="Times New Roman" w:hAnsi="Times New Roman" w:cs="Times New Roman"/>
          <w:b/>
          <w:color w:val="000000" w:themeColor="text1"/>
          <w:sz w:val="22"/>
          <w:szCs w:val="22"/>
          <w:lang w:val="en-GB"/>
        </w:rPr>
        <w:t xml:space="preserve"> </w:t>
      </w:r>
      <w:r w:rsidR="00BE454A" w:rsidRPr="008419E6">
        <w:rPr>
          <w:rFonts w:ascii="Times New Roman" w:hAnsi="Times New Roman" w:cs="Times New Roman"/>
          <w:b/>
          <w:color w:val="000000" w:themeColor="text1"/>
          <w:sz w:val="22"/>
          <w:szCs w:val="22"/>
          <w:lang w:val="en-GB"/>
        </w:rPr>
        <w:t xml:space="preserve">Monitoring and Evaluation </w:t>
      </w:r>
      <w:r w:rsidR="00B624A9" w:rsidRPr="008419E6">
        <w:rPr>
          <w:rFonts w:ascii="Times New Roman" w:hAnsi="Times New Roman" w:cs="Times New Roman"/>
          <w:b/>
          <w:color w:val="000000" w:themeColor="text1"/>
          <w:sz w:val="22"/>
          <w:szCs w:val="22"/>
          <w:lang w:val="en-GB"/>
        </w:rPr>
        <w:t>process</w:t>
      </w:r>
    </w:p>
    <w:p w14:paraId="3C7D09FE" w14:textId="77777777" w:rsidR="00DC6381" w:rsidRDefault="00DC6381" w:rsidP="000A3F33">
      <w:pPr>
        <w:spacing w:after="0" w:line="276" w:lineRule="auto"/>
        <w:rPr>
          <w:rFonts w:ascii="Times New Roman" w:hAnsi="Times New Roman" w:cs="Times New Roman"/>
          <w:color w:val="000000" w:themeColor="text1"/>
          <w:sz w:val="22"/>
          <w:szCs w:val="22"/>
          <w:lang w:val="en-GB"/>
        </w:rPr>
      </w:pPr>
    </w:p>
    <w:p w14:paraId="1A389E27" w14:textId="7A3882C6" w:rsidR="00B72838" w:rsidRPr="008419E6" w:rsidRDefault="00BE454A" w:rsidP="005F54B7">
      <w:pPr>
        <w:spacing w:after="0" w:line="276" w:lineRule="auto"/>
        <w:rPr>
          <w:rFonts w:ascii="Times New Roman" w:hAnsi="Times New Roman" w:cs="Times New Roman"/>
          <w:b/>
          <w:color w:val="000000" w:themeColor="text1"/>
          <w:sz w:val="22"/>
          <w:szCs w:val="22"/>
          <w:u w:val="single"/>
          <w:lang w:val="en-GB"/>
        </w:rPr>
      </w:pPr>
      <w:r w:rsidRPr="00DC6381">
        <w:rPr>
          <w:rFonts w:ascii="Times New Roman" w:hAnsi="Times New Roman" w:cs="Times New Roman"/>
          <w:color w:val="000000" w:themeColor="text1"/>
          <w:sz w:val="22"/>
          <w:szCs w:val="22"/>
          <w:lang w:val="en-GB"/>
        </w:rPr>
        <w:t xml:space="preserve">Upon contracting of </w:t>
      </w:r>
      <w:r w:rsidR="005A6B6B" w:rsidRPr="00DC6381">
        <w:rPr>
          <w:rFonts w:ascii="Times New Roman" w:hAnsi="Times New Roman" w:cs="Times New Roman"/>
          <w:color w:val="000000" w:themeColor="text1"/>
          <w:sz w:val="22"/>
          <w:szCs w:val="22"/>
          <w:lang w:val="en-GB"/>
        </w:rPr>
        <w:t xml:space="preserve">the </w:t>
      </w:r>
      <w:r w:rsidRPr="00DC6381">
        <w:rPr>
          <w:rFonts w:ascii="Times New Roman" w:hAnsi="Times New Roman" w:cs="Times New Roman"/>
          <w:color w:val="000000" w:themeColor="text1"/>
          <w:sz w:val="22"/>
          <w:szCs w:val="22"/>
          <w:lang w:val="en-GB"/>
        </w:rPr>
        <w:t xml:space="preserve">implementing partners to implement this Response Plan, the lead implementer will produce </w:t>
      </w:r>
      <w:r w:rsidR="00382A92" w:rsidRPr="00DC6381">
        <w:rPr>
          <w:rFonts w:ascii="Times New Roman" w:hAnsi="Times New Roman" w:cs="Times New Roman"/>
          <w:color w:val="000000" w:themeColor="text1"/>
          <w:sz w:val="22"/>
          <w:szCs w:val="22"/>
          <w:lang w:val="en-GB"/>
        </w:rPr>
        <w:t>a</w:t>
      </w:r>
      <w:r w:rsidR="00111218" w:rsidRPr="00DC6381">
        <w:rPr>
          <w:rFonts w:ascii="Times New Roman" w:hAnsi="Times New Roman" w:cs="Times New Roman"/>
          <w:color w:val="000000" w:themeColor="text1"/>
          <w:sz w:val="22"/>
          <w:szCs w:val="22"/>
          <w:lang w:val="en-GB"/>
        </w:rPr>
        <w:t xml:space="preserve"> monitoring and evaluation </w:t>
      </w:r>
      <w:r w:rsidR="00177F59" w:rsidRPr="00DC6381">
        <w:rPr>
          <w:rFonts w:ascii="Times New Roman" w:hAnsi="Times New Roman" w:cs="Times New Roman"/>
          <w:color w:val="000000" w:themeColor="text1"/>
          <w:sz w:val="22"/>
          <w:szCs w:val="22"/>
          <w:lang w:val="en-GB"/>
        </w:rPr>
        <w:t xml:space="preserve">plan for the </w:t>
      </w:r>
      <w:r w:rsidR="00111218" w:rsidRPr="00DC6381">
        <w:rPr>
          <w:rFonts w:ascii="Times New Roman" w:hAnsi="Times New Roman" w:cs="Times New Roman"/>
          <w:color w:val="000000" w:themeColor="text1"/>
          <w:sz w:val="22"/>
          <w:szCs w:val="22"/>
          <w:lang w:val="en-GB"/>
        </w:rPr>
        <w:t>t</w:t>
      </w:r>
      <w:r w:rsidR="00177F59" w:rsidRPr="00DC6381">
        <w:rPr>
          <w:rFonts w:ascii="Times New Roman" w:hAnsi="Times New Roman" w:cs="Times New Roman"/>
          <w:color w:val="000000" w:themeColor="text1"/>
          <w:sz w:val="22"/>
          <w:szCs w:val="22"/>
          <w:lang w:val="en-GB"/>
        </w:rPr>
        <w:t xml:space="preserve">echnical </w:t>
      </w:r>
      <w:r w:rsidR="00111218" w:rsidRPr="00DC6381">
        <w:rPr>
          <w:rFonts w:ascii="Times New Roman" w:hAnsi="Times New Roman" w:cs="Times New Roman"/>
          <w:color w:val="000000" w:themeColor="text1"/>
          <w:sz w:val="22"/>
          <w:szCs w:val="22"/>
          <w:lang w:val="en-GB"/>
        </w:rPr>
        <w:t>a</w:t>
      </w:r>
      <w:r w:rsidR="00177F59" w:rsidRPr="00DC6381">
        <w:rPr>
          <w:rFonts w:ascii="Times New Roman" w:hAnsi="Times New Roman" w:cs="Times New Roman"/>
          <w:color w:val="000000" w:themeColor="text1"/>
          <w:sz w:val="22"/>
          <w:szCs w:val="22"/>
          <w:lang w:val="en-GB"/>
        </w:rPr>
        <w:t xml:space="preserve">ssistance. The </w:t>
      </w:r>
      <w:r w:rsidR="00111218" w:rsidRPr="00DC6381">
        <w:rPr>
          <w:rFonts w:ascii="Times New Roman" w:hAnsi="Times New Roman" w:cs="Times New Roman"/>
          <w:color w:val="000000" w:themeColor="text1"/>
          <w:sz w:val="22"/>
          <w:szCs w:val="22"/>
          <w:lang w:val="en-GB"/>
        </w:rPr>
        <w:t xml:space="preserve">monitoring and evaluation </w:t>
      </w:r>
      <w:r w:rsidR="00177F59" w:rsidRPr="00DC6381">
        <w:rPr>
          <w:rFonts w:ascii="Times New Roman" w:hAnsi="Times New Roman" w:cs="Times New Roman"/>
          <w:color w:val="000000" w:themeColor="text1"/>
          <w:sz w:val="22"/>
          <w:szCs w:val="22"/>
          <w:lang w:val="en-GB"/>
        </w:rPr>
        <w:t xml:space="preserve">plan must include </w:t>
      </w:r>
      <w:r w:rsidR="00446ED7" w:rsidRPr="00DC6381">
        <w:rPr>
          <w:rFonts w:ascii="Times New Roman" w:hAnsi="Times New Roman" w:cs="Times New Roman"/>
          <w:color w:val="000000" w:themeColor="text1"/>
          <w:sz w:val="22"/>
          <w:szCs w:val="22"/>
          <w:lang w:val="en-GB"/>
        </w:rPr>
        <w:t xml:space="preserve">specific, measurable, achievable, relevant, and time-bound indicators </w:t>
      </w:r>
      <w:r w:rsidR="00177F59" w:rsidRPr="00DC6381">
        <w:rPr>
          <w:rFonts w:ascii="Times New Roman" w:hAnsi="Times New Roman" w:cs="Times New Roman"/>
          <w:color w:val="000000" w:themeColor="text1"/>
          <w:sz w:val="22"/>
          <w:szCs w:val="22"/>
          <w:lang w:val="en-GB"/>
        </w:rPr>
        <w:t>that will b</w:t>
      </w:r>
      <w:r w:rsidR="00D34646" w:rsidRPr="00DC6381">
        <w:rPr>
          <w:rFonts w:ascii="Times New Roman" w:hAnsi="Times New Roman" w:cs="Times New Roman"/>
          <w:color w:val="000000" w:themeColor="text1"/>
          <w:sz w:val="22"/>
          <w:szCs w:val="22"/>
          <w:lang w:val="en-GB"/>
        </w:rPr>
        <w:t>e</w:t>
      </w:r>
      <w:r w:rsidR="00177F59" w:rsidRPr="00DC6381">
        <w:rPr>
          <w:rFonts w:ascii="Times New Roman" w:hAnsi="Times New Roman" w:cs="Times New Roman"/>
          <w:color w:val="000000" w:themeColor="text1"/>
          <w:sz w:val="22"/>
          <w:szCs w:val="22"/>
          <w:lang w:val="en-GB"/>
        </w:rPr>
        <w:t xml:space="preserve"> used </w:t>
      </w:r>
      <w:r w:rsidR="00446ED7" w:rsidRPr="00DC6381">
        <w:rPr>
          <w:rFonts w:ascii="Times New Roman" w:hAnsi="Times New Roman" w:cs="Times New Roman"/>
          <w:color w:val="000000" w:themeColor="text1"/>
          <w:sz w:val="22"/>
          <w:szCs w:val="22"/>
          <w:lang w:val="en-GB"/>
        </w:rPr>
        <w:t>to monitor and evaluate the timeliness and appropriateness of the implementation</w:t>
      </w:r>
      <w:r w:rsidR="00DC6381">
        <w:rPr>
          <w:rFonts w:ascii="Times New Roman" w:hAnsi="Times New Roman" w:cs="Times New Roman"/>
          <w:color w:val="000000" w:themeColor="text1"/>
          <w:sz w:val="22"/>
          <w:szCs w:val="22"/>
          <w:lang w:val="en-GB"/>
        </w:rPr>
        <w:t xml:space="preserve"> (see Output 1 in section 3)</w:t>
      </w:r>
      <w:r w:rsidR="00446ED7" w:rsidRPr="00DC6381">
        <w:rPr>
          <w:rFonts w:ascii="Times New Roman" w:hAnsi="Times New Roman" w:cs="Times New Roman"/>
          <w:color w:val="000000" w:themeColor="text1"/>
          <w:sz w:val="22"/>
          <w:szCs w:val="22"/>
          <w:lang w:val="en-GB"/>
        </w:rPr>
        <w:t>.</w:t>
      </w:r>
      <w:r w:rsidR="00177F59" w:rsidRPr="00DC6381">
        <w:rPr>
          <w:rFonts w:ascii="Times New Roman" w:hAnsi="Times New Roman" w:cs="Times New Roman"/>
          <w:color w:val="000000" w:themeColor="text1"/>
          <w:sz w:val="22"/>
          <w:szCs w:val="22"/>
          <w:lang w:val="en-GB"/>
        </w:rPr>
        <w:t xml:space="preserve"> </w:t>
      </w:r>
      <w:r w:rsidRPr="00DC6381">
        <w:rPr>
          <w:rFonts w:ascii="Times New Roman" w:hAnsi="Times New Roman" w:cs="Times New Roman"/>
          <w:color w:val="000000" w:themeColor="text1"/>
          <w:sz w:val="22"/>
          <w:szCs w:val="22"/>
          <w:lang w:val="en-GB"/>
        </w:rPr>
        <w:t>The CTCN</w:t>
      </w:r>
      <w:r w:rsidR="005D0926" w:rsidRPr="00DC6381">
        <w:rPr>
          <w:rFonts w:ascii="Times New Roman" w:hAnsi="Times New Roman" w:cs="Times New Roman"/>
          <w:color w:val="000000" w:themeColor="text1"/>
          <w:sz w:val="22"/>
          <w:szCs w:val="22"/>
          <w:lang w:val="en-GB"/>
        </w:rPr>
        <w:t xml:space="preserve"> Technology Manager responsible for </w:t>
      </w:r>
      <w:r w:rsidR="00111218" w:rsidRPr="00DC6381">
        <w:rPr>
          <w:rFonts w:ascii="Times New Roman" w:hAnsi="Times New Roman" w:cs="Times New Roman"/>
          <w:color w:val="000000" w:themeColor="text1"/>
          <w:sz w:val="22"/>
          <w:szCs w:val="22"/>
          <w:lang w:val="en-GB"/>
        </w:rPr>
        <w:t>the</w:t>
      </w:r>
      <w:r w:rsidR="005D0926" w:rsidRPr="00DC6381">
        <w:rPr>
          <w:rFonts w:ascii="Times New Roman" w:hAnsi="Times New Roman" w:cs="Times New Roman"/>
          <w:color w:val="000000" w:themeColor="text1"/>
          <w:sz w:val="22"/>
          <w:szCs w:val="22"/>
          <w:lang w:val="en-GB"/>
        </w:rPr>
        <w:t xml:space="preserve"> </w:t>
      </w:r>
      <w:r w:rsidR="00111218" w:rsidRPr="00DC6381">
        <w:rPr>
          <w:rFonts w:ascii="Times New Roman" w:hAnsi="Times New Roman" w:cs="Times New Roman"/>
          <w:color w:val="000000" w:themeColor="text1"/>
          <w:sz w:val="22"/>
          <w:szCs w:val="22"/>
          <w:lang w:val="en-GB"/>
        </w:rPr>
        <w:t>t</w:t>
      </w:r>
      <w:r w:rsidR="005D0926" w:rsidRPr="00DC6381">
        <w:rPr>
          <w:rFonts w:ascii="Times New Roman" w:hAnsi="Times New Roman" w:cs="Times New Roman"/>
          <w:color w:val="000000" w:themeColor="text1"/>
          <w:sz w:val="22"/>
          <w:szCs w:val="22"/>
          <w:lang w:val="en-GB"/>
        </w:rPr>
        <w:t xml:space="preserve">echnical </w:t>
      </w:r>
      <w:r w:rsidR="00E027FB" w:rsidRPr="00DC6381">
        <w:rPr>
          <w:rFonts w:ascii="Times New Roman" w:hAnsi="Times New Roman" w:cs="Times New Roman"/>
          <w:color w:val="000000" w:themeColor="text1"/>
          <w:sz w:val="22"/>
          <w:szCs w:val="22"/>
          <w:lang w:val="en-GB"/>
        </w:rPr>
        <w:t>a</w:t>
      </w:r>
      <w:r w:rsidR="005D0926" w:rsidRPr="00DC6381">
        <w:rPr>
          <w:rFonts w:ascii="Times New Roman" w:hAnsi="Times New Roman" w:cs="Times New Roman"/>
          <w:color w:val="000000" w:themeColor="text1"/>
          <w:sz w:val="22"/>
          <w:szCs w:val="22"/>
          <w:lang w:val="en-GB"/>
        </w:rPr>
        <w:t xml:space="preserve">ssistance </w:t>
      </w:r>
      <w:r w:rsidRPr="00DC6381">
        <w:rPr>
          <w:rFonts w:ascii="Times New Roman" w:hAnsi="Times New Roman" w:cs="Times New Roman"/>
          <w:color w:val="000000" w:themeColor="text1"/>
          <w:sz w:val="22"/>
          <w:szCs w:val="22"/>
          <w:lang w:val="en-GB"/>
        </w:rPr>
        <w:t xml:space="preserve">will monitor the timeliness and appropriateness of </w:t>
      </w:r>
      <w:r w:rsidR="00B253FC" w:rsidRPr="00DC6381">
        <w:rPr>
          <w:rFonts w:ascii="Times New Roman" w:hAnsi="Times New Roman" w:cs="Times New Roman"/>
          <w:color w:val="000000" w:themeColor="text1"/>
          <w:sz w:val="22"/>
          <w:szCs w:val="22"/>
          <w:lang w:val="en-GB"/>
        </w:rPr>
        <w:t>the Response Plan implementation</w:t>
      </w:r>
      <w:r w:rsidR="005A6B6B" w:rsidRPr="00DC6381">
        <w:rPr>
          <w:rFonts w:ascii="Times New Roman" w:hAnsi="Times New Roman" w:cs="Times New Roman"/>
          <w:color w:val="000000" w:themeColor="text1"/>
          <w:sz w:val="22"/>
          <w:szCs w:val="22"/>
          <w:lang w:val="en-GB"/>
        </w:rPr>
        <w:t>.</w:t>
      </w:r>
      <w:r w:rsidRPr="00DC6381">
        <w:rPr>
          <w:rFonts w:ascii="Times New Roman" w:hAnsi="Times New Roman" w:cs="Times New Roman"/>
          <w:color w:val="000000" w:themeColor="text1"/>
          <w:sz w:val="22"/>
          <w:szCs w:val="22"/>
          <w:lang w:val="en-GB"/>
        </w:rPr>
        <w:t xml:space="preserve"> </w:t>
      </w:r>
      <w:r w:rsidR="00120136" w:rsidRPr="00DC6381">
        <w:rPr>
          <w:rFonts w:ascii="Times New Roman" w:hAnsi="Times New Roman" w:cs="Times New Roman"/>
          <w:color w:val="000000" w:themeColor="text1"/>
          <w:sz w:val="22"/>
          <w:szCs w:val="22"/>
          <w:lang w:val="en-GB"/>
        </w:rPr>
        <w:t xml:space="preserve">Upon </w:t>
      </w:r>
      <w:r w:rsidR="00A662EF" w:rsidRPr="00DC6381">
        <w:rPr>
          <w:rFonts w:ascii="Times New Roman" w:hAnsi="Times New Roman" w:cs="Times New Roman"/>
          <w:color w:val="000000" w:themeColor="text1"/>
          <w:sz w:val="22"/>
          <w:szCs w:val="22"/>
          <w:lang w:val="en-GB"/>
        </w:rPr>
        <w:t>completion of all activities and outputs, evaluation forms will be completed by the (</w:t>
      </w:r>
      <w:r w:rsidR="00C20310" w:rsidRPr="00DC6381">
        <w:rPr>
          <w:rFonts w:ascii="Times New Roman" w:hAnsi="Times New Roman" w:cs="Times New Roman"/>
          <w:color w:val="000000" w:themeColor="text1"/>
          <w:sz w:val="22"/>
          <w:szCs w:val="22"/>
          <w:lang w:val="en-GB"/>
        </w:rPr>
        <w:t>i</w:t>
      </w:r>
      <w:r w:rsidR="00A662EF" w:rsidRPr="00DC6381">
        <w:rPr>
          <w:rFonts w:ascii="Times New Roman" w:hAnsi="Times New Roman" w:cs="Times New Roman"/>
          <w:color w:val="000000" w:themeColor="text1"/>
          <w:sz w:val="22"/>
          <w:szCs w:val="22"/>
          <w:lang w:val="en-GB"/>
        </w:rPr>
        <w:t>) NDE about overall satisfaction level with the technical assistance service provided; (</w:t>
      </w:r>
      <w:r w:rsidR="00C20310" w:rsidRPr="00DC6381">
        <w:rPr>
          <w:rFonts w:ascii="Times New Roman" w:hAnsi="Times New Roman" w:cs="Times New Roman"/>
          <w:color w:val="000000" w:themeColor="text1"/>
          <w:sz w:val="22"/>
          <w:szCs w:val="22"/>
          <w:lang w:val="en-GB"/>
        </w:rPr>
        <w:t>ii</w:t>
      </w:r>
      <w:r w:rsidR="00A662EF" w:rsidRPr="00DC6381">
        <w:rPr>
          <w:rFonts w:ascii="Times New Roman" w:hAnsi="Times New Roman" w:cs="Times New Roman"/>
          <w:color w:val="000000" w:themeColor="text1"/>
          <w:sz w:val="22"/>
          <w:szCs w:val="22"/>
          <w:lang w:val="en-GB"/>
        </w:rPr>
        <w:t xml:space="preserve">) the </w:t>
      </w:r>
      <w:r w:rsidR="00382A92" w:rsidRPr="00DC6381">
        <w:rPr>
          <w:rFonts w:ascii="Times New Roman" w:hAnsi="Times New Roman" w:cs="Times New Roman"/>
          <w:color w:val="000000" w:themeColor="text1"/>
          <w:sz w:val="22"/>
          <w:szCs w:val="22"/>
          <w:lang w:val="en-GB"/>
        </w:rPr>
        <w:t>L</w:t>
      </w:r>
      <w:r w:rsidR="00A662EF" w:rsidRPr="00DC6381">
        <w:rPr>
          <w:rFonts w:ascii="Times New Roman" w:hAnsi="Times New Roman" w:cs="Times New Roman"/>
          <w:color w:val="000000" w:themeColor="text1"/>
          <w:sz w:val="22"/>
          <w:szCs w:val="22"/>
          <w:lang w:val="en-GB"/>
        </w:rPr>
        <w:t>ead Implementer about the knowledge and learning gained through delivery of technical assistance</w:t>
      </w:r>
      <w:r w:rsidR="0058248C" w:rsidRPr="00DC6381">
        <w:rPr>
          <w:rFonts w:ascii="Times New Roman" w:hAnsi="Times New Roman" w:cs="Times New Roman"/>
          <w:color w:val="000000" w:themeColor="text1"/>
          <w:sz w:val="22"/>
          <w:szCs w:val="22"/>
          <w:lang w:val="en-GB"/>
        </w:rPr>
        <w:t xml:space="preserve"> using the TA closure report template</w:t>
      </w:r>
      <w:r w:rsidR="00A662EF" w:rsidRPr="00DC6381">
        <w:rPr>
          <w:rFonts w:ascii="Times New Roman" w:hAnsi="Times New Roman" w:cs="Times New Roman"/>
          <w:color w:val="000000" w:themeColor="text1"/>
          <w:sz w:val="22"/>
          <w:szCs w:val="22"/>
          <w:lang w:val="en-GB"/>
        </w:rPr>
        <w:t>; and (</w:t>
      </w:r>
      <w:r w:rsidR="00C20310" w:rsidRPr="00DC6381">
        <w:rPr>
          <w:rFonts w:ascii="Times New Roman" w:hAnsi="Times New Roman" w:cs="Times New Roman"/>
          <w:color w:val="000000" w:themeColor="text1"/>
          <w:sz w:val="22"/>
          <w:szCs w:val="22"/>
          <w:lang w:val="en-GB"/>
        </w:rPr>
        <w:t>iii</w:t>
      </w:r>
      <w:r w:rsidR="00A662EF" w:rsidRPr="00DC6381">
        <w:rPr>
          <w:rFonts w:ascii="Times New Roman" w:hAnsi="Times New Roman" w:cs="Times New Roman"/>
          <w:color w:val="000000" w:themeColor="text1"/>
          <w:sz w:val="22"/>
          <w:szCs w:val="22"/>
          <w:lang w:val="en-GB"/>
        </w:rPr>
        <w:t>) the CTCN Director about timeliness and appropriateness of the delivery of the activities and outputs.</w:t>
      </w:r>
      <w:bookmarkStart w:id="0" w:name="_GoBack"/>
      <w:bookmarkEnd w:id="0"/>
    </w:p>
    <w:sectPr w:rsidR="00B72838" w:rsidRPr="008419E6" w:rsidSect="001A5D82">
      <w:headerReference w:type="default" r:id="rId14"/>
      <w:pgSz w:w="11901"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ACD0B" w14:textId="77777777" w:rsidR="003510C0" w:rsidRDefault="003510C0" w:rsidP="005219E4">
      <w:pPr>
        <w:spacing w:after="0"/>
      </w:pPr>
      <w:r>
        <w:separator/>
      </w:r>
    </w:p>
  </w:endnote>
  <w:endnote w:type="continuationSeparator" w:id="0">
    <w:p w14:paraId="4FDA494F" w14:textId="77777777" w:rsidR="003510C0" w:rsidRDefault="003510C0" w:rsidP="005219E4">
      <w:pPr>
        <w:spacing w:after="0"/>
      </w:pPr>
      <w:r>
        <w:continuationSeparator/>
      </w:r>
    </w:p>
  </w:endnote>
  <w:endnote w:type="continuationNotice" w:id="1">
    <w:p w14:paraId="71534057" w14:textId="77777777" w:rsidR="003510C0" w:rsidRDefault="003510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Optima LT Std DemiBold">
    <w:altName w:val="Optima LT Std Dem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2B853" w14:textId="77777777" w:rsidR="003510C0" w:rsidRDefault="003510C0" w:rsidP="005219E4">
      <w:pPr>
        <w:spacing w:after="0"/>
      </w:pPr>
      <w:r>
        <w:separator/>
      </w:r>
    </w:p>
  </w:footnote>
  <w:footnote w:type="continuationSeparator" w:id="0">
    <w:p w14:paraId="0DF23D36" w14:textId="77777777" w:rsidR="003510C0" w:rsidRDefault="003510C0" w:rsidP="005219E4">
      <w:pPr>
        <w:spacing w:after="0"/>
      </w:pPr>
      <w:r>
        <w:continuationSeparator/>
      </w:r>
    </w:p>
  </w:footnote>
  <w:footnote w:type="continuationNotice" w:id="1">
    <w:p w14:paraId="55B3061D" w14:textId="77777777" w:rsidR="003510C0" w:rsidRDefault="003510C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9D591D" w14:paraId="6F10BDDC" w14:textId="77777777" w:rsidTr="00B74CC1">
      <w:trPr>
        <w:trHeight w:val="440"/>
      </w:trPr>
      <w:tc>
        <w:tcPr>
          <w:tcW w:w="5233" w:type="dxa"/>
          <w:shd w:val="clear" w:color="auto" w:fill="F2F2F2" w:themeFill="background1" w:themeFillShade="F2"/>
        </w:tcPr>
        <w:p w14:paraId="042DE0AB" w14:textId="77777777" w:rsidR="009D591D" w:rsidRPr="00D46D43" w:rsidRDefault="009D591D" w:rsidP="00B74CC1">
          <w:pPr>
            <w:tabs>
              <w:tab w:val="left" w:pos="760"/>
              <w:tab w:val="center" w:pos="2568"/>
            </w:tabs>
            <w:spacing w:before="120" w:after="120"/>
          </w:pPr>
          <w:r w:rsidRPr="003102EB">
            <w:rPr>
              <w:b/>
              <w:bCs/>
              <w:sz w:val="28"/>
              <w:szCs w:val="28"/>
            </w:rPr>
            <w:t>Technical Assistance</w:t>
          </w:r>
          <w:r>
            <w:rPr>
              <w:b/>
              <w:bCs/>
              <w:sz w:val="28"/>
              <w:szCs w:val="28"/>
            </w:rPr>
            <w:t xml:space="preserve"> </w:t>
          </w:r>
          <w:r w:rsidRPr="003102EB">
            <w:rPr>
              <w:b/>
              <w:sz w:val="28"/>
              <w:szCs w:val="28"/>
            </w:rPr>
            <w:t>Response Plan</w:t>
          </w:r>
          <w:r>
            <w:rPr>
              <w:b/>
              <w:sz w:val="28"/>
              <w:szCs w:val="28"/>
            </w:rPr>
            <w:t xml:space="preserve"> – Terms of Reference</w:t>
          </w:r>
        </w:p>
      </w:tc>
    </w:tr>
  </w:tbl>
  <w:p w14:paraId="70509489" w14:textId="77777777" w:rsidR="009D591D" w:rsidRDefault="009D591D">
    <w:pPr>
      <w:pStyle w:val="Header"/>
    </w:pPr>
    <w:r w:rsidRPr="00F55FBF">
      <w:rPr>
        <w:noProof/>
        <w:lang w:val="en-GB" w:eastAsia="en-GB"/>
      </w:rPr>
      <w:drawing>
        <wp:anchor distT="0" distB="0" distL="114300" distR="114300" simplePos="0" relativeHeight="251658240" behindDoc="1" locked="0" layoutInCell="0" allowOverlap="1" wp14:anchorId="2377CD03" wp14:editId="4600B897">
          <wp:simplePos x="0" y="0"/>
          <wp:positionH relativeFrom="column">
            <wp:posOffset>-220134</wp:posOffset>
          </wp:positionH>
          <wp:positionV relativeFrom="paragraph">
            <wp:posOffset>-149649</wp:posOffset>
          </wp:positionV>
          <wp:extent cx="2149475" cy="55562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9D591D" w14:paraId="173608ED" w14:textId="77777777" w:rsidTr="00B74CC1">
      <w:trPr>
        <w:trHeight w:val="440"/>
      </w:trPr>
      <w:tc>
        <w:tcPr>
          <w:tcW w:w="5233" w:type="dxa"/>
          <w:shd w:val="clear" w:color="auto" w:fill="F2F2F2" w:themeFill="background1" w:themeFillShade="F2"/>
        </w:tcPr>
        <w:p w14:paraId="04C51151" w14:textId="77777777" w:rsidR="009D591D" w:rsidRPr="00D46D43" w:rsidRDefault="009D591D" w:rsidP="00B74CC1">
          <w:pPr>
            <w:tabs>
              <w:tab w:val="left" w:pos="760"/>
              <w:tab w:val="center" w:pos="2568"/>
            </w:tabs>
            <w:spacing w:before="120" w:after="120"/>
          </w:pPr>
          <w:r>
            <w:rPr>
              <w:b/>
              <w:bCs/>
              <w:sz w:val="28"/>
              <w:szCs w:val="28"/>
            </w:rPr>
            <w:t xml:space="preserve">Annex 1. Guidance Note for the Response Plan template  </w:t>
          </w:r>
        </w:p>
      </w:tc>
    </w:tr>
  </w:tbl>
  <w:p w14:paraId="0F011DEE" w14:textId="77777777" w:rsidR="009D591D" w:rsidRDefault="009D591D">
    <w:pPr>
      <w:pStyle w:val="Header"/>
    </w:pPr>
    <w:r w:rsidRPr="00F55FBF">
      <w:rPr>
        <w:noProof/>
        <w:lang w:val="en-GB" w:eastAsia="en-GB"/>
      </w:rPr>
      <w:drawing>
        <wp:anchor distT="0" distB="0" distL="114300" distR="114300" simplePos="0" relativeHeight="251660288" behindDoc="1" locked="0" layoutInCell="0" allowOverlap="1" wp14:anchorId="24B66428" wp14:editId="042D0A35">
          <wp:simplePos x="0" y="0"/>
          <wp:positionH relativeFrom="column">
            <wp:posOffset>-220134</wp:posOffset>
          </wp:positionH>
          <wp:positionV relativeFrom="paragraph">
            <wp:posOffset>-149649</wp:posOffset>
          </wp:positionV>
          <wp:extent cx="2149475" cy="5556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DE2711C"/>
    <w:lvl w:ilvl="0">
      <w:start w:val="1"/>
      <w:numFmt w:val="bullet"/>
      <w:pStyle w:val="ListBullet"/>
      <w:lvlText w:val=""/>
      <w:lvlJc w:val="left"/>
      <w:pPr>
        <w:tabs>
          <w:tab w:val="num" w:pos="360"/>
        </w:tabs>
        <w:ind w:left="360" w:hanging="360"/>
      </w:pPr>
      <w:rPr>
        <w:rFonts w:ascii="Symbol" w:hAnsi="Symbol" w:hint="default"/>
        <w:sz w:val="18"/>
        <w:szCs w:val="18"/>
      </w:rPr>
    </w:lvl>
  </w:abstractNum>
  <w:abstractNum w:abstractNumId="1" w15:restartNumberingAfterBreak="0">
    <w:nsid w:val="04B83A1C"/>
    <w:multiLevelType w:val="hybridMultilevel"/>
    <w:tmpl w:val="0D781BCE"/>
    <w:lvl w:ilvl="0" w:tplc="C0C4A4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00D48"/>
    <w:multiLevelType w:val="hybridMultilevel"/>
    <w:tmpl w:val="53648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82B0340"/>
    <w:multiLevelType w:val="hybridMultilevel"/>
    <w:tmpl w:val="7FB029C4"/>
    <w:lvl w:ilvl="0" w:tplc="78A6079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11D52"/>
    <w:multiLevelType w:val="hybridMultilevel"/>
    <w:tmpl w:val="456CC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02986"/>
    <w:multiLevelType w:val="multilevel"/>
    <w:tmpl w:val="715C69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E9499C"/>
    <w:multiLevelType w:val="hybridMultilevel"/>
    <w:tmpl w:val="B720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B2192"/>
    <w:multiLevelType w:val="hybridMultilevel"/>
    <w:tmpl w:val="3E4AE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0616A"/>
    <w:multiLevelType w:val="multilevel"/>
    <w:tmpl w:val="BE02F1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9C6F8D"/>
    <w:multiLevelType w:val="hybridMultilevel"/>
    <w:tmpl w:val="8362E3BC"/>
    <w:lvl w:ilvl="0" w:tplc="CC6E167E">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E5F1DD5"/>
    <w:multiLevelType w:val="hybridMultilevel"/>
    <w:tmpl w:val="53846BE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2F354980"/>
    <w:multiLevelType w:val="multilevel"/>
    <w:tmpl w:val="F9E0B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1F1C57"/>
    <w:multiLevelType w:val="hybridMultilevel"/>
    <w:tmpl w:val="EB302468"/>
    <w:lvl w:ilvl="0" w:tplc="0809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347E05DC"/>
    <w:multiLevelType w:val="hybridMultilevel"/>
    <w:tmpl w:val="3184098A"/>
    <w:lvl w:ilvl="0" w:tplc="6D828BFE">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A505389"/>
    <w:multiLevelType w:val="hybridMultilevel"/>
    <w:tmpl w:val="F754FDD4"/>
    <w:lvl w:ilvl="0" w:tplc="C0C4A450">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3D4948D3"/>
    <w:multiLevelType w:val="hybridMultilevel"/>
    <w:tmpl w:val="195C3E08"/>
    <w:lvl w:ilvl="0" w:tplc="A0A8FB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644FC"/>
    <w:multiLevelType w:val="multilevel"/>
    <w:tmpl w:val="7F9E4E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7E863F5"/>
    <w:multiLevelType w:val="multilevel"/>
    <w:tmpl w:val="9FDC61C2"/>
    <w:lvl w:ilvl="0">
      <w:start w:val="2"/>
      <w:numFmt w:val="decimal"/>
      <w:lvlText w:val="%1."/>
      <w:lvlJc w:val="left"/>
      <w:pPr>
        <w:ind w:left="360" w:hanging="360"/>
      </w:pPr>
      <w:rPr>
        <w:rFonts w:hint="default"/>
      </w:rPr>
    </w:lvl>
    <w:lvl w:ilvl="1">
      <w:start w:val="2"/>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4576B"/>
    <w:multiLevelType w:val="hybridMultilevel"/>
    <w:tmpl w:val="BC20BE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963369"/>
    <w:multiLevelType w:val="hybridMultilevel"/>
    <w:tmpl w:val="1ADE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450F4E"/>
    <w:multiLevelType w:val="hybridMultilevel"/>
    <w:tmpl w:val="A1ACC52C"/>
    <w:lvl w:ilvl="0" w:tplc="2C0A000F">
      <w:start w:val="8"/>
      <w:numFmt w:val="decimal"/>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abstractNum w:abstractNumId="28" w15:restartNumberingAfterBreak="0">
    <w:nsid w:val="56B34CD7"/>
    <w:multiLevelType w:val="hybridMultilevel"/>
    <w:tmpl w:val="4ACA7A3E"/>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6C80CF0"/>
    <w:multiLevelType w:val="hybridMultilevel"/>
    <w:tmpl w:val="6EA8BCB4"/>
    <w:lvl w:ilvl="0" w:tplc="A19AFF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E555E"/>
    <w:multiLevelType w:val="hybridMultilevel"/>
    <w:tmpl w:val="658284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D179C"/>
    <w:multiLevelType w:val="hybridMultilevel"/>
    <w:tmpl w:val="97422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4C0DB7"/>
    <w:multiLevelType w:val="hybridMultilevel"/>
    <w:tmpl w:val="6A2206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FB3840"/>
    <w:multiLevelType w:val="multilevel"/>
    <w:tmpl w:val="501251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A6FAF"/>
    <w:multiLevelType w:val="hybridMultilevel"/>
    <w:tmpl w:val="9E105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6D900C1F"/>
    <w:multiLevelType w:val="hybridMultilevel"/>
    <w:tmpl w:val="31D8B99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6" w15:restartNumberingAfterBreak="0">
    <w:nsid w:val="6F0D0EC4"/>
    <w:multiLevelType w:val="multilevel"/>
    <w:tmpl w:val="5F409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545EE8"/>
    <w:multiLevelType w:val="hybridMultilevel"/>
    <w:tmpl w:val="5FB2C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39"/>
  </w:num>
  <w:num w:numId="2">
    <w:abstractNumId w:val="17"/>
  </w:num>
  <w:num w:numId="3">
    <w:abstractNumId w:val="22"/>
  </w:num>
  <w:num w:numId="4">
    <w:abstractNumId w:val="8"/>
  </w:num>
  <w:num w:numId="5">
    <w:abstractNumId w:val="23"/>
  </w:num>
  <w:num w:numId="6">
    <w:abstractNumId w:val="10"/>
  </w:num>
  <w:num w:numId="7">
    <w:abstractNumId w:val="31"/>
  </w:num>
  <w:num w:numId="8">
    <w:abstractNumId w:val="25"/>
  </w:num>
  <w:num w:numId="9">
    <w:abstractNumId w:val="20"/>
  </w:num>
  <w:num w:numId="10">
    <w:abstractNumId w:val="5"/>
  </w:num>
  <w:num w:numId="11">
    <w:abstractNumId w:val="13"/>
  </w:num>
  <w:num w:numId="12">
    <w:abstractNumId w:val="35"/>
  </w:num>
  <w:num w:numId="13">
    <w:abstractNumId w:val="14"/>
  </w:num>
  <w:num w:numId="14">
    <w:abstractNumId w:val="2"/>
  </w:num>
  <w:num w:numId="15">
    <w:abstractNumId w:val="34"/>
  </w:num>
  <w:num w:numId="16">
    <w:abstractNumId w:val="28"/>
  </w:num>
  <w:num w:numId="17">
    <w:abstractNumId w:val="16"/>
  </w:num>
  <w:num w:numId="18">
    <w:abstractNumId w:val="1"/>
  </w:num>
  <w:num w:numId="19">
    <w:abstractNumId w:val="18"/>
  </w:num>
  <w:num w:numId="20">
    <w:abstractNumId w:val="3"/>
  </w:num>
  <w:num w:numId="21">
    <w:abstractNumId w:val="12"/>
  </w:num>
  <w:num w:numId="22">
    <w:abstractNumId w:val="11"/>
  </w:num>
  <w:num w:numId="23">
    <w:abstractNumId w:val="36"/>
  </w:num>
  <w:num w:numId="24">
    <w:abstractNumId w:val="6"/>
  </w:num>
  <w:num w:numId="25">
    <w:abstractNumId w:val="33"/>
  </w:num>
  <w:num w:numId="26">
    <w:abstractNumId w:val="21"/>
  </w:num>
  <w:num w:numId="27">
    <w:abstractNumId w:val="15"/>
  </w:num>
  <w:num w:numId="28">
    <w:abstractNumId w:val="27"/>
  </w:num>
  <w:num w:numId="29">
    <w:abstractNumId w:val="7"/>
  </w:num>
  <w:num w:numId="30">
    <w:abstractNumId w:val="37"/>
  </w:num>
  <w:num w:numId="31">
    <w:abstractNumId w:val="4"/>
  </w:num>
  <w:num w:numId="32">
    <w:abstractNumId w:val="26"/>
  </w:num>
  <w:num w:numId="33">
    <w:abstractNumId w:val="9"/>
  </w:num>
  <w:num w:numId="34">
    <w:abstractNumId w:val="24"/>
  </w:num>
  <w:num w:numId="35">
    <w:abstractNumId w:val="32"/>
  </w:num>
  <w:num w:numId="36">
    <w:abstractNumId w:val="30"/>
  </w:num>
  <w:num w:numId="37">
    <w:abstractNumId w:val="0"/>
  </w:num>
  <w:num w:numId="38">
    <w:abstractNumId w:val="38"/>
  </w:num>
  <w:num w:numId="39">
    <w:abstractNumId w:val="29"/>
  </w:num>
  <w:num w:numId="4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13"/>
    <w:rsid w:val="000054B8"/>
    <w:rsid w:val="00005F6D"/>
    <w:rsid w:val="000123D7"/>
    <w:rsid w:val="00013AE4"/>
    <w:rsid w:val="000170AD"/>
    <w:rsid w:val="0002029A"/>
    <w:rsid w:val="00022E0E"/>
    <w:rsid w:val="00023BF8"/>
    <w:rsid w:val="00035AFB"/>
    <w:rsid w:val="00035CA9"/>
    <w:rsid w:val="00036A73"/>
    <w:rsid w:val="00036B86"/>
    <w:rsid w:val="000403A1"/>
    <w:rsid w:val="00041F37"/>
    <w:rsid w:val="0004372F"/>
    <w:rsid w:val="000437D8"/>
    <w:rsid w:val="00044BAF"/>
    <w:rsid w:val="00056794"/>
    <w:rsid w:val="00063A8F"/>
    <w:rsid w:val="0006404A"/>
    <w:rsid w:val="000657A2"/>
    <w:rsid w:val="0006741F"/>
    <w:rsid w:val="000700F4"/>
    <w:rsid w:val="00070C9C"/>
    <w:rsid w:val="000770BF"/>
    <w:rsid w:val="0007710F"/>
    <w:rsid w:val="00080591"/>
    <w:rsid w:val="000854F0"/>
    <w:rsid w:val="00085616"/>
    <w:rsid w:val="00087209"/>
    <w:rsid w:val="00092D3F"/>
    <w:rsid w:val="00094D76"/>
    <w:rsid w:val="000A086B"/>
    <w:rsid w:val="000A1377"/>
    <w:rsid w:val="000A1E17"/>
    <w:rsid w:val="000A3933"/>
    <w:rsid w:val="000A3F33"/>
    <w:rsid w:val="000B1D4C"/>
    <w:rsid w:val="000B425A"/>
    <w:rsid w:val="000B5366"/>
    <w:rsid w:val="000B6A61"/>
    <w:rsid w:val="000C531E"/>
    <w:rsid w:val="000C699E"/>
    <w:rsid w:val="000C7473"/>
    <w:rsid w:val="000C74B2"/>
    <w:rsid w:val="000D03F8"/>
    <w:rsid w:val="000D1114"/>
    <w:rsid w:val="000D3D69"/>
    <w:rsid w:val="000D6877"/>
    <w:rsid w:val="000E07C6"/>
    <w:rsid w:val="000E2CD6"/>
    <w:rsid w:val="000E4D76"/>
    <w:rsid w:val="000F153D"/>
    <w:rsid w:val="000F288A"/>
    <w:rsid w:val="000F3D96"/>
    <w:rsid w:val="000F5B82"/>
    <w:rsid w:val="000F5FDE"/>
    <w:rsid w:val="000F7D79"/>
    <w:rsid w:val="00110341"/>
    <w:rsid w:val="00111218"/>
    <w:rsid w:val="00116B05"/>
    <w:rsid w:val="0011706D"/>
    <w:rsid w:val="00120136"/>
    <w:rsid w:val="0012213F"/>
    <w:rsid w:val="00124DB2"/>
    <w:rsid w:val="00124FA8"/>
    <w:rsid w:val="00127984"/>
    <w:rsid w:val="001348CE"/>
    <w:rsid w:val="001360F6"/>
    <w:rsid w:val="001379BC"/>
    <w:rsid w:val="001406E8"/>
    <w:rsid w:val="0014276E"/>
    <w:rsid w:val="00143976"/>
    <w:rsid w:val="00144640"/>
    <w:rsid w:val="00144ECA"/>
    <w:rsid w:val="00147C49"/>
    <w:rsid w:val="00155DD9"/>
    <w:rsid w:val="00164007"/>
    <w:rsid w:val="0016764D"/>
    <w:rsid w:val="00170AD8"/>
    <w:rsid w:val="00172219"/>
    <w:rsid w:val="001743D3"/>
    <w:rsid w:val="00176485"/>
    <w:rsid w:val="00177F59"/>
    <w:rsid w:val="00181120"/>
    <w:rsid w:val="00184D92"/>
    <w:rsid w:val="00186650"/>
    <w:rsid w:val="0018736E"/>
    <w:rsid w:val="00187CF4"/>
    <w:rsid w:val="00190866"/>
    <w:rsid w:val="00190F41"/>
    <w:rsid w:val="001972F9"/>
    <w:rsid w:val="001A235C"/>
    <w:rsid w:val="001A5D82"/>
    <w:rsid w:val="001B54B0"/>
    <w:rsid w:val="001B585B"/>
    <w:rsid w:val="001C15E3"/>
    <w:rsid w:val="001C232B"/>
    <w:rsid w:val="001C4C0B"/>
    <w:rsid w:val="001D0335"/>
    <w:rsid w:val="001D30D5"/>
    <w:rsid w:val="001D484F"/>
    <w:rsid w:val="001D676C"/>
    <w:rsid w:val="001E46C7"/>
    <w:rsid w:val="001E5372"/>
    <w:rsid w:val="001E593A"/>
    <w:rsid w:val="001F03AA"/>
    <w:rsid w:val="001F1400"/>
    <w:rsid w:val="001F2C13"/>
    <w:rsid w:val="001F35A5"/>
    <w:rsid w:val="001F3F43"/>
    <w:rsid w:val="001F4918"/>
    <w:rsid w:val="00205120"/>
    <w:rsid w:val="00212386"/>
    <w:rsid w:val="002143B9"/>
    <w:rsid w:val="00217A5F"/>
    <w:rsid w:val="0022122C"/>
    <w:rsid w:val="00221451"/>
    <w:rsid w:val="00221465"/>
    <w:rsid w:val="00222C19"/>
    <w:rsid w:val="00222FF5"/>
    <w:rsid w:val="0023086A"/>
    <w:rsid w:val="00230B2E"/>
    <w:rsid w:val="00230C70"/>
    <w:rsid w:val="00232ED6"/>
    <w:rsid w:val="002332C0"/>
    <w:rsid w:val="0024337E"/>
    <w:rsid w:val="00252CAD"/>
    <w:rsid w:val="00254958"/>
    <w:rsid w:val="002552D4"/>
    <w:rsid w:val="00255E16"/>
    <w:rsid w:val="0025615E"/>
    <w:rsid w:val="00256343"/>
    <w:rsid w:val="0026250D"/>
    <w:rsid w:val="00264E23"/>
    <w:rsid w:val="00265211"/>
    <w:rsid w:val="0027006D"/>
    <w:rsid w:val="0027247C"/>
    <w:rsid w:val="00276F57"/>
    <w:rsid w:val="002815D8"/>
    <w:rsid w:val="00283594"/>
    <w:rsid w:val="00283ECF"/>
    <w:rsid w:val="0028406B"/>
    <w:rsid w:val="00284835"/>
    <w:rsid w:val="002851FE"/>
    <w:rsid w:val="002853A3"/>
    <w:rsid w:val="00285E25"/>
    <w:rsid w:val="00286242"/>
    <w:rsid w:val="00286907"/>
    <w:rsid w:val="0029191A"/>
    <w:rsid w:val="00292616"/>
    <w:rsid w:val="00297B08"/>
    <w:rsid w:val="002A1508"/>
    <w:rsid w:val="002A428C"/>
    <w:rsid w:val="002A4B0F"/>
    <w:rsid w:val="002A6CBC"/>
    <w:rsid w:val="002B1F0C"/>
    <w:rsid w:val="002B5783"/>
    <w:rsid w:val="002B637B"/>
    <w:rsid w:val="002B746E"/>
    <w:rsid w:val="002B74EF"/>
    <w:rsid w:val="002C0798"/>
    <w:rsid w:val="002C1FC3"/>
    <w:rsid w:val="002C3058"/>
    <w:rsid w:val="002C6B67"/>
    <w:rsid w:val="002C6E46"/>
    <w:rsid w:val="002D2352"/>
    <w:rsid w:val="002D4B31"/>
    <w:rsid w:val="002D7D22"/>
    <w:rsid w:val="002D7DCC"/>
    <w:rsid w:val="002E04C4"/>
    <w:rsid w:val="002E57AD"/>
    <w:rsid w:val="002E69A8"/>
    <w:rsid w:val="002E7591"/>
    <w:rsid w:val="002F304F"/>
    <w:rsid w:val="002F5DD7"/>
    <w:rsid w:val="002F67CA"/>
    <w:rsid w:val="002F7ECD"/>
    <w:rsid w:val="00300414"/>
    <w:rsid w:val="003055FC"/>
    <w:rsid w:val="00305E9F"/>
    <w:rsid w:val="00307BDE"/>
    <w:rsid w:val="003101DB"/>
    <w:rsid w:val="003102EB"/>
    <w:rsid w:val="00312D26"/>
    <w:rsid w:val="00314274"/>
    <w:rsid w:val="003152BE"/>
    <w:rsid w:val="00315D7C"/>
    <w:rsid w:val="00316BF6"/>
    <w:rsid w:val="00321470"/>
    <w:rsid w:val="00321564"/>
    <w:rsid w:val="003245C8"/>
    <w:rsid w:val="00324B80"/>
    <w:rsid w:val="0032569F"/>
    <w:rsid w:val="00326B11"/>
    <w:rsid w:val="00327D1C"/>
    <w:rsid w:val="003331B0"/>
    <w:rsid w:val="0033361C"/>
    <w:rsid w:val="00334DF1"/>
    <w:rsid w:val="0033553D"/>
    <w:rsid w:val="00344738"/>
    <w:rsid w:val="003457D0"/>
    <w:rsid w:val="003510C0"/>
    <w:rsid w:val="00351929"/>
    <w:rsid w:val="00357857"/>
    <w:rsid w:val="003601FE"/>
    <w:rsid w:val="00360BFC"/>
    <w:rsid w:val="00361F68"/>
    <w:rsid w:val="00363E74"/>
    <w:rsid w:val="00365F90"/>
    <w:rsid w:val="003713FA"/>
    <w:rsid w:val="00373330"/>
    <w:rsid w:val="003764B2"/>
    <w:rsid w:val="00377760"/>
    <w:rsid w:val="003821AA"/>
    <w:rsid w:val="0038292F"/>
    <w:rsid w:val="00382A92"/>
    <w:rsid w:val="00382D64"/>
    <w:rsid w:val="00384C9A"/>
    <w:rsid w:val="00384F8C"/>
    <w:rsid w:val="003863AA"/>
    <w:rsid w:val="003879A4"/>
    <w:rsid w:val="003935C2"/>
    <w:rsid w:val="00393F24"/>
    <w:rsid w:val="0039444E"/>
    <w:rsid w:val="00397A0E"/>
    <w:rsid w:val="00397A30"/>
    <w:rsid w:val="003A22E1"/>
    <w:rsid w:val="003A2F63"/>
    <w:rsid w:val="003A3CAC"/>
    <w:rsid w:val="003A49C7"/>
    <w:rsid w:val="003A4ADD"/>
    <w:rsid w:val="003A51DA"/>
    <w:rsid w:val="003B1816"/>
    <w:rsid w:val="003B262A"/>
    <w:rsid w:val="003B2AF1"/>
    <w:rsid w:val="003B593E"/>
    <w:rsid w:val="003B5A85"/>
    <w:rsid w:val="003B6714"/>
    <w:rsid w:val="003C2C2F"/>
    <w:rsid w:val="003C3E0A"/>
    <w:rsid w:val="003C6630"/>
    <w:rsid w:val="003D1DF7"/>
    <w:rsid w:val="003D206C"/>
    <w:rsid w:val="003D596B"/>
    <w:rsid w:val="003E038E"/>
    <w:rsid w:val="003E091B"/>
    <w:rsid w:val="003E09C0"/>
    <w:rsid w:val="003E56B2"/>
    <w:rsid w:val="003E672C"/>
    <w:rsid w:val="003F0B70"/>
    <w:rsid w:val="003F44E8"/>
    <w:rsid w:val="003F4AD0"/>
    <w:rsid w:val="003F6B07"/>
    <w:rsid w:val="003F6D86"/>
    <w:rsid w:val="004027C6"/>
    <w:rsid w:val="0041143B"/>
    <w:rsid w:val="00411F33"/>
    <w:rsid w:val="004126D2"/>
    <w:rsid w:val="00412CE4"/>
    <w:rsid w:val="00412D6A"/>
    <w:rsid w:val="00413283"/>
    <w:rsid w:val="0042105F"/>
    <w:rsid w:val="00422095"/>
    <w:rsid w:val="004229DA"/>
    <w:rsid w:val="00426288"/>
    <w:rsid w:val="004277D4"/>
    <w:rsid w:val="00436D73"/>
    <w:rsid w:val="00436E4E"/>
    <w:rsid w:val="00437D15"/>
    <w:rsid w:val="00441C4C"/>
    <w:rsid w:val="004439DA"/>
    <w:rsid w:val="00446ED7"/>
    <w:rsid w:val="004619AE"/>
    <w:rsid w:val="004701B6"/>
    <w:rsid w:val="004719EB"/>
    <w:rsid w:val="00472BF4"/>
    <w:rsid w:val="00475FFF"/>
    <w:rsid w:val="00476A51"/>
    <w:rsid w:val="004820C1"/>
    <w:rsid w:val="0048408A"/>
    <w:rsid w:val="00485A7B"/>
    <w:rsid w:val="004911B3"/>
    <w:rsid w:val="00497FF8"/>
    <w:rsid w:val="004A13D0"/>
    <w:rsid w:val="004B03C4"/>
    <w:rsid w:val="004B30D4"/>
    <w:rsid w:val="004B392B"/>
    <w:rsid w:val="004B6F1D"/>
    <w:rsid w:val="004B7A30"/>
    <w:rsid w:val="004C3DFB"/>
    <w:rsid w:val="004C4EDE"/>
    <w:rsid w:val="004C7FBF"/>
    <w:rsid w:val="004D2216"/>
    <w:rsid w:val="004D2BCF"/>
    <w:rsid w:val="004D2C2E"/>
    <w:rsid w:val="004D4C15"/>
    <w:rsid w:val="004D4D11"/>
    <w:rsid w:val="004D7371"/>
    <w:rsid w:val="004E771B"/>
    <w:rsid w:val="004F2B2D"/>
    <w:rsid w:val="004F4D96"/>
    <w:rsid w:val="004F4FC5"/>
    <w:rsid w:val="004F5A6B"/>
    <w:rsid w:val="004F5C61"/>
    <w:rsid w:val="0050170C"/>
    <w:rsid w:val="005026DD"/>
    <w:rsid w:val="00503210"/>
    <w:rsid w:val="0050437E"/>
    <w:rsid w:val="00512458"/>
    <w:rsid w:val="00515523"/>
    <w:rsid w:val="0051614C"/>
    <w:rsid w:val="00516B5F"/>
    <w:rsid w:val="005219E4"/>
    <w:rsid w:val="00525AC6"/>
    <w:rsid w:val="005267AC"/>
    <w:rsid w:val="0053088A"/>
    <w:rsid w:val="005319D9"/>
    <w:rsid w:val="00532DD9"/>
    <w:rsid w:val="00534A99"/>
    <w:rsid w:val="0053509A"/>
    <w:rsid w:val="00535BCB"/>
    <w:rsid w:val="00540FAE"/>
    <w:rsid w:val="005414B8"/>
    <w:rsid w:val="005425FC"/>
    <w:rsid w:val="00542D45"/>
    <w:rsid w:val="005456B6"/>
    <w:rsid w:val="0054750B"/>
    <w:rsid w:val="00550D6E"/>
    <w:rsid w:val="00554DE3"/>
    <w:rsid w:val="00554FA2"/>
    <w:rsid w:val="00556832"/>
    <w:rsid w:val="00564138"/>
    <w:rsid w:val="00564ADF"/>
    <w:rsid w:val="00573D66"/>
    <w:rsid w:val="00574A85"/>
    <w:rsid w:val="005808C4"/>
    <w:rsid w:val="0058248C"/>
    <w:rsid w:val="00591921"/>
    <w:rsid w:val="00592178"/>
    <w:rsid w:val="00595551"/>
    <w:rsid w:val="005967CF"/>
    <w:rsid w:val="0059771B"/>
    <w:rsid w:val="00597C6E"/>
    <w:rsid w:val="005A19FD"/>
    <w:rsid w:val="005A2EFC"/>
    <w:rsid w:val="005A2FC6"/>
    <w:rsid w:val="005A4783"/>
    <w:rsid w:val="005A590F"/>
    <w:rsid w:val="005A6B6B"/>
    <w:rsid w:val="005A6F66"/>
    <w:rsid w:val="005B0D25"/>
    <w:rsid w:val="005B3557"/>
    <w:rsid w:val="005C03E2"/>
    <w:rsid w:val="005C04D5"/>
    <w:rsid w:val="005C0E32"/>
    <w:rsid w:val="005C30D0"/>
    <w:rsid w:val="005C529A"/>
    <w:rsid w:val="005C6340"/>
    <w:rsid w:val="005C72E5"/>
    <w:rsid w:val="005C778F"/>
    <w:rsid w:val="005D0926"/>
    <w:rsid w:val="005D1C83"/>
    <w:rsid w:val="005D3EFC"/>
    <w:rsid w:val="005D4626"/>
    <w:rsid w:val="005D59BB"/>
    <w:rsid w:val="005D7F96"/>
    <w:rsid w:val="005E18C3"/>
    <w:rsid w:val="005E1B56"/>
    <w:rsid w:val="005E2BF9"/>
    <w:rsid w:val="005E48E6"/>
    <w:rsid w:val="005E6FB1"/>
    <w:rsid w:val="005F1359"/>
    <w:rsid w:val="005F54B7"/>
    <w:rsid w:val="005F55E2"/>
    <w:rsid w:val="005F6354"/>
    <w:rsid w:val="005F6BE0"/>
    <w:rsid w:val="00600855"/>
    <w:rsid w:val="00601091"/>
    <w:rsid w:val="0060175F"/>
    <w:rsid w:val="0060252A"/>
    <w:rsid w:val="00603227"/>
    <w:rsid w:val="00603991"/>
    <w:rsid w:val="00605168"/>
    <w:rsid w:val="00606AAA"/>
    <w:rsid w:val="00607FB0"/>
    <w:rsid w:val="00610CFC"/>
    <w:rsid w:val="00610FAA"/>
    <w:rsid w:val="006118A5"/>
    <w:rsid w:val="00611AA6"/>
    <w:rsid w:val="00621073"/>
    <w:rsid w:val="0062145F"/>
    <w:rsid w:val="00625C3D"/>
    <w:rsid w:val="006262D7"/>
    <w:rsid w:val="00635A33"/>
    <w:rsid w:val="00636558"/>
    <w:rsid w:val="00646431"/>
    <w:rsid w:val="00647B29"/>
    <w:rsid w:val="00647EA9"/>
    <w:rsid w:val="0065184B"/>
    <w:rsid w:val="0065420E"/>
    <w:rsid w:val="00655EC7"/>
    <w:rsid w:val="00660975"/>
    <w:rsid w:val="00660D41"/>
    <w:rsid w:val="0066390F"/>
    <w:rsid w:val="00677934"/>
    <w:rsid w:val="00680387"/>
    <w:rsid w:val="00680DFC"/>
    <w:rsid w:val="00680ECC"/>
    <w:rsid w:val="0068122A"/>
    <w:rsid w:val="00684E3E"/>
    <w:rsid w:val="00684EB0"/>
    <w:rsid w:val="00685ED2"/>
    <w:rsid w:val="00691AB4"/>
    <w:rsid w:val="00692563"/>
    <w:rsid w:val="00694DF0"/>
    <w:rsid w:val="006961C9"/>
    <w:rsid w:val="00697785"/>
    <w:rsid w:val="006A0351"/>
    <w:rsid w:val="006A04FF"/>
    <w:rsid w:val="006A0C50"/>
    <w:rsid w:val="006A111D"/>
    <w:rsid w:val="006A7792"/>
    <w:rsid w:val="006B0000"/>
    <w:rsid w:val="006B0890"/>
    <w:rsid w:val="006B2544"/>
    <w:rsid w:val="006B29C5"/>
    <w:rsid w:val="006B2A7D"/>
    <w:rsid w:val="006B4058"/>
    <w:rsid w:val="006B4059"/>
    <w:rsid w:val="006B456F"/>
    <w:rsid w:val="006B4B42"/>
    <w:rsid w:val="006B4F1D"/>
    <w:rsid w:val="006C4676"/>
    <w:rsid w:val="006C4ADB"/>
    <w:rsid w:val="006C67A0"/>
    <w:rsid w:val="006C7CFD"/>
    <w:rsid w:val="006D4A66"/>
    <w:rsid w:val="006D7CF1"/>
    <w:rsid w:val="006E3140"/>
    <w:rsid w:val="006E335C"/>
    <w:rsid w:val="006E36A4"/>
    <w:rsid w:val="006E4C49"/>
    <w:rsid w:val="006E513B"/>
    <w:rsid w:val="006E57B0"/>
    <w:rsid w:val="006F2900"/>
    <w:rsid w:val="006F6C3E"/>
    <w:rsid w:val="0070156D"/>
    <w:rsid w:val="007055FB"/>
    <w:rsid w:val="00705CC1"/>
    <w:rsid w:val="00707D15"/>
    <w:rsid w:val="00711B9F"/>
    <w:rsid w:val="00712B31"/>
    <w:rsid w:val="00712F16"/>
    <w:rsid w:val="0071488F"/>
    <w:rsid w:val="00714EAA"/>
    <w:rsid w:val="00715B65"/>
    <w:rsid w:val="00720C55"/>
    <w:rsid w:val="00723CBC"/>
    <w:rsid w:val="00731BD6"/>
    <w:rsid w:val="00736F83"/>
    <w:rsid w:val="007437DD"/>
    <w:rsid w:val="00743BE0"/>
    <w:rsid w:val="00746E9D"/>
    <w:rsid w:val="00750449"/>
    <w:rsid w:val="0075339F"/>
    <w:rsid w:val="00754FC3"/>
    <w:rsid w:val="00756B25"/>
    <w:rsid w:val="00760065"/>
    <w:rsid w:val="007606B6"/>
    <w:rsid w:val="00762E59"/>
    <w:rsid w:val="0076470C"/>
    <w:rsid w:val="007671AE"/>
    <w:rsid w:val="007712C6"/>
    <w:rsid w:val="007765D8"/>
    <w:rsid w:val="0077782B"/>
    <w:rsid w:val="00781B3F"/>
    <w:rsid w:val="00782A85"/>
    <w:rsid w:val="007868F3"/>
    <w:rsid w:val="00786FD4"/>
    <w:rsid w:val="007904DD"/>
    <w:rsid w:val="007931E1"/>
    <w:rsid w:val="007A42C6"/>
    <w:rsid w:val="007A5383"/>
    <w:rsid w:val="007A5714"/>
    <w:rsid w:val="007A72B4"/>
    <w:rsid w:val="007A7714"/>
    <w:rsid w:val="007B0FEA"/>
    <w:rsid w:val="007B1254"/>
    <w:rsid w:val="007B17FF"/>
    <w:rsid w:val="007B35F8"/>
    <w:rsid w:val="007B39A2"/>
    <w:rsid w:val="007C1A72"/>
    <w:rsid w:val="007C45DE"/>
    <w:rsid w:val="007C5071"/>
    <w:rsid w:val="007D74A0"/>
    <w:rsid w:val="007E141D"/>
    <w:rsid w:val="007E45E6"/>
    <w:rsid w:val="007E586E"/>
    <w:rsid w:val="007E7B34"/>
    <w:rsid w:val="007F0674"/>
    <w:rsid w:val="007F1E2E"/>
    <w:rsid w:val="007F2009"/>
    <w:rsid w:val="007F34DD"/>
    <w:rsid w:val="007F4C16"/>
    <w:rsid w:val="007F5133"/>
    <w:rsid w:val="00800301"/>
    <w:rsid w:val="00801666"/>
    <w:rsid w:val="00802602"/>
    <w:rsid w:val="00802D5F"/>
    <w:rsid w:val="00803AED"/>
    <w:rsid w:val="008051AD"/>
    <w:rsid w:val="008057F4"/>
    <w:rsid w:val="00807330"/>
    <w:rsid w:val="008110A8"/>
    <w:rsid w:val="00812938"/>
    <w:rsid w:val="008139CC"/>
    <w:rsid w:val="00813D56"/>
    <w:rsid w:val="00814AAC"/>
    <w:rsid w:val="00814D04"/>
    <w:rsid w:val="00815DE6"/>
    <w:rsid w:val="00817B1D"/>
    <w:rsid w:val="0082476C"/>
    <w:rsid w:val="00827794"/>
    <w:rsid w:val="00827842"/>
    <w:rsid w:val="00831E9C"/>
    <w:rsid w:val="00831F11"/>
    <w:rsid w:val="0083348B"/>
    <w:rsid w:val="008346F5"/>
    <w:rsid w:val="008359E8"/>
    <w:rsid w:val="008379DD"/>
    <w:rsid w:val="008419E6"/>
    <w:rsid w:val="00841A35"/>
    <w:rsid w:val="008427F4"/>
    <w:rsid w:val="00842A25"/>
    <w:rsid w:val="00843369"/>
    <w:rsid w:val="008437C3"/>
    <w:rsid w:val="00843DBC"/>
    <w:rsid w:val="00844026"/>
    <w:rsid w:val="00850B77"/>
    <w:rsid w:val="00853205"/>
    <w:rsid w:val="00854898"/>
    <w:rsid w:val="0085559A"/>
    <w:rsid w:val="0086111C"/>
    <w:rsid w:val="00863B20"/>
    <w:rsid w:val="00867AB9"/>
    <w:rsid w:val="00872ED5"/>
    <w:rsid w:val="008738D0"/>
    <w:rsid w:val="00877A37"/>
    <w:rsid w:val="008817F9"/>
    <w:rsid w:val="008847F7"/>
    <w:rsid w:val="00885376"/>
    <w:rsid w:val="00887CE3"/>
    <w:rsid w:val="00893494"/>
    <w:rsid w:val="00893C1F"/>
    <w:rsid w:val="008A6B47"/>
    <w:rsid w:val="008B1CFB"/>
    <w:rsid w:val="008B2AA7"/>
    <w:rsid w:val="008B3249"/>
    <w:rsid w:val="008C0E7A"/>
    <w:rsid w:val="008C2A64"/>
    <w:rsid w:val="008D221C"/>
    <w:rsid w:val="008D2E25"/>
    <w:rsid w:val="008D32B1"/>
    <w:rsid w:val="008D4DD1"/>
    <w:rsid w:val="008D7BB5"/>
    <w:rsid w:val="008E2ACC"/>
    <w:rsid w:val="008E2F0C"/>
    <w:rsid w:val="008E54CF"/>
    <w:rsid w:val="008E5C2B"/>
    <w:rsid w:val="008F157C"/>
    <w:rsid w:val="008F5F3D"/>
    <w:rsid w:val="008F7281"/>
    <w:rsid w:val="008F75FF"/>
    <w:rsid w:val="0090062D"/>
    <w:rsid w:val="00900F80"/>
    <w:rsid w:val="00902FF1"/>
    <w:rsid w:val="0090351B"/>
    <w:rsid w:val="009036B8"/>
    <w:rsid w:val="00903E0E"/>
    <w:rsid w:val="00903FF0"/>
    <w:rsid w:val="0090419D"/>
    <w:rsid w:val="00904290"/>
    <w:rsid w:val="00910F86"/>
    <w:rsid w:val="00910FFD"/>
    <w:rsid w:val="00917AA9"/>
    <w:rsid w:val="00920042"/>
    <w:rsid w:val="00923864"/>
    <w:rsid w:val="009263A4"/>
    <w:rsid w:val="00931725"/>
    <w:rsid w:val="00931CF4"/>
    <w:rsid w:val="00932447"/>
    <w:rsid w:val="00940AD1"/>
    <w:rsid w:val="00940E33"/>
    <w:rsid w:val="00942C9C"/>
    <w:rsid w:val="00944CB3"/>
    <w:rsid w:val="00945638"/>
    <w:rsid w:val="0094663E"/>
    <w:rsid w:val="0095013E"/>
    <w:rsid w:val="009501D5"/>
    <w:rsid w:val="00953450"/>
    <w:rsid w:val="00954156"/>
    <w:rsid w:val="00955777"/>
    <w:rsid w:val="009559E3"/>
    <w:rsid w:val="009620AE"/>
    <w:rsid w:val="00966407"/>
    <w:rsid w:val="00970CC0"/>
    <w:rsid w:val="00971102"/>
    <w:rsid w:val="009742B7"/>
    <w:rsid w:val="00975103"/>
    <w:rsid w:val="00976007"/>
    <w:rsid w:val="00982A3D"/>
    <w:rsid w:val="00986416"/>
    <w:rsid w:val="00986EE7"/>
    <w:rsid w:val="009902BF"/>
    <w:rsid w:val="00991C6B"/>
    <w:rsid w:val="009932E9"/>
    <w:rsid w:val="009A0F0A"/>
    <w:rsid w:val="009A1B75"/>
    <w:rsid w:val="009A1D60"/>
    <w:rsid w:val="009A2611"/>
    <w:rsid w:val="009A2C75"/>
    <w:rsid w:val="009A4790"/>
    <w:rsid w:val="009B0F61"/>
    <w:rsid w:val="009B35BD"/>
    <w:rsid w:val="009B3D9A"/>
    <w:rsid w:val="009B5A20"/>
    <w:rsid w:val="009B5CAD"/>
    <w:rsid w:val="009B7998"/>
    <w:rsid w:val="009C28F0"/>
    <w:rsid w:val="009C33B2"/>
    <w:rsid w:val="009C4EBF"/>
    <w:rsid w:val="009C6259"/>
    <w:rsid w:val="009C68F1"/>
    <w:rsid w:val="009C7F9B"/>
    <w:rsid w:val="009D2912"/>
    <w:rsid w:val="009D2A90"/>
    <w:rsid w:val="009D2AC9"/>
    <w:rsid w:val="009D32AC"/>
    <w:rsid w:val="009D47D8"/>
    <w:rsid w:val="009D5699"/>
    <w:rsid w:val="009D591D"/>
    <w:rsid w:val="009D6905"/>
    <w:rsid w:val="009D6B15"/>
    <w:rsid w:val="009E314B"/>
    <w:rsid w:val="009E47C1"/>
    <w:rsid w:val="009F37B1"/>
    <w:rsid w:val="009F638A"/>
    <w:rsid w:val="00A00185"/>
    <w:rsid w:val="00A00D3F"/>
    <w:rsid w:val="00A00D75"/>
    <w:rsid w:val="00A01125"/>
    <w:rsid w:val="00A02045"/>
    <w:rsid w:val="00A037EB"/>
    <w:rsid w:val="00A0481C"/>
    <w:rsid w:val="00A0588A"/>
    <w:rsid w:val="00A05EFF"/>
    <w:rsid w:val="00A11737"/>
    <w:rsid w:val="00A1376A"/>
    <w:rsid w:val="00A1666A"/>
    <w:rsid w:val="00A22D87"/>
    <w:rsid w:val="00A24469"/>
    <w:rsid w:val="00A24776"/>
    <w:rsid w:val="00A258C4"/>
    <w:rsid w:val="00A25A98"/>
    <w:rsid w:val="00A27A28"/>
    <w:rsid w:val="00A30F3D"/>
    <w:rsid w:val="00A40016"/>
    <w:rsid w:val="00A4487A"/>
    <w:rsid w:val="00A47776"/>
    <w:rsid w:val="00A51109"/>
    <w:rsid w:val="00A51150"/>
    <w:rsid w:val="00A51405"/>
    <w:rsid w:val="00A52CA1"/>
    <w:rsid w:val="00A54F78"/>
    <w:rsid w:val="00A553E9"/>
    <w:rsid w:val="00A56453"/>
    <w:rsid w:val="00A56D92"/>
    <w:rsid w:val="00A60516"/>
    <w:rsid w:val="00A61801"/>
    <w:rsid w:val="00A61B8A"/>
    <w:rsid w:val="00A6284B"/>
    <w:rsid w:val="00A63F50"/>
    <w:rsid w:val="00A641FF"/>
    <w:rsid w:val="00A662EF"/>
    <w:rsid w:val="00A67DA7"/>
    <w:rsid w:val="00A72EA8"/>
    <w:rsid w:val="00A73361"/>
    <w:rsid w:val="00A73947"/>
    <w:rsid w:val="00A75224"/>
    <w:rsid w:val="00A75921"/>
    <w:rsid w:val="00A762A7"/>
    <w:rsid w:val="00A7657B"/>
    <w:rsid w:val="00A77C8B"/>
    <w:rsid w:val="00A77F9E"/>
    <w:rsid w:val="00A80BD6"/>
    <w:rsid w:val="00A832E8"/>
    <w:rsid w:val="00A83AF3"/>
    <w:rsid w:val="00A85395"/>
    <w:rsid w:val="00A8579B"/>
    <w:rsid w:val="00A87C3B"/>
    <w:rsid w:val="00A9109D"/>
    <w:rsid w:val="00A914D8"/>
    <w:rsid w:val="00A936E9"/>
    <w:rsid w:val="00A97791"/>
    <w:rsid w:val="00AA2765"/>
    <w:rsid w:val="00AA28B1"/>
    <w:rsid w:val="00AA6967"/>
    <w:rsid w:val="00AA6D5F"/>
    <w:rsid w:val="00AA7046"/>
    <w:rsid w:val="00AB49CC"/>
    <w:rsid w:val="00AB57FB"/>
    <w:rsid w:val="00AB6E2B"/>
    <w:rsid w:val="00AB78FE"/>
    <w:rsid w:val="00AC0572"/>
    <w:rsid w:val="00AC182E"/>
    <w:rsid w:val="00AC76EF"/>
    <w:rsid w:val="00AD093B"/>
    <w:rsid w:val="00AD1AC1"/>
    <w:rsid w:val="00AD68A8"/>
    <w:rsid w:val="00AE24CA"/>
    <w:rsid w:val="00AE2AAB"/>
    <w:rsid w:val="00AE2B9F"/>
    <w:rsid w:val="00AE4993"/>
    <w:rsid w:val="00AE531F"/>
    <w:rsid w:val="00AE6CEE"/>
    <w:rsid w:val="00AE709F"/>
    <w:rsid w:val="00AF05B3"/>
    <w:rsid w:val="00AF0A91"/>
    <w:rsid w:val="00AF0ABB"/>
    <w:rsid w:val="00AF138F"/>
    <w:rsid w:val="00AF148C"/>
    <w:rsid w:val="00AF2C65"/>
    <w:rsid w:val="00AF5B5E"/>
    <w:rsid w:val="00B003DD"/>
    <w:rsid w:val="00B00EAA"/>
    <w:rsid w:val="00B01956"/>
    <w:rsid w:val="00B02971"/>
    <w:rsid w:val="00B035C7"/>
    <w:rsid w:val="00B03C75"/>
    <w:rsid w:val="00B135CC"/>
    <w:rsid w:val="00B13EBF"/>
    <w:rsid w:val="00B157F3"/>
    <w:rsid w:val="00B168B1"/>
    <w:rsid w:val="00B218C1"/>
    <w:rsid w:val="00B23A07"/>
    <w:rsid w:val="00B24963"/>
    <w:rsid w:val="00B253FC"/>
    <w:rsid w:val="00B25485"/>
    <w:rsid w:val="00B30D3F"/>
    <w:rsid w:val="00B3269F"/>
    <w:rsid w:val="00B343A3"/>
    <w:rsid w:val="00B34FB6"/>
    <w:rsid w:val="00B36202"/>
    <w:rsid w:val="00B36D3D"/>
    <w:rsid w:val="00B41359"/>
    <w:rsid w:val="00B42C19"/>
    <w:rsid w:val="00B45AB4"/>
    <w:rsid w:val="00B47038"/>
    <w:rsid w:val="00B5325F"/>
    <w:rsid w:val="00B60A88"/>
    <w:rsid w:val="00B624A9"/>
    <w:rsid w:val="00B62E52"/>
    <w:rsid w:val="00B65275"/>
    <w:rsid w:val="00B65EB5"/>
    <w:rsid w:val="00B670E5"/>
    <w:rsid w:val="00B67B4E"/>
    <w:rsid w:val="00B67C63"/>
    <w:rsid w:val="00B71655"/>
    <w:rsid w:val="00B72838"/>
    <w:rsid w:val="00B74CC1"/>
    <w:rsid w:val="00B762BC"/>
    <w:rsid w:val="00B763B5"/>
    <w:rsid w:val="00B80E11"/>
    <w:rsid w:val="00B81781"/>
    <w:rsid w:val="00B819E0"/>
    <w:rsid w:val="00B83931"/>
    <w:rsid w:val="00BA033F"/>
    <w:rsid w:val="00BA07F2"/>
    <w:rsid w:val="00BA1349"/>
    <w:rsid w:val="00BA5198"/>
    <w:rsid w:val="00BA5672"/>
    <w:rsid w:val="00BA59D2"/>
    <w:rsid w:val="00BA7BB0"/>
    <w:rsid w:val="00BB082B"/>
    <w:rsid w:val="00BB1241"/>
    <w:rsid w:val="00BB12A7"/>
    <w:rsid w:val="00BB3CF2"/>
    <w:rsid w:val="00BB6795"/>
    <w:rsid w:val="00BB74F2"/>
    <w:rsid w:val="00BC48CF"/>
    <w:rsid w:val="00BC49D2"/>
    <w:rsid w:val="00BC630A"/>
    <w:rsid w:val="00BC6739"/>
    <w:rsid w:val="00BD0877"/>
    <w:rsid w:val="00BD0930"/>
    <w:rsid w:val="00BD53F0"/>
    <w:rsid w:val="00BD5981"/>
    <w:rsid w:val="00BE102A"/>
    <w:rsid w:val="00BE20D0"/>
    <w:rsid w:val="00BE2D10"/>
    <w:rsid w:val="00BE2DE5"/>
    <w:rsid w:val="00BE3993"/>
    <w:rsid w:val="00BE454A"/>
    <w:rsid w:val="00BE48EF"/>
    <w:rsid w:val="00BE4B0B"/>
    <w:rsid w:val="00BE7587"/>
    <w:rsid w:val="00BF09C4"/>
    <w:rsid w:val="00BF1534"/>
    <w:rsid w:val="00BF1EEC"/>
    <w:rsid w:val="00BF28F8"/>
    <w:rsid w:val="00BF3595"/>
    <w:rsid w:val="00BF694A"/>
    <w:rsid w:val="00BF6AC2"/>
    <w:rsid w:val="00BF7552"/>
    <w:rsid w:val="00C00D50"/>
    <w:rsid w:val="00C015BA"/>
    <w:rsid w:val="00C07AD9"/>
    <w:rsid w:val="00C07EDC"/>
    <w:rsid w:val="00C10C5A"/>
    <w:rsid w:val="00C11834"/>
    <w:rsid w:val="00C16B84"/>
    <w:rsid w:val="00C20310"/>
    <w:rsid w:val="00C210F3"/>
    <w:rsid w:val="00C21382"/>
    <w:rsid w:val="00C2169C"/>
    <w:rsid w:val="00C216BD"/>
    <w:rsid w:val="00C21C8D"/>
    <w:rsid w:val="00C26B35"/>
    <w:rsid w:val="00C27E82"/>
    <w:rsid w:val="00C30656"/>
    <w:rsid w:val="00C36029"/>
    <w:rsid w:val="00C3694A"/>
    <w:rsid w:val="00C4106E"/>
    <w:rsid w:val="00C42CC9"/>
    <w:rsid w:val="00C469C4"/>
    <w:rsid w:val="00C46ABD"/>
    <w:rsid w:val="00C512CC"/>
    <w:rsid w:val="00C530DA"/>
    <w:rsid w:val="00C5578A"/>
    <w:rsid w:val="00C575FF"/>
    <w:rsid w:val="00C608C8"/>
    <w:rsid w:val="00C61A82"/>
    <w:rsid w:val="00C662A5"/>
    <w:rsid w:val="00C67FC5"/>
    <w:rsid w:val="00C70F66"/>
    <w:rsid w:val="00C71134"/>
    <w:rsid w:val="00C73F99"/>
    <w:rsid w:val="00C76AAD"/>
    <w:rsid w:val="00C81BE1"/>
    <w:rsid w:val="00C82B83"/>
    <w:rsid w:val="00C83DEB"/>
    <w:rsid w:val="00C86681"/>
    <w:rsid w:val="00C8774E"/>
    <w:rsid w:val="00C915B5"/>
    <w:rsid w:val="00C91AAF"/>
    <w:rsid w:val="00C97813"/>
    <w:rsid w:val="00CA01DC"/>
    <w:rsid w:val="00CA0780"/>
    <w:rsid w:val="00CA3442"/>
    <w:rsid w:val="00CA6887"/>
    <w:rsid w:val="00CB5255"/>
    <w:rsid w:val="00CC0091"/>
    <w:rsid w:val="00CC09E5"/>
    <w:rsid w:val="00CC1BB3"/>
    <w:rsid w:val="00CC2F88"/>
    <w:rsid w:val="00CC4C4D"/>
    <w:rsid w:val="00CC6791"/>
    <w:rsid w:val="00CC6EDD"/>
    <w:rsid w:val="00CC7354"/>
    <w:rsid w:val="00CC7469"/>
    <w:rsid w:val="00CD2338"/>
    <w:rsid w:val="00CD66D8"/>
    <w:rsid w:val="00CE25D8"/>
    <w:rsid w:val="00CE2679"/>
    <w:rsid w:val="00CE280D"/>
    <w:rsid w:val="00CE4013"/>
    <w:rsid w:val="00CE6B4A"/>
    <w:rsid w:val="00CF2461"/>
    <w:rsid w:val="00CF29EF"/>
    <w:rsid w:val="00CF3175"/>
    <w:rsid w:val="00CF56FC"/>
    <w:rsid w:val="00CF5E4A"/>
    <w:rsid w:val="00CF68E7"/>
    <w:rsid w:val="00CF7667"/>
    <w:rsid w:val="00D00A54"/>
    <w:rsid w:val="00D027BA"/>
    <w:rsid w:val="00D04AE1"/>
    <w:rsid w:val="00D0545D"/>
    <w:rsid w:val="00D06BAB"/>
    <w:rsid w:val="00D07B96"/>
    <w:rsid w:val="00D118E7"/>
    <w:rsid w:val="00D12772"/>
    <w:rsid w:val="00D1301C"/>
    <w:rsid w:val="00D13828"/>
    <w:rsid w:val="00D14BB4"/>
    <w:rsid w:val="00D166AB"/>
    <w:rsid w:val="00D2003A"/>
    <w:rsid w:val="00D21689"/>
    <w:rsid w:val="00D21FB4"/>
    <w:rsid w:val="00D22126"/>
    <w:rsid w:val="00D227E1"/>
    <w:rsid w:val="00D23AE5"/>
    <w:rsid w:val="00D26A19"/>
    <w:rsid w:val="00D30094"/>
    <w:rsid w:val="00D309B0"/>
    <w:rsid w:val="00D33876"/>
    <w:rsid w:val="00D33994"/>
    <w:rsid w:val="00D33D77"/>
    <w:rsid w:val="00D34646"/>
    <w:rsid w:val="00D346CF"/>
    <w:rsid w:val="00D34E14"/>
    <w:rsid w:val="00D35118"/>
    <w:rsid w:val="00D41E08"/>
    <w:rsid w:val="00D41E8B"/>
    <w:rsid w:val="00D43564"/>
    <w:rsid w:val="00D43599"/>
    <w:rsid w:val="00D45875"/>
    <w:rsid w:val="00D536F0"/>
    <w:rsid w:val="00D55BD9"/>
    <w:rsid w:val="00D56B30"/>
    <w:rsid w:val="00D57B47"/>
    <w:rsid w:val="00D60B1B"/>
    <w:rsid w:val="00D64B5B"/>
    <w:rsid w:val="00D67587"/>
    <w:rsid w:val="00D705A6"/>
    <w:rsid w:val="00D71B8D"/>
    <w:rsid w:val="00D745E3"/>
    <w:rsid w:val="00D7557E"/>
    <w:rsid w:val="00D80138"/>
    <w:rsid w:val="00D80AEB"/>
    <w:rsid w:val="00D8373C"/>
    <w:rsid w:val="00D85B39"/>
    <w:rsid w:val="00D87F55"/>
    <w:rsid w:val="00D91126"/>
    <w:rsid w:val="00D95D45"/>
    <w:rsid w:val="00D965D7"/>
    <w:rsid w:val="00DA0B75"/>
    <w:rsid w:val="00DA3016"/>
    <w:rsid w:val="00DA60FA"/>
    <w:rsid w:val="00DA6E2E"/>
    <w:rsid w:val="00DA7652"/>
    <w:rsid w:val="00DB1917"/>
    <w:rsid w:val="00DB2082"/>
    <w:rsid w:val="00DC0227"/>
    <w:rsid w:val="00DC1F04"/>
    <w:rsid w:val="00DC4E6A"/>
    <w:rsid w:val="00DC6381"/>
    <w:rsid w:val="00DC7F26"/>
    <w:rsid w:val="00DD240F"/>
    <w:rsid w:val="00DD5300"/>
    <w:rsid w:val="00DD7E37"/>
    <w:rsid w:val="00DE1DA5"/>
    <w:rsid w:val="00DE3F14"/>
    <w:rsid w:val="00DE5BDB"/>
    <w:rsid w:val="00DF0B12"/>
    <w:rsid w:val="00DF1D9E"/>
    <w:rsid w:val="00DF3795"/>
    <w:rsid w:val="00E01ABB"/>
    <w:rsid w:val="00E027FB"/>
    <w:rsid w:val="00E05E35"/>
    <w:rsid w:val="00E07EA9"/>
    <w:rsid w:val="00E11074"/>
    <w:rsid w:val="00E1159C"/>
    <w:rsid w:val="00E13087"/>
    <w:rsid w:val="00E20621"/>
    <w:rsid w:val="00E2240E"/>
    <w:rsid w:val="00E24BD9"/>
    <w:rsid w:val="00E258CE"/>
    <w:rsid w:val="00E30BA8"/>
    <w:rsid w:val="00E3222E"/>
    <w:rsid w:val="00E33DA8"/>
    <w:rsid w:val="00E35188"/>
    <w:rsid w:val="00E36B06"/>
    <w:rsid w:val="00E4759B"/>
    <w:rsid w:val="00E52597"/>
    <w:rsid w:val="00E55234"/>
    <w:rsid w:val="00E57A69"/>
    <w:rsid w:val="00E61DC9"/>
    <w:rsid w:val="00E63522"/>
    <w:rsid w:val="00E63682"/>
    <w:rsid w:val="00E65F58"/>
    <w:rsid w:val="00E70447"/>
    <w:rsid w:val="00E71796"/>
    <w:rsid w:val="00E71BF8"/>
    <w:rsid w:val="00E7269A"/>
    <w:rsid w:val="00E75D27"/>
    <w:rsid w:val="00E80B0A"/>
    <w:rsid w:val="00E82895"/>
    <w:rsid w:val="00E87A6D"/>
    <w:rsid w:val="00E90363"/>
    <w:rsid w:val="00E90654"/>
    <w:rsid w:val="00E941B7"/>
    <w:rsid w:val="00E95557"/>
    <w:rsid w:val="00E95F94"/>
    <w:rsid w:val="00EA3ECE"/>
    <w:rsid w:val="00EA63D3"/>
    <w:rsid w:val="00EA687D"/>
    <w:rsid w:val="00EA7AF2"/>
    <w:rsid w:val="00EB18FE"/>
    <w:rsid w:val="00EB39B1"/>
    <w:rsid w:val="00EB4EB4"/>
    <w:rsid w:val="00EB5C42"/>
    <w:rsid w:val="00EB66E9"/>
    <w:rsid w:val="00EC0C34"/>
    <w:rsid w:val="00EC6D98"/>
    <w:rsid w:val="00EE2631"/>
    <w:rsid w:val="00EE44EC"/>
    <w:rsid w:val="00EE5627"/>
    <w:rsid w:val="00EF14E7"/>
    <w:rsid w:val="00EF1A7A"/>
    <w:rsid w:val="00EF4A09"/>
    <w:rsid w:val="00EF6893"/>
    <w:rsid w:val="00EF7CCB"/>
    <w:rsid w:val="00F03EEF"/>
    <w:rsid w:val="00F04DD2"/>
    <w:rsid w:val="00F10D42"/>
    <w:rsid w:val="00F11CDE"/>
    <w:rsid w:val="00F12CCB"/>
    <w:rsid w:val="00F12E93"/>
    <w:rsid w:val="00F14751"/>
    <w:rsid w:val="00F153C1"/>
    <w:rsid w:val="00F20362"/>
    <w:rsid w:val="00F20B13"/>
    <w:rsid w:val="00F23414"/>
    <w:rsid w:val="00F24F41"/>
    <w:rsid w:val="00F269E5"/>
    <w:rsid w:val="00F3063B"/>
    <w:rsid w:val="00F338B2"/>
    <w:rsid w:val="00F33F7F"/>
    <w:rsid w:val="00F36A93"/>
    <w:rsid w:val="00F36BE1"/>
    <w:rsid w:val="00F403C6"/>
    <w:rsid w:val="00F41771"/>
    <w:rsid w:val="00F43B07"/>
    <w:rsid w:val="00F43D46"/>
    <w:rsid w:val="00F465ED"/>
    <w:rsid w:val="00F47681"/>
    <w:rsid w:val="00F505D7"/>
    <w:rsid w:val="00F50953"/>
    <w:rsid w:val="00F51775"/>
    <w:rsid w:val="00F5396E"/>
    <w:rsid w:val="00F55FBF"/>
    <w:rsid w:val="00F567E6"/>
    <w:rsid w:val="00F57775"/>
    <w:rsid w:val="00F62B6D"/>
    <w:rsid w:val="00F640A0"/>
    <w:rsid w:val="00F66649"/>
    <w:rsid w:val="00F67BA9"/>
    <w:rsid w:val="00F729C1"/>
    <w:rsid w:val="00F74561"/>
    <w:rsid w:val="00F75A4F"/>
    <w:rsid w:val="00F7672C"/>
    <w:rsid w:val="00F81A80"/>
    <w:rsid w:val="00F85B67"/>
    <w:rsid w:val="00F87795"/>
    <w:rsid w:val="00F87923"/>
    <w:rsid w:val="00F91BC2"/>
    <w:rsid w:val="00F93768"/>
    <w:rsid w:val="00F957EB"/>
    <w:rsid w:val="00FA53A6"/>
    <w:rsid w:val="00FA5891"/>
    <w:rsid w:val="00FA6913"/>
    <w:rsid w:val="00FA6F2B"/>
    <w:rsid w:val="00FA77D1"/>
    <w:rsid w:val="00FB3877"/>
    <w:rsid w:val="00FB5BCB"/>
    <w:rsid w:val="00FC102E"/>
    <w:rsid w:val="00FC164C"/>
    <w:rsid w:val="00FC3DBB"/>
    <w:rsid w:val="00FC50F4"/>
    <w:rsid w:val="00FC62B4"/>
    <w:rsid w:val="00FC758A"/>
    <w:rsid w:val="00FC7E51"/>
    <w:rsid w:val="00FD007F"/>
    <w:rsid w:val="00FD1097"/>
    <w:rsid w:val="00FD495F"/>
    <w:rsid w:val="00FE0A21"/>
    <w:rsid w:val="00FE413E"/>
    <w:rsid w:val="00FE5622"/>
    <w:rsid w:val="00FE7CFF"/>
    <w:rsid w:val="00FF07CD"/>
    <w:rsid w:val="00FF08D4"/>
    <w:rsid w:val="00FF10D8"/>
    <w:rsid w:val="00FF5777"/>
    <w:rsid w:val="00FF6835"/>
    <w:rsid w:val="00FF6B27"/>
    <w:rsid w:val="7CB2DC45"/>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82E851"/>
  <w15:docId w15:val="{B02FDDFC-1280-48CA-B267-76C9D31D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90"/>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aliases w:val="List Paragraph1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n-U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basedOn w:val="DefaultParagraphFont"/>
    <w:rsid w:val="00155DD9"/>
    <w:rPr>
      <w:color w:val="0000FF"/>
      <w:u w:val="single" w:color="0000FF"/>
      <w:lang w:val="en-US"/>
    </w:rPr>
  </w:style>
  <w:style w:type="paragraph" w:styleId="NoSpacing">
    <w:name w:val="No Spacing"/>
    <w:uiPriority w:val="1"/>
    <w:qFormat/>
    <w:rsid w:val="00D64B5B"/>
    <w:pPr>
      <w:spacing w:after="0"/>
    </w:pPr>
    <w:rPr>
      <w:lang w:val="en-US"/>
    </w:r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val="en-GB" w:eastAsia="en-US"/>
    </w:rPr>
  </w:style>
  <w:style w:type="paragraph" w:styleId="ListBullet">
    <w:name w:val="List Bullet"/>
    <w:basedOn w:val="Normal"/>
    <w:uiPriority w:val="99"/>
    <w:unhideWhenUsed/>
    <w:rsid w:val="002853A3"/>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1524898556">
          <w:marLeft w:val="547"/>
          <w:marRight w:val="0"/>
          <w:marTop w:val="115"/>
          <w:marBottom w:val="0"/>
          <w:divBdr>
            <w:top w:val="none" w:sz="0" w:space="0" w:color="auto"/>
            <w:left w:val="none" w:sz="0" w:space="0" w:color="auto"/>
            <w:bottom w:val="none" w:sz="0" w:space="0" w:color="auto"/>
            <w:right w:val="none" w:sz="0" w:space="0" w:color="auto"/>
          </w:divBdr>
        </w:div>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313066811">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3" ma:contentTypeDescription="Create a new document." ma:contentTypeScope="" ma:versionID="5da053f7cc849630433a4bdaa37968ad">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2a47d02235831e9a527a2ae39197a9fd"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B668-D04E-4705-9A9D-8E24ED7122B2}">
  <ds:schemaRefs>
    <ds:schemaRef ds:uri="http://schemas.microsoft.com/sharepoint/v3/contenttype/forms"/>
  </ds:schemaRefs>
</ds:datastoreItem>
</file>

<file path=customXml/itemProps2.xml><?xml version="1.0" encoding="utf-8"?>
<ds:datastoreItem xmlns:ds="http://schemas.openxmlformats.org/officeDocument/2006/customXml" ds:itemID="{70D3B54F-F0E3-45BA-B52F-21ECE58F3F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0D7BA6-7C84-4C7C-A5FD-80C5BB7D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74972-0922-47F4-864B-7908E9FF6A6E}">
  <ds:schemaRefs>
    <ds:schemaRef ds:uri="http://schemas.openxmlformats.org/officeDocument/2006/bibliography"/>
  </ds:schemaRefs>
</ds:datastoreItem>
</file>

<file path=customXml/itemProps5.xml><?xml version="1.0" encoding="utf-8"?>
<ds:datastoreItem xmlns:ds="http://schemas.openxmlformats.org/officeDocument/2006/customXml" ds:itemID="{903B0A8D-6746-450B-A1A4-38EA1E106349}">
  <ds:schemaRefs>
    <ds:schemaRef ds:uri="http://schemas.openxmlformats.org/officeDocument/2006/bibliography"/>
  </ds:schemaRefs>
</ds:datastoreItem>
</file>

<file path=customXml/itemProps6.xml><?xml version="1.0" encoding="utf-8"?>
<ds:datastoreItem xmlns:ds="http://schemas.openxmlformats.org/officeDocument/2006/customXml" ds:itemID="{13EC213A-3758-4CA1-8A53-F9AE04D9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4589</Words>
  <Characters>26160</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 House</Company>
  <LinksUpToDate>false</LinksUpToDate>
  <CharactersWithSpaces>30688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3</cp:revision>
  <cp:lastPrinted>2016-12-16T10:10:00Z</cp:lastPrinted>
  <dcterms:created xsi:type="dcterms:W3CDTF">2017-03-15T10:43:00Z</dcterms:created>
  <dcterms:modified xsi:type="dcterms:W3CDTF">2017-03-15T10:44:00Z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