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2A0" w:rsidRPr="00221EF9" w:rsidRDefault="00300D07" w:rsidP="001D42A0">
      <w:pPr>
        <w:pStyle w:val="1"/>
        <w:spacing w:before="0"/>
        <w:jc w:val="center"/>
        <w:rPr>
          <w:lang w:val="en-GB"/>
        </w:rPr>
      </w:pPr>
      <w:r w:rsidRPr="00221EF9">
        <w:rPr>
          <w:lang w:val="en-GB"/>
        </w:rPr>
        <w:t>I</w:t>
      </w:r>
      <w:r w:rsidR="00BD6B9E" w:rsidRPr="00221EF9">
        <w:rPr>
          <w:lang w:val="en-GB"/>
        </w:rPr>
        <w:t xml:space="preserve">nstructions </w:t>
      </w:r>
      <w:r w:rsidRPr="00221EF9">
        <w:rPr>
          <w:lang w:val="en-GB"/>
        </w:rPr>
        <w:t>to lead Im</w:t>
      </w:r>
      <w:bookmarkStart w:id="0" w:name="_GoBack"/>
      <w:bookmarkEnd w:id="0"/>
      <w:r w:rsidRPr="00221EF9">
        <w:rPr>
          <w:lang w:val="en-GB"/>
        </w:rPr>
        <w:t xml:space="preserve">plementers </w:t>
      </w:r>
      <w:r w:rsidR="00BD6B9E" w:rsidRPr="00221EF9">
        <w:rPr>
          <w:lang w:val="en-GB"/>
        </w:rPr>
        <w:t xml:space="preserve">for </w:t>
      </w:r>
      <w:r w:rsidRPr="00221EF9">
        <w:rPr>
          <w:lang w:val="en-GB"/>
        </w:rPr>
        <w:t>drafting</w:t>
      </w:r>
      <w:r w:rsidR="00BD6B9E" w:rsidRPr="00221EF9">
        <w:rPr>
          <w:lang w:val="en-GB"/>
        </w:rPr>
        <w:t xml:space="preserve"> the </w:t>
      </w:r>
    </w:p>
    <w:p w:rsidR="00BD6B9E" w:rsidRPr="00221EF9" w:rsidRDefault="00BD6B9E" w:rsidP="001D42A0">
      <w:pPr>
        <w:pStyle w:val="1"/>
        <w:spacing w:before="0"/>
        <w:jc w:val="center"/>
        <w:rPr>
          <w:b w:val="0"/>
          <w:bCs w:val="0"/>
          <w:lang w:val="en-GB"/>
        </w:rPr>
      </w:pPr>
      <w:r w:rsidRPr="00221EF9">
        <w:rPr>
          <w:lang w:val="en-GB"/>
        </w:rPr>
        <w:t>T</w:t>
      </w:r>
      <w:r w:rsidR="00066920" w:rsidRPr="00221EF9">
        <w:rPr>
          <w:lang w:val="en-GB"/>
        </w:rPr>
        <w:t>echnical Assistance</w:t>
      </w:r>
      <w:r w:rsidRPr="00221EF9">
        <w:rPr>
          <w:lang w:val="en-GB"/>
        </w:rPr>
        <w:t xml:space="preserve"> Closure </w:t>
      </w:r>
      <w:r w:rsidR="001D42A0" w:rsidRPr="00221EF9">
        <w:rPr>
          <w:lang w:val="en-GB"/>
        </w:rPr>
        <w:t xml:space="preserve">and Data Collection </w:t>
      </w:r>
      <w:r w:rsidRPr="00221EF9">
        <w:rPr>
          <w:lang w:val="en-GB"/>
        </w:rPr>
        <w:t>Report</w:t>
      </w:r>
    </w:p>
    <w:p w:rsidR="00BD6B9E" w:rsidRPr="006976BF" w:rsidRDefault="00BD6B9E" w:rsidP="0011233F">
      <w:pPr>
        <w:autoSpaceDE w:val="0"/>
        <w:autoSpaceDN w:val="0"/>
        <w:adjustRightInd w:val="0"/>
        <w:spacing w:after="0"/>
        <w:rPr>
          <w:rFonts w:ascii="Calibri" w:hAnsi="Calibri" w:cs="Helv"/>
          <w:b/>
          <w:bCs/>
          <w:color w:val="000000"/>
          <w:sz w:val="22"/>
          <w:szCs w:val="22"/>
        </w:rPr>
      </w:pPr>
    </w:p>
    <w:p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7C6ED9" w:rsidRPr="006976BF">
        <w:rPr>
          <w:rFonts w:ascii="Calibri" w:hAnsi="Calibri" w:cs="Helv"/>
          <w:b/>
          <w:bCs/>
          <w:color w:val="000000"/>
          <w:sz w:val="22"/>
          <w:szCs w:val="22"/>
        </w:rPr>
        <w:t xml:space="preserve"> and Data Collection Report</w:t>
      </w:r>
      <w:r w:rsidR="00BD6B9E" w:rsidRPr="006976BF">
        <w:rPr>
          <w:rFonts w:ascii="Calibri" w:hAnsi="Calibri" w:cs="Helv"/>
          <w:b/>
          <w:bCs/>
          <w:color w:val="000000"/>
          <w:sz w:val="22"/>
          <w:szCs w:val="22"/>
        </w:rPr>
        <w:t>:</w:t>
      </w:r>
    </w:p>
    <w:p w:rsidR="00BD6B9E" w:rsidRPr="006976BF" w:rsidRDefault="00D90DDE">
      <w:pPr>
        <w:pStyle w:val="aa"/>
        <w:numPr>
          <w:ilvl w:val="0"/>
          <w:numId w:val="7"/>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synthesis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made </w:t>
      </w:r>
      <w:r w:rsidR="00143E44" w:rsidRPr="006976BF">
        <w:rPr>
          <w:rFonts w:ascii="Calibri" w:hAnsi="Calibri" w:cs="Helv"/>
          <w:bCs/>
          <w:lang w:val="en-GB"/>
        </w:rPr>
        <w:t xml:space="preserve">and lessons learned </w:t>
      </w:r>
      <w:r w:rsidR="00BD6B9E" w:rsidRPr="006976BF">
        <w:rPr>
          <w:rFonts w:ascii="Calibri" w:hAnsi="Calibri" w:cs="Helv"/>
          <w:bCs/>
          <w:lang w:val="en-GB"/>
        </w:rPr>
        <w:t xml:space="preserve">under the technical assistance (TA)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(main template)</w:t>
      </w:r>
      <w:r w:rsidR="00BD6B9E" w:rsidRPr="006976BF">
        <w:rPr>
          <w:rFonts w:ascii="Calibri" w:hAnsi="Calibri" w:cs="Helv"/>
          <w:bCs/>
          <w:lang w:val="en-GB"/>
        </w:rPr>
        <w:t xml:space="preserve">. </w:t>
      </w:r>
    </w:p>
    <w:p w:rsidR="00BD6B9E" w:rsidRPr="006976BF" w:rsidRDefault="00143E44">
      <w:pPr>
        <w:pStyle w:val="aa"/>
        <w:numPr>
          <w:ilvl w:val="0"/>
          <w:numId w:val="7"/>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Compile </w:t>
      </w:r>
      <w:r w:rsidR="00BD6B9E" w:rsidRPr="006976BF">
        <w:rPr>
          <w:rFonts w:ascii="Calibri" w:hAnsi="Calibri" w:cs="Helv"/>
          <w:bCs/>
          <w:lang w:val="en-GB"/>
        </w:rPr>
        <w:t>TA</w:t>
      </w:r>
      <w:r w:rsidR="00C94511" w:rsidRPr="006976BF">
        <w:rPr>
          <w:rFonts w:ascii="Calibri" w:hAnsi="Calibri" w:cs="Helv"/>
          <w:bCs/>
          <w:lang w:val="en-GB"/>
        </w:rPr>
        <w:t>-</w:t>
      </w:r>
      <w:r w:rsidR="00BD6B9E" w:rsidRPr="006976BF">
        <w:rPr>
          <w:rFonts w:ascii="Calibri" w:hAnsi="Calibri" w:cs="Helv"/>
          <w:bCs/>
          <w:lang w:val="en-GB"/>
        </w:rPr>
        <w:t xml:space="preserve">specific information </w:t>
      </w:r>
      <w:r w:rsidRPr="006976BF">
        <w:rPr>
          <w:rFonts w:ascii="Calibri" w:hAnsi="Calibri" w:cs="Helv"/>
          <w:bCs/>
          <w:lang w:val="en-GB"/>
        </w:rPr>
        <w:t xml:space="preserve">required </w:t>
      </w:r>
      <w:r w:rsidR="00D90DDE" w:rsidRPr="006976BF">
        <w:rPr>
          <w:rFonts w:ascii="Calibri" w:hAnsi="Calibri" w:cs="Helv"/>
          <w:bCs/>
          <w:lang w:val="en-GB"/>
        </w:rPr>
        <w:t>for</w:t>
      </w:r>
      <w:r w:rsidR="001062DB" w:rsidRPr="006976BF">
        <w:rPr>
          <w:rFonts w:ascii="Calibri" w:hAnsi="Calibri" w:cs="Helv"/>
          <w:bCs/>
          <w:lang w:val="en-GB"/>
        </w:rPr>
        <w:t xml:space="preserve"> internal 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(annex 1)</w:t>
      </w:r>
      <w:r w:rsidR="00D90DDE" w:rsidRPr="006976BF">
        <w:rPr>
          <w:rFonts w:ascii="Calibri" w:hAnsi="Calibri" w:cs="Helv"/>
          <w:bCs/>
          <w:lang w:val="en-GB"/>
        </w:rPr>
        <w:t xml:space="preserve">. </w:t>
      </w:r>
    </w:p>
    <w:p w:rsidR="00BD6B9E" w:rsidRPr="006976BF" w:rsidRDefault="00BD6B9E">
      <w:pPr>
        <w:pStyle w:val="aa"/>
        <w:autoSpaceDE w:val="0"/>
        <w:autoSpaceDN w:val="0"/>
        <w:adjustRightInd w:val="0"/>
        <w:spacing w:after="0" w:line="240" w:lineRule="auto"/>
        <w:rPr>
          <w:rFonts w:ascii="Calibri" w:hAnsi="Calibri" w:cs="Helv"/>
          <w:b/>
          <w:bCs/>
          <w:color w:val="000000"/>
          <w:lang w:val="en-GB"/>
        </w:rPr>
      </w:pPr>
    </w:p>
    <w:p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Closure report:</w:t>
      </w:r>
    </w:p>
    <w:p w:rsidR="00BD6B9E" w:rsidRPr="006976BF" w:rsidRDefault="00300D07" w:rsidP="001D42A0">
      <w:pPr>
        <w:pStyle w:val="aa"/>
        <w:numPr>
          <w:ilvl w:val="0"/>
          <w:numId w:val="15"/>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784984" w:rsidRPr="006976BF">
        <w:rPr>
          <w:rFonts w:ascii="Calibri" w:hAnsi="Calibri" w:cs="Helv"/>
          <w:bCs/>
          <w:lang w:val="en-GB"/>
        </w:rPr>
        <w:t>draft</w:t>
      </w:r>
      <w:r w:rsidRPr="006976BF">
        <w:rPr>
          <w:rFonts w:ascii="Calibri" w:hAnsi="Calibri" w:cs="Helv"/>
          <w:bCs/>
          <w:lang w:val="en-GB"/>
        </w:rPr>
        <w:t xml:space="preserve">s the report </w:t>
      </w:r>
      <w:r w:rsidR="00BD6B9E" w:rsidRPr="006976BF">
        <w:rPr>
          <w:rFonts w:ascii="Calibri" w:hAnsi="Calibri" w:cs="Helv"/>
          <w:bCs/>
          <w:lang w:val="en-GB"/>
        </w:rPr>
        <w:t xml:space="preserve">at the end of the assignment as a final </w:t>
      </w:r>
      <w:r w:rsidRPr="006976BF">
        <w:rPr>
          <w:rFonts w:ascii="Calibri" w:hAnsi="Calibri" w:cs="Helv"/>
          <w:bCs/>
          <w:lang w:val="en-GB"/>
        </w:rPr>
        <w:t>deliverable /product</w:t>
      </w:r>
      <w:r w:rsidR="00BD6B9E" w:rsidRPr="006976BF">
        <w:rPr>
          <w:rFonts w:ascii="Calibri" w:hAnsi="Calibri" w:cs="Helv"/>
          <w:bCs/>
          <w:lang w:val="en-GB"/>
        </w:rPr>
        <w:t xml:space="preserve">.  The TA Closure report will capture all activities conducted under the TA hence </w:t>
      </w:r>
      <w:r w:rsidR="00C94511" w:rsidRPr="006976BF">
        <w:rPr>
          <w:rFonts w:ascii="Calibri" w:hAnsi="Calibri" w:cs="Helv"/>
          <w:bCs/>
          <w:lang w:val="en-GB"/>
        </w:rPr>
        <w:t xml:space="preserve">it is expected that </w:t>
      </w:r>
      <w:r w:rsidR="00BD6B9E" w:rsidRPr="006976BF">
        <w:rPr>
          <w:rFonts w:ascii="Calibri" w:hAnsi="Calibri" w:cs="Helv"/>
          <w:bCs/>
          <w:lang w:val="en-GB"/>
        </w:rPr>
        <w:t>duplication of information will occur</w:t>
      </w:r>
      <w:r w:rsidR="00143E44" w:rsidRPr="006976BF">
        <w:rPr>
          <w:rFonts w:ascii="Calibri" w:hAnsi="Calibri" w:cs="Helv"/>
          <w:bCs/>
          <w:lang w:val="en-GB"/>
        </w:rPr>
        <w:t xml:space="preserve"> from earlier documents</w:t>
      </w:r>
      <w:r w:rsidR="00BD6B9E" w:rsidRPr="006976BF">
        <w:rPr>
          <w:rFonts w:ascii="Calibri" w:hAnsi="Calibri" w:cs="Helv"/>
          <w:bCs/>
          <w:lang w:val="en-GB"/>
        </w:rPr>
        <w:t xml:space="preserve">. 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p>
    <w:p w:rsidR="00BD6B9E" w:rsidRPr="006976BF" w:rsidRDefault="00BD6B9E" w:rsidP="001D42A0">
      <w:pPr>
        <w:pStyle w:val="aa"/>
        <w:numPr>
          <w:ilvl w:val="0"/>
          <w:numId w:val="15"/>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approval by the CTCN Director</w:t>
      </w:r>
      <w:r w:rsidR="00300D07" w:rsidRPr="006976BF">
        <w:rPr>
          <w:rFonts w:ascii="Calibri" w:hAnsi="Calibri" w:cs="Helv"/>
          <w:bCs/>
          <w:lang w:val="en-GB"/>
        </w:rPr>
        <w:t>.</w:t>
      </w:r>
      <w:r w:rsidRPr="006976BF">
        <w:rPr>
          <w:rFonts w:ascii="Calibri" w:hAnsi="Calibri" w:cs="Helv"/>
          <w:bCs/>
          <w:lang w:val="en-GB"/>
        </w:rPr>
        <w:t xml:space="preserve">   </w:t>
      </w:r>
    </w:p>
    <w:p w:rsidR="00BD6B9E" w:rsidRPr="006976BF" w:rsidRDefault="00BD6B9E" w:rsidP="0011233F">
      <w:pPr>
        <w:autoSpaceDE w:val="0"/>
        <w:autoSpaceDN w:val="0"/>
        <w:adjustRightInd w:val="0"/>
        <w:spacing w:after="0"/>
        <w:rPr>
          <w:rFonts w:ascii="Calibri" w:hAnsi="Calibri" w:cs="Helv"/>
          <w:bCs/>
          <w:sz w:val="22"/>
          <w:szCs w:val="22"/>
        </w:rPr>
      </w:pPr>
    </w:p>
    <w:p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Once approved by the CTCN Director, the TA Closure</w:t>
      </w:r>
      <w:r w:rsidR="000F4F5D" w:rsidRPr="006976BF">
        <w:rPr>
          <w:rFonts w:ascii="Calibri" w:hAnsi="Calibri" w:cs="Helv"/>
          <w:bCs/>
          <w:sz w:val="22"/>
          <w:szCs w:val="22"/>
          <w:lang w:eastAsia="en-US"/>
        </w:rPr>
        <w:t xml:space="preserve"> and Data Collection</w:t>
      </w:r>
      <w:r w:rsidRPr="006976BF">
        <w:rPr>
          <w:rFonts w:ascii="Calibri" w:hAnsi="Calibri" w:cs="Helv"/>
          <w:bCs/>
          <w:sz w:val="22"/>
          <w:szCs w:val="22"/>
          <w:lang w:eastAsia="en-US"/>
        </w:rPr>
        <w:t xml:space="preserve"> </w:t>
      </w:r>
      <w:r w:rsidR="000F4F5D" w:rsidRPr="006976BF">
        <w:rPr>
          <w:rFonts w:ascii="Calibri" w:hAnsi="Calibri" w:cs="Helv"/>
          <w:bCs/>
          <w:sz w:val="22"/>
          <w:szCs w:val="22"/>
          <w:lang w:eastAsia="en-US"/>
        </w:rPr>
        <w:t>R</w:t>
      </w:r>
      <w:r w:rsidRPr="006976BF">
        <w:rPr>
          <w:rFonts w:ascii="Calibri" w:hAnsi="Calibri" w:cs="Helv"/>
          <w:bCs/>
          <w:sz w:val="22"/>
          <w:szCs w:val="22"/>
          <w:lang w:eastAsia="en-US"/>
        </w:rPr>
        <w:t>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 xml:space="preserve">be a public document available on the CTCN website.  </w:t>
      </w:r>
      <w:r w:rsidR="00DA59C9" w:rsidRPr="006976BF">
        <w:rPr>
          <w:rFonts w:ascii="Calibri" w:hAnsi="Calibri" w:cs="Helv"/>
          <w:bCs/>
          <w:sz w:val="22"/>
          <w:szCs w:val="22"/>
          <w:lang w:eastAsia="en-US"/>
        </w:rPr>
        <w:t xml:space="preserve">Annex </w:t>
      </w:r>
      <w:r w:rsidR="003C6172" w:rsidRPr="006976BF">
        <w:rPr>
          <w:rFonts w:ascii="Calibri" w:hAnsi="Calibri" w:cs="Helv"/>
          <w:bCs/>
          <w:sz w:val="22"/>
          <w:szCs w:val="22"/>
          <w:lang w:eastAsia="en-US"/>
        </w:rPr>
        <w:t>1</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rsidR="00854DC3" w:rsidRPr="006976BF" w:rsidRDefault="00854DC3" w:rsidP="00BD6B9E">
      <w:pPr>
        <w:pBdr>
          <w:bottom w:val="single" w:sz="6" w:space="1" w:color="auto"/>
        </w:pBdr>
        <w:rPr>
          <w:rFonts w:ascii="Calibri" w:hAnsi="Calibri"/>
          <w:sz w:val="22"/>
          <w:szCs w:val="22"/>
        </w:rPr>
      </w:pPr>
    </w:p>
    <w:p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43E44" w:rsidRPr="006976BF">
        <w:rPr>
          <w:rFonts w:ascii="Calibri" w:hAnsi="Calibri" w:cs="Helv"/>
          <w:b/>
          <w:bCs/>
          <w:color w:val="000000"/>
          <w:sz w:val="28"/>
          <w:szCs w:val="28"/>
        </w:rPr>
        <w:t xml:space="preserve">and </w:t>
      </w:r>
      <w:r w:rsidR="0011233F" w:rsidRPr="006976BF">
        <w:rPr>
          <w:rFonts w:ascii="Calibri" w:hAnsi="Calibri" w:cs="Helv"/>
          <w:b/>
          <w:bCs/>
          <w:color w:val="000000"/>
          <w:sz w:val="28"/>
          <w:szCs w:val="28"/>
        </w:rPr>
        <w:t>Data Collectio</w:t>
      </w:r>
      <w:r w:rsidR="00143E44" w:rsidRPr="006976BF">
        <w:rPr>
          <w:rFonts w:ascii="Calibri" w:hAnsi="Calibri" w:cs="Helv"/>
          <w:b/>
          <w:bCs/>
          <w:color w:val="000000"/>
          <w:sz w:val="28"/>
          <w:szCs w:val="28"/>
        </w:rPr>
        <w:t xml:space="preserve">n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rsidR="00BD6B9E" w:rsidRPr="006976BF" w:rsidRDefault="00BD6B9E" w:rsidP="0011233F">
      <w:pPr>
        <w:spacing w:after="0"/>
        <w:rPr>
          <w:rFonts w:ascii="Calibri" w:hAnsi="Calibri"/>
          <w:sz w:val="22"/>
          <w:szCs w:val="22"/>
        </w:rPr>
      </w:pPr>
    </w:p>
    <w:p w:rsidR="00BD6B9E" w:rsidRPr="006976BF" w:rsidRDefault="00BD6B9E" w:rsidP="001D42A0">
      <w:pPr>
        <w:pStyle w:val="aa"/>
        <w:numPr>
          <w:ilvl w:val="0"/>
          <w:numId w:val="11"/>
        </w:numPr>
        <w:spacing w:after="0" w:line="240" w:lineRule="auto"/>
        <w:rPr>
          <w:rFonts w:ascii="Calibri" w:hAnsi="Calibri"/>
          <w:b/>
          <w:lang w:val="en-GB"/>
        </w:rPr>
      </w:pPr>
      <w:r w:rsidRPr="006976BF">
        <w:rPr>
          <w:rFonts w:ascii="Calibri" w:hAnsi="Calibri"/>
          <w:b/>
          <w:lang w:val="en-GB"/>
        </w:rPr>
        <w:t xml:space="preserve">Basic information </w:t>
      </w:r>
    </w:p>
    <w:tbl>
      <w:tblPr>
        <w:tblW w:w="87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2"/>
        <w:gridCol w:w="4758"/>
      </w:tblGrid>
      <w:tr w:rsidR="00BD6B9E" w:rsidRPr="006976BF" w:rsidTr="00262397">
        <w:trPr>
          <w:trHeight w:val="389"/>
        </w:trPr>
        <w:tc>
          <w:tcPr>
            <w:tcW w:w="4002" w:type="dxa"/>
            <w:shd w:val="clear" w:color="auto" w:fill="auto"/>
          </w:tcPr>
          <w:p w:rsidR="00BD6B9E" w:rsidRPr="006976BF" w:rsidRDefault="00BD6B9E" w:rsidP="006976BF">
            <w:pPr>
              <w:spacing w:after="0"/>
              <w:rPr>
                <w:rFonts w:ascii="Calibri" w:hAnsi="Calibri"/>
                <w:sz w:val="20"/>
                <w:szCs w:val="20"/>
              </w:rPr>
            </w:pPr>
            <w:r w:rsidRPr="006976BF">
              <w:rPr>
                <w:rFonts w:ascii="Calibri" w:hAnsi="Calibri"/>
                <w:sz w:val="20"/>
                <w:szCs w:val="20"/>
              </w:rPr>
              <w:t>Title of response plan</w:t>
            </w:r>
          </w:p>
        </w:tc>
        <w:tc>
          <w:tcPr>
            <w:tcW w:w="4758" w:type="dxa"/>
            <w:shd w:val="clear" w:color="auto" w:fill="BDD6EE"/>
          </w:tcPr>
          <w:p w:rsidR="00BD6B9E" w:rsidRPr="009526BA" w:rsidRDefault="009526BA" w:rsidP="006976BF">
            <w:pPr>
              <w:spacing w:after="0"/>
              <w:rPr>
                <w:rFonts w:asciiTheme="minorHAnsi" w:hAnsiTheme="minorHAnsi" w:cstheme="minorHAnsi"/>
                <w:b/>
                <w:sz w:val="20"/>
                <w:szCs w:val="20"/>
              </w:rPr>
            </w:pPr>
            <w:r w:rsidRPr="009526BA">
              <w:rPr>
                <w:rFonts w:asciiTheme="minorHAnsi" w:eastAsia="Times New Roman" w:hAnsiTheme="minorHAnsi" w:cstheme="minorHAnsi"/>
                <w:iCs/>
                <w:color w:val="000000"/>
                <w:sz w:val="20"/>
                <w:szCs w:val="22"/>
              </w:rPr>
              <w:t>Incorporating innovative renewables and waste heat technologies in Belgrade’s district heating (DH) system</w:t>
            </w:r>
          </w:p>
        </w:tc>
      </w:tr>
      <w:tr w:rsidR="00E155FB" w:rsidRPr="006976BF" w:rsidTr="00262397">
        <w:trPr>
          <w:trHeight w:val="389"/>
        </w:trPr>
        <w:tc>
          <w:tcPr>
            <w:tcW w:w="4002" w:type="dxa"/>
            <w:shd w:val="clear" w:color="auto" w:fill="auto"/>
          </w:tcPr>
          <w:p w:rsidR="00E155FB" w:rsidRPr="006976BF" w:rsidRDefault="00745E3C" w:rsidP="006976BF">
            <w:pPr>
              <w:spacing w:after="0"/>
              <w:rPr>
                <w:rFonts w:ascii="Calibri" w:hAnsi="Calibri"/>
                <w:sz w:val="20"/>
                <w:szCs w:val="20"/>
              </w:rPr>
            </w:pPr>
            <w:r>
              <w:rPr>
                <w:rFonts w:ascii="Calibri" w:hAnsi="Calibri"/>
                <w:sz w:val="20"/>
                <w:szCs w:val="20"/>
              </w:rPr>
              <w:t>Technical assistance r</w:t>
            </w:r>
            <w:r w:rsidR="00E155FB">
              <w:rPr>
                <w:rFonts w:ascii="Calibri" w:hAnsi="Calibri"/>
                <w:sz w:val="20"/>
                <w:szCs w:val="20"/>
              </w:rPr>
              <w:t>eference number</w:t>
            </w:r>
          </w:p>
        </w:tc>
        <w:tc>
          <w:tcPr>
            <w:tcW w:w="4758" w:type="dxa"/>
            <w:shd w:val="clear" w:color="auto" w:fill="BDD6EE"/>
          </w:tcPr>
          <w:p w:rsidR="00E155FB" w:rsidRPr="006976BF" w:rsidRDefault="00E155FB" w:rsidP="006976BF">
            <w:pPr>
              <w:spacing w:after="0"/>
              <w:rPr>
                <w:rFonts w:ascii="Calibri" w:hAnsi="Calibri"/>
                <w:b/>
                <w:sz w:val="20"/>
                <w:szCs w:val="20"/>
              </w:rPr>
            </w:pPr>
          </w:p>
        </w:tc>
      </w:tr>
      <w:tr w:rsidR="00BD6B9E" w:rsidRPr="006976BF" w:rsidTr="00262397">
        <w:trPr>
          <w:trHeight w:val="399"/>
        </w:trPr>
        <w:tc>
          <w:tcPr>
            <w:tcW w:w="4002" w:type="dxa"/>
            <w:shd w:val="clear" w:color="auto" w:fill="auto"/>
          </w:tcPr>
          <w:p w:rsidR="00BD6B9E" w:rsidRPr="006976BF" w:rsidRDefault="00BD6B9E" w:rsidP="006976BF">
            <w:pPr>
              <w:spacing w:after="0"/>
              <w:rPr>
                <w:rFonts w:ascii="Calibri" w:hAnsi="Calibri"/>
                <w:sz w:val="20"/>
                <w:szCs w:val="20"/>
              </w:rPr>
            </w:pPr>
            <w:r w:rsidRPr="006976BF">
              <w:rPr>
                <w:rFonts w:ascii="Calibri" w:hAnsi="Calibri"/>
                <w:sz w:val="20"/>
                <w:szCs w:val="20"/>
              </w:rPr>
              <w:t>Country / countries</w:t>
            </w:r>
          </w:p>
        </w:tc>
        <w:tc>
          <w:tcPr>
            <w:tcW w:w="4758" w:type="dxa"/>
            <w:shd w:val="clear" w:color="auto" w:fill="BDD6EE"/>
          </w:tcPr>
          <w:p w:rsidR="00BD6B9E" w:rsidRPr="009526BA" w:rsidRDefault="009526BA" w:rsidP="006976BF">
            <w:pPr>
              <w:spacing w:after="0"/>
              <w:rPr>
                <w:rFonts w:ascii="Calibri" w:eastAsiaTheme="minorEastAsia" w:hAnsi="Calibri"/>
                <w:b/>
                <w:sz w:val="20"/>
                <w:szCs w:val="20"/>
                <w:lang w:eastAsia="ko-KR"/>
              </w:rPr>
            </w:pPr>
            <w:r>
              <w:rPr>
                <w:rFonts w:ascii="Calibri" w:eastAsiaTheme="minorEastAsia" w:hAnsi="Calibri" w:hint="eastAsia"/>
                <w:b/>
                <w:sz w:val="20"/>
                <w:szCs w:val="20"/>
                <w:lang w:eastAsia="ko-KR"/>
              </w:rPr>
              <w:t>Republic of Serbia</w:t>
            </w:r>
          </w:p>
        </w:tc>
      </w:tr>
      <w:tr w:rsidR="009526BA" w:rsidRPr="006976BF" w:rsidTr="00262397">
        <w:trPr>
          <w:trHeight w:val="444"/>
        </w:trPr>
        <w:tc>
          <w:tcPr>
            <w:tcW w:w="4002" w:type="dxa"/>
            <w:shd w:val="clear" w:color="auto" w:fill="auto"/>
          </w:tcPr>
          <w:p w:rsidR="009526BA" w:rsidRPr="006976BF" w:rsidRDefault="009526BA" w:rsidP="006976BF">
            <w:pPr>
              <w:spacing w:after="0"/>
              <w:rPr>
                <w:rFonts w:ascii="Calibri" w:hAnsi="Calibri"/>
                <w:sz w:val="20"/>
                <w:szCs w:val="20"/>
              </w:rPr>
            </w:pPr>
            <w:r w:rsidRPr="006976BF">
              <w:rPr>
                <w:rFonts w:ascii="Calibri" w:hAnsi="Calibri"/>
                <w:sz w:val="20"/>
                <w:szCs w:val="20"/>
              </w:rPr>
              <w:t xml:space="preserve">NDE focal point and organisation </w:t>
            </w:r>
          </w:p>
        </w:tc>
        <w:tc>
          <w:tcPr>
            <w:tcW w:w="4758" w:type="dxa"/>
            <w:shd w:val="clear" w:color="auto" w:fill="BDD6EE"/>
          </w:tcPr>
          <w:p w:rsidR="009526BA" w:rsidRPr="009526BA" w:rsidRDefault="009526BA" w:rsidP="00F1406A">
            <w:pPr>
              <w:spacing w:after="0" w:line="276" w:lineRule="auto"/>
              <w:rPr>
                <w:rFonts w:asciiTheme="minorHAnsi" w:eastAsia="Times New Roman" w:hAnsiTheme="minorHAnsi" w:cstheme="minorHAnsi"/>
                <w:iCs/>
                <w:color w:val="000000"/>
                <w:sz w:val="20"/>
                <w:szCs w:val="22"/>
              </w:rPr>
            </w:pPr>
            <w:proofErr w:type="spellStart"/>
            <w:r w:rsidRPr="009526BA">
              <w:rPr>
                <w:rFonts w:asciiTheme="minorHAnsi" w:eastAsia="Times New Roman" w:hAnsiTheme="minorHAnsi" w:cstheme="minorHAnsi"/>
                <w:iCs/>
                <w:color w:val="000000"/>
                <w:sz w:val="20"/>
                <w:szCs w:val="22"/>
              </w:rPr>
              <w:t>Vladica</w:t>
            </w:r>
            <w:proofErr w:type="spellEnd"/>
            <w:r w:rsidRPr="009526BA">
              <w:rPr>
                <w:rFonts w:asciiTheme="minorHAnsi" w:eastAsia="Times New Roman" w:hAnsiTheme="minorHAnsi" w:cstheme="minorHAnsi"/>
                <w:iCs/>
                <w:color w:val="000000"/>
                <w:sz w:val="20"/>
                <w:szCs w:val="22"/>
              </w:rPr>
              <w:t xml:space="preserve"> </w:t>
            </w:r>
            <w:proofErr w:type="spellStart"/>
            <w:r w:rsidRPr="009526BA">
              <w:rPr>
                <w:rFonts w:asciiTheme="minorHAnsi" w:eastAsia="Times New Roman" w:hAnsiTheme="minorHAnsi" w:cstheme="minorHAnsi"/>
                <w:iCs/>
                <w:color w:val="000000"/>
                <w:sz w:val="20"/>
                <w:szCs w:val="22"/>
              </w:rPr>
              <w:t>Bozic</w:t>
            </w:r>
            <w:proofErr w:type="spellEnd"/>
            <w:r w:rsidRPr="009526BA">
              <w:rPr>
                <w:rFonts w:asciiTheme="minorHAnsi" w:eastAsia="Times New Roman" w:hAnsiTheme="minorHAnsi" w:cstheme="minorHAnsi"/>
                <w:iCs/>
                <w:color w:val="000000"/>
                <w:sz w:val="20"/>
                <w:szCs w:val="22"/>
              </w:rPr>
              <w:t xml:space="preserve"> </w:t>
            </w:r>
          </w:p>
          <w:p w:rsidR="009526BA" w:rsidRPr="009526BA" w:rsidRDefault="009526BA" w:rsidP="00F1406A">
            <w:pPr>
              <w:spacing w:after="0" w:line="276" w:lineRule="auto"/>
              <w:rPr>
                <w:rFonts w:asciiTheme="minorHAnsi" w:eastAsia="Times New Roman" w:hAnsiTheme="minorHAnsi" w:cstheme="minorHAnsi"/>
                <w:iCs/>
                <w:color w:val="000000"/>
                <w:sz w:val="20"/>
                <w:szCs w:val="22"/>
              </w:rPr>
            </w:pPr>
            <w:r w:rsidRPr="009526BA">
              <w:rPr>
                <w:rFonts w:asciiTheme="minorHAnsi" w:eastAsia="Times New Roman" w:hAnsiTheme="minorHAnsi" w:cstheme="minorHAnsi"/>
                <w:iCs/>
                <w:color w:val="000000"/>
                <w:sz w:val="20"/>
                <w:szCs w:val="22"/>
              </w:rPr>
              <w:t xml:space="preserve">Head of Section for Project Management and National Designated Entity </w:t>
            </w:r>
          </w:p>
          <w:p w:rsidR="009526BA" w:rsidRPr="009526BA" w:rsidRDefault="009526BA" w:rsidP="00F1406A">
            <w:pPr>
              <w:spacing w:after="0" w:line="276" w:lineRule="auto"/>
              <w:rPr>
                <w:rFonts w:asciiTheme="minorHAnsi" w:eastAsia="Times New Roman" w:hAnsiTheme="minorHAnsi" w:cstheme="minorHAnsi"/>
                <w:iCs/>
                <w:color w:val="000000"/>
                <w:sz w:val="20"/>
                <w:szCs w:val="22"/>
              </w:rPr>
            </w:pPr>
            <w:r w:rsidRPr="009526BA">
              <w:rPr>
                <w:rFonts w:asciiTheme="minorHAnsi" w:eastAsia="Times New Roman" w:hAnsiTheme="minorHAnsi" w:cstheme="minorHAnsi"/>
                <w:iCs/>
                <w:color w:val="000000"/>
                <w:sz w:val="20"/>
                <w:szCs w:val="22"/>
              </w:rPr>
              <w:t>Ministry of Environmental Protection</w:t>
            </w:r>
          </w:p>
          <w:p w:rsidR="009526BA" w:rsidRPr="009526BA" w:rsidRDefault="009526BA" w:rsidP="00F1406A">
            <w:pPr>
              <w:spacing w:after="0" w:line="276" w:lineRule="auto"/>
              <w:rPr>
                <w:rFonts w:asciiTheme="minorHAnsi" w:eastAsia="Times New Roman" w:hAnsiTheme="minorHAnsi" w:cstheme="minorHAnsi"/>
                <w:iCs/>
                <w:color w:val="000000"/>
                <w:sz w:val="20"/>
                <w:szCs w:val="22"/>
              </w:rPr>
            </w:pPr>
            <w:r w:rsidRPr="009526BA">
              <w:rPr>
                <w:rFonts w:asciiTheme="minorHAnsi" w:eastAsia="Times New Roman" w:hAnsiTheme="minorHAnsi" w:cstheme="minorHAnsi"/>
                <w:iCs/>
                <w:color w:val="000000"/>
                <w:sz w:val="20"/>
                <w:szCs w:val="22"/>
              </w:rPr>
              <w:t xml:space="preserve">1, </w:t>
            </w:r>
            <w:proofErr w:type="spellStart"/>
            <w:r w:rsidRPr="009526BA">
              <w:rPr>
                <w:rFonts w:asciiTheme="minorHAnsi" w:eastAsia="Times New Roman" w:hAnsiTheme="minorHAnsi" w:cstheme="minorHAnsi"/>
                <w:iCs/>
                <w:color w:val="000000"/>
                <w:sz w:val="20"/>
                <w:szCs w:val="22"/>
              </w:rPr>
              <w:t>Omladinskih</w:t>
            </w:r>
            <w:proofErr w:type="spellEnd"/>
            <w:r w:rsidRPr="009526BA">
              <w:rPr>
                <w:rFonts w:asciiTheme="minorHAnsi" w:eastAsia="Times New Roman" w:hAnsiTheme="minorHAnsi" w:cstheme="minorHAnsi"/>
                <w:iCs/>
                <w:color w:val="000000"/>
                <w:sz w:val="20"/>
                <w:szCs w:val="22"/>
              </w:rPr>
              <w:t xml:space="preserve"> brigade street, 11000 Belgrade, Serbia</w:t>
            </w:r>
          </w:p>
          <w:p w:rsidR="009526BA" w:rsidRPr="009526BA" w:rsidRDefault="009526BA" w:rsidP="00F1406A">
            <w:pPr>
              <w:spacing w:after="0" w:line="276" w:lineRule="auto"/>
              <w:rPr>
                <w:rFonts w:asciiTheme="minorHAnsi" w:eastAsia="Times New Roman" w:hAnsiTheme="minorHAnsi" w:cstheme="minorHAnsi"/>
                <w:iCs/>
                <w:color w:val="000000"/>
                <w:sz w:val="20"/>
                <w:szCs w:val="22"/>
              </w:rPr>
            </w:pPr>
            <w:r w:rsidRPr="009526BA">
              <w:rPr>
                <w:rFonts w:asciiTheme="minorHAnsi" w:eastAsia="Times New Roman" w:hAnsiTheme="minorHAnsi" w:cstheme="minorHAnsi"/>
                <w:iCs/>
                <w:color w:val="000000"/>
                <w:sz w:val="20"/>
                <w:szCs w:val="22"/>
              </w:rPr>
              <w:t>vladica.bozic@ekologija.gov.rs</w:t>
            </w:r>
          </w:p>
        </w:tc>
      </w:tr>
      <w:tr w:rsidR="009526BA" w:rsidRPr="006976BF" w:rsidTr="00262397">
        <w:trPr>
          <w:trHeight w:val="297"/>
        </w:trPr>
        <w:tc>
          <w:tcPr>
            <w:tcW w:w="4002" w:type="dxa"/>
            <w:shd w:val="clear" w:color="auto" w:fill="auto"/>
          </w:tcPr>
          <w:p w:rsidR="009526BA" w:rsidRPr="006976BF" w:rsidRDefault="009526BA" w:rsidP="006976BF">
            <w:pPr>
              <w:spacing w:after="0"/>
              <w:rPr>
                <w:rFonts w:ascii="Calibri" w:hAnsi="Calibri"/>
                <w:sz w:val="20"/>
                <w:szCs w:val="20"/>
              </w:rPr>
            </w:pPr>
            <w:r w:rsidRPr="006976BF">
              <w:rPr>
                <w:rFonts w:ascii="Calibri" w:hAnsi="Calibri"/>
                <w:sz w:val="20"/>
                <w:szCs w:val="20"/>
              </w:rPr>
              <w:t xml:space="preserve">Proponent focal point and organisation </w:t>
            </w:r>
          </w:p>
        </w:tc>
        <w:tc>
          <w:tcPr>
            <w:tcW w:w="4758" w:type="dxa"/>
            <w:shd w:val="clear" w:color="auto" w:fill="BDD6EE"/>
          </w:tcPr>
          <w:p w:rsidR="009526BA" w:rsidRPr="006976BF" w:rsidRDefault="009526BA" w:rsidP="006976BF">
            <w:pPr>
              <w:spacing w:after="0"/>
              <w:rPr>
                <w:rFonts w:ascii="Calibri" w:hAnsi="Calibri"/>
                <w:b/>
                <w:sz w:val="20"/>
                <w:szCs w:val="20"/>
              </w:rPr>
            </w:pPr>
          </w:p>
        </w:tc>
      </w:tr>
      <w:tr w:rsidR="009526BA" w:rsidRPr="006976BF" w:rsidTr="00262397">
        <w:trPr>
          <w:trHeight w:val="297"/>
        </w:trPr>
        <w:tc>
          <w:tcPr>
            <w:tcW w:w="4002" w:type="dxa"/>
            <w:shd w:val="clear" w:color="auto" w:fill="auto"/>
          </w:tcPr>
          <w:p w:rsidR="009526BA" w:rsidRPr="006976BF" w:rsidRDefault="009526BA" w:rsidP="006976BF">
            <w:pPr>
              <w:spacing w:after="0"/>
              <w:rPr>
                <w:rFonts w:ascii="Calibri" w:hAnsi="Calibri"/>
                <w:sz w:val="20"/>
                <w:szCs w:val="20"/>
              </w:rPr>
            </w:pPr>
            <w:r w:rsidRPr="006976BF">
              <w:rPr>
                <w:rFonts w:ascii="Calibri" w:hAnsi="Calibri"/>
                <w:sz w:val="20"/>
                <w:szCs w:val="20"/>
              </w:rPr>
              <w:t xml:space="preserve">Sector(s) addressed </w:t>
            </w:r>
          </w:p>
        </w:tc>
        <w:tc>
          <w:tcPr>
            <w:tcW w:w="4758" w:type="dxa"/>
            <w:shd w:val="clear" w:color="auto" w:fill="BDD6EE"/>
          </w:tcPr>
          <w:p w:rsidR="009526BA" w:rsidRPr="006976BF" w:rsidRDefault="009526BA" w:rsidP="006976BF">
            <w:pPr>
              <w:spacing w:after="0"/>
              <w:rPr>
                <w:rFonts w:ascii="Calibri" w:hAnsi="Calibri"/>
                <w:b/>
                <w:sz w:val="20"/>
                <w:szCs w:val="20"/>
              </w:rPr>
            </w:pPr>
          </w:p>
        </w:tc>
      </w:tr>
      <w:tr w:rsidR="009526BA" w:rsidRPr="006976BF" w:rsidTr="00262397">
        <w:trPr>
          <w:trHeight w:val="297"/>
        </w:trPr>
        <w:tc>
          <w:tcPr>
            <w:tcW w:w="4002" w:type="dxa"/>
            <w:shd w:val="clear" w:color="auto" w:fill="auto"/>
          </w:tcPr>
          <w:p w:rsidR="009526BA" w:rsidRPr="006976BF" w:rsidRDefault="009526BA" w:rsidP="006976BF">
            <w:pPr>
              <w:spacing w:after="0"/>
              <w:rPr>
                <w:rFonts w:ascii="Calibri" w:hAnsi="Calibri"/>
                <w:i/>
                <w:sz w:val="20"/>
                <w:szCs w:val="20"/>
              </w:rPr>
            </w:pPr>
            <w:r w:rsidRPr="006976BF">
              <w:rPr>
                <w:rFonts w:ascii="Calibri" w:hAnsi="Calibri"/>
                <w:sz w:val="20"/>
                <w:szCs w:val="20"/>
              </w:rPr>
              <w:t xml:space="preserve">Technologies supported </w:t>
            </w:r>
          </w:p>
        </w:tc>
        <w:tc>
          <w:tcPr>
            <w:tcW w:w="4758" w:type="dxa"/>
            <w:shd w:val="clear" w:color="auto" w:fill="BDD6EE"/>
          </w:tcPr>
          <w:p w:rsidR="009526BA" w:rsidRPr="006976BF" w:rsidRDefault="009526BA" w:rsidP="00F11F62">
            <w:pPr>
              <w:spacing w:after="0"/>
              <w:rPr>
                <w:rFonts w:ascii="Calibri" w:hAnsi="Calibri"/>
                <w:sz w:val="20"/>
                <w:szCs w:val="20"/>
              </w:rPr>
            </w:pPr>
            <w:r>
              <w:rPr>
                <w:rFonts w:ascii="Calibri" w:eastAsiaTheme="minorEastAsia" w:hAnsi="Calibri" w:hint="eastAsia"/>
                <w:sz w:val="20"/>
                <w:szCs w:val="20"/>
                <w:lang w:eastAsia="ko-KR"/>
              </w:rPr>
              <w:t>Solar Heating</w:t>
            </w:r>
            <w:r>
              <w:rPr>
                <w:rFonts w:ascii="Calibri" w:hAnsi="Calibri"/>
                <w:sz w:val="20"/>
                <w:szCs w:val="20"/>
              </w:rPr>
              <w:t xml:space="preserve"> </w:t>
            </w:r>
          </w:p>
        </w:tc>
      </w:tr>
      <w:tr w:rsidR="009526BA" w:rsidRPr="006976BF" w:rsidTr="00262397">
        <w:trPr>
          <w:trHeight w:val="297"/>
        </w:trPr>
        <w:tc>
          <w:tcPr>
            <w:tcW w:w="4002" w:type="dxa"/>
            <w:shd w:val="clear" w:color="auto" w:fill="auto"/>
          </w:tcPr>
          <w:p w:rsidR="009526BA" w:rsidRPr="006976BF" w:rsidRDefault="009526BA" w:rsidP="006976BF">
            <w:pPr>
              <w:spacing w:after="0"/>
              <w:rPr>
                <w:rFonts w:ascii="Calibri" w:hAnsi="Calibri"/>
                <w:sz w:val="20"/>
                <w:szCs w:val="20"/>
              </w:rPr>
            </w:pPr>
            <w:r w:rsidRPr="006976BF">
              <w:rPr>
                <w:rFonts w:ascii="Calibri" w:hAnsi="Calibri"/>
                <w:sz w:val="20"/>
                <w:szCs w:val="20"/>
              </w:rPr>
              <w:t xml:space="preserve">Implementation period and total duration </w:t>
            </w:r>
          </w:p>
        </w:tc>
        <w:tc>
          <w:tcPr>
            <w:tcW w:w="4758" w:type="dxa"/>
            <w:shd w:val="clear" w:color="auto" w:fill="BDD6EE"/>
          </w:tcPr>
          <w:p w:rsidR="009526BA" w:rsidRPr="009526BA" w:rsidRDefault="009526BA" w:rsidP="006976BF">
            <w:pPr>
              <w:spacing w:after="0"/>
              <w:rPr>
                <w:rFonts w:ascii="Calibri" w:eastAsiaTheme="minorEastAsia" w:hAnsi="Calibri"/>
                <w:b/>
                <w:sz w:val="20"/>
                <w:szCs w:val="20"/>
                <w:lang w:eastAsia="ko-KR"/>
              </w:rPr>
            </w:pPr>
            <w:r>
              <w:rPr>
                <w:rFonts w:ascii="Calibri" w:eastAsiaTheme="minorEastAsia" w:hAnsi="Calibri" w:hint="eastAsia"/>
                <w:b/>
                <w:sz w:val="20"/>
                <w:szCs w:val="20"/>
                <w:lang w:eastAsia="ko-KR"/>
              </w:rPr>
              <w:t>Nov.2018 ~ Oct.2019 (12month)</w:t>
            </w:r>
          </w:p>
        </w:tc>
      </w:tr>
      <w:tr w:rsidR="009526BA" w:rsidRPr="006976BF" w:rsidTr="00262397">
        <w:trPr>
          <w:trHeight w:val="297"/>
        </w:trPr>
        <w:tc>
          <w:tcPr>
            <w:tcW w:w="4002" w:type="dxa"/>
            <w:shd w:val="clear" w:color="auto" w:fill="auto"/>
          </w:tcPr>
          <w:p w:rsidR="009526BA" w:rsidRPr="006976BF" w:rsidRDefault="009526BA" w:rsidP="006976BF">
            <w:pPr>
              <w:spacing w:after="0"/>
              <w:rPr>
                <w:rFonts w:ascii="Calibri" w:hAnsi="Calibri"/>
                <w:sz w:val="20"/>
                <w:szCs w:val="20"/>
              </w:rPr>
            </w:pPr>
            <w:r w:rsidRPr="006976BF">
              <w:rPr>
                <w:rFonts w:ascii="Calibri" w:hAnsi="Calibri"/>
                <w:sz w:val="20"/>
                <w:szCs w:val="20"/>
              </w:rPr>
              <w:t xml:space="preserve">Total budget for implementation </w:t>
            </w:r>
          </w:p>
        </w:tc>
        <w:tc>
          <w:tcPr>
            <w:tcW w:w="4758" w:type="dxa"/>
            <w:shd w:val="clear" w:color="auto" w:fill="BDD6EE"/>
          </w:tcPr>
          <w:p w:rsidR="009526BA" w:rsidRPr="00262397" w:rsidRDefault="00262397" w:rsidP="006976BF">
            <w:pPr>
              <w:spacing w:after="0"/>
              <w:rPr>
                <w:rFonts w:ascii="Calibri" w:eastAsiaTheme="minorEastAsia" w:hAnsi="Calibri"/>
                <w:iCs/>
                <w:sz w:val="20"/>
                <w:szCs w:val="20"/>
                <w:lang w:eastAsia="ko-KR"/>
              </w:rPr>
            </w:pPr>
            <w:r w:rsidRPr="00262397">
              <w:rPr>
                <w:rFonts w:ascii="Calibri" w:eastAsiaTheme="minorEastAsia" w:hAnsi="Calibri" w:hint="eastAsia"/>
                <w:iCs/>
                <w:sz w:val="20"/>
                <w:szCs w:val="20"/>
                <w:lang w:eastAsia="ko-KR"/>
              </w:rPr>
              <w:t>USD 100,000</w:t>
            </w:r>
          </w:p>
        </w:tc>
      </w:tr>
      <w:tr w:rsidR="009526BA" w:rsidRPr="006976BF" w:rsidTr="00262397">
        <w:trPr>
          <w:trHeight w:val="334"/>
        </w:trPr>
        <w:tc>
          <w:tcPr>
            <w:tcW w:w="4002" w:type="dxa"/>
            <w:shd w:val="clear" w:color="auto" w:fill="auto"/>
          </w:tcPr>
          <w:p w:rsidR="009526BA" w:rsidRPr="006976BF" w:rsidRDefault="009526BA" w:rsidP="006976BF">
            <w:pPr>
              <w:spacing w:after="0"/>
              <w:rPr>
                <w:rFonts w:ascii="Calibri" w:hAnsi="Calibri"/>
                <w:sz w:val="20"/>
                <w:szCs w:val="20"/>
              </w:rPr>
            </w:pPr>
            <w:r w:rsidRPr="006976BF">
              <w:rPr>
                <w:rFonts w:ascii="Calibri" w:hAnsi="Calibri"/>
                <w:sz w:val="20"/>
                <w:szCs w:val="20"/>
              </w:rPr>
              <w:t>Designer of the response plan</w:t>
            </w:r>
          </w:p>
        </w:tc>
        <w:tc>
          <w:tcPr>
            <w:tcW w:w="4758" w:type="dxa"/>
            <w:shd w:val="clear" w:color="auto" w:fill="BDD6EE"/>
          </w:tcPr>
          <w:p w:rsidR="009526BA" w:rsidRPr="00262397" w:rsidRDefault="00262397" w:rsidP="00262397">
            <w:pPr>
              <w:spacing w:after="0" w:line="276" w:lineRule="auto"/>
              <w:rPr>
                <w:rFonts w:asciiTheme="minorHAnsi" w:eastAsiaTheme="minorEastAsia" w:hAnsiTheme="minorHAnsi" w:cstheme="minorHAnsi"/>
                <w:iCs/>
                <w:color w:val="000000"/>
                <w:sz w:val="20"/>
                <w:szCs w:val="22"/>
                <w:lang w:eastAsia="ko-KR"/>
              </w:rPr>
            </w:pPr>
            <w:proofErr w:type="spellStart"/>
            <w:r w:rsidRPr="009526BA">
              <w:rPr>
                <w:rFonts w:asciiTheme="minorHAnsi" w:eastAsia="Times New Roman" w:hAnsiTheme="minorHAnsi" w:cstheme="minorHAnsi"/>
                <w:iCs/>
                <w:color w:val="000000"/>
                <w:sz w:val="20"/>
                <w:szCs w:val="22"/>
              </w:rPr>
              <w:t>Vladica</w:t>
            </w:r>
            <w:proofErr w:type="spellEnd"/>
            <w:r w:rsidRPr="009526BA">
              <w:rPr>
                <w:rFonts w:asciiTheme="minorHAnsi" w:eastAsia="Times New Roman" w:hAnsiTheme="minorHAnsi" w:cstheme="minorHAnsi"/>
                <w:iCs/>
                <w:color w:val="000000"/>
                <w:sz w:val="20"/>
                <w:szCs w:val="22"/>
              </w:rPr>
              <w:t xml:space="preserve"> </w:t>
            </w:r>
            <w:proofErr w:type="spellStart"/>
            <w:r w:rsidRPr="009526BA">
              <w:rPr>
                <w:rFonts w:asciiTheme="minorHAnsi" w:eastAsia="Times New Roman" w:hAnsiTheme="minorHAnsi" w:cstheme="minorHAnsi"/>
                <w:iCs/>
                <w:color w:val="000000"/>
                <w:sz w:val="20"/>
                <w:szCs w:val="22"/>
              </w:rPr>
              <w:t>Bozic</w:t>
            </w:r>
            <w:proofErr w:type="spellEnd"/>
            <w:r w:rsidRPr="009526BA">
              <w:rPr>
                <w:rFonts w:asciiTheme="minorHAnsi" w:eastAsia="Times New Roman" w:hAnsiTheme="minorHAnsi" w:cstheme="minorHAnsi"/>
                <w:iCs/>
                <w:color w:val="000000"/>
                <w:sz w:val="20"/>
                <w:szCs w:val="22"/>
              </w:rPr>
              <w:t xml:space="preserve"> </w:t>
            </w:r>
          </w:p>
        </w:tc>
      </w:tr>
      <w:tr w:rsidR="009526BA" w:rsidRPr="006976BF" w:rsidTr="00262397">
        <w:trPr>
          <w:trHeight w:val="353"/>
        </w:trPr>
        <w:tc>
          <w:tcPr>
            <w:tcW w:w="4002" w:type="dxa"/>
            <w:shd w:val="clear" w:color="auto" w:fill="auto"/>
          </w:tcPr>
          <w:p w:rsidR="009526BA" w:rsidRPr="006976BF" w:rsidRDefault="009526BA" w:rsidP="006976BF">
            <w:pPr>
              <w:spacing w:after="0"/>
              <w:rPr>
                <w:rFonts w:ascii="Calibri" w:hAnsi="Calibri"/>
                <w:sz w:val="20"/>
                <w:szCs w:val="20"/>
              </w:rPr>
            </w:pPr>
            <w:r w:rsidRPr="006976BF">
              <w:rPr>
                <w:rFonts w:ascii="Calibri" w:hAnsi="Calibri"/>
                <w:sz w:val="20"/>
                <w:szCs w:val="20"/>
              </w:rPr>
              <w:t xml:space="preserve">Implementer of response plan </w:t>
            </w:r>
          </w:p>
        </w:tc>
        <w:tc>
          <w:tcPr>
            <w:tcW w:w="4758" w:type="dxa"/>
            <w:shd w:val="clear" w:color="auto" w:fill="BDD6EE"/>
          </w:tcPr>
          <w:p w:rsidR="009526BA" w:rsidRPr="00262397" w:rsidRDefault="00262397" w:rsidP="00262397">
            <w:pPr>
              <w:spacing w:after="0" w:line="276" w:lineRule="auto"/>
              <w:rPr>
                <w:rFonts w:asciiTheme="minorHAnsi" w:eastAsiaTheme="minorEastAsia" w:hAnsiTheme="minorHAnsi" w:cstheme="minorHAnsi"/>
                <w:iCs/>
                <w:color w:val="000000"/>
                <w:sz w:val="20"/>
                <w:szCs w:val="22"/>
                <w:lang w:eastAsia="ko-KR"/>
              </w:rPr>
            </w:pPr>
            <w:proofErr w:type="spellStart"/>
            <w:r w:rsidRPr="009526BA">
              <w:rPr>
                <w:rFonts w:asciiTheme="minorHAnsi" w:eastAsia="Times New Roman" w:hAnsiTheme="minorHAnsi" w:cstheme="minorHAnsi"/>
                <w:iCs/>
                <w:color w:val="000000"/>
                <w:sz w:val="20"/>
                <w:szCs w:val="22"/>
              </w:rPr>
              <w:t>Vladica</w:t>
            </w:r>
            <w:proofErr w:type="spellEnd"/>
            <w:r w:rsidRPr="009526BA">
              <w:rPr>
                <w:rFonts w:asciiTheme="minorHAnsi" w:eastAsia="Times New Roman" w:hAnsiTheme="minorHAnsi" w:cstheme="minorHAnsi"/>
                <w:iCs/>
                <w:color w:val="000000"/>
                <w:sz w:val="20"/>
                <w:szCs w:val="22"/>
              </w:rPr>
              <w:t xml:space="preserve"> </w:t>
            </w:r>
            <w:proofErr w:type="spellStart"/>
            <w:r w:rsidRPr="009526BA">
              <w:rPr>
                <w:rFonts w:asciiTheme="minorHAnsi" w:eastAsia="Times New Roman" w:hAnsiTheme="minorHAnsi" w:cstheme="minorHAnsi"/>
                <w:iCs/>
                <w:color w:val="000000"/>
                <w:sz w:val="20"/>
                <w:szCs w:val="22"/>
              </w:rPr>
              <w:t>Bozic</w:t>
            </w:r>
            <w:proofErr w:type="spellEnd"/>
            <w:r w:rsidRPr="009526BA">
              <w:rPr>
                <w:rFonts w:asciiTheme="minorHAnsi" w:eastAsia="Times New Roman" w:hAnsiTheme="minorHAnsi" w:cstheme="minorHAnsi"/>
                <w:iCs/>
                <w:color w:val="000000"/>
                <w:sz w:val="20"/>
                <w:szCs w:val="22"/>
              </w:rPr>
              <w:t xml:space="preserve"> </w:t>
            </w:r>
          </w:p>
        </w:tc>
      </w:tr>
    </w:tbl>
    <w:p w:rsidR="00FF444D" w:rsidRPr="006976BF" w:rsidRDefault="00FF444D" w:rsidP="001D42A0">
      <w:pPr>
        <w:spacing w:after="0"/>
        <w:rPr>
          <w:rFonts w:ascii="Calibri" w:hAnsi="Calibri"/>
          <w:b/>
          <w:sz w:val="22"/>
          <w:szCs w:val="22"/>
        </w:rPr>
      </w:pPr>
    </w:p>
    <w:p w:rsidR="00BD6B9E" w:rsidRPr="006976BF" w:rsidRDefault="00BD6B9E" w:rsidP="001D42A0">
      <w:pPr>
        <w:spacing w:after="0"/>
        <w:rPr>
          <w:rFonts w:ascii="Calibri" w:hAnsi="Calibri" w:cs="Helv"/>
          <w:bCs/>
          <w:sz w:val="22"/>
          <w:szCs w:val="22"/>
        </w:rPr>
      </w:pPr>
      <w:r w:rsidRPr="006976BF">
        <w:rPr>
          <w:rFonts w:ascii="Calibri" w:hAnsi="Calibri"/>
          <w:b/>
          <w:sz w:val="22"/>
          <w:szCs w:val="22"/>
        </w:rPr>
        <w:lastRenderedPageBreak/>
        <w:t xml:space="preserve">2.  </w:t>
      </w:r>
      <w:r w:rsidR="00396219" w:rsidRPr="006976BF">
        <w:rPr>
          <w:rFonts w:ascii="Calibri" w:hAnsi="Calibri"/>
          <w:b/>
          <w:sz w:val="22"/>
          <w:szCs w:val="22"/>
        </w:rPr>
        <w:t>S</w:t>
      </w:r>
      <w:r w:rsidRPr="006976BF">
        <w:rPr>
          <w:rFonts w:ascii="Calibri" w:hAnsi="Calibri"/>
          <w:b/>
          <w:sz w:val="22"/>
          <w:szCs w:val="22"/>
        </w:rPr>
        <w:t xml:space="preserve">ummary of all </w:t>
      </w:r>
      <w:r w:rsidRPr="006976BF">
        <w:rPr>
          <w:rFonts w:ascii="Calibri" w:hAnsi="Calibri" w:cs="Helv"/>
          <w:b/>
          <w:bCs/>
          <w:sz w:val="22"/>
          <w:szCs w:val="22"/>
        </w:rPr>
        <w:t xml:space="preserve">activities, outputs and products </w:t>
      </w:r>
      <w:r w:rsidR="00396219" w:rsidRPr="006976BF">
        <w:rPr>
          <w:rFonts w:ascii="Calibri" w:hAnsi="Calibri" w:cs="Helv"/>
          <w:b/>
          <w:bCs/>
          <w:sz w:val="22"/>
          <w:szCs w:val="22"/>
        </w:rPr>
        <w:t>that contribute to</w:t>
      </w:r>
      <w:r w:rsidRPr="006976BF">
        <w:rPr>
          <w:rFonts w:ascii="Calibri" w:hAnsi="Calibri" w:cs="Helv"/>
          <w:b/>
          <w:bCs/>
          <w:sz w:val="22"/>
          <w:szCs w:val="22"/>
        </w:rPr>
        <w:t xml:space="preserve"> the expected impact of the technical assistance. </w:t>
      </w:r>
      <w:r w:rsidRPr="006976BF">
        <w:rPr>
          <w:rFonts w:ascii="Calibri" w:hAnsi="Calibri" w:cs="Helv"/>
          <w:bCs/>
          <w:sz w:val="22"/>
          <w:szCs w:val="22"/>
        </w:rPr>
        <w:t xml:space="preserve">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165"/>
      </w:tblGrid>
      <w:tr w:rsidR="002D6069" w:rsidRPr="006976BF" w:rsidTr="00712689">
        <w:tc>
          <w:tcPr>
            <w:tcW w:w="2835" w:type="dxa"/>
            <w:shd w:val="clear" w:color="auto" w:fill="auto"/>
            <w:vAlign w:val="center"/>
          </w:tcPr>
          <w:p w:rsidR="002D6069" w:rsidRPr="006976BF" w:rsidRDefault="002D6069" w:rsidP="006976BF">
            <w:pPr>
              <w:spacing w:after="0"/>
              <w:rPr>
                <w:rFonts w:ascii="Calibri" w:hAnsi="Calibri"/>
                <w:sz w:val="20"/>
                <w:szCs w:val="20"/>
              </w:rPr>
            </w:pPr>
            <w:r w:rsidRPr="006976BF">
              <w:rPr>
                <w:rFonts w:ascii="Calibri" w:hAnsi="Calibri"/>
                <w:sz w:val="20"/>
                <w:szCs w:val="20"/>
              </w:rPr>
              <w:t xml:space="preserve">Description of </w:t>
            </w:r>
            <w:r w:rsidR="004078F2" w:rsidRPr="006976BF">
              <w:rPr>
                <w:rFonts w:ascii="Calibri" w:hAnsi="Calibri"/>
                <w:sz w:val="20"/>
                <w:szCs w:val="20"/>
              </w:rPr>
              <w:t xml:space="preserve">delivered </w:t>
            </w:r>
            <w:r w:rsidRPr="006976BF">
              <w:rPr>
                <w:rFonts w:ascii="Calibri" w:hAnsi="Calibri"/>
                <w:sz w:val="20"/>
                <w:szCs w:val="20"/>
              </w:rPr>
              <w:t>outputs and products as well as the activities undertaken to achieve them.</w:t>
            </w:r>
            <w:r w:rsidR="00E805CA" w:rsidRPr="006976BF">
              <w:rPr>
                <w:rFonts w:ascii="Calibri" w:hAnsi="Calibri"/>
                <w:sz w:val="20"/>
                <w:szCs w:val="20"/>
              </w:rPr>
              <w:t xml:space="preserve"> In doing so, review</w:t>
            </w:r>
            <w:r w:rsidR="000F4F5D" w:rsidRPr="006976BF">
              <w:rPr>
                <w:rFonts w:ascii="Calibri" w:hAnsi="Calibri"/>
                <w:sz w:val="20"/>
                <w:szCs w:val="20"/>
              </w:rPr>
              <w:t xml:space="preserve"> the log frame of the original r</w:t>
            </w:r>
            <w:r w:rsidR="00E805CA" w:rsidRPr="006976BF">
              <w:rPr>
                <w:rFonts w:ascii="Calibri" w:hAnsi="Calibri"/>
                <w:sz w:val="20"/>
                <w:szCs w:val="20"/>
              </w:rPr>
              <w:t>es</w:t>
            </w:r>
            <w:r w:rsidR="000F4F5D" w:rsidRPr="006976BF">
              <w:rPr>
                <w:rFonts w:ascii="Calibri" w:hAnsi="Calibri"/>
                <w:sz w:val="20"/>
                <w:szCs w:val="20"/>
              </w:rPr>
              <w:t>ponse p</w:t>
            </w:r>
            <w:r w:rsidR="00E805CA" w:rsidRPr="006976BF">
              <w:rPr>
                <w:rFonts w:ascii="Calibri" w:hAnsi="Calibri"/>
                <w:sz w:val="20"/>
                <w:szCs w:val="20"/>
              </w:rPr>
              <w:t>lan</w:t>
            </w:r>
            <w:r w:rsidR="0056122E" w:rsidRPr="006976BF">
              <w:rPr>
                <w:rFonts w:ascii="Calibri" w:hAnsi="Calibri"/>
                <w:sz w:val="20"/>
                <w:szCs w:val="20"/>
              </w:rPr>
              <w:t xml:space="preserve"> and refer to it as appropriate</w:t>
            </w:r>
          </w:p>
        </w:tc>
        <w:tc>
          <w:tcPr>
            <w:tcW w:w="6165" w:type="dxa"/>
            <w:shd w:val="clear" w:color="auto" w:fill="BDD6EE"/>
          </w:tcPr>
          <w:p w:rsidR="002D6069" w:rsidRDefault="00AF257F" w:rsidP="006976BF">
            <w:pPr>
              <w:spacing w:after="0"/>
              <w:rPr>
                <w:rFonts w:ascii="Calibri" w:eastAsiaTheme="minorEastAsia" w:hAnsi="Calibri"/>
                <w:sz w:val="20"/>
                <w:szCs w:val="20"/>
                <w:lang w:eastAsia="ko-KR"/>
              </w:rPr>
            </w:pPr>
            <w:r>
              <w:rPr>
                <w:rFonts w:ascii="Calibri" w:eastAsiaTheme="minorEastAsia" w:hAnsi="Calibri" w:hint="eastAsia"/>
                <w:sz w:val="20"/>
                <w:szCs w:val="20"/>
                <w:lang w:eastAsia="ko-KR"/>
              </w:rPr>
              <w:t>In</w:t>
            </w:r>
            <w:r w:rsidR="008B594F" w:rsidRPr="008B594F">
              <w:rPr>
                <w:rFonts w:ascii="Calibri" w:hAnsi="Calibri"/>
                <w:sz w:val="20"/>
                <w:szCs w:val="20"/>
              </w:rPr>
              <w:t xml:space="preserve"> one comprehensive report, the contents of the response plan were prepared, and there was much communication with the NDE and the local district heating company. Received technical data from a local district heating company and a local consultant to help with regulatory and legislation in beneficiary countries.</w:t>
            </w:r>
          </w:p>
          <w:p w:rsidR="008B594F" w:rsidRPr="008B594F" w:rsidRDefault="00AF257F" w:rsidP="006976BF">
            <w:pPr>
              <w:spacing w:after="0"/>
              <w:rPr>
                <w:rFonts w:ascii="Calibri" w:eastAsiaTheme="minorEastAsia" w:hAnsi="Calibri"/>
                <w:sz w:val="20"/>
                <w:szCs w:val="20"/>
                <w:lang w:eastAsia="ko-KR"/>
              </w:rPr>
            </w:pPr>
            <w:r w:rsidRPr="00AF257F">
              <w:rPr>
                <w:rFonts w:ascii="Calibri" w:eastAsiaTheme="minorEastAsia" w:hAnsi="Calibri"/>
                <w:sz w:val="20"/>
                <w:szCs w:val="20"/>
                <w:lang w:eastAsia="ko-KR"/>
              </w:rPr>
              <w:t>The initial response plan was much more detailed and demanding than time and budget, but the steps were reduced and simplified in consultation with the beneficiary NDE.</w:t>
            </w:r>
          </w:p>
        </w:tc>
      </w:tr>
      <w:tr w:rsidR="00BD6B9E" w:rsidRPr="006976BF" w:rsidTr="00712689">
        <w:tc>
          <w:tcPr>
            <w:tcW w:w="2835" w:type="dxa"/>
            <w:shd w:val="clear" w:color="auto" w:fill="auto"/>
            <w:vAlign w:val="center"/>
          </w:tcPr>
          <w:p w:rsidR="00BD6B9E" w:rsidRPr="006976BF" w:rsidRDefault="000F7F63" w:rsidP="006976BF">
            <w:pPr>
              <w:spacing w:after="0"/>
              <w:rPr>
                <w:rFonts w:ascii="Calibri" w:hAnsi="Calibri"/>
                <w:sz w:val="20"/>
                <w:szCs w:val="20"/>
              </w:rPr>
            </w:pPr>
            <w:r w:rsidRPr="006976BF">
              <w:rPr>
                <w:rFonts w:ascii="Calibri" w:hAnsi="Calibri"/>
                <w:sz w:val="20"/>
                <w:szCs w:val="20"/>
              </w:rPr>
              <w:t>P</w:t>
            </w:r>
            <w:r w:rsidR="00BD6B9E" w:rsidRPr="006976BF">
              <w:rPr>
                <w:rFonts w:ascii="Calibri" w:hAnsi="Calibri"/>
                <w:sz w:val="20"/>
                <w:szCs w:val="20"/>
              </w:rPr>
              <w:t>artners</w:t>
            </w:r>
            <w:r w:rsidRPr="006976BF">
              <w:rPr>
                <w:rFonts w:ascii="Calibri" w:hAnsi="Calibri"/>
                <w:sz w:val="20"/>
                <w:szCs w:val="20"/>
              </w:rPr>
              <w:t xml:space="preserve"> organi</w:t>
            </w:r>
            <w:r w:rsidR="000F4F5D" w:rsidRPr="006976BF">
              <w:rPr>
                <w:rFonts w:ascii="Calibri" w:hAnsi="Calibri"/>
                <w:sz w:val="20"/>
                <w:szCs w:val="20"/>
              </w:rPr>
              <w:t>s</w:t>
            </w:r>
            <w:r w:rsidRPr="006976BF">
              <w:rPr>
                <w:rFonts w:ascii="Calibri" w:hAnsi="Calibri"/>
                <w:sz w:val="20"/>
                <w:szCs w:val="20"/>
              </w:rPr>
              <w:t>ations</w:t>
            </w:r>
          </w:p>
        </w:tc>
        <w:tc>
          <w:tcPr>
            <w:tcW w:w="6165" w:type="dxa"/>
            <w:shd w:val="clear" w:color="auto" w:fill="BDD6EE"/>
          </w:tcPr>
          <w:p w:rsidR="00BD6B9E" w:rsidRPr="002C19D0" w:rsidRDefault="002C19D0" w:rsidP="006976BF">
            <w:pPr>
              <w:spacing w:after="0"/>
              <w:rPr>
                <w:rFonts w:ascii="Calibri" w:eastAsiaTheme="minorEastAsia" w:hAnsi="Calibri"/>
                <w:sz w:val="20"/>
                <w:szCs w:val="20"/>
                <w:lang w:eastAsia="ko-KR"/>
              </w:rPr>
            </w:pPr>
            <w:r w:rsidRPr="002C19D0">
              <w:rPr>
                <w:rFonts w:ascii="Calibri" w:eastAsiaTheme="minorEastAsia" w:hAnsi="Calibri" w:hint="eastAsia"/>
                <w:sz w:val="20"/>
                <w:szCs w:val="20"/>
                <w:lang w:eastAsia="ko-KR"/>
              </w:rPr>
              <w:t>Benjamin</w:t>
            </w:r>
            <w:r>
              <w:rPr>
                <w:rFonts w:ascii="Calibri" w:eastAsiaTheme="minorEastAsia" w:hAnsi="Calibri" w:hint="eastAsia"/>
                <w:sz w:val="20"/>
                <w:szCs w:val="20"/>
                <w:lang w:eastAsia="ko-KR"/>
              </w:rPr>
              <w:t xml:space="preserve"> W.</w:t>
            </w:r>
            <w:r w:rsidRPr="002C19D0">
              <w:rPr>
                <w:rFonts w:ascii="Calibri" w:eastAsiaTheme="minorEastAsia" w:hAnsi="Calibri" w:hint="eastAsia"/>
                <w:sz w:val="20"/>
                <w:szCs w:val="20"/>
                <w:lang w:eastAsia="ko-KR"/>
              </w:rPr>
              <w:t xml:space="preserve"> Yoon</w:t>
            </w:r>
          </w:p>
          <w:p w:rsidR="002C19D0" w:rsidRDefault="002C19D0" w:rsidP="006976BF">
            <w:pPr>
              <w:spacing w:after="0"/>
              <w:rPr>
                <w:rFonts w:ascii="Calibri" w:eastAsiaTheme="minorEastAsia" w:hAnsi="Calibri"/>
                <w:sz w:val="20"/>
                <w:szCs w:val="20"/>
                <w:lang w:eastAsia="ko-KR"/>
              </w:rPr>
            </w:pPr>
            <w:r>
              <w:rPr>
                <w:rFonts w:ascii="Calibri" w:eastAsiaTheme="minorEastAsia" w:hAnsi="Calibri" w:hint="eastAsia"/>
                <w:sz w:val="20"/>
                <w:szCs w:val="20"/>
                <w:lang w:eastAsia="ko-KR"/>
              </w:rPr>
              <w:t>Principal Officer Head, Global Cooperation, Korea District Heating Corp.</w:t>
            </w:r>
          </w:p>
          <w:p w:rsidR="002C19D0" w:rsidRDefault="002C19D0" w:rsidP="006976BF">
            <w:pPr>
              <w:spacing w:after="0"/>
              <w:rPr>
                <w:rFonts w:ascii="Calibri" w:eastAsiaTheme="minorEastAsia" w:hAnsi="Calibri"/>
                <w:sz w:val="20"/>
                <w:szCs w:val="20"/>
                <w:lang w:eastAsia="ko-KR"/>
              </w:rPr>
            </w:pPr>
            <w:proofErr w:type="spellStart"/>
            <w:r>
              <w:rPr>
                <w:rFonts w:ascii="Calibri" w:eastAsiaTheme="minorEastAsia" w:hAnsi="Calibri" w:hint="eastAsia"/>
                <w:sz w:val="20"/>
                <w:szCs w:val="20"/>
                <w:lang w:eastAsia="ko-KR"/>
              </w:rPr>
              <w:t>Joong</w:t>
            </w:r>
            <w:proofErr w:type="spellEnd"/>
            <w:r>
              <w:rPr>
                <w:rFonts w:ascii="Calibri" w:eastAsiaTheme="minorEastAsia" w:hAnsi="Calibri" w:hint="eastAsia"/>
                <w:sz w:val="20"/>
                <w:szCs w:val="20"/>
                <w:lang w:eastAsia="ko-KR"/>
              </w:rPr>
              <w:t xml:space="preserve"> Yong Yi</w:t>
            </w:r>
          </w:p>
          <w:p w:rsidR="002C19D0" w:rsidRPr="002C19D0" w:rsidRDefault="002C19D0" w:rsidP="006976BF">
            <w:pPr>
              <w:spacing w:after="0"/>
              <w:rPr>
                <w:rFonts w:ascii="Calibri" w:eastAsiaTheme="minorEastAsia" w:hAnsi="Calibri"/>
                <w:sz w:val="20"/>
                <w:szCs w:val="20"/>
                <w:lang w:eastAsia="ko-KR"/>
              </w:rPr>
            </w:pPr>
            <w:r>
              <w:rPr>
                <w:rFonts w:ascii="Calibri" w:eastAsiaTheme="minorEastAsia" w:hAnsi="Calibri" w:hint="eastAsia"/>
                <w:sz w:val="20"/>
                <w:szCs w:val="20"/>
                <w:lang w:eastAsia="ko-KR"/>
              </w:rPr>
              <w:t xml:space="preserve">Chief Executive Officer, </w:t>
            </w:r>
            <w:proofErr w:type="spellStart"/>
            <w:r>
              <w:rPr>
                <w:rFonts w:ascii="Calibri" w:eastAsiaTheme="minorEastAsia" w:hAnsi="Calibri" w:hint="eastAsia"/>
                <w:sz w:val="20"/>
                <w:szCs w:val="20"/>
                <w:lang w:eastAsia="ko-KR"/>
              </w:rPr>
              <w:t>Yujin</w:t>
            </w:r>
            <w:proofErr w:type="spellEnd"/>
            <w:r>
              <w:rPr>
                <w:rFonts w:ascii="Calibri" w:eastAsiaTheme="minorEastAsia" w:hAnsi="Calibri" w:hint="eastAsia"/>
                <w:sz w:val="20"/>
                <w:szCs w:val="20"/>
                <w:lang w:eastAsia="ko-KR"/>
              </w:rPr>
              <w:t xml:space="preserve"> Energy Consulting Co.</w:t>
            </w:r>
          </w:p>
        </w:tc>
      </w:tr>
      <w:tr w:rsidR="00BD6B9E" w:rsidRPr="006976BF" w:rsidTr="00712689">
        <w:tc>
          <w:tcPr>
            <w:tcW w:w="2835" w:type="dxa"/>
            <w:shd w:val="clear" w:color="auto" w:fill="auto"/>
            <w:vAlign w:val="center"/>
          </w:tcPr>
          <w:p w:rsidR="00BD6B9E" w:rsidRPr="006976BF" w:rsidRDefault="00BD6B9E" w:rsidP="006976BF">
            <w:pPr>
              <w:spacing w:after="0"/>
              <w:rPr>
                <w:rFonts w:ascii="Calibri" w:hAnsi="Calibri"/>
                <w:sz w:val="20"/>
                <w:szCs w:val="20"/>
              </w:rPr>
            </w:pPr>
            <w:r w:rsidRPr="006976BF">
              <w:rPr>
                <w:rFonts w:ascii="Calibri" w:hAnsi="Calibri"/>
                <w:sz w:val="20"/>
                <w:szCs w:val="20"/>
              </w:rPr>
              <w:t>Beneficiaries</w:t>
            </w:r>
          </w:p>
        </w:tc>
        <w:tc>
          <w:tcPr>
            <w:tcW w:w="6165" w:type="dxa"/>
            <w:shd w:val="clear" w:color="auto" w:fill="BDD6EE"/>
          </w:tcPr>
          <w:p w:rsidR="00BD6B9E" w:rsidRPr="002C19D0" w:rsidRDefault="002C19D0" w:rsidP="006976BF">
            <w:pPr>
              <w:spacing w:after="0"/>
              <w:rPr>
                <w:rFonts w:ascii="Calibri" w:eastAsiaTheme="minorEastAsia" w:hAnsi="Calibri"/>
                <w:sz w:val="20"/>
                <w:szCs w:val="20"/>
                <w:lang w:eastAsia="ko-KR"/>
              </w:rPr>
            </w:pPr>
            <w:proofErr w:type="spellStart"/>
            <w:r>
              <w:rPr>
                <w:rFonts w:ascii="Calibri" w:eastAsiaTheme="minorEastAsia" w:hAnsi="Calibri" w:hint="eastAsia"/>
                <w:sz w:val="20"/>
                <w:szCs w:val="20"/>
                <w:lang w:eastAsia="ko-KR"/>
              </w:rPr>
              <w:t>Beogradske</w:t>
            </w:r>
            <w:proofErr w:type="spellEnd"/>
            <w:r>
              <w:rPr>
                <w:rFonts w:ascii="Calibri" w:eastAsiaTheme="minorEastAsia" w:hAnsi="Calibri" w:hint="eastAsia"/>
                <w:sz w:val="20"/>
                <w:szCs w:val="20"/>
                <w:lang w:eastAsia="ko-KR"/>
              </w:rPr>
              <w:t xml:space="preserve"> </w:t>
            </w:r>
            <w:proofErr w:type="spellStart"/>
            <w:r>
              <w:rPr>
                <w:rFonts w:ascii="Calibri" w:eastAsiaTheme="minorEastAsia" w:hAnsi="Calibri" w:hint="eastAsia"/>
                <w:sz w:val="20"/>
                <w:szCs w:val="20"/>
                <w:lang w:eastAsia="ko-KR"/>
              </w:rPr>
              <w:t>Elektrane</w:t>
            </w:r>
            <w:proofErr w:type="spellEnd"/>
          </w:p>
        </w:tc>
      </w:tr>
      <w:tr w:rsidR="00BD6B9E" w:rsidRPr="006976BF" w:rsidTr="00712689">
        <w:tc>
          <w:tcPr>
            <w:tcW w:w="2835" w:type="dxa"/>
            <w:shd w:val="clear" w:color="auto" w:fill="auto"/>
            <w:vAlign w:val="center"/>
          </w:tcPr>
          <w:p w:rsidR="00BD6B9E" w:rsidRPr="006976BF" w:rsidRDefault="00BD6B9E" w:rsidP="006976BF">
            <w:pPr>
              <w:spacing w:after="0"/>
              <w:rPr>
                <w:rFonts w:ascii="Calibri" w:hAnsi="Calibri"/>
                <w:sz w:val="20"/>
                <w:szCs w:val="20"/>
              </w:rPr>
            </w:pPr>
            <w:r w:rsidRPr="006976BF">
              <w:rPr>
                <w:rFonts w:ascii="Calibri" w:hAnsi="Calibri"/>
                <w:sz w:val="20"/>
                <w:szCs w:val="20"/>
              </w:rPr>
              <w:t xml:space="preserve">Methodologies applied to produce outputs and products  </w:t>
            </w:r>
          </w:p>
        </w:tc>
        <w:tc>
          <w:tcPr>
            <w:tcW w:w="6165" w:type="dxa"/>
            <w:shd w:val="clear" w:color="auto" w:fill="BDD6EE"/>
          </w:tcPr>
          <w:p w:rsidR="002C19D0" w:rsidRDefault="00504D7A" w:rsidP="00504D7A">
            <w:pPr>
              <w:spacing w:after="0"/>
              <w:rPr>
                <w:rFonts w:ascii="Calibri" w:eastAsiaTheme="minorEastAsia" w:hAnsi="Calibri"/>
                <w:sz w:val="20"/>
                <w:szCs w:val="20"/>
                <w:lang w:eastAsia="ko-KR"/>
              </w:rPr>
            </w:pPr>
            <w:r>
              <w:rPr>
                <w:rFonts w:ascii="Calibri" w:eastAsiaTheme="minorEastAsia" w:hAnsi="Calibri" w:hint="eastAsia"/>
                <w:sz w:val="20"/>
                <w:szCs w:val="20"/>
                <w:lang w:eastAsia="ko-KR"/>
              </w:rPr>
              <w:t>ASHRAE handbook: for calculation of unit calories produced by solar thermal in the target area.</w:t>
            </w:r>
          </w:p>
          <w:p w:rsidR="00504D7A" w:rsidRDefault="00504D7A" w:rsidP="00504D7A">
            <w:pPr>
              <w:spacing w:after="0"/>
              <w:rPr>
                <w:rFonts w:ascii="Calibri" w:eastAsiaTheme="minorEastAsia" w:hAnsi="Calibri"/>
                <w:sz w:val="20"/>
                <w:szCs w:val="20"/>
                <w:lang w:eastAsia="ko-KR"/>
              </w:rPr>
            </w:pPr>
            <w:r>
              <w:rPr>
                <w:rFonts w:ascii="Calibri" w:eastAsiaTheme="minorEastAsia" w:hAnsi="Calibri" w:hint="eastAsia"/>
                <w:sz w:val="20"/>
                <w:szCs w:val="20"/>
                <w:lang w:eastAsia="ko-KR"/>
              </w:rPr>
              <w:t>THERMOFLEX v28.2: for heat balance of solar thermal system</w:t>
            </w:r>
          </w:p>
          <w:p w:rsidR="00504D7A" w:rsidRDefault="00504D7A" w:rsidP="00504D7A">
            <w:pPr>
              <w:spacing w:after="0"/>
              <w:rPr>
                <w:rFonts w:ascii="Calibri" w:eastAsiaTheme="minorEastAsia" w:hAnsi="Calibri"/>
                <w:sz w:val="20"/>
                <w:szCs w:val="20"/>
                <w:lang w:eastAsia="ko-KR"/>
              </w:rPr>
            </w:pPr>
            <w:r>
              <w:rPr>
                <w:rFonts w:ascii="Calibri" w:eastAsiaTheme="minorEastAsia" w:hAnsi="Calibri"/>
                <w:sz w:val="20"/>
                <w:szCs w:val="20"/>
                <w:lang w:eastAsia="ko-KR"/>
              </w:rPr>
              <w:t>Financial</w:t>
            </w:r>
            <w:r>
              <w:rPr>
                <w:rFonts w:ascii="Calibri" w:eastAsiaTheme="minorEastAsia" w:hAnsi="Calibri" w:hint="eastAsia"/>
                <w:sz w:val="20"/>
                <w:szCs w:val="20"/>
                <w:lang w:eastAsia="ko-KR"/>
              </w:rPr>
              <w:t xml:space="preserve"> analysis of IRR, NPV</w:t>
            </w:r>
            <w:r w:rsidR="00077124">
              <w:rPr>
                <w:rFonts w:ascii="Calibri" w:eastAsiaTheme="minorEastAsia" w:hAnsi="Calibri" w:hint="eastAsia"/>
                <w:sz w:val="20"/>
                <w:szCs w:val="20"/>
                <w:lang w:eastAsia="ko-KR"/>
              </w:rPr>
              <w:t xml:space="preserve"> and Pay-back period</w:t>
            </w:r>
          </w:p>
          <w:p w:rsidR="00504D7A" w:rsidRPr="002C19D0" w:rsidRDefault="00504D7A" w:rsidP="00504D7A">
            <w:pPr>
              <w:spacing w:after="0"/>
              <w:rPr>
                <w:rFonts w:ascii="Calibri" w:eastAsiaTheme="minorEastAsia" w:hAnsi="Calibri"/>
                <w:sz w:val="20"/>
                <w:szCs w:val="20"/>
                <w:lang w:eastAsia="ko-KR"/>
              </w:rPr>
            </w:pPr>
            <w:r>
              <w:rPr>
                <w:rFonts w:ascii="Calibri" w:eastAsiaTheme="minorEastAsia" w:hAnsi="Calibri" w:hint="eastAsia"/>
                <w:sz w:val="20"/>
                <w:szCs w:val="20"/>
                <w:lang w:eastAsia="ko-KR"/>
              </w:rPr>
              <w:t xml:space="preserve">Survey and interviews with district heating company and stakeholders </w:t>
            </w:r>
          </w:p>
        </w:tc>
      </w:tr>
      <w:tr w:rsidR="00BD6B9E" w:rsidRPr="006976BF" w:rsidTr="00712689">
        <w:tc>
          <w:tcPr>
            <w:tcW w:w="2835" w:type="dxa"/>
            <w:shd w:val="clear" w:color="auto" w:fill="auto"/>
            <w:vAlign w:val="center"/>
          </w:tcPr>
          <w:p w:rsidR="00BD6B9E" w:rsidRPr="006976BF" w:rsidRDefault="00BD6B9E" w:rsidP="006976BF">
            <w:pPr>
              <w:spacing w:after="0"/>
              <w:rPr>
                <w:rFonts w:ascii="Calibri" w:hAnsi="Calibri"/>
                <w:sz w:val="20"/>
                <w:szCs w:val="20"/>
              </w:rPr>
            </w:pPr>
            <w:r w:rsidRPr="006976BF">
              <w:rPr>
                <w:rFonts w:ascii="Calibri" w:hAnsi="Calibri"/>
                <w:sz w:val="20"/>
                <w:szCs w:val="20"/>
              </w:rPr>
              <w:t>Deviations</w:t>
            </w:r>
          </w:p>
        </w:tc>
        <w:tc>
          <w:tcPr>
            <w:tcW w:w="6165" w:type="dxa"/>
            <w:shd w:val="clear" w:color="auto" w:fill="BDD6EE"/>
          </w:tcPr>
          <w:p w:rsidR="00BD6B9E" w:rsidRDefault="00504D7A" w:rsidP="006976BF">
            <w:pPr>
              <w:spacing w:after="0"/>
              <w:rPr>
                <w:rFonts w:ascii="Calibri" w:eastAsiaTheme="minorEastAsia" w:hAnsi="Calibri"/>
                <w:sz w:val="20"/>
                <w:szCs w:val="20"/>
                <w:lang w:eastAsia="ko-KR"/>
              </w:rPr>
            </w:pPr>
            <w:r w:rsidRPr="00504D7A">
              <w:rPr>
                <w:rFonts w:ascii="Calibri" w:hAnsi="Calibri"/>
                <w:sz w:val="20"/>
                <w:szCs w:val="20"/>
              </w:rPr>
              <w:t>The original response plan was to select two technologies from five potential renewable technologies, perform pre-feasibility on the two technologies, and then perform full-scale feasibility on one selected technology.</w:t>
            </w:r>
          </w:p>
          <w:p w:rsidR="00C102ED" w:rsidRPr="00C102ED" w:rsidRDefault="00C102ED" w:rsidP="006976BF">
            <w:pPr>
              <w:spacing w:after="0"/>
              <w:rPr>
                <w:rFonts w:ascii="Calibri" w:eastAsiaTheme="minorEastAsia" w:hAnsi="Calibri"/>
                <w:sz w:val="20"/>
                <w:szCs w:val="20"/>
                <w:lang w:eastAsia="ko-KR"/>
              </w:rPr>
            </w:pPr>
            <w:r w:rsidRPr="00C102ED">
              <w:rPr>
                <w:rFonts w:ascii="Calibri" w:eastAsiaTheme="minorEastAsia" w:hAnsi="Calibri"/>
                <w:sz w:val="20"/>
                <w:szCs w:val="20"/>
                <w:lang w:eastAsia="ko-KR"/>
              </w:rPr>
              <w:t>In practice, full-scale feasibility was achieved by directly selecting one of five potential renewable technologies as a matter of study duration.</w:t>
            </w:r>
          </w:p>
        </w:tc>
      </w:tr>
      <w:tr w:rsidR="00BD6B9E" w:rsidRPr="006976BF" w:rsidTr="00712689">
        <w:tc>
          <w:tcPr>
            <w:tcW w:w="2835" w:type="dxa"/>
            <w:shd w:val="clear" w:color="auto" w:fill="auto"/>
            <w:vAlign w:val="center"/>
          </w:tcPr>
          <w:p w:rsidR="00BD6B9E" w:rsidRPr="006976BF" w:rsidRDefault="00BD6B9E" w:rsidP="006976BF">
            <w:pPr>
              <w:spacing w:after="0"/>
              <w:rPr>
                <w:rFonts w:ascii="Calibri" w:hAnsi="Calibri"/>
                <w:sz w:val="20"/>
                <w:szCs w:val="20"/>
              </w:rPr>
            </w:pPr>
            <w:r w:rsidRPr="006976BF">
              <w:rPr>
                <w:rFonts w:ascii="Calibri" w:hAnsi="Calibri"/>
                <w:sz w:val="20"/>
                <w:szCs w:val="20"/>
              </w:rPr>
              <w:t xml:space="preserve">Achieved or </w:t>
            </w:r>
            <w:r w:rsidR="006566B3" w:rsidRPr="006976BF">
              <w:rPr>
                <w:rFonts w:ascii="Calibri" w:hAnsi="Calibri"/>
                <w:sz w:val="20"/>
                <w:szCs w:val="20"/>
              </w:rPr>
              <w:t xml:space="preserve">anticipated </w:t>
            </w:r>
            <w:r w:rsidRPr="006976BF">
              <w:rPr>
                <w:rFonts w:ascii="Calibri" w:hAnsi="Calibri"/>
                <w:sz w:val="20"/>
                <w:szCs w:val="20"/>
              </w:rPr>
              <w:t>gender benefits from the TA</w:t>
            </w:r>
          </w:p>
        </w:tc>
        <w:tc>
          <w:tcPr>
            <w:tcW w:w="6165" w:type="dxa"/>
            <w:shd w:val="clear" w:color="auto" w:fill="BDD6EE"/>
          </w:tcPr>
          <w:p w:rsidR="00BD6B9E" w:rsidRPr="006976BF" w:rsidRDefault="00BD6B9E" w:rsidP="006976BF">
            <w:pPr>
              <w:spacing w:after="0"/>
              <w:rPr>
                <w:rFonts w:ascii="Calibri" w:hAnsi="Calibri"/>
                <w:sz w:val="20"/>
                <w:szCs w:val="20"/>
              </w:rPr>
            </w:pPr>
          </w:p>
        </w:tc>
      </w:tr>
      <w:tr w:rsidR="00BD6B9E" w:rsidRPr="006976BF" w:rsidTr="00712689">
        <w:tc>
          <w:tcPr>
            <w:tcW w:w="2835" w:type="dxa"/>
            <w:shd w:val="clear" w:color="auto" w:fill="auto"/>
            <w:vAlign w:val="center"/>
          </w:tcPr>
          <w:p w:rsidR="00BD6B9E" w:rsidRPr="006976BF" w:rsidRDefault="00BD6B9E" w:rsidP="006976BF">
            <w:pPr>
              <w:spacing w:after="0"/>
              <w:rPr>
                <w:rFonts w:ascii="Calibri" w:hAnsi="Calibri"/>
                <w:sz w:val="20"/>
                <w:szCs w:val="20"/>
              </w:rPr>
            </w:pPr>
            <w:r w:rsidRPr="006976BF">
              <w:rPr>
                <w:rFonts w:ascii="Calibri" w:hAnsi="Calibri"/>
                <w:sz w:val="20"/>
                <w:szCs w:val="20"/>
              </w:rPr>
              <w:t xml:space="preserve">Achieved or </w:t>
            </w:r>
            <w:r w:rsidR="004216E6" w:rsidRPr="006976BF">
              <w:rPr>
                <w:rFonts w:ascii="Calibri" w:hAnsi="Calibri"/>
                <w:sz w:val="20"/>
                <w:szCs w:val="20"/>
              </w:rPr>
              <w:t>anticipated co-benefits from the TA</w:t>
            </w:r>
          </w:p>
        </w:tc>
        <w:tc>
          <w:tcPr>
            <w:tcW w:w="6165" w:type="dxa"/>
            <w:shd w:val="clear" w:color="auto" w:fill="BDD6EE"/>
          </w:tcPr>
          <w:p w:rsidR="00BD6B9E" w:rsidRPr="006976BF" w:rsidRDefault="00C102ED" w:rsidP="006976BF">
            <w:pPr>
              <w:spacing w:after="0"/>
              <w:rPr>
                <w:rFonts w:ascii="Calibri" w:hAnsi="Calibri"/>
                <w:sz w:val="20"/>
                <w:szCs w:val="20"/>
              </w:rPr>
            </w:pPr>
            <w:r w:rsidRPr="00C102ED">
              <w:rPr>
                <w:rFonts w:ascii="Calibri" w:hAnsi="Calibri"/>
                <w:sz w:val="20"/>
                <w:szCs w:val="20"/>
              </w:rPr>
              <w:t>KDHC's district heating system, which operates a number of heat plants in conjunction with each other, was introduced to BE to suggest future development directions for Belgrade's district heating, and laid the foundation for future cooperation.</w:t>
            </w:r>
          </w:p>
        </w:tc>
      </w:tr>
      <w:tr w:rsidR="00BD6B9E" w:rsidRPr="006976BF" w:rsidTr="00712689">
        <w:tc>
          <w:tcPr>
            <w:tcW w:w="2835" w:type="dxa"/>
            <w:shd w:val="clear" w:color="auto" w:fill="auto"/>
            <w:vAlign w:val="center"/>
          </w:tcPr>
          <w:p w:rsidR="00BD6B9E" w:rsidRPr="006976BF" w:rsidRDefault="000F7F63" w:rsidP="006976BF">
            <w:pPr>
              <w:spacing w:after="0"/>
              <w:rPr>
                <w:rFonts w:ascii="Calibri" w:hAnsi="Calibri"/>
                <w:sz w:val="20"/>
                <w:szCs w:val="20"/>
              </w:rPr>
            </w:pPr>
            <w:r w:rsidRPr="006976BF">
              <w:rPr>
                <w:rFonts w:ascii="Calibri" w:hAnsi="Calibri"/>
                <w:sz w:val="20"/>
                <w:szCs w:val="20"/>
              </w:rPr>
              <w:t>Anticipated follow up activities and next steps</w:t>
            </w:r>
          </w:p>
        </w:tc>
        <w:tc>
          <w:tcPr>
            <w:tcW w:w="6165" w:type="dxa"/>
            <w:shd w:val="clear" w:color="auto" w:fill="BDD6EE"/>
          </w:tcPr>
          <w:p w:rsidR="00BD6B9E" w:rsidRPr="006976BF" w:rsidRDefault="00C102ED" w:rsidP="00D61FAF">
            <w:pPr>
              <w:spacing w:after="0"/>
              <w:rPr>
                <w:rFonts w:ascii="Calibri" w:hAnsi="Calibri"/>
                <w:sz w:val="20"/>
                <w:szCs w:val="20"/>
              </w:rPr>
            </w:pPr>
            <w:r w:rsidRPr="00C102ED">
              <w:rPr>
                <w:rFonts w:ascii="Calibri" w:hAnsi="Calibri"/>
                <w:sz w:val="20"/>
                <w:szCs w:val="20"/>
              </w:rPr>
              <w:t>BE is interested large-scale waste heat recovery project</w:t>
            </w:r>
            <w:r w:rsidR="00D61FAF">
              <w:rPr>
                <w:rFonts w:ascii="Calibri" w:eastAsiaTheme="minorEastAsia" w:hAnsi="Calibri" w:hint="eastAsia"/>
                <w:sz w:val="20"/>
                <w:szCs w:val="20"/>
                <w:lang w:eastAsia="ko-KR"/>
              </w:rPr>
              <w:t xml:space="preserve"> of TENT-A</w:t>
            </w:r>
            <w:r w:rsidR="00D61FAF">
              <w:rPr>
                <w:rFonts w:ascii="Calibri" w:hAnsi="Calibri"/>
                <w:sz w:val="20"/>
                <w:szCs w:val="20"/>
              </w:rPr>
              <w:t xml:space="preserve">, and </w:t>
            </w:r>
            <w:r w:rsidR="00D61FAF">
              <w:rPr>
                <w:rFonts w:ascii="Calibri" w:eastAsiaTheme="minorEastAsia" w:hAnsi="Calibri" w:hint="eastAsia"/>
                <w:sz w:val="20"/>
                <w:szCs w:val="20"/>
                <w:lang w:eastAsia="ko-KR"/>
              </w:rPr>
              <w:t>it</w:t>
            </w:r>
            <w:r w:rsidRPr="00C102ED">
              <w:rPr>
                <w:rFonts w:ascii="Calibri" w:hAnsi="Calibri"/>
                <w:sz w:val="20"/>
                <w:szCs w:val="20"/>
              </w:rPr>
              <w:t xml:space="preserve"> can expect cooperation with KDHC in the future.</w:t>
            </w:r>
          </w:p>
        </w:tc>
      </w:tr>
    </w:tbl>
    <w:p w:rsidR="00EC0C6F" w:rsidRPr="006976BF" w:rsidRDefault="00EC0C6F" w:rsidP="001D42A0">
      <w:pPr>
        <w:spacing w:after="0"/>
        <w:rPr>
          <w:rFonts w:ascii="Calibri" w:hAnsi="Calibri"/>
          <w:b/>
          <w:sz w:val="22"/>
          <w:szCs w:val="22"/>
        </w:rPr>
      </w:pPr>
    </w:p>
    <w:p w:rsidR="00F301B4" w:rsidRPr="006976BF" w:rsidRDefault="00F301B4" w:rsidP="008F289A">
      <w:pPr>
        <w:pStyle w:val="aa"/>
        <w:numPr>
          <w:ilvl w:val="0"/>
          <w:numId w:val="15"/>
        </w:numPr>
        <w:spacing w:after="0"/>
        <w:rPr>
          <w:rFonts w:ascii="Calibri" w:hAnsi="Calibri"/>
          <w:b/>
          <w:lang w:val="en-GB"/>
        </w:rPr>
      </w:pPr>
      <w:r w:rsidRPr="006976BF">
        <w:rPr>
          <w:rFonts w:ascii="Calibri" w:hAnsi="Calibri"/>
          <w:b/>
          <w:lang w:val="en-GB"/>
        </w:rPr>
        <w:t>Lessons learnt</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260"/>
        <w:gridCol w:w="2977"/>
      </w:tblGrid>
      <w:tr w:rsidR="00410B93" w:rsidRPr="006976BF" w:rsidTr="00077124">
        <w:tc>
          <w:tcPr>
            <w:tcW w:w="2694" w:type="dxa"/>
            <w:shd w:val="clear" w:color="auto" w:fill="auto"/>
            <w:vAlign w:val="center"/>
          </w:tcPr>
          <w:p w:rsidR="00410B93" w:rsidRPr="006976BF" w:rsidRDefault="00410B93" w:rsidP="006976BF">
            <w:pPr>
              <w:pStyle w:val="af"/>
              <w:spacing w:after="0"/>
              <w:rPr>
                <w:rFonts w:ascii="Calibri" w:hAnsi="Calibri"/>
                <w:sz w:val="20"/>
                <w:szCs w:val="20"/>
              </w:rPr>
            </w:pPr>
          </w:p>
        </w:tc>
        <w:tc>
          <w:tcPr>
            <w:tcW w:w="3260" w:type="dxa"/>
            <w:shd w:val="clear" w:color="auto" w:fill="BDD6EE"/>
          </w:tcPr>
          <w:p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learnt</w:t>
            </w:r>
          </w:p>
        </w:tc>
        <w:tc>
          <w:tcPr>
            <w:tcW w:w="2977" w:type="dxa"/>
            <w:shd w:val="clear" w:color="auto" w:fill="BDD6EE"/>
          </w:tcPr>
          <w:p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410B93" w:rsidRPr="006976BF" w:rsidTr="00077124">
        <w:tc>
          <w:tcPr>
            <w:tcW w:w="2694" w:type="dxa"/>
            <w:shd w:val="clear" w:color="auto" w:fill="auto"/>
            <w:vAlign w:val="center"/>
          </w:tcPr>
          <w:p w:rsidR="00410B93" w:rsidRPr="006976BF" w:rsidRDefault="007F6567" w:rsidP="006976BF">
            <w:pPr>
              <w:pStyle w:val="af"/>
              <w:spacing w:after="0"/>
              <w:rPr>
                <w:rFonts w:ascii="Calibri" w:hAnsi="Calibri"/>
                <w:sz w:val="20"/>
                <w:szCs w:val="20"/>
              </w:rPr>
            </w:pPr>
            <w:r w:rsidRPr="006976BF">
              <w:rPr>
                <w:rFonts w:ascii="Calibri" w:hAnsi="Calibri"/>
                <w:sz w:val="20"/>
                <w:szCs w:val="20"/>
              </w:rPr>
              <w:t>Lessons learnt</w:t>
            </w:r>
            <w:r w:rsidR="006A3D03" w:rsidRPr="006976BF">
              <w:rPr>
                <w:rFonts w:ascii="Calibri" w:hAnsi="Calibri"/>
                <w:sz w:val="20"/>
                <w:szCs w:val="20"/>
              </w:rPr>
              <w:t xml:space="preserve"> for this TA. </w:t>
            </w:r>
          </w:p>
          <w:p w:rsidR="00410B93" w:rsidRPr="006976BF" w:rsidRDefault="006A3D03" w:rsidP="006976BF">
            <w:pPr>
              <w:pStyle w:val="af"/>
              <w:spacing w:after="0"/>
              <w:rPr>
                <w:sz w:val="20"/>
                <w:szCs w:val="20"/>
              </w:rPr>
            </w:pPr>
            <w:r w:rsidRPr="006976BF">
              <w:rPr>
                <w:rFonts w:ascii="Calibri" w:hAnsi="Calibri"/>
                <w:sz w:val="20"/>
                <w:szCs w:val="20"/>
              </w:rPr>
              <w:t xml:space="preserve">Describe </w:t>
            </w:r>
            <w:r w:rsidR="007F6567" w:rsidRPr="006976BF">
              <w:rPr>
                <w:rFonts w:ascii="Calibri" w:hAnsi="Calibri"/>
                <w:sz w:val="20"/>
                <w:szCs w:val="20"/>
              </w:rPr>
              <w:t>e</w:t>
            </w:r>
            <w:r w:rsidR="007F6567" w:rsidRPr="006976BF">
              <w:rPr>
                <w:rFonts w:ascii="Calibri" w:eastAsia="Times New Roman" w:hAnsi="Calibri"/>
                <w:sz w:val="20"/>
                <w:szCs w:val="20"/>
                <w:lang w:eastAsia="en-US"/>
              </w:rPr>
              <w:t>ssential</w:t>
            </w:r>
            <w:r w:rsidR="00DB3688" w:rsidRPr="006976BF">
              <w:rPr>
                <w:rFonts w:ascii="Calibri" w:eastAsia="Times New Roman" w:hAnsi="Calibri"/>
                <w:sz w:val="20"/>
                <w:szCs w:val="20"/>
                <w:lang w:eastAsia="en-US"/>
              </w:rPr>
              <w:t xml:space="preserve"> factors contributing to successful implementation, as well as specific challenges. Recommendations include </w:t>
            </w:r>
            <w:r w:rsidR="00DB3688" w:rsidRPr="006976BF">
              <w:rPr>
                <w:rFonts w:ascii="Calibri" w:eastAsia="Times New Roman" w:hAnsi="Calibri"/>
                <w:sz w:val="20"/>
                <w:szCs w:val="20"/>
              </w:rPr>
              <w:t>considerations</w:t>
            </w:r>
            <w:r w:rsidR="007F6567" w:rsidRPr="006976BF">
              <w:rPr>
                <w:rFonts w:ascii="Calibri" w:eastAsia="Times New Roman" w:hAnsi="Calibri"/>
                <w:sz w:val="20"/>
                <w:szCs w:val="20"/>
              </w:rPr>
              <w:t xml:space="preserve"> on what</w:t>
            </w:r>
            <w:r w:rsidR="00DB3688" w:rsidRPr="006976BF">
              <w:rPr>
                <w:rFonts w:ascii="Calibri" w:eastAsia="Times New Roman" w:hAnsi="Calibri"/>
                <w:sz w:val="20"/>
                <w:szCs w:val="20"/>
              </w:rPr>
              <w:t xml:space="preserve"> would need to be in place</w:t>
            </w:r>
            <w:r w:rsidR="007F6567" w:rsidRPr="006976BF">
              <w:rPr>
                <w:rFonts w:ascii="Calibri" w:eastAsia="Times New Roman" w:hAnsi="Calibri"/>
                <w:sz w:val="20"/>
                <w:szCs w:val="20"/>
              </w:rPr>
              <w:t xml:space="preserve"> for increasing success of similar efforts</w:t>
            </w:r>
            <w:r w:rsidR="00DB3688" w:rsidRPr="006976BF">
              <w:rPr>
                <w:rFonts w:ascii="Calibri" w:eastAsia="Times New Roman" w:hAnsi="Calibri"/>
                <w:sz w:val="20"/>
                <w:szCs w:val="20"/>
              </w:rPr>
              <w:t xml:space="preserve"> (i.e. regulatory, legal, stakeholders, communication, etc.)</w:t>
            </w:r>
          </w:p>
        </w:tc>
        <w:tc>
          <w:tcPr>
            <w:tcW w:w="3260" w:type="dxa"/>
            <w:shd w:val="clear" w:color="auto" w:fill="BDD6EE"/>
          </w:tcPr>
          <w:p w:rsidR="00410B93" w:rsidRDefault="00A50B4B" w:rsidP="002C19D0">
            <w:pPr>
              <w:pStyle w:val="aa"/>
              <w:spacing w:after="0"/>
              <w:ind w:left="0"/>
              <w:rPr>
                <w:rFonts w:ascii="Calibri" w:eastAsiaTheme="minorEastAsia" w:hAnsi="Calibri"/>
                <w:sz w:val="20"/>
                <w:szCs w:val="20"/>
                <w:lang w:val="en-GB" w:eastAsia="ko-KR"/>
              </w:rPr>
            </w:pPr>
            <w:r w:rsidRPr="00A50B4B">
              <w:rPr>
                <w:rFonts w:ascii="Calibri" w:hAnsi="Calibri"/>
                <w:sz w:val="20"/>
                <w:szCs w:val="20"/>
                <w:lang w:val="en-GB"/>
              </w:rPr>
              <w:t>Communication with local stakeholders in the target country (NDE, local government, local district heating company, local agent</w:t>
            </w:r>
            <w:r>
              <w:rPr>
                <w:rFonts w:ascii="Calibri" w:eastAsiaTheme="minorEastAsia" w:hAnsi="Calibri" w:hint="eastAsia"/>
                <w:sz w:val="20"/>
                <w:szCs w:val="20"/>
                <w:lang w:val="en-GB" w:eastAsia="ko-KR"/>
              </w:rPr>
              <w:t>, etc.</w:t>
            </w:r>
            <w:r w:rsidRPr="00A50B4B">
              <w:rPr>
                <w:rFonts w:ascii="Calibri" w:hAnsi="Calibri"/>
                <w:sz w:val="20"/>
                <w:szCs w:val="20"/>
                <w:lang w:val="en-GB"/>
              </w:rPr>
              <w:t>) was important.</w:t>
            </w:r>
          </w:p>
          <w:p w:rsidR="00A50B4B" w:rsidRPr="00A50B4B" w:rsidRDefault="00A50B4B" w:rsidP="002C19D0">
            <w:pPr>
              <w:pStyle w:val="aa"/>
              <w:spacing w:after="0"/>
              <w:ind w:left="0"/>
              <w:rPr>
                <w:rFonts w:ascii="Calibri" w:eastAsiaTheme="minorEastAsia" w:hAnsi="Calibri"/>
                <w:sz w:val="20"/>
                <w:szCs w:val="20"/>
                <w:lang w:val="en-GB" w:eastAsia="ko-KR"/>
              </w:rPr>
            </w:pPr>
            <w:r w:rsidRPr="00A50B4B">
              <w:rPr>
                <w:rFonts w:ascii="Calibri" w:eastAsiaTheme="minorEastAsia" w:hAnsi="Calibri"/>
                <w:sz w:val="20"/>
                <w:szCs w:val="20"/>
                <w:lang w:val="en-GB" w:eastAsia="ko-KR"/>
              </w:rPr>
              <w:t>It would able to quickly identify the needs of local stakeholders and received sufficient local data from them, it would be made the project could be conducted smoothly.</w:t>
            </w:r>
          </w:p>
        </w:tc>
        <w:tc>
          <w:tcPr>
            <w:tcW w:w="2977" w:type="dxa"/>
            <w:shd w:val="clear" w:color="auto" w:fill="BDD6EE"/>
          </w:tcPr>
          <w:p w:rsidR="00410B93" w:rsidRDefault="00307FCB" w:rsidP="006976BF">
            <w:pPr>
              <w:spacing w:after="0"/>
              <w:rPr>
                <w:rFonts w:ascii="Calibri" w:eastAsiaTheme="minorEastAsia" w:hAnsi="Calibri"/>
                <w:sz w:val="20"/>
                <w:szCs w:val="20"/>
                <w:lang w:eastAsia="ko-KR"/>
              </w:rPr>
            </w:pPr>
            <w:r w:rsidRPr="00307FCB">
              <w:rPr>
                <w:rFonts w:ascii="Calibri" w:eastAsia="Times New Roman" w:hAnsi="Calibri"/>
                <w:sz w:val="20"/>
                <w:szCs w:val="20"/>
                <w:lang w:eastAsia="en-US"/>
              </w:rPr>
              <w:t>From the kick off meeting, the needs of local stakeholders should be identified quickly and the response plan should be sufficiently discussed.</w:t>
            </w:r>
          </w:p>
          <w:p w:rsidR="00307FCB" w:rsidRPr="00307FCB" w:rsidRDefault="00307FCB" w:rsidP="006976BF">
            <w:pPr>
              <w:spacing w:after="0"/>
              <w:rPr>
                <w:rFonts w:ascii="Calibri" w:eastAsiaTheme="minorEastAsia" w:hAnsi="Calibri"/>
                <w:sz w:val="20"/>
                <w:szCs w:val="20"/>
                <w:lang w:eastAsia="ko-KR"/>
              </w:rPr>
            </w:pPr>
            <w:r w:rsidRPr="00307FCB">
              <w:rPr>
                <w:rFonts w:ascii="Calibri" w:eastAsiaTheme="minorEastAsia" w:hAnsi="Calibri"/>
                <w:sz w:val="20"/>
                <w:szCs w:val="20"/>
                <w:lang w:eastAsia="ko-KR"/>
              </w:rPr>
              <w:t>An experienced and competent local agent should be appointed early in the project to ensure that local stakeholders' requirements and required local data and conditions are quickly obtained.</w:t>
            </w:r>
          </w:p>
        </w:tc>
      </w:tr>
      <w:tr w:rsidR="00410B93" w:rsidRPr="006976BF" w:rsidTr="00077124">
        <w:tc>
          <w:tcPr>
            <w:tcW w:w="2694" w:type="dxa"/>
            <w:shd w:val="clear" w:color="auto" w:fill="auto"/>
            <w:vAlign w:val="center"/>
          </w:tcPr>
          <w:p w:rsidR="007F6567" w:rsidRPr="006976BF" w:rsidRDefault="007F6567" w:rsidP="006976BF">
            <w:pPr>
              <w:pStyle w:val="af"/>
              <w:spacing w:after="0"/>
              <w:rPr>
                <w:rFonts w:ascii="Calibri" w:hAnsi="Calibri"/>
                <w:sz w:val="20"/>
                <w:szCs w:val="20"/>
              </w:rPr>
            </w:pPr>
            <w:r w:rsidRPr="006976BF">
              <w:rPr>
                <w:rFonts w:ascii="Calibri" w:hAnsi="Calibri"/>
                <w:sz w:val="20"/>
                <w:szCs w:val="20"/>
              </w:rPr>
              <w:t>Lessons learnt related to climate technology transfer</w:t>
            </w:r>
          </w:p>
          <w:p w:rsidR="00410B93" w:rsidRPr="006976BF" w:rsidRDefault="006A3D03" w:rsidP="006976BF">
            <w:pPr>
              <w:pStyle w:val="af"/>
              <w:spacing w:after="0"/>
              <w:rPr>
                <w:sz w:val="20"/>
                <w:szCs w:val="20"/>
              </w:rPr>
            </w:pPr>
            <w:r w:rsidRPr="006976BF">
              <w:rPr>
                <w:rFonts w:ascii="Calibri" w:hAnsi="Calibri"/>
                <w:sz w:val="20"/>
                <w:szCs w:val="20"/>
              </w:rPr>
              <w:t>Describe o</w:t>
            </w:r>
            <w:r w:rsidR="007F6567" w:rsidRPr="006976BF">
              <w:rPr>
                <w:rFonts w:ascii="Calibri" w:hAnsi="Calibri"/>
                <w:sz w:val="20"/>
                <w:szCs w:val="20"/>
              </w:rPr>
              <w:t>pportunities, challenges</w:t>
            </w:r>
            <w:r w:rsidR="00410B93" w:rsidRPr="006976BF">
              <w:rPr>
                <w:rFonts w:ascii="Calibri" w:hAnsi="Calibri"/>
                <w:sz w:val="20"/>
                <w:szCs w:val="20"/>
              </w:rPr>
              <w:t xml:space="preserve"> and barriers </w:t>
            </w:r>
            <w:r w:rsidR="00DB3688" w:rsidRPr="006976BF">
              <w:rPr>
                <w:rFonts w:ascii="Calibri" w:hAnsi="Calibri"/>
                <w:sz w:val="20"/>
                <w:szCs w:val="20"/>
              </w:rPr>
              <w:t xml:space="preserve">for the use and deployment of </w:t>
            </w:r>
            <w:r w:rsidR="00DB3688" w:rsidRPr="006976BF">
              <w:rPr>
                <w:rFonts w:ascii="Calibri" w:hAnsi="Calibri"/>
                <w:sz w:val="20"/>
                <w:szCs w:val="20"/>
              </w:rPr>
              <w:lastRenderedPageBreak/>
              <w:t>the technology or technologies supported by the TA. The objective is to identify specific success factors for technology transfer</w:t>
            </w:r>
            <w:r w:rsidR="00DB3688" w:rsidRPr="006976BF">
              <w:rPr>
                <w:rFonts w:ascii="Calibri" w:hAnsi="Calibri"/>
                <w:i/>
                <w:sz w:val="20"/>
                <w:szCs w:val="20"/>
              </w:rPr>
              <w:t xml:space="preserve"> </w:t>
            </w:r>
          </w:p>
        </w:tc>
        <w:tc>
          <w:tcPr>
            <w:tcW w:w="3260" w:type="dxa"/>
            <w:shd w:val="clear" w:color="auto" w:fill="BDD6EE"/>
          </w:tcPr>
          <w:p w:rsidR="00410B93" w:rsidRPr="00FF1EDC" w:rsidRDefault="00307FCB" w:rsidP="006976BF">
            <w:pPr>
              <w:pStyle w:val="af"/>
              <w:spacing w:after="0"/>
              <w:rPr>
                <w:rFonts w:ascii="Calibri" w:eastAsiaTheme="minorEastAsia" w:hAnsi="Calibri"/>
                <w:sz w:val="20"/>
                <w:szCs w:val="20"/>
                <w:lang w:eastAsia="ko-KR"/>
              </w:rPr>
            </w:pPr>
            <w:r w:rsidRPr="00FF1EDC">
              <w:rPr>
                <w:rFonts w:ascii="Calibri" w:hAnsi="Calibri"/>
                <w:sz w:val="20"/>
                <w:szCs w:val="20"/>
              </w:rPr>
              <w:lastRenderedPageBreak/>
              <w:t>It is important to understand the local conditions, the possibility of technology transfer and local acceptance.</w:t>
            </w:r>
            <w:r w:rsidR="00FF1EDC">
              <w:rPr>
                <w:rFonts w:ascii="Calibri" w:eastAsiaTheme="minorEastAsia" w:hAnsi="Calibri" w:hint="eastAsia"/>
                <w:sz w:val="20"/>
                <w:szCs w:val="20"/>
                <w:lang w:eastAsia="ko-KR"/>
              </w:rPr>
              <w:t xml:space="preserve"> </w:t>
            </w:r>
            <w:r w:rsidR="00FF1EDC" w:rsidRPr="00FF1EDC">
              <w:rPr>
                <w:rFonts w:ascii="Calibri" w:eastAsiaTheme="minorEastAsia" w:hAnsi="Calibri"/>
                <w:sz w:val="20"/>
                <w:szCs w:val="20"/>
                <w:lang w:eastAsia="ko-KR"/>
              </w:rPr>
              <w:t xml:space="preserve">In this project, Serbia had a regulatory barrier to the use of </w:t>
            </w:r>
            <w:r w:rsidR="00FF1EDC" w:rsidRPr="00FF1EDC">
              <w:rPr>
                <w:rFonts w:ascii="Calibri" w:eastAsiaTheme="minorEastAsia" w:hAnsi="Calibri"/>
                <w:sz w:val="20"/>
                <w:szCs w:val="20"/>
                <w:lang w:eastAsia="ko-KR"/>
              </w:rPr>
              <w:lastRenderedPageBreak/>
              <w:t>cogeneration for district heating, and the lack of interconnection between heat plants was a barrier to the introduction of various technologies.</w:t>
            </w:r>
          </w:p>
        </w:tc>
        <w:tc>
          <w:tcPr>
            <w:tcW w:w="2977" w:type="dxa"/>
            <w:shd w:val="clear" w:color="auto" w:fill="BDD6EE"/>
          </w:tcPr>
          <w:p w:rsidR="00410B93" w:rsidRPr="00FF1EDC" w:rsidRDefault="00FF1EDC" w:rsidP="006976BF">
            <w:pPr>
              <w:pStyle w:val="af"/>
              <w:spacing w:after="0"/>
              <w:rPr>
                <w:rFonts w:ascii="Calibri" w:hAnsi="Calibri"/>
                <w:sz w:val="20"/>
                <w:szCs w:val="20"/>
              </w:rPr>
            </w:pPr>
            <w:r w:rsidRPr="00FF1EDC">
              <w:rPr>
                <w:rFonts w:ascii="Calibri" w:hAnsi="Calibri"/>
                <w:sz w:val="20"/>
                <w:szCs w:val="20"/>
              </w:rPr>
              <w:lastRenderedPageBreak/>
              <w:t>At the early of the project, a competent local agent should be appointed to obtain data on local regulatory and legal.</w:t>
            </w:r>
          </w:p>
        </w:tc>
      </w:tr>
      <w:tr w:rsidR="00410B93" w:rsidRPr="006976BF" w:rsidTr="00077124">
        <w:tc>
          <w:tcPr>
            <w:tcW w:w="2694" w:type="dxa"/>
            <w:shd w:val="clear" w:color="auto" w:fill="auto"/>
            <w:vAlign w:val="center"/>
          </w:tcPr>
          <w:p w:rsidR="00410B93" w:rsidRPr="006976BF" w:rsidRDefault="00784431" w:rsidP="006976BF">
            <w:pPr>
              <w:pStyle w:val="af"/>
              <w:spacing w:after="0"/>
              <w:rPr>
                <w:sz w:val="20"/>
                <w:szCs w:val="20"/>
              </w:rPr>
            </w:pPr>
            <w:r w:rsidRPr="006976BF">
              <w:rPr>
                <w:rFonts w:ascii="Calibri" w:hAnsi="Calibri"/>
                <w:sz w:val="20"/>
                <w:szCs w:val="20"/>
              </w:rPr>
              <w:t xml:space="preserve">Lessons learnt related </w:t>
            </w:r>
            <w:r w:rsidR="00410B93" w:rsidRPr="006976BF">
              <w:rPr>
                <w:rFonts w:ascii="Calibri" w:hAnsi="Calibri"/>
                <w:sz w:val="20"/>
                <w:szCs w:val="20"/>
              </w:rPr>
              <w:t>the CTCN process for TA</w:t>
            </w:r>
          </w:p>
        </w:tc>
        <w:tc>
          <w:tcPr>
            <w:tcW w:w="3260" w:type="dxa"/>
            <w:shd w:val="clear" w:color="auto" w:fill="BDD6EE"/>
          </w:tcPr>
          <w:p w:rsidR="00410B93" w:rsidRPr="00FF1EDC" w:rsidRDefault="00FF1EDC" w:rsidP="006976BF">
            <w:pPr>
              <w:spacing w:after="0"/>
              <w:rPr>
                <w:rFonts w:ascii="Calibri" w:hAnsi="Calibri"/>
                <w:sz w:val="20"/>
                <w:szCs w:val="20"/>
              </w:rPr>
            </w:pPr>
            <w:r w:rsidRPr="00FF1EDC">
              <w:rPr>
                <w:rFonts w:ascii="Calibri" w:hAnsi="Calibri"/>
                <w:sz w:val="20"/>
                <w:szCs w:val="20"/>
              </w:rPr>
              <w:t>Advice from a group of experts on mid-project outcomes helped to keep the direction right.</w:t>
            </w:r>
          </w:p>
        </w:tc>
        <w:tc>
          <w:tcPr>
            <w:tcW w:w="2977" w:type="dxa"/>
            <w:shd w:val="clear" w:color="auto" w:fill="BDD6EE"/>
          </w:tcPr>
          <w:p w:rsidR="00410B93" w:rsidRPr="00FF1EDC" w:rsidRDefault="00FF1EDC" w:rsidP="006976BF">
            <w:pPr>
              <w:spacing w:after="0"/>
              <w:rPr>
                <w:rFonts w:ascii="Calibri" w:hAnsi="Calibri"/>
                <w:sz w:val="20"/>
                <w:szCs w:val="20"/>
              </w:rPr>
            </w:pPr>
            <w:r w:rsidRPr="00FF1EDC">
              <w:rPr>
                <w:rFonts w:ascii="Calibri" w:hAnsi="Calibri"/>
                <w:sz w:val="20"/>
                <w:szCs w:val="20"/>
              </w:rPr>
              <w:t>Communication with NDE of beneficiary country and CTCN officials is important.</w:t>
            </w:r>
          </w:p>
        </w:tc>
      </w:tr>
    </w:tbl>
    <w:p w:rsidR="00F301B4" w:rsidRDefault="00F301B4" w:rsidP="00410B93">
      <w:pPr>
        <w:spacing w:after="0"/>
        <w:rPr>
          <w:rFonts w:ascii="Calibri" w:hAnsi="Calibri"/>
          <w:b/>
        </w:rPr>
      </w:pPr>
    </w:p>
    <w:p w:rsidR="00B460BE" w:rsidRDefault="00B460BE" w:rsidP="001D42A0">
      <w:pPr>
        <w:spacing w:after="0"/>
        <w:rPr>
          <w:rFonts w:ascii="Calibri" w:hAnsi="Calibri"/>
          <w:b/>
          <w:sz w:val="22"/>
          <w:szCs w:val="22"/>
        </w:rPr>
      </w:pPr>
    </w:p>
    <w:p w:rsidR="00BD6B9E" w:rsidRPr="006976BF" w:rsidRDefault="00F301B4" w:rsidP="001D42A0">
      <w:pPr>
        <w:spacing w:after="0"/>
        <w:rPr>
          <w:rFonts w:ascii="Calibri" w:hAnsi="Calibri"/>
          <w:b/>
          <w:sz w:val="22"/>
          <w:szCs w:val="22"/>
        </w:rPr>
      </w:pPr>
      <w:r w:rsidRPr="006976BF">
        <w:rPr>
          <w:rFonts w:ascii="Calibri" w:hAnsi="Calibri"/>
          <w:b/>
          <w:sz w:val="22"/>
          <w:szCs w:val="22"/>
        </w:rPr>
        <w:t>4</w:t>
      </w:r>
      <w:r w:rsidR="00BD6B9E" w:rsidRPr="006976BF">
        <w:rPr>
          <w:rFonts w:ascii="Calibri" w:hAnsi="Calibri"/>
          <w:b/>
          <w:sz w:val="22"/>
          <w:szCs w:val="22"/>
        </w:rPr>
        <w:t xml:space="preserve">. Illustration of the TA and photos </w:t>
      </w:r>
    </w:p>
    <w:p w:rsidR="00BD6B9E" w:rsidRDefault="00BD6B9E" w:rsidP="00D837B3">
      <w:pPr>
        <w:spacing w:after="0"/>
        <w:rPr>
          <w:rFonts w:ascii="Calibri" w:eastAsiaTheme="minorEastAsia" w:hAnsi="Calibri"/>
          <w:sz w:val="22"/>
          <w:szCs w:val="22"/>
          <w:lang w:eastAsia="ko-KR"/>
        </w:rPr>
      </w:pPr>
      <w:r w:rsidRPr="006976BF">
        <w:rPr>
          <w:rFonts w:ascii="Calibri" w:hAnsi="Calibri"/>
          <w:sz w:val="22"/>
          <w:szCs w:val="22"/>
        </w:rPr>
        <w:t>For communication purposes, please provide</w:t>
      </w:r>
      <w:r w:rsidR="009D65D4" w:rsidRPr="006976BF">
        <w:rPr>
          <w:rFonts w:ascii="Calibri" w:hAnsi="Calibri"/>
          <w:sz w:val="22"/>
          <w:szCs w:val="22"/>
        </w:rPr>
        <w:t xml:space="preserve"> 2-</w:t>
      </w:r>
      <w:r w:rsidR="00D837B3" w:rsidRPr="006976BF">
        <w:rPr>
          <w:rFonts w:ascii="Calibri" w:hAnsi="Calibri"/>
          <w:sz w:val="22"/>
          <w:szCs w:val="22"/>
        </w:rPr>
        <w:t>4</w:t>
      </w:r>
      <w:r w:rsidRPr="006976BF">
        <w:rPr>
          <w:rFonts w:ascii="Calibri" w:hAnsi="Calibri"/>
          <w:sz w:val="22"/>
          <w:szCs w:val="22"/>
        </w:rPr>
        <w:t xml:space="preserve"> </w:t>
      </w:r>
      <w:r w:rsidR="00D837B3" w:rsidRPr="006976BF">
        <w:rPr>
          <w:rFonts w:ascii="Calibri" w:hAnsi="Calibri"/>
          <w:sz w:val="22"/>
          <w:szCs w:val="22"/>
        </w:rPr>
        <w:t>P</w:t>
      </w:r>
      <w:r w:rsidRPr="006976BF">
        <w:rPr>
          <w:rFonts w:ascii="Calibri" w:hAnsi="Calibri"/>
          <w:sz w:val="22"/>
          <w:szCs w:val="22"/>
        </w:rPr>
        <w:t xml:space="preserve">ower </w:t>
      </w:r>
      <w:r w:rsidR="00D837B3" w:rsidRPr="006976BF">
        <w:rPr>
          <w:rFonts w:ascii="Calibri" w:hAnsi="Calibri"/>
          <w:sz w:val="22"/>
          <w:szCs w:val="22"/>
        </w:rPr>
        <w:t>P</w:t>
      </w:r>
      <w:r w:rsidRPr="006976BF">
        <w:rPr>
          <w:rFonts w:ascii="Calibri" w:hAnsi="Calibri"/>
          <w:sz w:val="22"/>
          <w:szCs w:val="22"/>
        </w:rPr>
        <w:t xml:space="preserve">oint slides with illustrations or charts showing the TA process, applied methodology, activities, outputs and achieved results. The illustrations must be copied into the TA Closure report but must also be delivered as power point files. </w:t>
      </w:r>
      <w:r w:rsidR="00C75DC4" w:rsidRPr="006976BF">
        <w:rPr>
          <w:rFonts w:ascii="Calibri" w:hAnsi="Calibri"/>
          <w:sz w:val="22"/>
          <w:szCs w:val="22"/>
        </w:rPr>
        <w:t>Also, please provide at least five high-resolution pictures in jpg format, capturing technical assistance</w:t>
      </w:r>
      <w:r w:rsidR="00713A01" w:rsidRPr="006976BF">
        <w:rPr>
          <w:rFonts w:ascii="Calibri" w:hAnsi="Calibri"/>
          <w:sz w:val="22"/>
          <w:szCs w:val="22"/>
        </w:rPr>
        <w:t>.</w:t>
      </w:r>
      <w:r w:rsidR="001B50C2" w:rsidRPr="006976BF">
        <w:rPr>
          <w:rFonts w:ascii="Calibri" w:hAnsi="Calibri"/>
          <w:sz w:val="22"/>
          <w:szCs w:val="22"/>
        </w:rPr>
        <w:t xml:space="preserve"> </w:t>
      </w:r>
      <w:r w:rsidR="00C75DC4" w:rsidRPr="006976BF">
        <w:rPr>
          <w:rFonts w:ascii="Calibri" w:hAnsi="Calibri"/>
          <w:sz w:val="22"/>
          <w:szCs w:val="22"/>
        </w:rPr>
        <w:t xml:space="preserve">The pictures should illustrate how the TA has impacted the lives of the beneficiaries in particular and the communities in general.  </w:t>
      </w:r>
    </w:p>
    <w:p w:rsidR="00376DC8" w:rsidRPr="00376DC8" w:rsidRDefault="00376DC8" w:rsidP="00D837B3">
      <w:pPr>
        <w:spacing w:after="0"/>
        <w:rPr>
          <w:rFonts w:ascii="Calibri" w:eastAsiaTheme="minorEastAsia" w:hAnsi="Calibri"/>
          <w:sz w:val="22"/>
          <w:szCs w:val="22"/>
          <w:lang w:eastAsia="ko-KR"/>
        </w:rPr>
      </w:pPr>
    </w:p>
    <w:p w:rsidR="0064637D" w:rsidRDefault="00376DC8">
      <w:pPr>
        <w:spacing w:after="0"/>
        <w:rPr>
          <w:rFonts w:ascii="Calibri" w:eastAsiaTheme="minorEastAsia" w:hAnsi="Calibri"/>
          <w:b/>
          <w:sz w:val="22"/>
          <w:szCs w:val="22"/>
          <w:lang w:eastAsia="ko-KR"/>
        </w:rPr>
      </w:pPr>
      <w:r>
        <w:rPr>
          <w:noProof/>
          <w:lang w:val="en-US" w:eastAsia="ko-KR"/>
        </w:rPr>
        <w:drawing>
          <wp:inline distT="0" distB="0" distL="0" distR="0" wp14:anchorId="3307E1B1" wp14:editId="11432762">
            <wp:extent cx="5270500" cy="3824491"/>
            <wp:effectExtent l="0" t="0" r="6350" b="508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270500" cy="3824491"/>
                    </a:xfrm>
                    <a:prstGeom prst="rect">
                      <a:avLst/>
                    </a:prstGeom>
                  </pic:spPr>
                </pic:pic>
              </a:graphicData>
            </a:graphic>
          </wp:inline>
        </w:drawing>
      </w:r>
    </w:p>
    <w:p w:rsidR="00262397" w:rsidRDefault="00376DC8">
      <w:pPr>
        <w:spacing w:after="0"/>
        <w:rPr>
          <w:rFonts w:ascii="Calibri" w:eastAsiaTheme="minorEastAsia" w:hAnsi="Calibri"/>
          <w:b/>
          <w:sz w:val="22"/>
          <w:szCs w:val="22"/>
          <w:lang w:eastAsia="ko-KR"/>
        </w:rPr>
      </w:pPr>
      <w:r>
        <w:rPr>
          <w:noProof/>
          <w:lang w:val="en-US" w:eastAsia="ko-KR"/>
        </w:rPr>
        <w:lastRenderedPageBreak/>
        <w:drawing>
          <wp:inline distT="0" distB="0" distL="0" distR="0" wp14:anchorId="7FE5F3D9" wp14:editId="697881FE">
            <wp:extent cx="5270500" cy="3815482"/>
            <wp:effectExtent l="0" t="0" r="635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70500" cy="3815482"/>
                    </a:xfrm>
                    <a:prstGeom prst="rect">
                      <a:avLst/>
                    </a:prstGeom>
                  </pic:spPr>
                </pic:pic>
              </a:graphicData>
            </a:graphic>
          </wp:inline>
        </w:drawing>
      </w:r>
    </w:p>
    <w:p w:rsidR="00376DC8" w:rsidRDefault="00376DC8">
      <w:pPr>
        <w:spacing w:after="0"/>
        <w:rPr>
          <w:rFonts w:ascii="Calibri" w:eastAsiaTheme="minorEastAsia" w:hAnsi="Calibri"/>
          <w:b/>
          <w:sz w:val="22"/>
          <w:szCs w:val="22"/>
          <w:lang w:eastAsia="ko-KR"/>
        </w:rPr>
      </w:pPr>
      <w:r>
        <w:rPr>
          <w:noProof/>
          <w:lang w:val="en-US" w:eastAsia="ko-KR"/>
        </w:rPr>
        <w:drawing>
          <wp:inline distT="0" distB="0" distL="0" distR="0" wp14:anchorId="785D6439" wp14:editId="32871AC3">
            <wp:extent cx="5270500" cy="3803657"/>
            <wp:effectExtent l="0" t="0" r="6350" b="635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270500" cy="3803657"/>
                    </a:xfrm>
                    <a:prstGeom prst="rect">
                      <a:avLst/>
                    </a:prstGeom>
                  </pic:spPr>
                </pic:pic>
              </a:graphicData>
            </a:graphic>
          </wp:inline>
        </w:drawing>
      </w:r>
    </w:p>
    <w:p w:rsidR="00376DC8" w:rsidRDefault="00376DC8">
      <w:pPr>
        <w:spacing w:after="0"/>
        <w:rPr>
          <w:rFonts w:ascii="Calibri" w:eastAsiaTheme="minorEastAsia" w:hAnsi="Calibri"/>
          <w:b/>
          <w:sz w:val="22"/>
          <w:szCs w:val="22"/>
          <w:lang w:eastAsia="ko-KR"/>
        </w:rPr>
      </w:pPr>
      <w:r>
        <w:rPr>
          <w:noProof/>
          <w:lang w:val="en-US" w:eastAsia="ko-KR"/>
        </w:rPr>
        <w:lastRenderedPageBreak/>
        <w:drawing>
          <wp:inline distT="0" distB="0" distL="0" distR="0" wp14:anchorId="788E0964" wp14:editId="2E30E53F">
            <wp:extent cx="5270500" cy="3827306"/>
            <wp:effectExtent l="0" t="0" r="6350" b="1905"/>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270500" cy="3827306"/>
                    </a:xfrm>
                    <a:prstGeom prst="rect">
                      <a:avLst/>
                    </a:prstGeom>
                  </pic:spPr>
                </pic:pic>
              </a:graphicData>
            </a:graphic>
          </wp:inline>
        </w:drawing>
      </w:r>
    </w:p>
    <w:p w:rsidR="00262397" w:rsidRPr="00262397" w:rsidRDefault="00262397">
      <w:pPr>
        <w:spacing w:after="0"/>
        <w:rPr>
          <w:rFonts w:ascii="Calibri" w:eastAsiaTheme="minorEastAsia" w:hAnsi="Calibri"/>
          <w:b/>
          <w:sz w:val="22"/>
          <w:szCs w:val="22"/>
          <w:lang w:eastAsia="ko-KR"/>
        </w:rPr>
      </w:pPr>
    </w:p>
    <w:p w:rsidR="00BD6B9E" w:rsidRPr="00712689" w:rsidRDefault="00F301B4" w:rsidP="00D837B3">
      <w:pPr>
        <w:spacing w:after="0"/>
        <w:rPr>
          <w:rFonts w:ascii="Calibri" w:hAnsi="Calibri"/>
          <w:b/>
          <w:sz w:val="22"/>
          <w:szCs w:val="22"/>
          <w:lang w:val="fr-FR"/>
        </w:rPr>
      </w:pPr>
      <w:r w:rsidRPr="00712689">
        <w:rPr>
          <w:rFonts w:ascii="Calibri" w:hAnsi="Calibri"/>
          <w:b/>
          <w:sz w:val="22"/>
          <w:szCs w:val="22"/>
          <w:lang w:val="fr-FR"/>
        </w:rPr>
        <w:t>5</w:t>
      </w:r>
      <w:r w:rsidR="00854DC3" w:rsidRPr="00712689">
        <w:rPr>
          <w:rFonts w:ascii="Calibri" w:hAnsi="Calibri"/>
          <w:b/>
          <w:sz w:val="22"/>
          <w:szCs w:val="22"/>
          <w:lang w:val="fr-FR"/>
        </w:rPr>
        <w:t xml:space="preserve">. </w:t>
      </w:r>
      <w:r w:rsidR="00BD6B9E" w:rsidRPr="00712689">
        <w:rPr>
          <w:rFonts w:ascii="Calibri" w:hAnsi="Calibri"/>
          <w:b/>
          <w:sz w:val="22"/>
          <w:szCs w:val="22"/>
          <w:lang w:val="fr-FR"/>
        </w:rPr>
        <w:t xml:space="preserve">Information for TA </w:t>
      </w:r>
      <w:r w:rsidR="00243067" w:rsidRPr="00712689">
        <w:rPr>
          <w:rFonts w:ascii="Calibri" w:hAnsi="Calibri"/>
          <w:b/>
          <w:sz w:val="22"/>
          <w:szCs w:val="22"/>
          <w:lang w:val="fr-FR"/>
        </w:rPr>
        <w:t>I</w:t>
      </w:r>
      <w:r w:rsidR="00BD6B9E" w:rsidRPr="00712689">
        <w:rPr>
          <w:rFonts w:ascii="Calibri" w:hAnsi="Calibri"/>
          <w:b/>
          <w:sz w:val="22"/>
          <w:szCs w:val="22"/>
          <w:lang w:val="fr-FR"/>
        </w:rPr>
        <w:t xml:space="preserve">mpact </w:t>
      </w:r>
      <w:r w:rsidR="00243067" w:rsidRPr="00712689">
        <w:rPr>
          <w:rFonts w:ascii="Calibri" w:hAnsi="Calibri"/>
          <w:b/>
          <w:sz w:val="22"/>
          <w:szCs w:val="22"/>
          <w:lang w:val="fr-FR"/>
        </w:rPr>
        <w:t>D</w:t>
      </w:r>
      <w:r w:rsidR="00BD6B9E" w:rsidRPr="00712689">
        <w:rPr>
          <w:rFonts w:ascii="Calibri" w:hAnsi="Calibri"/>
          <w:b/>
          <w:sz w:val="22"/>
          <w:szCs w:val="22"/>
          <w:lang w:val="fr-FR"/>
        </w:rPr>
        <w:t xml:space="preserve">escription </w:t>
      </w:r>
    </w:p>
    <w:p w:rsidR="00BD6B9E" w:rsidRPr="006976BF" w:rsidRDefault="006B3C5C">
      <w:pPr>
        <w:spacing w:after="0"/>
        <w:rPr>
          <w:rFonts w:ascii="Calibri" w:hAnsi="Calibri"/>
          <w:sz w:val="22"/>
          <w:szCs w:val="22"/>
        </w:rPr>
      </w:pPr>
      <w:r w:rsidRPr="006976BF">
        <w:rPr>
          <w:rFonts w:ascii="Calibri" w:hAnsi="Calibri"/>
          <w:sz w:val="22"/>
          <w:szCs w:val="22"/>
        </w:rPr>
        <w:t xml:space="preserve">The information in the table below will be used to produce </w:t>
      </w:r>
      <w:r w:rsidR="00BD6B9E" w:rsidRPr="006976BF">
        <w:rPr>
          <w:rFonts w:ascii="Calibri" w:hAnsi="Calibri"/>
          <w:sz w:val="22"/>
          <w:szCs w:val="22"/>
        </w:rPr>
        <w:t xml:space="preserve">the </w:t>
      </w:r>
      <w:r w:rsidR="004216E6" w:rsidRPr="006976BF">
        <w:rPr>
          <w:rFonts w:ascii="Calibri" w:hAnsi="Calibri"/>
          <w:sz w:val="22"/>
          <w:szCs w:val="22"/>
        </w:rPr>
        <w:t xml:space="preserve">CTCN </w:t>
      </w:r>
      <w:r w:rsidR="00BD6B9E" w:rsidRPr="006976BF">
        <w:rPr>
          <w:rFonts w:ascii="Calibri" w:hAnsi="Calibri"/>
          <w:sz w:val="22"/>
          <w:szCs w:val="22"/>
        </w:rPr>
        <w:t>TA Impact Description. The TA Impact description is a 2-page summary docu</w:t>
      </w:r>
      <w:r w:rsidR="00712689">
        <w:rPr>
          <w:rFonts w:ascii="Calibri" w:hAnsi="Calibri"/>
          <w:sz w:val="22"/>
          <w:szCs w:val="22"/>
        </w:rPr>
        <w:t>ment for communication purposes.</w:t>
      </w:r>
      <w:r w:rsidR="00BD6B9E" w:rsidRPr="006976BF">
        <w:rPr>
          <w:rFonts w:ascii="Calibri" w:hAnsi="Calibri"/>
          <w:sz w:val="22"/>
          <w:szCs w:val="22"/>
        </w:rPr>
        <w:t xml:space="preserve">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448"/>
      </w:tblGrid>
      <w:tr w:rsidR="0064637D" w:rsidRPr="006976BF" w:rsidTr="00262397">
        <w:tc>
          <w:tcPr>
            <w:tcW w:w="2552" w:type="dxa"/>
            <w:shd w:val="clear" w:color="auto" w:fill="auto"/>
          </w:tcPr>
          <w:p w:rsidR="0064637D" w:rsidRPr="006976BF" w:rsidRDefault="0064637D" w:rsidP="006976BF">
            <w:pPr>
              <w:spacing w:after="0"/>
              <w:rPr>
                <w:sz w:val="20"/>
                <w:szCs w:val="20"/>
              </w:rPr>
            </w:pPr>
            <w:r w:rsidRPr="006976BF">
              <w:rPr>
                <w:rFonts w:ascii="Calibri" w:hAnsi="Calibri"/>
                <w:b/>
                <w:bCs/>
                <w:sz w:val="20"/>
                <w:szCs w:val="20"/>
              </w:rPr>
              <w:t>Challenge</w:t>
            </w:r>
            <w:r w:rsidR="00D535E7" w:rsidRPr="006976BF">
              <w:rPr>
                <w:rFonts w:ascii="Calibri" w:hAnsi="Calibri"/>
                <w:b/>
                <w:bCs/>
                <w:sz w:val="20"/>
                <w:szCs w:val="20"/>
              </w:rPr>
              <w:t>:</w:t>
            </w:r>
            <w:r w:rsidR="00D535E7" w:rsidRPr="006976BF">
              <w:rPr>
                <w:rFonts w:ascii="Calibri" w:hAnsi="Calibri"/>
                <w:bCs/>
                <w:sz w:val="20"/>
                <w:szCs w:val="20"/>
              </w:rPr>
              <w:t xml:space="preserve"> A</w:t>
            </w:r>
            <w:r w:rsidR="00BA0686" w:rsidRPr="006976BF">
              <w:rPr>
                <w:rFonts w:ascii="Calibri" w:hAnsi="Calibri"/>
                <w:bCs/>
                <w:sz w:val="20"/>
                <w:szCs w:val="20"/>
              </w:rPr>
              <w:t>pprox.</w:t>
            </w:r>
            <w:r w:rsidRPr="006976BF">
              <w:rPr>
                <w:rFonts w:ascii="Calibri" w:hAnsi="Calibri"/>
                <w:bCs/>
                <w:sz w:val="20"/>
                <w:szCs w:val="20"/>
              </w:rPr>
              <w:t xml:space="preserve"> 500 characters with spaces</w:t>
            </w:r>
          </w:p>
        </w:tc>
        <w:tc>
          <w:tcPr>
            <w:tcW w:w="6448" w:type="dxa"/>
            <w:shd w:val="clear" w:color="auto" w:fill="BDD6EE"/>
          </w:tcPr>
          <w:p w:rsidR="0064637D" w:rsidRPr="006976BF" w:rsidRDefault="00C06F03" w:rsidP="006976BF">
            <w:pPr>
              <w:spacing w:after="0"/>
              <w:rPr>
                <w:rFonts w:ascii="Calibri" w:hAnsi="Calibri"/>
                <w:sz w:val="20"/>
                <w:szCs w:val="20"/>
              </w:rPr>
            </w:pPr>
            <w:r w:rsidRPr="00615B7E">
              <w:rPr>
                <w:rFonts w:ascii="Calibri" w:eastAsia="맑은 고딕" w:hAnsi="Calibri" w:hint="eastAsia"/>
                <w:sz w:val="20"/>
                <w:szCs w:val="20"/>
                <w:lang w:eastAsia="ko-KR"/>
              </w:rPr>
              <w:t>Enhancing renewable energy and waste heat to the DH system is a priority for the city of Belgrade, and must be developed as part of a holistic action plan for DH in the city. The integration of renewable and waste heat sources in a DH network requires of innovative technologies that have already been proofed in northern European countries but that have not been demonstrated yet in the Serbian district heating market</w:t>
            </w:r>
          </w:p>
        </w:tc>
      </w:tr>
      <w:tr w:rsidR="0064637D" w:rsidRPr="006976BF" w:rsidTr="00262397">
        <w:tc>
          <w:tcPr>
            <w:tcW w:w="2552" w:type="dxa"/>
            <w:shd w:val="clear" w:color="auto" w:fill="auto"/>
          </w:tcPr>
          <w:p w:rsidR="0064637D" w:rsidRPr="006976BF" w:rsidRDefault="0064637D" w:rsidP="006976BF">
            <w:pPr>
              <w:pBdr>
                <w:top w:val="nil"/>
                <w:left w:val="nil"/>
                <w:bottom w:val="nil"/>
                <w:right w:val="nil"/>
                <w:between w:val="nil"/>
                <w:bar w:val="nil"/>
              </w:pBdr>
              <w:spacing w:after="0"/>
              <w:rPr>
                <w:rFonts w:ascii="Calibri" w:hAnsi="Calibri"/>
                <w:bCs/>
                <w:sz w:val="20"/>
                <w:szCs w:val="20"/>
              </w:rPr>
            </w:pPr>
            <w:r w:rsidRPr="006976BF">
              <w:rPr>
                <w:rFonts w:ascii="Calibri" w:hAnsi="Calibri"/>
                <w:b/>
                <w:bCs/>
                <w:sz w:val="20"/>
                <w:szCs w:val="20"/>
              </w:rPr>
              <w:t>CTCN Assistance</w:t>
            </w:r>
            <w:r w:rsidR="00D535E7" w:rsidRPr="006976BF">
              <w:rPr>
                <w:rFonts w:ascii="Calibri" w:hAnsi="Calibri"/>
                <w:b/>
                <w:bCs/>
                <w:sz w:val="20"/>
                <w:szCs w:val="20"/>
              </w:rPr>
              <w:t xml:space="preserve">: </w:t>
            </w:r>
            <w:r w:rsidRPr="006976BF">
              <w:rPr>
                <w:rFonts w:ascii="Calibri" w:hAnsi="Calibri"/>
                <w:bCs/>
                <w:sz w:val="20"/>
                <w:szCs w:val="20"/>
              </w:rPr>
              <w:t>2 to 4 bullet points. Approximately 450 characters with spaces</w:t>
            </w:r>
          </w:p>
        </w:tc>
        <w:tc>
          <w:tcPr>
            <w:tcW w:w="6448" w:type="dxa"/>
            <w:shd w:val="clear" w:color="auto" w:fill="BDD6EE"/>
          </w:tcPr>
          <w:p w:rsidR="00C06F03" w:rsidRPr="007C5EC3" w:rsidRDefault="00C06F03" w:rsidP="00C06F03">
            <w:pPr>
              <w:numPr>
                <w:ilvl w:val="0"/>
                <w:numId w:val="54"/>
              </w:numPr>
              <w:spacing w:after="0"/>
              <w:ind w:left="318" w:hanging="259"/>
              <w:rPr>
                <w:rFonts w:ascii="Calibri" w:hAnsi="Calibri"/>
                <w:sz w:val="20"/>
                <w:szCs w:val="20"/>
              </w:rPr>
            </w:pPr>
            <w:r w:rsidRPr="00615B7E">
              <w:rPr>
                <w:rFonts w:ascii="Calibri" w:eastAsia="맑은 고딕" w:hAnsi="Calibri" w:hint="eastAsia"/>
                <w:sz w:val="20"/>
                <w:szCs w:val="20"/>
                <w:lang w:eastAsia="ko-KR"/>
              </w:rPr>
              <w:t>Potential study of renewable technologies and make priority of 5 technologies which possible to connect with DH system in Belgrade city.</w:t>
            </w:r>
          </w:p>
          <w:p w:rsidR="00C06F03" w:rsidRPr="007C5EC3" w:rsidRDefault="00C06F03" w:rsidP="00C06F03">
            <w:pPr>
              <w:numPr>
                <w:ilvl w:val="0"/>
                <w:numId w:val="54"/>
              </w:numPr>
              <w:spacing w:after="0"/>
              <w:ind w:left="318" w:hanging="259"/>
              <w:rPr>
                <w:rFonts w:ascii="Calibri" w:hAnsi="Calibri"/>
                <w:sz w:val="20"/>
                <w:szCs w:val="20"/>
              </w:rPr>
            </w:pPr>
            <w:r w:rsidRPr="00615B7E">
              <w:rPr>
                <w:rFonts w:ascii="Calibri" w:eastAsia="맑은 고딕" w:hAnsi="Calibri" w:hint="eastAsia"/>
                <w:sz w:val="20"/>
                <w:szCs w:val="20"/>
                <w:lang w:eastAsia="ko-KR"/>
              </w:rPr>
              <w:t xml:space="preserve">Consult with local stakeholders and selecting of </w:t>
            </w:r>
            <w:r>
              <w:rPr>
                <w:rFonts w:ascii="Calibri" w:eastAsia="맑은 고딕" w:hAnsi="Calibri" w:hint="eastAsia"/>
                <w:sz w:val="20"/>
                <w:szCs w:val="20"/>
                <w:lang w:eastAsia="ko-KR"/>
              </w:rPr>
              <w:t>one</w:t>
            </w:r>
            <w:r w:rsidRPr="00615B7E">
              <w:rPr>
                <w:rFonts w:ascii="Calibri" w:eastAsia="맑은 고딕" w:hAnsi="Calibri" w:hint="eastAsia"/>
                <w:sz w:val="20"/>
                <w:szCs w:val="20"/>
                <w:lang w:eastAsia="ko-KR"/>
              </w:rPr>
              <w:t xml:space="preserve"> site for feasibility study.</w:t>
            </w:r>
          </w:p>
          <w:p w:rsidR="0064637D" w:rsidRPr="006976BF" w:rsidRDefault="00C06F03" w:rsidP="00C06F03">
            <w:pPr>
              <w:numPr>
                <w:ilvl w:val="0"/>
                <w:numId w:val="54"/>
              </w:numPr>
              <w:spacing w:after="0"/>
              <w:ind w:left="318" w:hanging="259"/>
              <w:rPr>
                <w:rFonts w:ascii="Calibri" w:hAnsi="Calibri"/>
                <w:sz w:val="20"/>
                <w:szCs w:val="20"/>
              </w:rPr>
            </w:pPr>
            <w:r w:rsidRPr="00615B7E">
              <w:rPr>
                <w:rFonts w:ascii="Calibri" w:eastAsia="맑은 고딕" w:hAnsi="Calibri" w:hint="eastAsia"/>
                <w:sz w:val="20"/>
                <w:szCs w:val="20"/>
                <w:lang w:eastAsia="ko-KR"/>
              </w:rPr>
              <w:t>Investment-grade feasibility study for demonstration project.</w:t>
            </w:r>
          </w:p>
        </w:tc>
      </w:tr>
      <w:tr w:rsidR="0064637D" w:rsidRPr="006976BF" w:rsidTr="00262397">
        <w:tc>
          <w:tcPr>
            <w:tcW w:w="2552" w:type="dxa"/>
            <w:shd w:val="clear" w:color="auto" w:fill="auto"/>
          </w:tcPr>
          <w:p w:rsidR="0064637D" w:rsidRPr="006976BF" w:rsidRDefault="0064637D" w:rsidP="006976BF">
            <w:pPr>
              <w:pBdr>
                <w:top w:val="nil"/>
                <w:left w:val="nil"/>
                <w:bottom w:val="nil"/>
                <w:right w:val="nil"/>
                <w:between w:val="nil"/>
                <w:bar w:val="nil"/>
              </w:pBdr>
              <w:spacing w:after="0"/>
              <w:rPr>
                <w:rFonts w:ascii="Calibri" w:hAnsi="Calibri"/>
                <w:bCs/>
                <w:sz w:val="20"/>
                <w:szCs w:val="20"/>
              </w:rPr>
            </w:pPr>
            <w:r w:rsidRPr="006976BF">
              <w:rPr>
                <w:rFonts w:ascii="Calibri" w:hAnsi="Calibri"/>
                <w:b/>
                <w:bCs/>
                <w:sz w:val="20"/>
                <w:szCs w:val="20"/>
              </w:rPr>
              <w:t>Anticipated impact</w:t>
            </w:r>
            <w:r w:rsidR="00D535E7" w:rsidRPr="006976BF">
              <w:rPr>
                <w:rFonts w:ascii="Calibri" w:hAnsi="Calibri"/>
                <w:b/>
                <w:bCs/>
                <w:sz w:val="20"/>
                <w:szCs w:val="20"/>
              </w:rPr>
              <w:t>:</w:t>
            </w:r>
            <w:r w:rsidR="00D535E7" w:rsidRPr="006976BF">
              <w:rPr>
                <w:rFonts w:ascii="Calibri" w:hAnsi="Calibri"/>
                <w:bCs/>
                <w:sz w:val="20"/>
                <w:szCs w:val="20"/>
              </w:rPr>
              <w:t xml:space="preserve"> </w:t>
            </w:r>
            <w:r w:rsidRPr="006976BF">
              <w:rPr>
                <w:rFonts w:ascii="Calibri" w:hAnsi="Calibri"/>
                <w:bCs/>
                <w:sz w:val="20"/>
                <w:szCs w:val="20"/>
              </w:rPr>
              <w:t>2 to 4 bullet points</w:t>
            </w:r>
            <w:r w:rsidR="00D535E7" w:rsidRPr="006976BF">
              <w:rPr>
                <w:rFonts w:ascii="Calibri" w:hAnsi="Calibri"/>
                <w:bCs/>
                <w:sz w:val="20"/>
                <w:szCs w:val="20"/>
              </w:rPr>
              <w:t xml:space="preserve"> to summarise anticipated impact</w:t>
            </w:r>
            <w:r w:rsidRPr="006976BF">
              <w:rPr>
                <w:rFonts w:ascii="Calibri" w:hAnsi="Calibri"/>
                <w:bCs/>
                <w:sz w:val="20"/>
                <w:szCs w:val="20"/>
              </w:rPr>
              <w:t xml:space="preserve">. Approximately 250 characters with spaces. As a minimum, please include </w:t>
            </w:r>
            <w:r w:rsidR="00712689">
              <w:rPr>
                <w:rFonts w:ascii="Calibri" w:hAnsi="Calibri"/>
                <w:bCs/>
                <w:sz w:val="20"/>
                <w:szCs w:val="20"/>
              </w:rPr>
              <w:t xml:space="preserve">the impacts described in annex 1B as well as other relevant qualitative and quantitative impacts </w:t>
            </w:r>
            <w:r w:rsidR="00712689" w:rsidRPr="00712689">
              <w:rPr>
                <w:rFonts w:ascii="Calibri" w:hAnsi="Calibri"/>
                <w:bCs/>
                <w:sz w:val="20"/>
                <w:szCs w:val="20"/>
              </w:rPr>
              <w:t>anticipated after completion of CTCN technical assistance</w:t>
            </w:r>
            <w:r w:rsidR="00712689">
              <w:rPr>
                <w:rFonts w:ascii="Calibri" w:hAnsi="Calibri"/>
                <w:bCs/>
                <w:sz w:val="20"/>
                <w:szCs w:val="20"/>
              </w:rPr>
              <w:t>.</w:t>
            </w:r>
          </w:p>
        </w:tc>
        <w:tc>
          <w:tcPr>
            <w:tcW w:w="6448" w:type="dxa"/>
            <w:shd w:val="clear" w:color="auto" w:fill="BDD6EE"/>
          </w:tcPr>
          <w:p w:rsidR="00C06F03" w:rsidRPr="004E390B" w:rsidRDefault="00C06F03" w:rsidP="00C06F03">
            <w:pPr>
              <w:numPr>
                <w:ilvl w:val="0"/>
                <w:numId w:val="54"/>
              </w:numPr>
              <w:spacing w:after="0"/>
              <w:ind w:left="318" w:hanging="259"/>
              <w:rPr>
                <w:rFonts w:ascii="Calibri" w:hAnsi="Calibri"/>
                <w:sz w:val="20"/>
                <w:szCs w:val="20"/>
              </w:rPr>
            </w:pPr>
            <w:r w:rsidRPr="00615B7E">
              <w:rPr>
                <w:rFonts w:ascii="Calibri" w:eastAsia="맑은 고딕" w:hAnsi="Calibri" w:hint="eastAsia"/>
                <w:sz w:val="20"/>
                <w:szCs w:val="20"/>
                <w:lang w:eastAsia="ko-KR"/>
              </w:rPr>
              <w:t>Secure action plan for renewable and waste heat source connect with district heating system in Belgrade city.</w:t>
            </w:r>
          </w:p>
          <w:p w:rsidR="00C06F03" w:rsidRPr="00C06F03" w:rsidRDefault="00C06F03" w:rsidP="00C06F03">
            <w:pPr>
              <w:numPr>
                <w:ilvl w:val="0"/>
                <w:numId w:val="54"/>
              </w:numPr>
              <w:spacing w:after="0"/>
              <w:ind w:left="318" w:hanging="259"/>
              <w:rPr>
                <w:rFonts w:ascii="Calibri" w:hAnsi="Calibri"/>
                <w:sz w:val="20"/>
                <w:szCs w:val="20"/>
              </w:rPr>
            </w:pPr>
            <w:r w:rsidRPr="00615B7E">
              <w:rPr>
                <w:rFonts w:ascii="Calibri" w:eastAsia="맑은 고딕" w:hAnsi="Calibri" w:hint="eastAsia"/>
                <w:sz w:val="20"/>
                <w:szCs w:val="20"/>
                <w:lang w:eastAsia="ko-KR"/>
              </w:rPr>
              <w:t>Implement recommendations of the demonstration feasibility study with its investment plans, while enabling environment for private investors in country</w:t>
            </w:r>
          </w:p>
          <w:p w:rsidR="0064637D" w:rsidRPr="00C06F03" w:rsidRDefault="00C06F03" w:rsidP="00C06F03">
            <w:pPr>
              <w:numPr>
                <w:ilvl w:val="0"/>
                <w:numId w:val="54"/>
              </w:numPr>
              <w:spacing w:after="0"/>
              <w:ind w:left="318" w:hanging="259"/>
              <w:rPr>
                <w:rFonts w:ascii="Calibri" w:hAnsi="Calibri"/>
                <w:sz w:val="20"/>
                <w:szCs w:val="20"/>
              </w:rPr>
            </w:pPr>
            <w:r>
              <w:rPr>
                <w:rFonts w:ascii="Calibri" w:eastAsia="맑은 고딕" w:hAnsi="Calibri" w:hint="eastAsia"/>
                <w:sz w:val="20"/>
                <w:szCs w:val="20"/>
                <w:lang w:eastAsia="ko-KR"/>
              </w:rPr>
              <w:t xml:space="preserve">Ensure </w:t>
            </w:r>
            <w:r w:rsidRPr="004E390B">
              <w:rPr>
                <w:rFonts w:ascii="Calibri" w:eastAsia="맑은 고딕" w:hAnsi="Calibri" w:hint="eastAsia"/>
                <w:sz w:val="20"/>
                <w:szCs w:val="20"/>
                <w:lang w:eastAsia="ko-KR"/>
              </w:rPr>
              <w:t>the increased reliability of district heating economy in whole district heating chain from the heat production to the final consumption.</w:t>
            </w:r>
          </w:p>
        </w:tc>
      </w:tr>
      <w:tr w:rsidR="0064637D" w:rsidRPr="006976BF" w:rsidTr="00262397">
        <w:tc>
          <w:tcPr>
            <w:tcW w:w="2552" w:type="dxa"/>
            <w:shd w:val="clear" w:color="auto" w:fill="auto"/>
          </w:tcPr>
          <w:p w:rsidR="0064637D" w:rsidRPr="006976BF" w:rsidRDefault="0064637D" w:rsidP="006976BF">
            <w:pPr>
              <w:spacing w:after="0"/>
              <w:rPr>
                <w:sz w:val="20"/>
                <w:szCs w:val="20"/>
              </w:rPr>
            </w:pPr>
            <w:r w:rsidRPr="006976BF">
              <w:rPr>
                <w:rFonts w:ascii="Calibri" w:hAnsi="Calibri"/>
                <w:b/>
                <w:bCs/>
                <w:sz w:val="20"/>
                <w:szCs w:val="20"/>
              </w:rPr>
              <w:lastRenderedPageBreak/>
              <w:t>Linkages and contribution to NDC</w:t>
            </w:r>
            <w:r w:rsidR="00D535E7" w:rsidRPr="006976BF">
              <w:rPr>
                <w:rFonts w:ascii="Calibri" w:hAnsi="Calibri"/>
                <w:b/>
                <w:bCs/>
                <w:sz w:val="20"/>
                <w:szCs w:val="20"/>
              </w:rPr>
              <w:t>:</w:t>
            </w:r>
            <w:r w:rsidR="00D535E7" w:rsidRPr="006976BF">
              <w:rPr>
                <w:rFonts w:ascii="Calibri" w:hAnsi="Calibri"/>
                <w:bCs/>
                <w:sz w:val="20"/>
                <w:szCs w:val="20"/>
              </w:rPr>
              <w:t xml:space="preserve"> </w:t>
            </w:r>
            <w:r w:rsidRPr="006976BF">
              <w:rPr>
                <w:rFonts w:ascii="Calibri" w:hAnsi="Calibri"/>
                <w:bCs/>
                <w:sz w:val="20"/>
                <w:szCs w:val="20"/>
              </w:rPr>
              <w:t>2 to 4 bullet points</w:t>
            </w:r>
            <w:r w:rsidR="00745BB3" w:rsidRPr="006976BF">
              <w:rPr>
                <w:rFonts w:ascii="Calibri" w:hAnsi="Calibri"/>
                <w:bCs/>
                <w:sz w:val="20"/>
                <w:szCs w:val="20"/>
              </w:rPr>
              <w:t>.</w:t>
            </w:r>
            <w:r w:rsidRPr="006976BF">
              <w:rPr>
                <w:rFonts w:ascii="Calibri" w:hAnsi="Calibri"/>
                <w:bCs/>
                <w:sz w:val="20"/>
                <w:szCs w:val="20"/>
              </w:rPr>
              <w:t xml:space="preserve"> Approximate</w:t>
            </w:r>
            <w:r w:rsidR="00745BB3" w:rsidRPr="006976BF">
              <w:rPr>
                <w:rFonts w:ascii="Calibri" w:hAnsi="Calibri"/>
                <w:bCs/>
                <w:sz w:val="20"/>
                <w:szCs w:val="20"/>
              </w:rPr>
              <w:t>ly</w:t>
            </w:r>
            <w:r w:rsidRPr="006976BF">
              <w:rPr>
                <w:rFonts w:ascii="Calibri" w:hAnsi="Calibri"/>
                <w:bCs/>
                <w:sz w:val="20"/>
                <w:szCs w:val="20"/>
              </w:rPr>
              <w:t xml:space="preserve"> 350 characters with spaces</w:t>
            </w:r>
          </w:p>
        </w:tc>
        <w:tc>
          <w:tcPr>
            <w:tcW w:w="6448" w:type="dxa"/>
            <w:shd w:val="clear" w:color="auto" w:fill="BDD6EE"/>
          </w:tcPr>
          <w:p w:rsidR="00C06F03" w:rsidRPr="00615B7E" w:rsidRDefault="00C06F03" w:rsidP="00C06F03">
            <w:pPr>
              <w:spacing w:after="0"/>
              <w:rPr>
                <w:rFonts w:ascii="Calibri" w:eastAsia="맑은 고딕" w:hAnsi="Calibri"/>
                <w:sz w:val="20"/>
                <w:szCs w:val="20"/>
                <w:lang w:eastAsia="ko-KR"/>
              </w:rPr>
            </w:pPr>
            <w:r w:rsidRPr="00615B7E">
              <w:rPr>
                <w:rFonts w:ascii="Calibri" w:eastAsia="맑은 고딕" w:hAnsi="Calibri" w:hint="eastAsia"/>
                <w:sz w:val="20"/>
                <w:szCs w:val="20"/>
                <w:lang w:eastAsia="ko-KR"/>
              </w:rPr>
              <w:t>This Assistance supports Serbia</w:t>
            </w:r>
            <w:r w:rsidRPr="00615B7E">
              <w:rPr>
                <w:rFonts w:ascii="Calibri" w:eastAsia="맑은 고딕" w:hAnsi="Calibri"/>
                <w:sz w:val="20"/>
                <w:szCs w:val="20"/>
                <w:lang w:eastAsia="ko-KR"/>
              </w:rPr>
              <w:t>’</w:t>
            </w:r>
            <w:r w:rsidRPr="00615B7E">
              <w:rPr>
                <w:rFonts w:ascii="Calibri" w:eastAsia="맑은 고딕" w:hAnsi="Calibri" w:hint="eastAsia"/>
                <w:sz w:val="20"/>
                <w:szCs w:val="20"/>
                <w:lang w:eastAsia="ko-KR"/>
              </w:rPr>
              <w:t>s Nationally Determined Contribution to</w:t>
            </w:r>
          </w:p>
          <w:p w:rsidR="00C06F03" w:rsidRPr="00615B7E" w:rsidRDefault="00C06F03" w:rsidP="00C06F03">
            <w:pPr>
              <w:numPr>
                <w:ilvl w:val="0"/>
                <w:numId w:val="55"/>
              </w:numPr>
              <w:spacing w:after="0"/>
              <w:ind w:left="318"/>
              <w:rPr>
                <w:rFonts w:ascii="Calibri" w:eastAsia="맑은 고딕" w:hAnsi="Calibri"/>
                <w:sz w:val="20"/>
                <w:szCs w:val="20"/>
                <w:lang w:eastAsia="ko-KR"/>
              </w:rPr>
            </w:pPr>
            <w:r w:rsidRPr="00615B7E">
              <w:rPr>
                <w:rFonts w:ascii="Calibri" w:eastAsia="맑은 고딕" w:hAnsi="Calibri" w:hint="eastAsia"/>
                <w:sz w:val="20"/>
                <w:szCs w:val="20"/>
                <w:lang w:eastAsia="ko-KR"/>
              </w:rPr>
              <w:t>Technical lesson from CTCN</w:t>
            </w:r>
            <w:r w:rsidRPr="00615B7E">
              <w:rPr>
                <w:rFonts w:ascii="Calibri" w:eastAsia="맑은 고딕" w:hAnsi="Calibri"/>
                <w:sz w:val="20"/>
                <w:szCs w:val="20"/>
                <w:lang w:eastAsia="ko-KR"/>
              </w:rPr>
              <w:t>’</w:t>
            </w:r>
            <w:r w:rsidRPr="00615B7E">
              <w:rPr>
                <w:rFonts w:ascii="Calibri" w:eastAsia="맑은 고딕" w:hAnsi="Calibri" w:hint="eastAsia"/>
                <w:sz w:val="20"/>
                <w:szCs w:val="20"/>
                <w:lang w:eastAsia="ko-KR"/>
              </w:rPr>
              <w:t>s work in Belgrade will be applied elsewhere in the country and region and policy and regulatory recommendations developed through the project to ensure replication potential in Serbia.</w:t>
            </w:r>
          </w:p>
          <w:p w:rsidR="00C06F03" w:rsidRDefault="00C06F03" w:rsidP="00C06F03">
            <w:pPr>
              <w:numPr>
                <w:ilvl w:val="0"/>
                <w:numId w:val="55"/>
              </w:numPr>
              <w:spacing w:after="0"/>
              <w:ind w:left="318"/>
              <w:rPr>
                <w:rFonts w:ascii="Calibri" w:eastAsia="맑은 고딕" w:hAnsi="Calibri"/>
                <w:sz w:val="20"/>
                <w:szCs w:val="20"/>
                <w:lang w:eastAsia="ko-KR"/>
              </w:rPr>
            </w:pPr>
            <w:r w:rsidRPr="00615B7E">
              <w:rPr>
                <w:rFonts w:ascii="Calibri" w:eastAsia="맑은 고딕" w:hAnsi="Calibri" w:hint="eastAsia"/>
                <w:sz w:val="20"/>
                <w:szCs w:val="20"/>
                <w:lang w:eastAsia="ko-KR"/>
              </w:rPr>
              <w:t xml:space="preserve">Begin process of attraction private sector investment in the City, which has been identified as crucial to the longevity of the DH system. </w:t>
            </w:r>
          </w:p>
          <w:p w:rsidR="0064637D" w:rsidRPr="00C06F03" w:rsidRDefault="00C06F03" w:rsidP="00C06F03">
            <w:pPr>
              <w:numPr>
                <w:ilvl w:val="0"/>
                <w:numId w:val="55"/>
              </w:numPr>
              <w:spacing w:after="0"/>
              <w:ind w:left="318"/>
              <w:rPr>
                <w:rFonts w:ascii="Calibri" w:eastAsia="맑은 고딕" w:hAnsi="Calibri"/>
                <w:sz w:val="20"/>
                <w:szCs w:val="20"/>
                <w:lang w:eastAsia="ko-KR"/>
              </w:rPr>
            </w:pPr>
            <w:r w:rsidRPr="00615B7E">
              <w:rPr>
                <w:rFonts w:ascii="Calibri" w:eastAsia="맑은 고딕" w:hAnsi="Calibri" w:hint="eastAsia"/>
                <w:sz w:val="20"/>
                <w:szCs w:val="20"/>
                <w:lang w:eastAsia="ko-KR"/>
              </w:rPr>
              <w:t>Transfer lessons learned from this to other cities in the country and region that require private sector investment and expertise.</w:t>
            </w:r>
          </w:p>
        </w:tc>
      </w:tr>
      <w:tr w:rsidR="0064637D" w:rsidRPr="006976BF" w:rsidTr="00262397">
        <w:tc>
          <w:tcPr>
            <w:tcW w:w="2552" w:type="dxa"/>
            <w:shd w:val="clear" w:color="auto" w:fill="auto"/>
          </w:tcPr>
          <w:p w:rsidR="0064637D" w:rsidRPr="006976BF" w:rsidRDefault="0064637D" w:rsidP="006976BF">
            <w:pPr>
              <w:spacing w:after="0"/>
              <w:rPr>
                <w:sz w:val="20"/>
                <w:szCs w:val="20"/>
              </w:rPr>
            </w:pPr>
            <w:r w:rsidRPr="006976BF">
              <w:rPr>
                <w:rFonts w:ascii="Calibri" w:hAnsi="Calibri"/>
                <w:b/>
                <w:bCs/>
                <w:sz w:val="20"/>
                <w:szCs w:val="20"/>
              </w:rPr>
              <w:t>The narrative story</w:t>
            </w:r>
            <w:r w:rsidR="00D535E7" w:rsidRPr="006976BF">
              <w:rPr>
                <w:rFonts w:ascii="Calibri" w:hAnsi="Calibri"/>
                <w:b/>
                <w:bCs/>
                <w:sz w:val="20"/>
                <w:szCs w:val="20"/>
              </w:rPr>
              <w:t>:</w:t>
            </w:r>
            <w:r w:rsidRPr="006976BF">
              <w:rPr>
                <w:rFonts w:ascii="Calibri" w:hAnsi="Calibri"/>
                <w:bCs/>
                <w:sz w:val="20"/>
                <w:szCs w:val="20"/>
              </w:rPr>
              <w:t xml:space="preserve"> Approximate</w:t>
            </w:r>
            <w:r w:rsidR="00745BB3" w:rsidRPr="006976BF">
              <w:rPr>
                <w:rFonts w:ascii="Calibri" w:hAnsi="Calibri"/>
                <w:bCs/>
                <w:sz w:val="20"/>
                <w:szCs w:val="20"/>
              </w:rPr>
              <w:t>ly</w:t>
            </w:r>
            <w:r w:rsidR="00453EE2" w:rsidRPr="006976BF">
              <w:rPr>
                <w:rFonts w:ascii="Calibri" w:hAnsi="Calibri"/>
                <w:bCs/>
                <w:sz w:val="20"/>
                <w:szCs w:val="20"/>
              </w:rPr>
              <w:t xml:space="preserve"> 1200 characters with spaces</w:t>
            </w:r>
          </w:p>
        </w:tc>
        <w:tc>
          <w:tcPr>
            <w:tcW w:w="6448" w:type="dxa"/>
            <w:shd w:val="clear" w:color="auto" w:fill="BDD6EE"/>
          </w:tcPr>
          <w:p w:rsidR="00C06F03" w:rsidRPr="00615B7E" w:rsidRDefault="00C06F03" w:rsidP="00C06F03">
            <w:pPr>
              <w:spacing w:after="0"/>
              <w:rPr>
                <w:rFonts w:ascii="Calibri" w:eastAsia="맑은 고딕" w:hAnsi="Calibri"/>
                <w:sz w:val="20"/>
                <w:szCs w:val="20"/>
                <w:lang w:eastAsia="ko-KR"/>
              </w:rPr>
            </w:pPr>
            <w:r w:rsidRPr="00615B7E">
              <w:rPr>
                <w:rFonts w:ascii="Calibri" w:eastAsia="맑은 고딕" w:hAnsi="Calibri" w:hint="eastAsia"/>
                <w:sz w:val="20"/>
                <w:szCs w:val="20"/>
                <w:lang w:eastAsia="ko-KR"/>
              </w:rPr>
              <w:t>Belgrade</w:t>
            </w:r>
            <w:r w:rsidRPr="00615B7E">
              <w:rPr>
                <w:rFonts w:ascii="Calibri" w:eastAsia="맑은 고딕" w:hAnsi="Calibri"/>
                <w:sz w:val="20"/>
                <w:szCs w:val="20"/>
                <w:lang w:eastAsia="ko-KR"/>
              </w:rPr>
              <w:t>’</w:t>
            </w:r>
            <w:r w:rsidRPr="00615B7E">
              <w:rPr>
                <w:rFonts w:ascii="Calibri" w:eastAsia="맑은 고딕" w:hAnsi="Calibri" w:hint="eastAsia"/>
                <w:sz w:val="20"/>
                <w:szCs w:val="20"/>
                <w:lang w:eastAsia="ko-KR"/>
              </w:rPr>
              <w:t xml:space="preserve">s DH system is the largest in Serbia and one of the largest in Europe with total length of 1,420km and a capacity of over 2,800MW, almost half the total DH capacity in the country.   </w:t>
            </w:r>
            <w:r w:rsidRPr="00615B7E">
              <w:rPr>
                <w:rFonts w:ascii="Calibri" w:eastAsia="맑은 고딕" w:hAnsi="Calibri"/>
                <w:sz w:val="20"/>
                <w:szCs w:val="20"/>
                <w:lang w:eastAsia="ko-KR"/>
              </w:rPr>
              <w:t>“</w:t>
            </w:r>
            <w:proofErr w:type="spellStart"/>
            <w:r w:rsidRPr="00615B7E">
              <w:rPr>
                <w:rFonts w:ascii="Calibri" w:eastAsia="맑은 고딕" w:hAnsi="Calibri" w:hint="eastAsia"/>
                <w:sz w:val="20"/>
                <w:szCs w:val="20"/>
                <w:lang w:eastAsia="ko-KR"/>
              </w:rPr>
              <w:t>Beogradske</w:t>
            </w:r>
            <w:proofErr w:type="spellEnd"/>
            <w:r w:rsidRPr="00615B7E">
              <w:rPr>
                <w:rFonts w:ascii="Calibri" w:eastAsia="맑은 고딕" w:hAnsi="Calibri" w:hint="eastAsia"/>
                <w:sz w:val="20"/>
                <w:szCs w:val="20"/>
                <w:lang w:eastAsia="ko-KR"/>
              </w:rPr>
              <w:t xml:space="preserve"> </w:t>
            </w:r>
            <w:proofErr w:type="spellStart"/>
            <w:r w:rsidRPr="00615B7E">
              <w:rPr>
                <w:rFonts w:ascii="Calibri" w:eastAsia="맑은 고딕" w:hAnsi="Calibri" w:hint="eastAsia"/>
                <w:sz w:val="20"/>
                <w:szCs w:val="20"/>
                <w:lang w:eastAsia="ko-KR"/>
              </w:rPr>
              <w:t>elektran</w:t>
            </w:r>
            <w:proofErr w:type="spellEnd"/>
            <w:r w:rsidRPr="00615B7E">
              <w:rPr>
                <w:rFonts w:ascii="Calibri" w:eastAsia="맑은 고딕" w:hAnsi="Calibri"/>
                <w:sz w:val="20"/>
                <w:szCs w:val="20"/>
                <w:lang w:eastAsia="ko-KR"/>
              </w:rPr>
              <w:t>”</w:t>
            </w:r>
            <w:r w:rsidRPr="00615B7E">
              <w:rPr>
                <w:rFonts w:ascii="Calibri" w:eastAsia="맑은 고딕" w:hAnsi="Calibri" w:hint="eastAsia"/>
                <w:sz w:val="20"/>
                <w:szCs w:val="20"/>
                <w:lang w:eastAsia="ko-KR"/>
              </w:rPr>
              <w:t xml:space="preserve"> (BE) manages the DH system which supplies heat to approximately 50% of household, business and public buildings in Belgrade. The system</w:t>
            </w:r>
            <w:r w:rsidRPr="00615B7E">
              <w:rPr>
                <w:rFonts w:ascii="Calibri" w:eastAsia="맑은 고딕" w:hAnsi="Calibri"/>
                <w:sz w:val="20"/>
                <w:szCs w:val="20"/>
                <w:lang w:eastAsia="ko-KR"/>
              </w:rPr>
              <w:t>’</w:t>
            </w:r>
            <w:r w:rsidRPr="00615B7E">
              <w:rPr>
                <w:rFonts w:ascii="Calibri" w:eastAsia="맑은 고딕" w:hAnsi="Calibri" w:hint="eastAsia"/>
                <w:sz w:val="20"/>
                <w:szCs w:val="20"/>
                <w:lang w:eastAsia="ko-KR"/>
              </w:rPr>
              <w:t xml:space="preserve">s priority is to switch heat sources from almost exclusively imported </w:t>
            </w:r>
            <w:r w:rsidRPr="00615B7E">
              <w:rPr>
                <w:rFonts w:ascii="Calibri" w:eastAsia="맑은 고딕" w:hAnsi="Calibri"/>
                <w:sz w:val="20"/>
                <w:szCs w:val="20"/>
                <w:lang w:eastAsia="ko-KR"/>
              </w:rPr>
              <w:t>natural</w:t>
            </w:r>
            <w:r w:rsidRPr="00615B7E">
              <w:rPr>
                <w:rFonts w:ascii="Calibri" w:eastAsia="맑은 고딕" w:hAnsi="Calibri" w:hint="eastAsia"/>
                <w:sz w:val="20"/>
                <w:szCs w:val="20"/>
                <w:lang w:eastAsia="ko-KR"/>
              </w:rPr>
              <w:t xml:space="preserve"> gas to a more diverse mix of fuels, including renewables and waste heat.</w:t>
            </w:r>
          </w:p>
          <w:p w:rsidR="00C06F03" w:rsidRPr="00615B7E" w:rsidRDefault="00C06F03" w:rsidP="00C06F03">
            <w:pPr>
              <w:spacing w:after="0"/>
              <w:rPr>
                <w:rFonts w:ascii="Calibri" w:eastAsia="맑은 고딕" w:hAnsi="Calibri"/>
                <w:sz w:val="20"/>
                <w:szCs w:val="20"/>
                <w:lang w:eastAsia="ko-KR"/>
              </w:rPr>
            </w:pPr>
          </w:p>
          <w:p w:rsidR="00C06F03" w:rsidRDefault="00C06F03" w:rsidP="00C06F03">
            <w:pPr>
              <w:spacing w:after="0"/>
              <w:rPr>
                <w:rFonts w:ascii="Calibri" w:eastAsia="맑은 고딕" w:hAnsi="Calibri"/>
                <w:sz w:val="20"/>
                <w:szCs w:val="20"/>
                <w:lang w:eastAsia="ko-KR"/>
              </w:rPr>
            </w:pPr>
            <w:r w:rsidRPr="00615B7E">
              <w:rPr>
                <w:rFonts w:ascii="Calibri" w:eastAsia="맑은 고딕" w:hAnsi="Calibri" w:hint="eastAsia"/>
                <w:sz w:val="20"/>
                <w:szCs w:val="20"/>
                <w:lang w:eastAsia="ko-KR"/>
              </w:rPr>
              <w:t xml:space="preserve">In Belgrade, significant investment of </w:t>
            </w:r>
            <w:r w:rsidRPr="006D61DB">
              <w:rPr>
                <w:rFonts w:ascii="Calibri" w:eastAsia="Times New Roman" w:hAnsi="Calibri" w:cs="Calibri"/>
                <w:iCs/>
                <w:color w:val="000000"/>
                <w:sz w:val="20"/>
                <w:szCs w:val="22"/>
              </w:rPr>
              <w:t>€</w:t>
            </w:r>
            <w:r>
              <w:rPr>
                <w:rFonts w:ascii="Calibri" w:eastAsia="맑은 고딕" w:hAnsi="Calibri" w:hint="eastAsia"/>
                <w:sz w:val="20"/>
                <w:szCs w:val="20"/>
                <w:lang w:eastAsia="ko-KR"/>
              </w:rPr>
              <w:t>310 mil is needed for the next 25 years to modernize and expand the DH networks, diversify fuel sources whilst reducing tariffs to remain competitive. The City has significant potential for DH connect renewable and waste heat sources, have not been developed beyond the pre-feasibility stage due to a lack of finance for project feasibility, local technical expertise on renewables and long-term action plan for DH identifying specific technologies.</w:t>
            </w:r>
          </w:p>
          <w:p w:rsidR="00C06F03" w:rsidRDefault="00C06F03" w:rsidP="00C06F03">
            <w:pPr>
              <w:spacing w:after="0"/>
              <w:rPr>
                <w:rFonts w:ascii="Calibri" w:eastAsia="맑은 고딕" w:hAnsi="Calibri"/>
                <w:sz w:val="20"/>
                <w:szCs w:val="20"/>
                <w:lang w:eastAsia="ko-KR"/>
              </w:rPr>
            </w:pPr>
          </w:p>
          <w:p w:rsidR="00C06F03" w:rsidRDefault="00C06F03" w:rsidP="00C06F03">
            <w:pPr>
              <w:spacing w:after="0"/>
              <w:rPr>
                <w:rFonts w:ascii="Calibri" w:eastAsia="맑은 고딕" w:hAnsi="Calibri"/>
                <w:sz w:val="20"/>
                <w:szCs w:val="20"/>
                <w:lang w:eastAsia="ko-KR"/>
              </w:rPr>
            </w:pPr>
            <w:r>
              <w:rPr>
                <w:rFonts w:ascii="Calibri" w:eastAsia="맑은 고딕" w:hAnsi="Calibri" w:hint="eastAsia"/>
                <w:sz w:val="20"/>
                <w:szCs w:val="20"/>
                <w:lang w:eastAsia="ko-KR"/>
              </w:rPr>
              <w:t>A full, independent feasibility study and procurement plan for DH connected low-carbon heat source would transfer technical expertise, attract 3</w:t>
            </w:r>
            <w:r w:rsidRPr="00DB4A45">
              <w:rPr>
                <w:rFonts w:ascii="Calibri" w:eastAsia="맑은 고딕" w:hAnsi="Calibri" w:hint="eastAsia"/>
                <w:sz w:val="20"/>
                <w:szCs w:val="20"/>
                <w:vertAlign w:val="superscript"/>
                <w:lang w:eastAsia="ko-KR"/>
              </w:rPr>
              <w:t>rd</w:t>
            </w:r>
            <w:r>
              <w:rPr>
                <w:rFonts w:ascii="Calibri" w:eastAsia="맑은 고딕" w:hAnsi="Calibri" w:hint="eastAsia"/>
                <w:sz w:val="20"/>
                <w:szCs w:val="20"/>
                <w:lang w:eastAsia="ko-KR"/>
              </w:rPr>
              <w:t>-party finance, demonstrate cost and viability for future projects and accelerate the technology in Belgrade and nationally.</w:t>
            </w:r>
          </w:p>
          <w:p w:rsidR="00C06F03" w:rsidRDefault="00C06F03" w:rsidP="00C06F03">
            <w:pPr>
              <w:spacing w:after="0"/>
              <w:rPr>
                <w:rFonts w:ascii="Calibri" w:eastAsia="맑은 고딕" w:hAnsi="Calibri"/>
                <w:sz w:val="20"/>
                <w:szCs w:val="20"/>
                <w:lang w:eastAsia="ko-KR"/>
              </w:rPr>
            </w:pPr>
          </w:p>
          <w:p w:rsidR="00C06F03" w:rsidRDefault="00C06F03" w:rsidP="00C06F03">
            <w:pPr>
              <w:spacing w:after="0"/>
              <w:rPr>
                <w:rFonts w:ascii="Calibri" w:eastAsia="맑은 고딕" w:hAnsi="Calibri"/>
                <w:sz w:val="20"/>
                <w:szCs w:val="20"/>
                <w:lang w:eastAsia="ko-KR"/>
              </w:rPr>
            </w:pPr>
            <w:r>
              <w:rPr>
                <w:rFonts w:ascii="Calibri" w:eastAsia="맑은 고딕" w:hAnsi="Calibri" w:hint="eastAsia"/>
                <w:sz w:val="20"/>
                <w:szCs w:val="20"/>
                <w:lang w:eastAsia="ko-KR"/>
              </w:rPr>
              <w:t xml:space="preserve">The Green Technology </w:t>
            </w:r>
            <w:proofErr w:type="spellStart"/>
            <w:r>
              <w:rPr>
                <w:rFonts w:ascii="Calibri" w:eastAsia="맑은 고딕" w:hAnsi="Calibri" w:hint="eastAsia"/>
                <w:sz w:val="20"/>
                <w:szCs w:val="20"/>
                <w:lang w:eastAsia="ko-KR"/>
              </w:rPr>
              <w:t>Center</w:t>
            </w:r>
            <w:proofErr w:type="spellEnd"/>
            <w:r>
              <w:rPr>
                <w:rFonts w:ascii="Calibri" w:eastAsia="맑은 고딕" w:hAnsi="Calibri" w:hint="eastAsia"/>
                <w:sz w:val="20"/>
                <w:szCs w:val="20"/>
                <w:lang w:eastAsia="ko-KR"/>
              </w:rPr>
              <w:t xml:space="preserve"> , Korea District Heating Corporation and </w:t>
            </w:r>
            <w:proofErr w:type="spellStart"/>
            <w:r>
              <w:rPr>
                <w:rFonts w:ascii="Calibri" w:eastAsia="맑은 고딕" w:hAnsi="Calibri" w:hint="eastAsia"/>
                <w:sz w:val="20"/>
                <w:szCs w:val="20"/>
                <w:lang w:eastAsia="ko-KR"/>
              </w:rPr>
              <w:t>Yujin</w:t>
            </w:r>
            <w:proofErr w:type="spellEnd"/>
            <w:r>
              <w:rPr>
                <w:rFonts w:ascii="Calibri" w:eastAsia="맑은 고딕" w:hAnsi="Calibri" w:hint="eastAsia"/>
                <w:sz w:val="20"/>
                <w:szCs w:val="20"/>
                <w:lang w:eastAsia="ko-KR"/>
              </w:rPr>
              <w:t xml:space="preserve"> Energy Consulting, together BE and other local stakeholder will review potential renewable technologies connect to DH system, and pre-feasibility study of 2 site and development of a stand-alone investment-grade feasibility study of selected demonstration one project.</w:t>
            </w:r>
          </w:p>
          <w:p w:rsidR="00C06F03" w:rsidRDefault="00C06F03" w:rsidP="00C06F03">
            <w:pPr>
              <w:spacing w:after="0"/>
              <w:rPr>
                <w:rFonts w:ascii="Calibri" w:eastAsia="맑은 고딕" w:hAnsi="Calibri"/>
                <w:sz w:val="20"/>
                <w:szCs w:val="20"/>
                <w:lang w:eastAsia="ko-KR"/>
              </w:rPr>
            </w:pPr>
          </w:p>
          <w:p w:rsidR="0064637D" w:rsidRPr="006976BF" w:rsidRDefault="00C06F03" w:rsidP="00C06F03">
            <w:pPr>
              <w:spacing w:after="0"/>
              <w:rPr>
                <w:rFonts w:ascii="Calibri" w:hAnsi="Calibri"/>
                <w:sz w:val="20"/>
                <w:szCs w:val="20"/>
              </w:rPr>
            </w:pPr>
            <w:r w:rsidRPr="00615B7E">
              <w:rPr>
                <w:rFonts w:ascii="Calibri" w:eastAsia="맑은 고딕" w:hAnsi="Calibri" w:hint="eastAsia"/>
                <w:sz w:val="20"/>
                <w:szCs w:val="20"/>
                <w:lang w:eastAsia="ko-KR"/>
              </w:rPr>
              <w:t>By providing feasibility study of demonstration project, this CTCN assistance will contribute to secure action plan for renewable and waste heat source connect with DH system in Belgrade city. Implement of the investment-grade feasibility study for demonstration project, will ensure the attraction of private sector investment and replication potential in Serbia.</w:t>
            </w:r>
          </w:p>
        </w:tc>
      </w:tr>
      <w:tr w:rsidR="0064637D" w:rsidRPr="006976BF" w:rsidTr="00262397">
        <w:tc>
          <w:tcPr>
            <w:tcW w:w="2552" w:type="dxa"/>
            <w:shd w:val="clear" w:color="auto" w:fill="auto"/>
          </w:tcPr>
          <w:p w:rsidR="0064637D" w:rsidRPr="006976BF" w:rsidRDefault="0064637D" w:rsidP="006976BF">
            <w:pPr>
              <w:pBdr>
                <w:top w:val="nil"/>
                <w:left w:val="nil"/>
                <w:bottom w:val="nil"/>
                <w:right w:val="nil"/>
                <w:between w:val="nil"/>
                <w:bar w:val="nil"/>
              </w:pBdr>
              <w:spacing w:after="0"/>
              <w:rPr>
                <w:rFonts w:ascii="Calibri" w:hAnsi="Calibri"/>
                <w:bCs/>
                <w:sz w:val="20"/>
                <w:szCs w:val="20"/>
              </w:rPr>
            </w:pPr>
            <w:r w:rsidRPr="006976BF">
              <w:rPr>
                <w:rFonts w:ascii="Calibri" w:hAnsi="Calibri"/>
                <w:b/>
                <w:bCs/>
                <w:sz w:val="20"/>
                <w:szCs w:val="20"/>
              </w:rPr>
              <w:t>Contribution to SDGs</w:t>
            </w:r>
            <w:r w:rsidR="00D535E7" w:rsidRPr="006976BF">
              <w:rPr>
                <w:rFonts w:ascii="Calibri" w:hAnsi="Calibri"/>
                <w:b/>
                <w:bCs/>
                <w:sz w:val="20"/>
                <w:szCs w:val="20"/>
              </w:rPr>
              <w:t>:</w:t>
            </w:r>
            <w:r w:rsidRPr="006976BF">
              <w:rPr>
                <w:rFonts w:ascii="Calibri" w:hAnsi="Calibri"/>
                <w:bCs/>
                <w:sz w:val="20"/>
                <w:szCs w:val="20"/>
              </w:rPr>
              <w:t xml:space="preserve"> </w:t>
            </w:r>
            <w:r w:rsidR="00D535E7" w:rsidRPr="006976BF">
              <w:rPr>
                <w:rFonts w:ascii="Calibri" w:hAnsi="Calibri"/>
                <w:bCs/>
                <w:sz w:val="20"/>
                <w:szCs w:val="20"/>
              </w:rPr>
              <w:t xml:space="preserve">Always include </w:t>
            </w:r>
            <w:r w:rsidR="00C3220A" w:rsidRPr="006976BF">
              <w:rPr>
                <w:rFonts w:ascii="Calibri" w:hAnsi="Calibri"/>
                <w:bCs/>
                <w:sz w:val="20"/>
                <w:szCs w:val="20"/>
              </w:rPr>
              <w:t xml:space="preserve">contribution to </w:t>
            </w:r>
            <w:r w:rsidR="00D535E7" w:rsidRPr="006976BF">
              <w:rPr>
                <w:rFonts w:ascii="Calibri" w:hAnsi="Calibri"/>
                <w:bCs/>
                <w:sz w:val="20"/>
                <w:szCs w:val="20"/>
              </w:rPr>
              <w:t>SDG 13, and t</w:t>
            </w:r>
            <w:r w:rsidRPr="006976BF">
              <w:rPr>
                <w:rFonts w:ascii="Calibri" w:hAnsi="Calibri"/>
                <w:bCs/>
                <w:sz w:val="20"/>
                <w:szCs w:val="20"/>
              </w:rPr>
              <w:t xml:space="preserve">o the extent possible, please include contribution to </w:t>
            </w:r>
            <w:r w:rsidR="00D535E7" w:rsidRPr="006976BF">
              <w:rPr>
                <w:rFonts w:ascii="Calibri" w:hAnsi="Calibri"/>
                <w:bCs/>
                <w:sz w:val="20"/>
                <w:szCs w:val="20"/>
              </w:rPr>
              <w:t>2</w:t>
            </w:r>
            <w:r w:rsidRPr="006976BF">
              <w:rPr>
                <w:rFonts w:ascii="Calibri" w:hAnsi="Calibri"/>
                <w:bCs/>
                <w:sz w:val="20"/>
                <w:szCs w:val="20"/>
              </w:rPr>
              <w:t xml:space="preserve"> </w:t>
            </w:r>
            <w:r w:rsidR="00D535E7" w:rsidRPr="006976BF">
              <w:rPr>
                <w:rFonts w:ascii="Calibri" w:hAnsi="Calibri"/>
                <w:bCs/>
                <w:sz w:val="20"/>
                <w:szCs w:val="20"/>
              </w:rPr>
              <w:t xml:space="preserve">other </w:t>
            </w:r>
            <w:r w:rsidRPr="006976BF">
              <w:rPr>
                <w:rFonts w:ascii="Calibri" w:hAnsi="Calibri"/>
                <w:bCs/>
                <w:sz w:val="20"/>
                <w:szCs w:val="20"/>
              </w:rPr>
              <w:t>SDGs</w:t>
            </w:r>
            <w:r w:rsidR="008F289A" w:rsidRPr="006976BF">
              <w:rPr>
                <w:rFonts w:ascii="Calibri" w:hAnsi="Calibri"/>
                <w:bCs/>
                <w:sz w:val="20"/>
                <w:szCs w:val="20"/>
              </w:rPr>
              <w:t>, describing the contribution with a few sentence</w:t>
            </w:r>
            <w:r w:rsidR="0053634B">
              <w:rPr>
                <w:rFonts w:ascii="Calibri" w:hAnsi="Calibri"/>
                <w:bCs/>
                <w:sz w:val="20"/>
                <w:szCs w:val="20"/>
              </w:rPr>
              <w:t>s</w:t>
            </w:r>
            <w:r w:rsidR="008F289A" w:rsidRPr="006976BF">
              <w:rPr>
                <w:rFonts w:ascii="Calibri" w:hAnsi="Calibri"/>
                <w:bCs/>
                <w:sz w:val="20"/>
                <w:szCs w:val="20"/>
              </w:rPr>
              <w:t xml:space="preserve"> for each SDG concerned. </w:t>
            </w:r>
            <w:r w:rsidR="008F289A" w:rsidRPr="006976BF">
              <w:rPr>
                <w:rFonts w:ascii="Calibri" w:eastAsia="Calibri" w:hAnsi="Calibri"/>
                <w:color w:val="000000"/>
                <w:sz w:val="20"/>
                <w:szCs w:val="20"/>
                <w:u w:color="000000"/>
                <w:bdr w:val="nil"/>
                <w:lang w:eastAsia="es-AR"/>
              </w:rPr>
              <w:t xml:space="preserve">A complete list of SDGs and their targets is available here: </w:t>
            </w:r>
            <w:hyperlink r:id="rId15" w:history="1">
              <w:r w:rsidR="008F289A" w:rsidRPr="006976BF">
                <w:rPr>
                  <w:rFonts w:ascii="Calibri" w:eastAsia="Calibri" w:hAnsi="Calibri"/>
                  <w:color w:val="0000FF"/>
                  <w:sz w:val="20"/>
                  <w:szCs w:val="20"/>
                  <w:u w:val="single" w:color="0000FF"/>
                  <w:bdr w:val="nil"/>
                  <w:lang w:eastAsia="es-AR"/>
                </w:rPr>
                <w:t>https://sustainabledevelopment.un.org/partnership/register/</w:t>
              </w:r>
            </w:hyperlink>
          </w:p>
        </w:tc>
        <w:tc>
          <w:tcPr>
            <w:tcW w:w="6448" w:type="dxa"/>
            <w:shd w:val="clear" w:color="auto" w:fill="BDD6EE"/>
          </w:tcPr>
          <w:p w:rsidR="00C06F03" w:rsidRPr="00615B7E" w:rsidRDefault="00C06F03" w:rsidP="00C06F03">
            <w:pPr>
              <w:spacing w:after="0"/>
              <w:rPr>
                <w:rFonts w:ascii="Calibri" w:eastAsia="맑은 고딕" w:hAnsi="Calibri"/>
                <w:sz w:val="20"/>
                <w:szCs w:val="20"/>
                <w:lang w:eastAsia="ko-KR"/>
              </w:rPr>
            </w:pPr>
            <w:r w:rsidRPr="00615B7E">
              <w:rPr>
                <w:rFonts w:ascii="Calibri" w:eastAsia="맑은 고딕" w:hAnsi="Calibri" w:hint="eastAsia"/>
                <w:sz w:val="20"/>
                <w:szCs w:val="20"/>
                <w:lang w:eastAsia="ko-KR"/>
              </w:rPr>
              <w:t xml:space="preserve">SDG 7: With this TA, </w:t>
            </w:r>
            <w:r w:rsidRPr="00615B7E">
              <w:rPr>
                <w:rFonts w:ascii="Calibri" w:eastAsia="맑은 고딕" w:hAnsi="Calibri"/>
                <w:sz w:val="20"/>
                <w:szCs w:val="20"/>
                <w:lang w:eastAsia="ko-KR"/>
              </w:rPr>
              <w:t>improve</w:t>
            </w:r>
            <w:r w:rsidRPr="00615B7E">
              <w:rPr>
                <w:rFonts w:ascii="Calibri" w:eastAsia="맑은 고딕" w:hAnsi="Calibri" w:hint="eastAsia"/>
                <w:sz w:val="20"/>
                <w:szCs w:val="20"/>
                <w:lang w:eastAsia="ko-KR"/>
              </w:rPr>
              <w:t xml:space="preserve"> renewable and clean energy access and </w:t>
            </w:r>
            <w:r w:rsidRPr="00615B7E">
              <w:rPr>
                <w:rFonts w:ascii="Calibri" w:eastAsia="맑은 고딕" w:hAnsi="Calibri"/>
                <w:sz w:val="20"/>
                <w:szCs w:val="20"/>
                <w:lang w:eastAsia="ko-KR"/>
              </w:rPr>
              <w:t>increasing</w:t>
            </w:r>
            <w:r w:rsidRPr="00615B7E">
              <w:rPr>
                <w:rFonts w:ascii="Calibri" w:eastAsia="맑은 고딕" w:hAnsi="Calibri" w:hint="eastAsia"/>
                <w:sz w:val="20"/>
                <w:szCs w:val="20"/>
                <w:lang w:eastAsia="ko-KR"/>
              </w:rPr>
              <w:t xml:space="preserve"> the share of renewable in total power generated. Also increase energy efficiency of DH system and building stock.</w:t>
            </w:r>
          </w:p>
          <w:p w:rsidR="00C06F03" w:rsidRPr="00615B7E" w:rsidRDefault="00C06F03" w:rsidP="00C06F03">
            <w:pPr>
              <w:spacing w:after="0"/>
              <w:rPr>
                <w:rFonts w:ascii="Calibri" w:eastAsia="맑은 고딕" w:hAnsi="Calibri"/>
                <w:sz w:val="20"/>
                <w:szCs w:val="20"/>
                <w:lang w:eastAsia="ko-KR"/>
              </w:rPr>
            </w:pPr>
            <w:r w:rsidRPr="00615B7E">
              <w:rPr>
                <w:rFonts w:ascii="Calibri" w:eastAsia="맑은 고딕" w:hAnsi="Calibri" w:hint="eastAsia"/>
                <w:sz w:val="20"/>
                <w:szCs w:val="20"/>
                <w:lang w:eastAsia="ko-KR"/>
              </w:rPr>
              <w:t>SDG 11: This TA will improving resource efficiency and cost-effective of the city</w:t>
            </w:r>
            <w:r w:rsidRPr="00615B7E">
              <w:rPr>
                <w:rFonts w:ascii="Calibri" w:eastAsia="맑은 고딕" w:hAnsi="Calibri"/>
                <w:sz w:val="20"/>
                <w:szCs w:val="20"/>
                <w:lang w:eastAsia="ko-KR"/>
              </w:rPr>
              <w:t>’</w:t>
            </w:r>
            <w:r w:rsidRPr="00615B7E">
              <w:rPr>
                <w:rFonts w:ascii="Calibri" w:eastAsia="맑은 고딕" w:hAnsi="Calibri" w:hint="eastAsia"/>
                <w:sz w:val="20"/>
                <w:szCs w:val="20"/>
                <w:lang w:eastAsia="ko-KR"/>
              </w:rPr>
              <w:t>s DH system.</w:t>
            </w:r>
          </w:p>
          <w:p w:rsidR="0064637D" w:rsidRPr="006976BF" w:rsidRDefault="00C06F03" w:rsidP="00C06F03">
            <w:pPr>
              <w:spacing w:after="0"/>
              <w:rPr>
                <w:rFonts w:ascii="Calibri" w:hAnsi="Calibri"/>
                <w:sz w:val="20"/>
                <w:szCs w:val="20"/>
              </w:rPr>
            </w:pPr>
            <w:r w:rsidRPr="00615B7E">
              <w:rPr>
                <w:rFonts w:ascii="Calibri" w:eastAsia="맑은 고딕" w:hAnsi="Calibri" w:hint="eastAsia"/>
                <w:sz w:val="20"/>
                <w:szCs w:val="20"/>
                <w:lang w:eastAsia="ko-KR"/>
              </w:rPr>
              <w:t>SDG 13.1: The TA wills strength climate-resilient by using more environmentally friendly energy sources for heating.</w:t>
            </w:r>
          </w:p>
        </w:tc>
      </w:tr>
    </w:tbl>
    <w:p w:rsidR="00AA6160" w:rsidRPr="006976BF" w:rsidRDefault="00854DC3" w:rsidP="00BA0686">
      <w:pPr>
        <w:spacing w:after="0"/>
        <w:rPr>
          <w:rFonts w:ascii="Calibri" w:hAnsi="Calibri"/>
          <w:sz w:val="22"/>
          <w:szCs w:val="22"/>
          <w:lang w:eastAsia="en-US"/>
        </w:rPr>
      </w:pPr>
      <w:r w:rsidRPr="006976BF">
        <w:rPr>
          <w:rFonts w:ascii="Calibri" w:hAnsi="Calibri"/>
          <w:sz w:val="22"/>
          <w:szCs w:val="22"/>
        </w:rPr>
        <w:lastRenderedPageBreak/>
        <w:t xml:space="preserve">Note: </w:t>
      </w:r>
      <w:r w:rsidR="00B460BE">
        <w:rPr>
          <w:rFonts w:ascii="Calibri" w:hAnsi="Calibri"/>
          <w:sz w:val="22"/>
          <w:szCs w:val="22"/>
          <w:lang w:eastAsia="en-US"/>
        </w:rPr>
        <w:t>Please see example</w:t>
      </w:r>
      <w:r w:rsidR="005A4136">
        <w:rPr>
          <w:rFonts w:ascii="Calibri" w:hAnsi="Calibri"/>
          <w:sz w:val="22"/>
          <w:szCs w:val="22"/>
          <w:lang w:eastAsia="en-US"/>
        </w:rPr>
        <w:t>s</w:t>
      </w:r>
      <w:r w:rsidR="00B460BE">
        <w:rPr>
          <w:rFonts w:ascii="Calibri" w:hAnsi="Calibri"/>
          <w:sz w:val="22"/>
          <w:szCs w:val="22"/>
          <w:lang w:eastAsia="en-US"/>
        </w:rPr>
        <w:t xml:space="preserve"> of</w:t>
      </w:r>
      <w:r w:rsidR="00271B7D" w:rsidRPr="006976BF">
        <w:rPr>
          <w:rFonts w:ascii="Calibri" w:hAnsi="Calibri"/>
          <w:sz w:val="22"/>
          <w:szCs w:val="22"/>
          <w:lang w:eastAsia="en-US"/>
        </w:rPr>
        <w:t xml:space="preserve"> TA Impact Description</w:t>
      </w:r>
      <w:r w:rsidR="005A4136">
        <w:rPr>
          <w:rFonts w:ascii="Calibri" w:hAnsi="Calibri"/>
          <w:sz w:val="22"/>
          <w:szCs w:val="22"/>
          <w:lang w:eastAsia="en-US"/>
        </w:rPr>
        <w:t xml:space="preserve"> in adaptation and mitigation</w:t>
      </w:r>
      <w:r w:rsidR="00271B7D" w:rsidRPr="006976BF">
        <w:rPr>
          <w:rFonts w:ascii="Calibri" w:hAnsi="Calibri"/>
          <w:sz w:val="22"/>
          <w:szCs w:val="22"/>
          <w:lang w:eastAsia="en-US"/>
        </w:rPr>
        <w:t xml:space="preserve"> at the following link: </w:t>
      </w:r>
    </w:p>
    <w:p w:rsidR="005A4136" w:rsidRDefault="00235DBE">
      <w:pPr>
        <w:spacing w:after="0"/>
        <w:rPr>
          <w:rFonts w:ascii="Calibri" w:hAnsi="Calibri" w:cs="Calibri"/>
          <w:b/>
          <w:sz w:val="20"/>
        </w:rPr>
      </w:pPr>
      <w:hyperlink r:id="rId16" w:history="1">
        <w:r w:rsidR="00B460BE" w:rsidRPr="00BF2CF9">
          <w:rPr>
            <w:rStyle w:val="a7"/>
            <w:rFonts w:ascii="Calibri" w:hAnsi="Calibri" w:cs="Calibri"/>
            <w:b/>
            <w:sz w:val="20"/>
          </w:rPr>
          <w:t>https://www.ctc-n.org/sites/www.ctc-n.org/files/learning-reports/18106-ctcnimpactdescriptionv02.pdf</w:t>
        </w:r>
      </w:hyperlink>
      <w:r w:rsidR="00B460BE">
        <w:rPr>
          <w:rFonts w:ascii="Calibri" w:hAnsi="Calibri" w:cs="Calibri"/>
          <w:b/>
          <w:sz w:val="20"/>
        </w:rPr>
        <w:t xml:space="preserve"> </w:t>
      </w:r>
    </w:p>
    <w:p w:rsidR="00B4138F" w:rsidRPr="00340D27" w:rsidRDefault="00235DBE">
      <w:pPr>
        <w:spacing w:after="0"/>
        <w:rPr>
          <w:rFonts w:ascii="Calibri" w:hAnsi="Calibri" w:cs="Calibri"/>
          <w:b/>
        </w:rPr>
      </w:pPr>
      <w:hyperlink r:id="rId17" w:history="1">
        <w:r w:rsidR="005A4136" w:rsidRPr="00FB6594">
          <w:rPr>
            <w:rStyle w:val="a7"/>
            <w:rFonts w:ascii="Calibri" w:hAnsi="Calibri" w:cs="Calibri"/>
            <w:b/>
            <w:sz w:val="20"/>
          </w:rPr>
          <w:t>https://www.ctc-n.org/sites/www.ctc-n.org/files/learning-reports/ta_impact_description_2014000002_gcai.doc</w:t>
        </w:r>
      </w:hyperlink>
      <w:r w:rsidR="005A4136">
        <w:rPr>
          <w:rFonts w:ascii="Calibri" w:hAnsi="Calibri" w:cs="Calibri"/>
          <w:b/>
          <w:sz w:val="20"/>
        </w:rPr>
        <w:t xml:space="preserve">  </w:t>
      </w:r>
      <w:r w:rsidR="004216E6" w:rsidRPr="00340D27">
        <w:rPr>
          <w:rFonts w:ascii="Calibri" w:hAnsi="Calibri" w:cs="Calibri"/>
          <w:b/>
        </w:rPr>
        <w:br w:type="page"/>
      </w:r>
    </w:p>
    <w:p w:rsidR="00854DC3" w:rsidRDefault="00DA59C9">
      <w:pPr>
        <w:spacing w:after="0"/>
        <w:rPr>
          <w:rFonts w:ascii="Calibri" w:hAnsi="Calibri"/>
          <w:b/>
          <w:sz w:val="22"/>
          <w:szCs w:val="22"/>
        </w:rPr>
      </w:pPr>
      <w:r w:rsidRPr="006976BF">
        <w:rPr>
          <w:rFonts w:ascii="Calibri" w:hAnsi="Calibri"/>
          <w:b/>
          <w:sz w:val="22"/>
          <w:szCs w:val="22"/>
          <w:u w:val="single"/>
        </w:rPr>
        <w:lastRenderedPageBreak/>
        <w:t>Annex</w:t>
      </w:r>
      <w:r w:rsidR="00697035" w:rsidRPr="006976BF">
        <w:rPr>
          <w:rFonts w:ascii="Calibri" w:hAnsi="Calibri"/>
          <w:b/>
          <w:sz w:val="22"/>
          <w:szCs w:val="22"/>
          <w:u w:val="single"/>
        </w:rPr>
        <w:t xml:space="preserve"> 1</w:t>
      </w:r>
      <w:r w:rsidR="003C6172" w:rsidRPr="006976BF">
        <w:rPr>
          <w:rFonts w:ascii="Calibri" w:hAnsi="Calibri"/>
          <w:b/>
          <w:sz w:val="22"/>
          <w:szCs w:val="22"/>
          <w:u w:val="single"/>
        </w:rPr>
        <w:t xml:space="preserve"> </w:t>
      </w:r>
      <w:r w:rsidR="00B4138F">
        <w:rPr>
          <w:rFonts w:ascii="Calibri" w:hAnsi="Calibri"/>
          <w:b/>
          <w:sz w:val="22"/>
          <w:szCs w:val="22"/>
          <w:u w:val="single"/>
        </w:rPr>
        <w:t xml:space="preserve">- </w:t>
      </w:r>
      <w:r w:rsidR="00B4138F" w:rsidRPr="006976BF">
        <w:rPr>
          <w:rFonts w:ascii="Calibri" w:hAnsi="Calibri"/>
          <w:b/>
          <w:sz w:val="22"/>
          <w:szCs w:val="22"/>
        </w:rPr>
        <w:t>Standardised CTCN performance indicators for donor and UN reporting</w:t>
      </w:r>
      <w:r w:rsidR="00B4138F" w:rsidRPr="006976BF" w:rsidDel="00B4138F">
        <w:rPr>
          <w:rFonts w:ascii="Calibri" w:hAnsi="Calibri"/>
          <w:b/>
          <w:sz w:val="22"/>
          <w:szCs w:val="22"/>
          <w:u w:val="single"/>
        </w:rPr>
        <w:t xml:space="preserve"> </w:t>
      </w:r>
    </w:p>
    <w:p w:rsidR="00B4138F" w:rsidRPr="006976BF" w:rsidRDefault="00B4138F">
      <w:pPr>
        <w:spacing w:after="0"/>
        <w:rPr>
          <w:rFonts w:ascii="Calibri" w:hAnsi="Calibri"/>
          <w:b/>
          <w:sz w:val="22"/>
          <w:szCs w:val="22"/>
        </w:rPr>
      </w:pPr>
    </w:p>
    <w:p w:rsidR="003B2EE3" w:rsidRDefault="00DA59C9" w:rsidP="001D42A0">
      <w:pPr>
        <w:spacing w:after="0"/>
        <w:rPr>
          <w:rFonts w:ascii="Calibri" w:hAnsi="Calibri"/>
          <w:sz w:val="22"/>
          <w:szCs w:val="22"/>
        </w:rPr>
      </w:pPr>
      <w:r w:rsidRPr="006976BF">
        <w:rPr>
          <w:rFonts w:ascii="Calibri" w:hAnsi="Calibri"/>
          <w:sz w:val="22"/>
          <w:szCs w:val="22"/>
        </w:rPr>
        <w:t xml:space="preserve">Please add quantitative values </w:t>
      </w:r>
      <w:r w:rsidR="003B2EE3">
        <w:rPr>
          <w:rFonts w:ascii="Calibri" w:hAnsi="Calibri"/>
          <w:sz w:val="22"/>
          <w:szCs w:val="22"/>
        </w:rPr>
        <w:t xml:space="preserve">and qualitative descriptions </w:t>
      </w:r>
      <w:r w:rsidRPr="006976BF">
        <w:rPr>
          <w:rFonts w:ascii="Calibri" w:hAnsi="Calibri"/>
          <w:sz w:val="22"/>
          <w:szCs w:val="22"/>
        </w:rPr>
        <w:t>for indicators</w:t>
      </w:r>
      <w:r w:rsidR="00784431" w:rsidRPr="006976BF">
        <w:rPr>
          <w:rFonts w:ascii="Calibri" w:hAnsi="Calibri"/>
          <w:sz w:val="22"/>
          <w:szCs w:val="22"/>
        </w:rPr>
        <w:t xml:space="preserve"> relevant to the particular TA</w:t>
      </w:r>
      <w:r w:rsidRPr="006976BF">
        <w:rPr>
          <w:rFonts w:ascii="Calibri" w:hAnsi="Calibri"/>
          <w:sz w:val="22"/>
          <w:szCs w:val="22"/>
        </w:rPr>
        <w:t xml:space="preserve"> in the </w:t>
      </w:r>
      <w:r w:rsidR="003B2EE3">
        <w:rPr>
          <w:rFonts w:ascii="Calibri" w:hAnsi="Calibri"/>
          <w:sz w:val="22"/>
          <w:szCs w:val="22"/>
        </w:rPr>
        <w:t>tables</w:t>
      </w:r>
      <w:r w:rsidRPr="006976BF">
        <w:rPr>
          <w:rFonts w:ascii="Calibri" w:hAnsi="Calibri"/>
          <w:sz w:val="22"/>
          <w:szCs w:val="22"/>
        </w:rPr>
        <w:t xml:space="preserve"> below.</w:t>
      </w:r>
      <w:r w:rsidR="0014788A" w:rsidRPr="006976BF">
        <w:rPr>
          <w:rFonts w:ascii="Calibri" w:hAnsi="Calibri"/>
          <w:sz w:val="22"/>
          <w:szCs w:val="22"/>
        </w:rPr>
        <w:t xml:space="preserve"> </w:t>
      </w:r>
      <w:r w:rsidRPr="006976BF">
        <w:rPr>
          <w:rFonts w:ascii="Calibri" w:hAnsi="Calibri"/>
          <w:sz w:val="22"/>
          <w:szCs w:val="22"/>
        </w:rPr>
        <w:t xml:space="preserve"> Non-relevant indicators should be left blank. </w:t>
      </w:r>
    </w:p>
    <w:p w:rsidR="003B2EE3" w:rsidRDefault="003B2EE3" w:rsidP="001D42A0">
      <w:pPr>
        <w:spacing w:after="0"/>
        <w:rPr>
          <w:rFonts w:ascii="Calibri" w:hAnsi="Calibri"/>
          <w:sz w:val="22"/>
          <w:szCs w:val="22"/>
        </w:rPr>
      </w:pPr>
    </w:p>
    <w:p w:rsidR="003B2EE3" w:rsidRDefault="003B2EE3" w:rsidP="00B85ACD">
      <w:pPr>
        <w:numPr>
          <w:ilvl w:val="0"/>
          <w:numId w:val="44"/>
        </w:numPr>
        <w:tabs>
          <w:tab w:val="left" w:pos="0"/>
        </w:tabs>
        <w:spacing w:after="0"/>
        <w:ind w:left="0"/>
        <w:rPr>
          <w:rFonts w:ascii="Calibri" w:hAnsi="Calibri"/>
          <w:b/>
          <w:sz w:val="22"/>
          <w:szCs w:val="22"/>
        </w:rPr>
      </w:pPr>
      <w:r>
        <w:rPr>
          <w:rFonts w:ascii="Calibri" w:hAnsi="Calibri"/>
          <w:b/>
          <w:sz w:val="22"/>
          <w:szCs w:val="22"/>
        </w:rPr>
        <w:t>Activities and outputs supported by CTCN technical assistance</w:t>
      </w:r>
    </w:p>
    <w:p w:rsidR="003B2EE3" w:rsidRPr="00B85ACD" w:rsidRDefault="003B2EE3" w:rsidP="003B2EE3">
      <w:pPr>
        <w:spacing w:after="0"/>
        <w:rPr>
          <w:rFonts w:ascii="Calibri" w:hAnsi="Calibri"/>
          <w:b/>
          <w:sz w:val="22"/>
          <w:szCs w:val="22"/>
        </w:rPr>
      </w:pPr>
      <w:r w:rsidRPr="003B2EE3">
        <w:rPr>
          <w:rFonts w:ascii="Calibri" w:hAnsi="Calibri"/>
          <w:sz w:val="22"/>
          <w:szCs w:val="22"/>
        </w:rPr>
        <w:t xml:space="preserve">Please only fill in the table for activities and outputs conducted or produced </w:t>
      </w:r>
      <w:r w:rsidRPr="00517FCE">
        <w:rPr>
          <w:rFonts w:ascii="Calibri" w:hAnsi="Calibri"/>
          <w:sz w:val="22"/>
          <w:szCs w:val="22"/>
        </w:rPr>
        <w:t>directly</w:t>
      </w:r>
      <w:r w:rsidRPr="00F708BE">
        <w:rPr>
          <w:rFonts w:ascii="Calibri" w:hAnsi="Calibri"/>
          <w:sz w:val="22"/>
          <w:szCs w:val="22"/>
        </w:rPr>
        <w:t xml:space="preserve"> by the CTCN assistance.</w:t>
      </w:r>
    </w:p>
    <w:p w:rsidR="00AA6160" w:rsidRPr="006976BF" w:rsidRDefault="00AA6160" w:rsidP="001D42A0">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6"/>
        <w:gridCol w:w="1372"/>
        <w:gridCol w:w="4472"/>
      </w:tblGrid>
      <w:tr w:rsidR="00DA59C9" w:rsidRPr="006976BF" w:rsidTr="00B85ACD">
        <w:trPr>
          <w:trHeight w:val="766"/>
        </w:trPr>
        <w:tc>
          <w:tcPr>
            <w:tcW w:w="4734" w:type="dxa"/>
            <w:shd w:val="clear" w:color="auto" w:fill="auto"/>
          </w:tcPr>
          <w:p w:rsidR="00DA59C9" w:rsidRPr="006976BF" w:rsidRDefault="00DA59C9" w:rsidP="006976BF">
            <w:pPr>
              <w:spacing w:after="0"/>
              <w:rPr>
                <w:rFonts w:ascii="Calibri" w:hAnsi="Calibri"/>
                <w:b/>
                <w:sz w:val="22"/>
                <w:szCs w:val="22"/>
              </w:rPr>
            </w:pPr>
            <w:r w:rsidRPr="006976BF">
              <w:rPr>
                <w:rFonts w:ascii="Calibri" w:hAnsi="Calibri"/>
                <w:b/>
                <w:sz w:val="22"/>
                <w:szCs w:val="22"/>
              </w:rPr>
              <w:t xml:space="preserve">CTCN standardised performance indicators </w:t>
            </w:r>
          </w:p>
        </w:tc>
        <w:tc>
          <w:tcPr>
            <w:tcW w:w="1372" w:type="dxa"/>
            <w:shd w:val="clear" w:color="auto" w:fill="auto"/>
          </w:tcPr>
          <w:p w:rsidR="00DA59C9" w:rsidRPr="006976BF" w:rsidRDefault="00DA59C9" w:rsidP="006976BF">
            <w:pPr>
              <w:spacing w:after="0"/>
              <w:rPr>
                <w:rFonts w:ascii="Calibri" w:hAnsi="Calibri"/>
                <w:b/>
                <w:sz w:val="22"/>
                <w:szCs w:val="22"/>
              </w:rPr>
            </w:pPr>
            <w:r w:rsidRPr="006976BF">
              <w:rPr>
                <w:rFonts w:ascii="Calibri" w:hAnsi="Calibri"/>
                <w:b/>
                <w:sz w:val="22"/>
                <w:szCs w:val="22"/>
              </w:rPr>
              <w:t xml:space="preserve">Quantitative value </w:t>
            </w:r>
          </w:p>
        </w:tc>
        <w:tc>
          <w:tcPr>
            <w:tcW w:w="3254" w:type="dxa"/>
            <w:shd w:val="clear" w:color="auto" w:fill="auto"/>
          </w:tcPr>
          <w:p w:rsidR="00DA59C9" w:rsidRPr="006976BF" w:rsidRDefault="000D0298" w:rsidP="006976BF">
            <w:pPr>
              <w:spacing w:after="0"/>
              <w:rPr>
                <w:rFonts w:ascii="Calibri" w:hAnsi="Calibri"/>
                <w:b/>
                <w:sz w:val="22"/>
                <w:szCs w:val="22"/>
              </w:rPr>
            </w:pPr>
            <w:r w:rsidRPr="006976BF">
              <w:rPr>
                <w:rFonts w:ascii="Calibri" w:hAnsi="Calibri"/>
                <w:b/>
                <w:sz w:val="22"/>
                <w:szCs w:val="22"/>
              </w:rPr>
              <w:t>Qualitative description</w:t>
            </w:r>
          </w:p>
          <w:p w:rsidR="00DA59C9" w:rsidRPr="006976BF" w:rsidRDefault="00DA59C9" w:rsidP="006976BF">
            <w:pPr>
              <w:spacing w:after="0"/>
              <w:rPr>
                <w:rFonts w:ascii="Calibri" w:hAnsi="Calibri"/>
                <w:i/>
                <w:sz w:val="22"/>
                <w:szCs w:val="22"/>
              </w:rPr>
            </w:pPr>
            <w:r w:rsidRPr="006976BF">
              <w:rPr>
                <w:rFonts w:ascii="Calibri" w:hAnsi="Calibri"/>
                <w:i/>
                <w:sz w:val="22"/>
                <w:szCs w:val="22"/>
              </w:rPr>
              <w:t xml:space="preserve">List the various elements </w:t>
            </w:r>
            <w:r w:rsidR="00CF3636" w:rsidRPr="006976BF">
              <w:rPr>
                <w:rFonts w:ascii="Calibri" w:hAnsi="Calibri"/>
                <w:i/>
                <w:sz w:val="22"/>
                <w:szCs w:val="22"/>
              </w:rPr>
              <w:t>corresponding to the quantitative value</w:t>
            </w:r>
          </w:p>
        </w:tc>
      </w:tr>
      <w:tr w:rsidR="00E41D55" w:rsidRPr="006976BF" w:rsidTr="006976BF">
        <w:trPr>
          <w:trHeight w:val="381"/>
        </w:trPr>
        <w:tc>
          <w:tcPr>
            <w:tcW w:w="9360" w:type="dxa"/>
            <w:gridSpan w:val="3"/>
            <w:shd w:val="clear" w:color="auto" w:fill="auto"/>
          </w:tcPr>
          <w:p w:rsidR="00E41D55" w:rsidRPr="006976BF" w:rsidRDefault="00E41D55" w:rsidP="00B85ACD">
            <w:pPr>
              <w:pStyle w:val="aa"/>
              <w:spacing w:after="0"/>
              <w:ind w:left="0"/>
              <w:rPr>
                <w:rFonts w:ascii="Calibri" w:hAnsi="Calibri"/>
                <w:b/>
                <w:sz w:val="20"/>
                <w:szCs w:val="20"/>
                <w:lang w:val="en-GB"/>
              </w:rPr>
            </w:pPr>
            <w:r w:rsidRPr="006976BF">
              <w:rPr>
                <w:rFonts w:ascii="Calibri" w:hAnsi="Calibri"/>
                <w:b/>
                <w:sz w:val="20"/>
                <w:szCs w:val="20"/>
                <w:lang w:val="en-GB"/>
              </w:rPr>
              <w:t>Overview</w:t>
            </w:r>
          </w:p>
        </w:tc>
      </w:tr>
      <w:tr w:rsidR="001D64ED" w:rsidRPr="006976BF" w:rsidTr="00AF257F">
        <w:trPr>
          <w:trHeight w:val="381"/>
        </w:trPr>
        <w:tc>
          <w:tcPr>
            <w:tcW w:w="4734" w:type="dxa"/>
            <w:shd w:val="clear" w:color="auto" w:fill="auto"/>
          </w:tcPr>
          <w:p w:rsidR="001D64ED" w:rsidRPr="006976BF" w:rsidRDefault="001D64ED" w:rsidP="00B85ACD">
            <w:pPr>
              <w:numPr>
                <w:ilvl w:val="0"/>
                <w:numId w:val="39"/>
              </w:numPr>
              <w:spacing w:after="0"/>
              <w:rPr>
                <w:rFonts w:ascii="Calibri" w:hAnsi="Calibri"/>
                <w:sz w:val="20"/>
                <w:szCs w:val="20"/>
              </w:rPr>
            </w:pPr>
            <w:r w:rsidRPr="006976BF">
              <w:rPr>
                <w:rFonts w:ascii="Calibri" w:hAnsi="Calibri"/>
                <w:sz w:val="20"/>
                <w:szCs w:val="20"/>
              </w:rPr>
              <w:t xml:space="preserve">Number of </w:t>
            </w:r>
            <w:r w:rsidR="00F82272">
              <w:rPr>
                <w:rFonts w:ascii="Calibri" w:hAnsi="Calibri"/>
                <w:sz w:val="20"/>
                <w:szCs w:val="20"/>
              </w:rPr>
              <w:t>work days of the international expert team spent on the implementation of the technical assistance</w:t>
            </w:r>
          </w:p>
        </w:tc>
        <w:tc>
          <w:tcPr>
            <w:tcW w:w="1372" w:type="dxa"/>
            <w:shd w:val="clear" w:color="auto" w:fill="BDD6EE"/>
            <w:vAlign w:val="center"/>
          </w:tcPr>
          <w:p w:rsidR="001D64ED" w:rsidRPr="00951613" w:rsidRDefault="00951613" w:rsidP="00AF257F">
            <w:pPr>
              <w:spacing w:after="0"/>
              <w:jc w:val="center"/>
              <w:rPr>
                <w:rFonts w:ascii="Calibri" w:eastAsiaTheme="minorEastAsia" w:hAnsi="Calibri"/>
                <w:b/>
                <w:sz w:val="20"/>
                <w:szCs w:val="20"/>
                <w:lang w:eastAsia="ko-KR"/>
              </w:rPr>
            </w:pPr>
            <w:r>
              <w:rPr>
                <w:rFonts w:ascii="Calibri" w:eastAsiaTheme="minorEastAsia" w:hAnsi="Calibri" w:hint="eastAsia"/>
                <w:b/>
                <w:sz w:val="20"/>
                <w:szCs w:val="20"/>
                <w:lang w:eastAsia="ko-KR"/>
              </w:rPr>
              <w:t>30</w:t>
            </w:r>
          </w:p>
        </w:tc>
        <w:tc>
          <w:tcPr>
            <w:tcW w:w="3254" w:type="dxa"/>
            <w:shd w:val="clear" w:color="auto" w:fill="BDD6EE"/>
          </w:tcPr>
          <w:p w:rsidR="001D64ED" w:rsidRDefault="00951613" w:rsidP="006976BF">
            <w:pPr>
              <w:spacing w:after="0"/>
              <w:rPr>
                <w:rFonts w:ascii="Calibri" w:eastAsiaTheme="minorEastAsia" w:hAnsi="Calibri"/>
                <w:b/>
                <w:sz w:val="20"/>
                <w:szCs w:val="20"/>
                <w:lang w:eastAsia="ko-KR"/>
              </w:rPr>
            </w:pPr>
            <w:r>
              <w:rPr>
                <w:rFonts w:ascii="Calibri" w:eastAsiaTheme="minorEastAsia" w:hAnsi="Calibri" w:hint="eastAsia"/>
                <w:b/>
                <w:sz w:val="20"/>
                <w:szCs w:val="20"/>
                <w:lang w:eastAsia="ko-KR"/>
              </w:rPr>
              <w:t>Consultation meeting in Belgrade</w:t>
            </w:r>
          </w:p>
          <w:p w:rsidR="00951613" w:rsidRDefault="00951613" w:rsidP="006976BF">
            <w:pPr>
              <w:spacing w:after="0"/>
              <w:rPr>
                <w:rFonts w:ascii="Calibri" w:eastAsiaTheme="minorEastAsia" w:hAnsi="Calibri"/>
                <w:b/>
                <w:sz w:val="20"/>
                <w:szCs w:val="20"/>
                <w:lang w:eastAsia="ko-KR"/>
              </w:rPr>
            </w:pPr>
            <w:r>
              <w:rPr>
                <w:rFonts w:ascii="Calibri" w:eastAsiaTheme="minorEastAsia" w:hAnsi="Calibri" w:hint="eastAsia"/>
                <w:b/>
                <w:sz w:val="20"/>
                <w:szCs w:val="20"/>
                <w:lang w:eastAsia="ko-KR"/>
              </w:rPr>
              <w:t>Communication with Stakeholders</w:t>
            </w:r>
          </w:p>
          <w:p w:rsidR="00951613" w:rsidRPr="00951613" w:rsidRDefault="00951613" w:rsidP="006976BF">
            <w:pPr>
              <w:spacing w:after="0"/>
              <w:rPr>
                <w:rFonts w:ascii="Calibri" w:eastAsiaTheme="minorEastAsia" w:hAnsi="Calibri"/>
                <w:b/>
                <w:sz w:val="20"/>
                <w:szCs w:val="20"/>
                <w:lang w:eastAsia="ko-KR"/>
              </w:rPr>
            </w:pPr>
            <w:r>
              <w:rPr>
                <w:rFonts w:ascii="Calibri" w:eastAsiaTheme="minorEastAsia" w:hAnsi="Calibri" w:hint="eastAsia"/>
                <w:b/>
                <w:sz w:val="20"/>
                <w:szCs w:val="20"/>
                <w:lang w:eastAsia="ko-KR"/>
              </w:rPr>
              <w:t>Make presentation materials and report</w:t>
            </w:r>
          </w:p>
        </w:tc>
      </w:tr>
      <w:tr w:rsidR="001D64ED" w:rsidRPr="006976BF" w:rsidTr="00AF257F">
        <w:trPr>
          <w:trHeight w:val="381"/>
        </w:trPr>
        <w:tc>
          <w:tcPr>
            <w:tcW w:w="4734" w:type="dxa"/>
            <w:shd w:val="clear" w:color="auto" w:fill="auto"/>
          </w:tcPr>
          <w:p w:rsidR="001D64ED" w:rsidRPr="006976BF" w:rsidRDefault="001D64ED" w:rsidP="00B85ACD">
            <w:pPr>
              <w:numPr>
                <w:ilvl w:val="0"/>
                <w:numId w:val="39"/>
              </w:numPr>
              <w:spacing w:after="0"/>
              <w:rPr>
                <w:rFonts w:ascii="Calibri" w:hAnsi="Calibri"/>
                <w:sz w:val="20"/>
                <w:szCs w:val="20"/>
              </w:rPr>
            </w:pPr>
            <w:r w:rsidRPr="006976BF">
              <w:rPr>
                <w:rFonts w:ascii="Calibri" w:hAnsi="Calibri"/>
                <w:sz w:val="20"/>
                <w:szCs w:val="20"/>
              </w:rPr>
              <w:t xml:space="preserve">Number of </w:t>
            </w:r>
            <w:r w:rsidR="00F82272">
              <w:rPr>
                <w:rFonts w:ascii="Calibri" w:hAnsi="Calibri"/>
                <w:sz w:val="20"/>
                <w:szCs w:val="20"/>
              </w:rPr>
              <w:t>work days of the locally-contracted expert team spent on the implementation of the technical assistance</w:t>
            </w:r>
          </w:p>
        </w:tc>
        <w:tc>
          <w:tcPr>
            <w:tcW w:w="1372" w:type="dxa"/>
            <w:shd w:val="clear" w:color="auto" w:fill="BDD6EE"/>
            <w:vAlign w:val="center"/>
          </w:tcPr>
          <w:p w:rsidR="001D64ED" w:rsidRPr="00951613" w:rsidRDefault="00951613" w:rsidP="00AF257F">
            <w:pPr>
              <w:spacing w:after="0"/>
              <w:jc w:val="center"/>
              <w:rPr>
                <w:rFonts w:ascii="Calibri" w:eastAsiaTheme="minorEastAsia" w:hAnsi="Calibri"/>
                <w:b/>
                <w:sz w:val="20"/>
                <w:szCs w:val="20"/>
                <w:lang w:eastAsia="ko-KR"/>
              </w:rPr>
            </w:pPr>
            <w:r>
              <w:rPr>
                <w:rFonts w:ascii="Calibri" w:eastAsiaTheme="minorEastAsia" w:hAnsi="Calibri" w:hint="eastAsia"/>
                <w:b/>
                <w:sz w:val="20"/>
                <w:szCs w:val="20"/>
                <w:lang w:eastAsia="ko-KR"/>
              </w:rPr>
              <w:t>50</w:t>
            </w:r>
          </w:p>
        </w:tc>
        <w:tc>
          <w:tcPr>
            <w:tcW w:w="3254" w:type="dxa"/>
            <w:shd w:val="clear" w:color="auto" w:fill="BDD6EE"/>
          </w:tcPr>
          <w:p w:rsidR="001D64ED" w:rsidRDefault="00951613" w:rsidP="006976BF">
            <w:pPr>
              <w:spacing w:after="0"/>
              <w:rPr>
                <w:rFonts w:ascii="Calibri" w:eastAsiaTheme="minorEastAsia" w:hAnsi="Calibri"/>
                <w:b/>
                <w:sz w:val="20"/>
                <w:szCs w:val="20"/>
                <w:lang w:eastAsia="ko-KR"/>
              </w:rPr>
            </w:pPr>
            <w:r>
              <w:rPr>
                <w:rFonts w:ascii="Calibri" w:eastAsiaTheme="minorEastAsia" w:hAnsi="Calibri" w:hint="eastAsia"/>
                <w:b/>
                <w:sz w:val="20"/>
                <w:szCs w:val="20"/>
                <w:lang w:eastAsia="ko-KR"/>
              </w:rPr>
              <w:t>Analysis of technical data</w:t>
            </w:r>
          </w:p>
          <w:p w:rsidR="00951613" w:rsidRDefault="00951613" w:rsidP="006976BF">
            <w:pPr>
              <w:spacing w:after="0"/>
              <w:rPr>
                <w:rFonts w:ascii="Calibri" w:eastAsiaTheme="minorEastAsia" w:hAnsi="Calibri"/>
                <w:b/>
                <w:sz w:val="20"/>
                <w:szCs w:val="20"/>
                <w:lang w:eastAsia="ko-KR"/>
              </w:rPr>
            </w:pPr>
            <w:r>
              <w:rPr>
                <w:rFonts w:ascii="Calibri" w:eastAsiaTheme="minorEastAsia" w:hAnsi="Calibri"/>
                <w:b/>
                <w:sz w:val="20"/>
                <w:szCs w:val="20"/>
                <w:lang w:eastAsia="ko-KR"/>
              </w:rPr>
              <w:t>Research</w:t>
            </w:r>
            <w:r>
              <w:rPr>
                <w:rFonts w:ascii="Calibri" w:eastAsiaTheme="minorEastAsia" w:hAnsi="Calibri" w:hint="eastAsia"/>
                <w:b/>
                <w:sz w:val="20"/>
                <w:szCs w:val="20"/>
                <w:lang w:eastAsia="ko-KR"/>
              </w:rPr>
              <w:t xml:space="preserve"> and review of related technical </w:t>
            </w:r>
            <w:r>
              <w:rPr>
                <w:rFonts w:ascii="Calibri" w:eastAsiaTheme="minorEastAsia" w:hAnsi="Calibri"/>
                <w:b/>
                <w:sz w:val="20"/>
                <w:szCs w:val="20"/>
                <w:lang w:eastAsia="ko-KR"/>
              </w:rPr>
              <w:t>information</w:t>
            </w:r>
          </w:p>
          <w:p w:rsidR="00951613" w:rsidRPr="00951613" w:rsidRDefault="00951613" w:rsidP="006976BF">
            <w:pPr>
              <w:spacing w:after="0"/>
              <w:rPr>
                <w:rFonts w:ascii="Calibri" w:eastAsiaTheme="minorEastAsia" w:hAnsi="Calibri"/>
                <w:b/>
                <w:sz w:val="20"/>
                <w:szCs w:val="20"/>
                <w:lang w:eastAsia="ko-KR"/>
              </w:rPr>
            </w:pPr>
            <w:r>
              <w:rPr>
                <w:rFonts w:ascii="Calibri" w:eastAsiaTheme="minorEastAsia" w:hAnsi="Calibri" w:hint="eastAsia"/>
                <w:b/>
                <w:sz w:val="20"/>
                <w:szCs w:val="20"/>
                <w:lang w:eastAsia="ko-KR"/>
              </w:rPr>
              <w:t xml:space="preserve">Write the report and </w:t>
            </w:r>
            <w:proofErr w:type="spellStart"/>
            <w:r>
              <w:rPr>
                <w:rFonts w:ascii="Calibri" w:eastAsiaTheme="minorEastAsia" w:hAnsi="Calibri" w:hint="eastAsia"/>
                <w:b/>
                <w:sz w:val="20"/>
                <w:szCs w:val="20"/>
                <w:lang w:eastAsia="ko-KR"/>
              </w:rPr>
              <w:t>ppt</w:t>
            </w:r>
            <w:proofErr w:type="spellEnd"/>
          </w:p>
        </w:tc>
      </w:tr>
      <w:tr w:rsidR="00222BD5" w:rsidRPr="006976BF" w:rsidTr="00AF257F">
        <w:trPr>
          <w:trHeight w:val="381"/>
        </w:trPr>
        <w:tc>
          <w:tcPr>
            <w:tcW w:w="4734" w:type="dxa"/>
            <w:shd w:val="clear" w:color="auto" w:fill="auto"/>
          </w:tcPr>
          <w:p w:rsidR="00222BD5" w:rsidRPr="006976BF" w:rsidRDefault="00222BD5" w:rsidP="00B85ACD">
            <w:pPr>
              <w:numPr>
                <w:ilvl w:val="0"/>
                <w:numId w:val="39"/>
              </w:numPr>
              <w:spacing w:after="0"/>
              <w:rPr>
                <w:rFonts w:ascii="Calibri" w:hAnsi="Calibri"/>
                <w:sz w:val="20"/>
                <w:szCs w:val="20"/>
              </w:rPr>
            </w:pPr>
            <w:r w:rsidRPr="006976BF">
              <w:rPr>
                <w:rFonts w:ascii="Calibri" w:hAnsi="Calibri"/>
                <w:sz w:val="20"/>
                <w:szCs w:val="20"/>
              </w:rPr>
              <w:t>Number of external communication and outreach activities conducted to showcase the assistance</w:t>
            </w:r>
            <w:r w:rsidR="00CF3636" w:rsidRPr="006976BF">
              <w:rPr>
                <w:rFonts w:ascii="Calibri" w:hAnsi="Calibri"/>
                <w:sz w:val="20"/>
                <w:szCs w:val="20"/>
              </w:rPr>
              <w:t xml:space="preserve"> (news release, newsletters, articles on website,</w:t>
            </w:r>
            <w:r w:rsidR="00F82272">
              <w:rPr>
                <w:rFonts w:ascii="Calibri" w:hAnsi="Calibri"/>
                <w:sz w:val="20"/>
                <w:szCs w:val="20"/>
              </w:rPr>
              <w:t xml:space="preserve"> events presenting the results of the technical assistance, social media postings, </w:t>
            </w:r>
            <w:r w:rsidR="007A1825">
              <w:rPr>
                <w:rFonts w:ascii="Calibri" w:hAnsi="Calibri"/>
                <w:sz w:val="20"/>
                <w:szCs w:val="20"/>
              </w:rPr>
              <w:t>and presentations</w:t>
            </w:r>
            <w:r w:rsidR="00F82272">
              <w:rPr>
                <w:rFonts w:ascii="Calibri" w:hAnsi="Calibri"/>
                <w:sz w:val="20"/>
                <w:szCs w:val="20"/>
              </w:rPr>
              <w:t xml:space="preserve"> at </w:t>
            </w:r>
            <w:r w:rsidR="00925870">
              <w:rPr>
                <w:rFonts w:ascii="Calibri" w:hAnsi="Calibri"/>
                <w:sz w:val="20"/>
                <w:szCs w:val="20"/>
              </w:rPr>
              <w:t>events outside the technical assistance</w:t>
            </w:r>
            <w:r w:rsidR="00CF3636" w:rsidRPr="006976BF">
              <w:rPr>
                <w:rFonts w:ascii="Calibri" w:hAnsi="Calibri"/>
                <w:sz w:val="20"/>
                <w:szCs w:val="20"/>
              </w:rPr>
              <w:t xml:space="preserve"> etc.)</w:t>
            </w:r>
          </w:p>
        </w:tc>
        <w:tc>
          <w:tcPr>
            <w:tcW w:w="1372" w:type="dxa"/>
            <w:shd w:val="clear" w:color="auto" w:fill="BDD6EE"/>
            <w:vAlign w:val="center"/>
          </w:tcPr>
          <w:p w:rsidR="00222BD5" w:rsidRPr="00951613" w:rsidRDefault="007213A3" w:rsidP="00AF257F">
            <w:pPr>
              <w:spacing w:after="0"/>
              <w:jc w:val="center"/>
              <w:rPr>
                <w:rFonts w:ascii="Calibri" w:eastAsiaTheme="minorEastAsia" w:hAnsi="Calibri"/>
                <w:b/>
                <w:sz w:val="20"/>
                <w:szCs w:val="20"/>
                <w:lang w:eastAsia="ko-KR"/>
              </w:rPr>
            </w:pPr>
            <w:r>
              <w:rPr>
                <w:rFonts w:ascii="Calibri" w:eastAsiaTheme="minorEastAsia" w:hAnsi="Calibri" w:hint="eastAsia"/>
                <w:b/>
                <w:sz w:val="20"/>
                <w:szCs w:val="20"/>
                <w:lang w:eastAsia="ko-KR"/>
              </w:rPr>
              <w:t>9</w:t>
            </w:r>
          </w:p>
        </w:tc>
        <w:tc>
          <w:tcPr>
            <w:tcW w:w="3254" w:type="dxa"/>
            <w:shd w:val="clear" w:color="auto" w:fill="BDD6EE"/>
          </w:tcPr>
          <w:p w:rsidR="00222BD5" w:rsidRPr="00951613" w:rsidRDefault="00951613" w:rsidP="00951613">
            <w:pPr>
              <w:pStyle w:val="aa"/>
              <w:numPr>
                <w:ilvl w:val="0"/>
                <w:numId w:val="56"/>
              </w:numPr>
              <w:spacing w:after="0"/>
              <w:ind w:left="242" w:hanging="242"/>
              <w:rPr>
                <w:rFonts w:ascii="Calibri" w:eastAsiaTheme="minorEastAsia" w:hAnsi="Calibri"/>
                <w:b/>
                <w:sz w:val="20"/>
                <w:szCs w:val="20"/>
                <w:lang w:eastAsia="ko-KR"/>
              </w:rPr>
            </w:pPr>
            <w:r w:rsidRPr="00951613">
              <w:rPr>
                <w:rFonts w:ascii="Calibri" w:eastAsiaTheme="minorEastAsia" w:hAnsi="Calibri" w:hint="eastAsia"/>
                <w:b/>
                <w:sz w:val="20"/>
                <w:szCs w:val="20"/>
                <w:lang w:eastAsia="ko-KR"/>
              </w:rPr>
              <w:t>Kick-off meeting and site survey in Belgrade</w:t>
            </w:r>
          </w:p>
          <w:p w:rsidR="00951613" w:rsidRPr="00951613" w:rsidRDefault="00951613" w:rsidP="00951613">
            <w:pPr>
              <w:pStyle w:val="aa"/>
              <w:numPr>
                <w:ilvl w:val="0"/>
                <w:numId w:val="56"/>
              </w:numPr>
              <w:spacing w:after="0"/>
              <w:ind w:left="242" w:hanging="242"/>
              <w:rPr>
                <w:rFonts w:ascii="Calibri" w:eastAsiaTheme="minorEastAsia" w:hAnsi="Calibri"/>
                <w:b/>
                <w:sz w:val="20"/>
                <w:szCs w:val="20"/>
                <w:lang w:eastAsia="ko-KR"/>
              </w:rPr>
            </w:pPr>
            <w:r w:rsidRPr="00951613">
              <w:rPr>
                <w:rFonts w:ascii="Calibri" w:eastAsiaTheme="minorEastAsia" w:hAnsi="Calibri" w:hint="eastAsia"/>
                <w:b/>
                <w:sz w:val="20"/>
                <w:szCs w:val="20"/>
                <w:lang w:eastAsia="ko-KR"/>
              </w:rPr>
              <w:t>Participate of Ministerial Conference in Belgrade</w:t>
            </w:r>
          </w:p>
          <w:p w:rsidR="00951613" w:rsidRPr="00951613" w:rsidRDefault="00951613" w:rsidP="00951613">
            <w:pPr>
              <w:pStyle w:val="aa"/>
              <w:numPr>
                <w:ilvl w:val="0"/>
                <w:numId w:val="56"/>
              </w:numPr>
              <w:spacing w:after="0"/>
              <w:ind w:left="242" w:hanging="242"/>
              <w:rPr>
                <w:rFonts w:ascii="Calibri" w:eastAsiaTheme="minorEastAsia" w:hAnsi="Calibri"/>
                <w:b/>
                <w:sz w:val="20"/>
                <w:szCs w:val="20"/>
                <w:lang w:eastAsia="ko-KR"/>
              </w:rPr>
            </w:pPr>
            <w:r w:rsidRPr="00951613">
              <w:rPr>
                <w:rFonts w:ascii="Calibri" w:eastAsiaTheme="minorEastAsia" w:hAnsi="Calibri" w:hint="eastAsia"/>
                <w:b/>
                <w:sz w:val="20"/>
                <w:szCs w:val="20"/>
                <w:lang w:eastAsia="ko-KR"/>
              </w:rPr>
              <w:t>Stakeholder consultation</w:t>
            </w:r>
          </w:p>
          <w:p w:rsidR="00951613" w:rsidRDefault="00951613" w:rsidP="00951613">
            <w:pPr>
              <w:pStyle w:val="aa"/>
              <w:numPr>
                <w:ilvl w:val="0"/>
                <w:numId w:val="56"/>
              </w:numPr>
              <w:spacing w:after="0"/>
              <w:ind w:left="242" w:hanging="242"/>
              <w:rPr>
                <w:rFonts w:ascii="Calibri" w:eastAsiaTheme="minorEastAsia" w:hAnsi="Calibri"/>
                <w:b/>
                <w:sz w:val="20"/>
                <w:szCs w:val="20"/>
                <w:lang w:eastAsia="ko-KR"/>
              </w:rPr>
            </w:pPr>
            <w:r w:rsidRPr="00951613">
              <w:rPr>
                <w:rFonts w:ascii="Calibri" w:eastAsiaTheme="minorEastAsia" w:hAnsi="Calibri" w:hint="eastAsia"/>
                <w:b/>
                <w:sz w:val="20"/>
                <w:szCs w:val="20"/>
                <w:lang w:eastAsia="ko-KR"/>
              </w:rPr>
              <w:t xml:space="preserve">Participate of international Energy and Investment days in </w:t>
            </w:r>
            <w:proofErr w:type="spellStart"/>
            <w:r w:rsidRPr="00951613">
              <w:rPr>
                <w:rFonts w:ascii="Calibri" w:eastAsiaTheme="minorEastAsia" w:hAnsi="Calibri" w:hint="eastAsia"/>
                <w:b/>
                <w:sz w:val="20"/>
                <w:szCs w:val="20"/>
                <w:lang w:eastAsia="ko-KR"/>
              </w:rPr>
              <w:t>NoviSad</w:t>
            </w:r>
            <w:proofErr w:type="spellEnd"/>
          </w:p>
          <w:p w:rsidR="00951613" w:rsidRDefault="00951613" w:rsidP="00951613">
            <w:pPr>
              <w:pStyle w:val="aa"/>
              <w:numPr>
                <w:ilvl w:val="0"/>
                <w:numId w:val="56"/>
              </w:numPr>
              <w:spacing w:after="0"/>
              <w:ind w:left="242" w:hanging="242"/>
              <w:rPr>
                <w:rFonts w:ascii="Calibri" w:eastAsiaTheme="minorEastAsia" w:hAnsi="Calibri"/>
                <w:b/>
                <w:sz w:val="20"/>
                <w:szCs w:val="20"/>
                <w:lang w:eastAsia="ko-KR"/>
              </w:rPr>
            </w:pPr>
            <w:r>
              <w:rPr>
                <w:rFonts w:ascii="Calibri" w:eastAsiaTheme="minorEastAsia" w:hAnsi="Calibri" w:hint="eastAsia"/>
                <w:b/>
                <w:sz w:val="20"/>
                <w:szCs w:val="20"/>
                <w:lang w:eastAsia="ko-KR"/>
              </w:rPr>
              <w:t>UN Environment Assembly</w:t>
            </w:r>
          </w:p>
          <w:p w:rsidR="00951613" w:rsidRDefault="00A244E5" w:rsidP="006976BF">
            <w:pPr>
              <w:pStyle w:val="aa"/>
              <w:numPr>
                <w:ilvl w:val="0"/>
                <w:numId w:val="56"/>
              </w:numPr>
              <w:spacing w:after="0"/>
              <w:ind w:left="242" w:hanging="242"/>
              <w:rPr>
                <w:rFonts w:ascii="Calibri" w:eastAsiaTheme="minorEastAsia" w:hAnsi="Calibri"/>
                <w:b/>
                <w:sz w:val="20"/>
                <w:szCs w:val="20"/>
                <w:lang w:eastAsia="ko-KR"/>
              </w:rPr>
            </w:pPr>
            <w:r>
              <w:rPr>
                <w:rFonts w:ascii="Calibri" w:eastAsiaTheme="minorEastAsia" w:hAnsi="Calibri" w:hint="eastAsia"/>
                <w:b/>
                <w:sz w:val="20"/>
                <w:szCs w:val="20"/>
                <w:lang w:eastAsia="ko-KR"/>
              </w:rPr>
              <w:t>District energy forum</w:t>
            </w:r>
          </w:p>
          <w:p w:rsidR="00A244E5" w:rsidRDefault="00A244E5" w:rsidP="006976BF">
            <w:pPr>
              <w:pStyle w:val="aa"/>
              <w:numPr>
                <w:ilvl w:val="0"/>
                <w:numId w:val="56"/>
              </w:numPr>
              <w:spacing w:after="0"/>
              <w:ind w:left="242" w:hanging="242"/>
              <w:rPr>
                <w:rFonts w:ascii="Calibri" w:eastAsiaTheme="minorEastAsia" w:hAnsi="Calibri"/>
                <w:b/>
                <w:sz w:val="20"/>
                <w:szCs w:val="20"/>
                <w:lang w:eastAsia="ko-KR"/>
              </w:rPr>
            </w:pPr>
            <w:r>
              <w:rPr>
                <w:rFonts w:ascii="Calibri" w:eastAsiaTheme="minorEastAsia" w:hAnsi="Calibri" w:hint="eastAsia"/>
                <w:b/>
                <w:sz w:val="20"/>
                <w:szCs w:val="20"/>
                <w:lang w:eastAsia="ko-KR"/>
              </w:rPr>
              <w:t>Final consultation</w:t>
            </w:r>
          </w:p>
          <w:p w:rsidR="007213A3" w:rsidRDefault="007213A3" w:rsidP="006976BF">
            <w:pPr>
              <w:pStyle w:val="aa"/>
              <w:numPr>
                <w:ilvl w:val="0"/>
                <w:numId w:val="56"/>
              </w:numPr>
              <w:spacing w:after="0"/>
              <w:ind w:left="242" w:hanging="242"/>
              <w:rPr>
                <w:rFonts w:ascii="Calibri" w:eastAsiaTheme="minorEastAsia" w:hAnsi="Calibri"/>
                <w:b/>
                <w:sz w:val="20"/>
                <w:szCs w:val="20"/>
                <w:lang w:eastAsia="ko-KR"/>
              </w:rPr>
            </w:pPr>
            <w:r>
              <w:rPr>
                <w:rFonts w:ascii="Calibri" w:eastAsiaTheme="minorEastAsia" w:hAnsi="Calibri"/>
                <w:b/>
                <w:sz w:val="20"/>
                <w:szCs w:val="20"/>
                <w:lang w:eastAsia="ko-KR"/>
              </w:rPr>
              <w:t>News release</w:t>
            </w:r>
            <w:r w:rsidR="0007523D">
              <w:rPr>
                <w:rFonts w:ascii="Calibri" w:eastAsiaTheme="minorEastAsia" w:hAnsi="Calibri"/>
                <w:b/>
                <w:sz w:val="20"/>
                <w:szCs w:val="20"/>
                <w:lang w:eastAsia="ko-KR"/>
              </w:rPr>
              <w:t xml:space="preserve"> (2 cases)</w:t>
            </w:r>
          </w:p>
          <w:p w:rsidR="007213A3" w:rsidRDefault="0007523D" w:rsidP="0007523D">
            <w:pPr>
              <w:spacing w:after="0"/>
              <w:ind w:firstLineChars="50" w:firstLine="100"/>
              <w:rPr>
                <w:rFonts w:ascii="Calibri" w:eastAsiaTheme="minorEastAsia" w:hAnsi="Calibri"/>
                <w:b/>
                <w:sz w:val="20"/>
                <w:szCs w:val="20"/>
                <w:lang w:eastAsia="ko-KR"/>
              </w:rPr>
            </w:pPr>
            <w:r>
              <w:rPr>
                <w:rFonts w:ascii="Calibri" w:eastAsiaTheme="minorEastAsia" w:hAnsi="Calibri"/>
                <w:b/>
                <w:sz w:val="20"/>
                <w:szCs w:val="20"/>
                <w:lang w:eastAsia="ko-KR"/>
              </w:rPr>
              <w:t>A</w:t>
            </w:r>
            <w:r w:rsidR="007213A3">
              <w:rPr>
                <w:rFonts w:ascii="Calibri" w:eastAsiaTheme="minorEastAsia" w:hAnsi="Calibri"/>
                <w:b/>
                <w:sz w:val="20"/>
                <w:szCs w:val="20"/>
                <w:lang w:eastAsia="ko-KR"/>
              </w:rPr>
              <w:t xml:space="preserve">. </w:t>
            </w:r>
            <w:r>
              <w:rPr>
                <w:rFonts w:ascii="Calibri" w:eastAsiaTheme="minorEastAsia" w:hAnsi="Calibri"/>
                <w:b/>
                <w:sz w:val="20"/>
                <w:szCs w:val="20"/>
                <w:lang w:eastAsia="ko-KR"/>
              </w:rPr>
              <w:t xml:space="preserve">Discuss how to invigorate and make an effect for district energy in UNEP </w:t>
            </w:r>
            <w:proofErr w:type="spellStart"/>
            <w:r>
              <w:rPr>
                <w:rFonts w:ascii="Calibri" w:eastAsiaTheme="minorEastAsia" w:hAnsi="Calibri"/>
                <w:b/>
                <w:sz w:val="20"/>
                <w:szCs w:val="20"/>
                <w:lang w:eastAsia="ko-KR"/>
              </w:rPr>
              <w:t>Assembly_Cities</w:t>
            </w:r>
            <w:proofErr w:type="spellEnd"/>
            <w:r>
              <w:rPr>
                <w:rFonts w:ascii="Calibri" w:eastAsiaTheme="minorEastAsia" w:hAnsi="Calibri"/>
                <w:b/>
                <w:sz w:val="20"/>
                <w:szCs w:val="20"/>
                <w:lang w:eastAsia="ko-KR"/>
              </w:rPr>
              <w:t xml:space="preserve"> summit in Nairobi (</w:t>
            </w:r>
            <w:r w:rsidR="007213A3">
              <w:rPr>
                <w:rFonts w:ascii="Calibri" w:eastAsiaTheme="minorEastAsia" w:hAnsi="Calibri" w:hint="eastAsia"/>
                <w:b/>
                <w:sz w:val="20"/>
                <w:szCs w:val="20"/>
                <w:lang w:eastAsia="ko-KR"/>
              </w:rPr>
              <w:t>지역난방공사</w:t>
            </w:r>
            <w:r w:rsidR="007213A3">
              <w:rPr>
                <w:rFonts w:ascii="Calibri" w:eastAsiaTheme="minorEastAsia" w:hAnsi="Calibri" w:hint="eastAsia"/>
                <w:b/>
                <w:sz w:val="20"/>
                <w:szCs w:val="20"/>
                <w:lang w:eastAsia="ko-KR"/>
              </w:rPr>
              <w:t>,</w:t>
            </w:r>
            <w:r w:rsidR="007213A3">
              <w:rPr>
                <w:rFonts w:ascii="Calibri" w:eastAsiaTheme="minorEastAsia" w:hAnsi="Calibri"/>
                <w:b/>
                <w:sz w:val="20"/>
                <w:szCs w:val="20"/>
                <w:lang w:eastAsia="ko-KR"/>
              </w:rPr>
              <w:t xml:space="preserve"> UN </w:t>
            </w:r>
            <w:r w:rsidR="007213A3">
              <w:rPr>
                <w:rFonts w:ascii="Calibri" w:eastAsiaTheme="minorEastAsia" w:hAnsi="Calibri" w:hint="eastAsia"/>
                <w:b/>
                <w:sz w:val="20"/>
                <w:szCs w:val="20"/>
                <w:lang w:eastAsia="ko-KR"/>
              </w:rPr>
              <w:t>환경총회에서</w:t>
            </w:r>
            <w:r w:rsidR="007213A3">
              <w:rPr>
                <w:rFonts w:ascii="Calibri" w:eastAsiaTheme="minorEastAsia" w:hAnsi="Calibri" w:hint="eastAsia"/>
                <w:b/>
                <w:sz w:val="20"/>
                <w:szCs w:val="20"/>
                <w:lang w:eastAsia="ko-KR"/>
              </w:rPr>
              <w:t xml:space="preserve"> </w:t>
            </w:r>
            <w:r w:rsidR="007213A3">
              <w:rPr>
                <w:rFonts w:ascii="Calibri" w:eastAsiaTheme="minorEastAsia" w:hAnsi="Calibri" w:hint="eastAsia"/>
                <w:b/>
                <w:sz w:val="20"/>
                <w:szCs w:val="20"/>
                <w:lang w:eastAsia="ko-KR"/>
              </w:rPr>
              <w:t>지역난방</w:t>
            </w:r>
            <w:r w:rsidR="007213A3">
              <w:rPr>
                <w:rFonts w:ascii="Calibri" w:eastAsiaTheme="minorEastAsia" w:hAnsi="Calibri" w:hint="eastAsia"/>
                <w:b/>
                <w:sz w:val="20"/>
                <w:szCs w:val="20"/>
                <w:lang w:eastAsia="ko-KR"/>
              </w:rPr>
              <w:t xml:space="preserve"> </w:t>
            </w:r>
            <w:r w:rsidR="007213A3">
              <w:rPr>
                <w:rFonts w:ascii="Calibri" w:eastAsiaTheme="minorEastAsia" w:hAnsi="Calibri" w:hint="eastAsia"/>
                <w:b/>
                <w:sz w:val="20"/>
                <w:szCs w:val="20"/>
                <w:lang w:eastAsia="ko-KR"/>
              </w:rPr>
              <w:t>효율화</w:t>
            </w:r>
            <w:proofErr w:type="gramStart"/>
            <w:r w:rsidR="007213A3">
              <w:rPr>
                <w:rFonts w:ascii="Calibri" w:eastAsiaTheme="minorEastAsia" w:hAnsi="Calibri" w:hint="eastAsia"/>
                <w:b/>
                <w:sz w:val="20"/>
                <w:szCs w:val="20"/>
                <w:lang w:eastAsia="ko-KR"/>
              </w:rPr>
              <w:t>,</w:t>
            </w:r>
            <w:r w:rsidR="007213A3">
              <w:rPr>
                <w:rFonts w:ascii="Calibri" w:eastAsiaTheme="minorEastAsia" w:hAnsi="Calibri" w:hint="eastAsia"/>
                <w:b/>
                <w:sz w:val="20"/>
                <w:szCs w:val="20"/>
                <w:lang w:eastAsia="ko-KR"/>
              </w:rPr>
              <w:t>활성화</w:t>
            </w:r>
            <w:proofErr w:type="gramEnd"/>
            <w:r w:rsidR="007213A3">
              <w:rPr>
                <w:rFonts w:ascii="Calibri" w:eastAsiaTheme="minorEastAsia" w:hAnsi="Calibri" w:hint="eastAsia"/>
                <w:b/>
                <w:sz w:val="20"/>
                <w:szCs w:val="20"/>
                <w:lang w:eastAsia="ko-KR"/>
              </w:rPr>
              <w:t xml:space="preserve"> </w:t>
            </w:r>
            <w:r w:rsidR="007213A3">
              <w:rPr>
                <w:rFonts w:ascii="Calibri" w:eastAsiaTheme="minorEastAsia" w:hAnsi="Calibri" w:hint="eastAsia"/>
                <w:b/>
                <w:sz w:val="20"/>
                <w:szCs w:val="20"/>
                <w:lang w:eastAsia="ko-KR"/>
              </w:rPr>
              <w:t>방안</w:t>
            </w:r>
            <w:r w:rsidR="007213A3">
              <w:rPr>
                <w:rFonts w:ascii="Calibri" w:eastAsiaTheme="minorEastAsia" w:hAnsi="Calibri" w:hint="eastAsia"/>
                <w:b/>
                <w:sz w:val="20"/>
                <w:szCs w:val="20"/>
                <w:lang w:eastAsia="ko-KR"/>
              </w:rPr>
              <w:t xml:space="preserve"> </w:t>
            </w:r>
            <w:r w:rsidR="007213A3">
              <w:rPr>
                <w:rFonts w:ascii="Calibri" w:eastAsiaTheme="minorEastAsia" w:hAnsi="Calibri" w:hint="eastAsia"/>
                <w:b/>
                <w:sz w:val="20"/>
                <w:szCs w:val="20"/>
                <w:lang w:eastAsia="ko-KR"/>
              </w:rPr>
              <w:t>논의</w:t>
            </w:r>
            <w:r>
              <w:rPr>
                <w:rFonts w:ascii="Calibri" w:eastAsiaTheme="minorEastAsia" w:hAnsi="Calibri" w:hint="eastAsia"/>
                <w:b/>
                <w:sz w:val="20"/>
                <w:szCs w:val="20"/>
                <w:lang w:eastAsia="ko-KR"/>
              </w:rPr>
              <w:t>)</w:t>
            </w:r>
            <w:r w:rsidR="007213A3">
              <w:rPr>
                <w:rFonts w:ascii="Calibri" w:eastAsiaTheme="minorEastAsia" w:hAnsi="Calibri" w:hint="eastAsia"/>
                <w:b/>
                <w:sz w:val="20"/>
                <w:szCs w:val="20"/>
                <w:lang w:eastAsia="ko-KR"/>
              </w:rPr>
              <w:t xml:space="preserve"> </w:t>
            </w:r>
            <w:hyperlink r:id="rId18" w:history="1">
              <w:r w:rsidR="007213A3" w:rsidRPr="009B2F2B">
                <w:rPr>
                  <w:rStyle w:val="a7"/>
                  <w:rFonts w:ascii="Calibri" w:eastAsiaTheme="minorEastAsia" w:hAnsi="Calibri"/>
                  <w:b/>
                  <w:sz w:val="20"/>
                  <w:szCs w:val="20"/>
                  <w:lang w:eastAsia="ko-KR"/>
                </w:rPr>
                <w:t>http://www.ekn.kr/news/article.html?no=420334</w:t>
              </w:r>
            </w:hyperlink>
            <w:r w:rsidR="007213A3">
              <w:rPr>
                <w:rFonts w:ascii="Calibri" w:eastAsiaTheme="minorEastAsia" w:hAnsi="Calibri"/>
                <w:b/>
                <w:sz w:val="20"/>
                <w:szCs w:val="20"/>
                <w:lang w:eastAsia="ko-KR"/>
              </w:rPr>
              <w:t>)</w:t>
            </w:r>
          </w:p>
          <w:p w:rsidR="007213A3" w:rsidRDefault="007213A3" w:rsidP="007213A3">
            <w:pPr>
              <w:spacing w:after="0"/>
              <w:rPr>
                <w:rFonts w:ascii="Calibri" w:eastAsiaTheme="minorEastAsia" w:hAnsi="Calibri"/>
                <w:b/>
                <w:sz w:val="20"/>
                <w:szCs w:val="20"/>
                <w:lang w:eastAsia="ko-KR"/>
              </w:rPr>
            </w:pPr>
            <w:r>
              <w:rPr>
                <w:rFonts w:ascii="Calibri" w:eastAsiaTheme="minorEastAsia" w:hAnsi="Calibri"/>
                <w:b/>
                <w:sz w:val="20"/>
                <w:szCs w:val="20"/>
                <w:lang w:eastAsia="ko-KR"/>
              </w:rPr>
              <w:t xml:space="preserve"> </w:t>
            </w:r>
            <w:r w:rsidR="0007523D">
              <w:rPr>
                <w:rFonts w:ascii="Calibri" w:eastAsiaTheme="minorEastAsia" w:hAnsi="Calibri"/>
                <w:b/>
                <w:sz w:val="20"/>
                <w:szCs w:val="20"/>
                <w:lang w:eastAsia="ko-KR"/>
              </w:rPr>
              <w:t>B</w:t>
            </w:r>
            <w:r>
              <w:rPr>
                <w:rFonts w:ascii="Calibri" w:eastAsiaTheme="minorEastAsia" w:hAnsi="Calibri"/>
                <w:b/>
                <w:sz w:val="20"/>
                <w:szCs w:val="20"/>
                <w:lang w:eastAsia="ko-KR"/>
              </w:rPr>
              <w:t xml:space="preserve">. </w:t>
            </w:r>
            <w:r w:rsidR="0007523D">
              <w:rPr>
                <w:rFonts w:ascii="Calibri" w:eastAsiaTheme="minorEastAsia" w:hAnsi="Calibri"/>
                <w:b/>
                <w:sz w:val="20"/>
                <w:szCs w:val="20"/>
                <w:lang w:eastAsia="ko-KR"/>
              </w:rPr>
              <w:t>Panel discuss of expand District Energy to the cities in annual forum of DE initiatives(</w:t>
            </w:r>
            <w:r>
              <w:rPr>
                <w:rFonts w:ascii="Calibri" w:eastAsiaTheme="minorEastAsia" w:hAnsi="Calibri" w:hint="eastAsia"/>
                <w:b/>
                <w:sz w:val="20"/>
                <w:szCs w:val="20"/>
                <w:lang w:eastAsia="ko-KR"/>
              </w:rPr>
              <w:t>지역난방공사</w:t>
            </w:r>
            <w:r>
              <w:rPr>
                <w:rFonts w:ascii="Calibri" w:eastAsiaTheme="minorEastAsia" w:hAnsi="Calibri" w:hint="eastAsia"/>
                <w:b/>
                <w:sz w:val="20"/>
                <w:szCs w:val="20"/>
                <w:lang w:eastAsia="ko-KR"/>
              </w:rPr>
              <w:t>,</w:t>
            </w:r>
            <w:r>
              <w:rPr>
                <w:rFonts w:ascii="Calibri" w:eastAsiaTheme="minorEastAsia" w:hAnsi="Calibri"/>
                <w:b/>
                <w:sz w:val="20"/>
                <w:szCs w:val="20"/>
                <w:lang w:eastAsia="ko-KR"/>
              </w:rPr>
              <w:t xml:space="preserve"> </w:t>
            </w:r>
            <w:r>
              <w:rPr>
                <w:rFonts w:ascii="Calibri" w:eastAsiaTheme="minorEastAsia" w:hAnsi="Calibri" w:hint="eastAsia"/>
                <w:b/>
                <w:sz w:val="20"/>
                <w:szCs w:val="20"/>
                <w:lang w:eastAsia="ko-KR"/>
              </w:rPr>
              <w:t>덴마크에서</w:t>
            </w:r>
            <w:r>
              <w:rPr>
                <w:rFonts w:ascii="Calibri" w:eastAsiaTheme="minorEastAsia" w:hAnsi="Calibri" w:hint="eastAsia"/>
                <w:b/>
                <w:sz w:val="20"/>
                <w:szCs w:val="20"/>
                <w:lang w:eastAsia="ko-KR"/>
              </w:rPr>
              <w:t xml:space="preserve"> </w:t>
            </w:r>
            <w:r>
              <w:rPr>
                <w:rFonts w:ascii="Calibri" w:eastAsiaTheme="minorEastAsia" w:hAnsi="Calibri"/>
                <w:b/>
                <w:sz w:val="20"/>
                <w:szCs w:val="20"/>
                <w:lang w:eastAsia="ko-KR"/>
              </w:rPr>
              <w:t>‘</w:t>
            </w:r>
            <w:r>
              <w:rPr>
                <w:rFonts w:ascii="Calibri" w:eastAsiaTheme="minorEastAsia" w:hAnsi="Calibri" w:hint="eastAsia"/>
                <w:b/>
                <w:sz w:val="20"/>
                <w:szCs w:val="20"/>
                <w:lang w:eastAsia="ko-KR"/>
              </w:rPr>
              <w:t>집단에너지</w:t>
            </w:r>
            <w:r>
              <w:rPr>
                <w:rFonts w:ascii="Calibri" w:eastAsiaTheme="minorEastAsia" w:hAnsi="Calibri" w:hint="eastAsia"/>
                <w:b/>
                <w:sz w:val="20"/>
                <w:szCs w:val="20"/>
                <w:lang w:eastAsia="ko-KR"/>
              </w:rPr>
              <w:t xml:space="preserve"> </w:t>
            </w:r>
            <w:r>
              <w:rPr>
                <w:rFonts w:ascii="Calibri" w:eastAsiaTheme="minorEastAsia" w:hAnsi="Calibri" w:hint="eastAsia"/>
                <w:b/>
                <w:sz w:val="20"/>
                <w:szCs w:val="20"/>
                <w:lang w:eastAsia="ko-KR"/>
              </w:rPr>
              <w:t>보급확대</w:t>
            </w:r>
            <w:r>
              <w:rPr>
                <w:rFonts w:ascii="Calibri" w:eastAsiaTheme="minorEastAsia" w:hAnsi="Calibri"/>
                <w:b/>
                <w:sz w:val="20"/>
                <w:szCs w:val="20"/>
                <w:lang w:eastAsia="ko-KR"/>
              </w:rPr>
              <w:t xml:space="preserve">’ </w:t>
            </w:r>
            <w:r>
              <w:rPr>
                <w:rFonts w:ascii="Calibri" w:eastAsiaTheme="minorEastAsia" w:hAnsi="Calibri" w:hint="eastAsia"/>
                <w:b/>
                <w:sz w:val="20"/>
                <w:szCs w:val="20"/>
                <w:lang w:eastAsia="ko-KR"/>
              </w:rPr>
              <w:t>주제</w:t>
            </w:r>
            <w:r>
              <w:rPr>
                <w:rFonts w:ascii="Calibri" w:eastAsiaTheme="minorEastAsia" w:hAnsi="Calibri" w:hint="eastAsia"/>
                <w:b/>
                <w:sz w:val="20"/>
                <w:szCs w:val="20"/>
                <w:lang w:eastAsia="ko-KR"/>
              </w:rPr>
              <w:t xml:space="preserve"> </w:t>
            </w:r>
            <w:r>
              <w:rPr>
                <w:rFonts w:ascii="Calibri" w:eastAsiaTheme="minorEastAsia" w:hAnsi="Calibri" w:hint="eastAsia"/>
                <w:b/>
                <w:sz w:val="20"/>
                <w:szCs w:val="20"/>
                <w:lang w:eastAsia="ko-KR"/>
              </w:rPr>
              <w:t>발표</w:t>
            </w:r>
            <w:r w:rsidR="0007523D">
              <w:rPr>
                <w:rFonts w:ascii="Calibri" w:eastAsiaTheme="minorEastAsia" w:hAnsi="Calibri" w:hint="eastAsia"/>
                <w:b/>
                <w:sz w:val="20"/>
                <w:szCs w:val="20"/>
                <w:lang w:eastAsia="ko-KR"/>
              </w:rPr>
              <w:t>)</w:t>
            </w:r>
          </w:p>
          <w:p w:rsidR="007213A3" w:rsidRDefault="00235DBE" w:rsidP="007213A3">
            <w:pPr>
              <w:spacing w:after="0"/>
              <w:rPr>
                <w:rFonts w:ascii="Calibri" w:eastAsiaTheme="minorEastAsia" w:hAnsi="Calibri"/>
                <w:b/>
                <w:sz w:val="20"/>
                <w:szCs w:val="20"/>
                <w:lang w:eastAsia="ko-KR"/>
              </w:rPr>
            </w:pPr>
            <w:hyperlink r:id="rId19" w:history="1">
              <w:r w:rsidR="007213A3" w:rsidRPr="009B2F2B">
                <w:rPr>
                  <w:rStyle w:val="a7"/>
                  <w:rFonts w:ascii="Calibri" w:eastAsiaTheme="minorEastAsia" w:hAnsi="Calibri"/>
                  <w:b/>
                  <w:sz w:val="20"/>
                  <w:szCs w:val="20"/>
                  <w:lang w:eastAsia="ko-KR"/>
                </w:rPr>
                <w:t>http://www.dt.co.kr/contents.html?article_</w:t>
              </w:r>
            </w:hyperlink>
          </w:p>
          <w:p w:rsidR="007213A3" w:rsidRPr="007213A3" w:rsidRDefault="007213A3" w:rsidP="007213A3">
            <w:pPr>
              <w:spacing w:after="0"/>
              <w:rPr>
                <w:rFonts w:ascii="Calibri" w:eastAsiaTheme="minorEastAsia" w:hAnsi="Calibri"/>
                <w:b/>
                <w:sz w:val="20"/>
                <w:szCs w:val="20"/>
                <w:lang w:eastAsia="ko-KR"/>
              </w:rPr>
            </w:pPr>
            <w:r>
              <w:rPr>
                <w:rFonts w:ascii="Calibri" w:eastAsiaTheme="minorEastAsia" w:hAnsi="Calibri"/>
                <w:b/>
                <w:sz w:val="20"/>
                <w:szCs w:val="20"/>
                <w:lang w:eastAsia="ko-KR"/>
              </w:rPr>
              <w:t>no=2019061702109958027005&amp;ref=</w:t>
            </w:r>
            <w:proofErr w:type="spellStart"/>
            <w:r>
              <w:rPr>
                <w:rFonts w:ascii="Calibri" w:eastAsiaTheme="minorEastAsia" w:hAnsi="Calibri"/>
                <w:b/>
                <w:sz w:val="20"/>
                <w:szCs w:val="20"/>
                <w:lang w:eastAsia="ko-KR"/>
              </w:rPr>
              <w:t>naver</w:t>
            </w:r>
            <w:proofErr w:type="spellEnd"/>
            <w:r>
              <w:rPr>
                <w:rFonts w:ascii="Calibri" w:eastAsiaTheme="minorEastAsia" w:hAnsi="Calibri"/>
                <w:b/>
                <w:sz w:val="20"/>
                <w:szCs w:val="20"/>
                <w:lang w:eastAsia="ko-KR"/>
              </w:rPr>
              <w:t>)</w:t>
            </w:r>
          </w:p>
        </w:tc>
      </w:tr>
      <w:tr w:rsidR="00C14764" w:rsidRPr="006976BF" w:rsidTr="006976BF">
        <w:trPr>
          <w:trHeight w:val="381"/>
        </w:trPr>
        <w:tc>
          <w:tcPr>
            <w:tcW w:w="9360" w:type="dxa"/>
            <w:gridSpan w:val="3"/>
            <w:shd w:val="clear" w:color="auto" w:fill="auto"/>
          </w:tcPr>
          <w:p w:rsidR="00C14764" w:rsidRPr="006976BF" w:rsidRDefault="00C14764" w:rsidP="00B85ACD">
            <w:pPr>
              <w:pStyle w:val="aa"/>
              <w:spacing w:after="0"/>
              <w:ind w:left="0"/>
              <w:rPr>
                <w:rFonts w:ascii="Calibri" w:hAnsi="Calibri"/>
                <w:b/>
                <w:lang w:val="en-GB"/>
              </w:rPr>
            </w:pPr>
            <w:r w:rsidRPr="006976BF">
              <w:rPr>
                <w:rFonts w:ascii="Calibri" w:hAnsi="Calibri"/>
                <w:b/>
                <w:sz w:val="20"/>
                <w:szCs w:val="20"/>
                <w:lang w:val="en-GB"/>
              </w:rPr>
              <w:t>Events (other than trainings) held as part of the assistance</w:t>
            </w:r>
          </w:p>
        </w:tc>
      </w:tr>
      <w:tr w:rsidR="00925870" w:rsidRPr="006976BF" w:rsidTr="00B85ACD">
        <w:trPr>
          <w:trHeight w:val="381"/>
        </w:trPr>
        <w:tc>
          <w:tcPr>
            <w:tcW w:w="4734" w:type="dxa"/>
            <w:shd w:val="clear" w:color="auto" w:fill="auto"/>
          </w:tcPr>
          <w:p w:rsidR="00925870" w:rsidRPr="006976BF" w:rsidRDefault="00925870" w:rsidP="00B85ACD">
            <w:pPr>
              <w:pStyle w:val="af"/>
              <w:numPr>
                <w:ilvl w:val="0"/>
                <w:numId w:val="39"/>
              </w:numPr>
              <w:spacing w:after="0"/>
              <w:rPr>
                <w:rFonts w:ascii="Calibri" w:hAnsi="Calibri"/>
                <w:b/>
                <w:sz w:val="20"/>
                <w:szCs w:val="20"/>
              </w:rPr>
            </w:pPr>
            <w:r w:rsidRPr="00B85ACD">
              <w:rPr>
                <w:rFonts w:ascii="Calibri" w:hAnsi="Calibri"/>
                <w:sz w:val="20"/>
                <w:szCs w:val="20"/>
              </w:rPr>
              <w:t>Total number of events other than trainings</w:t>
            </w:r>
            <w:r w:rsidR="007A1825" w:rsidRPr="00B85ACD">
              <w:rPr>
                <w:rFonts w:ascii="Calibri" w:hAnsi="Calibri"/>
                <w:sz w:val="20"/>
                <w:szCs w:val="20"/>
              </w:rPr>
              <w:t xml:space="preserve"> (Aggregation of numbers in categories below)</w:t>
            </w:r>
          </w:p>
        </w:tc>
        <w:tc>
          <w:tcPr>
            <w:tcW w:w="1372" w:type="dxa"/>
            <w:shd w:val="clear" w:color="auto" w:fill="auto"/>
          </w:tcPr>
          <w:p w:rsidR="00925870" w:rsidRPr="00B85ACD" w:rsidRDefault="00925870" w:rsidP="003A4AD4">
            <w:pPr>
              <w:pStyle w:val="aa"/>
              <w:spacing w:after="0"/>
              <w:ind w:left="0"/>
              <w:rPr>
                <w:rFonts w:ascii="Calibri" w:hAnsi="Calibri"/>
                <w:sz w:val="20"/>
                <w:szCs w:val="20"/>
                <w:lang w:val="en-GB"/>
              </w:rPr>
            </w:pPr>
            <w:r w:rsidRPr="00B85ACD">
              <w:rPr>
                <w:rFonts w:ascii="Calibri" w:hAnsi="Calibri"/>
                <w:sz w:val="18"/>
                <w:szCs w:val="20"/>
                <w:lang w:val="en-GB"/>
              </w:rPr>
              <w:t>Aggregation of numbers in categories below</w:t>
            </w:r>
          </w:p>
        </w:tc>
        <w:tc>
          <w:tcPr>
            <w:tcW w:w="3254" w:type="dxa"/>
            <w:shd w:val="clear" w:color="auto" w:fill="auto"/>
          </w:tcPr>
          <w:p w:rsidR="00925870" w:rsidRPr="006976BF" w:rsidRDefault="00925870" w:rsidP="003A4AD4">
            <w:pPr>
              <w:pStyle w:val="aa"/>
              <w:spacing w:after="0"/>
              <w:ind w:left="0"/>
              <w:rPr>
                <w:rFonts w:ascii="Calibri" w:hAnsi="Calibri"/>
                <w:b/>
                <w:sz w:val="20"/>
                <w:szCs w:val="20"/>
                <w:lang w:val="en-GB"/>
              </w:rPr>
            </w:pPr>
          </w:p>
        </w:tc>
      </w:tr>
      <w:tr w:rsidR="0014788A" w:rsidRPr="006976BF" w:rsidTr="00A244E5">
        <w:tc>
          <w:tcPr>
            <w:tcW w:w="4734" w:type="dxa"/>
            <w:shd w:val="clear" w:color="auto" w:fill="auto"/>
          </w:tcPr>
          <w:p w:rsidR="0014788A" w:rsidRPr="006976BF" w:rsidRDefault="0014788A" w:rsidP="00B85ACD">
            <w:pPr>
              <w:pStyle w:val="af"/>
              <w:numPr>
                <w:ilvl w:val="0"/>
                <w:numId w:val="39"/>
              </w:numPr>
              <w:spacing w:after="0"/>
              <w:rPr>
                <w:rFonts w:ascii="Calibri" w:hAnsi="Calibri"/>
                <w:b/>
                <w:sz w:val="20"/>
                <w:szCs w:val="20"/>
              </w:rPr>
            </w:pPr>
            <w:r w:rsidRPr="006976BF">
              <w:rPr>
                <w:rFonts w:ascii="Calibri" w:hAnsi="Calibri"/>
                <w:sz w:val="20"/>
                <w:szCs w:val="20"/>
              </w:rPr>
              <w:lastRenderedPageBreak/>
              <w:t>Number of international and multi-country (at regional or sub-regional level) technology and knowledge sharing events</w:t>
            </w:r>
          </w:p>
        </w:tc>
        <w:tc>
          <w:tcPr>
            <w:tcW w:w="1372" w:type="dxa"/>
            <w:shd w:val="clear" w:color="auto" w:fill="BDD6EE"/>
            <w:vAlign w:val="center"/>
          </w:tcPr>
          <w:p w:rsidR="0014788A" w:rsidRPr="00A244E5" w:rsidRDefault="00A244E5" w:rsidP="00A244E5">
            <w:pPr>
              <w:spacing w:after="0"/>
              <w:jc w:val="center"/>
              <w:rPr>
                <w:rFonts w:ascii="Calibri" w:eastAsiaTheme="minorEastAsia" w:hAnsi="Calibri"/>
                <w:b/>
                <w:sz w:val="20"/>
                <w:szCs w:val="20"/>
                <w:lang w:eastAsia="ko-KR"/>
              </w:rPr>
            </w:pPr>
            <w:r>
              <w:rPr>
                <w:rFonts w:ascii="Calibri" w:eastAsiaTheme="minorEastAsia" w:hAnsi="Calibri" w:hint="eastAsia"/>
                <w:b/>
                <w:sz w:val="20"/>
                <w:szCs w:val="20"/>
                <w:lang w:eastAsia="ko-KR"/>
              </w:rPr>
              <w:t>4</w:t>
            </w:r>
          </w:p>
        </w:tc>
        <w:tc>
          <w:tcPr>
            <w:tcW w:w="3254" w:type="dxa"/>
            <w:shd w:val="clear" w:color="auto" w:fill="BDD6EE"/>
          </w:tcPr>
          <w:p w:rsidR="0014788A" w:rsidRPr="00A244E5" w:rsidRDefault="00A244E5" w:rsidP="00A244E5">
            <w:pPr>
              <w:pStyle w:val="aa"/>
              <w:numPr>
                <w:ilvl w:val="0"/>
                <w:numId w:val="57"/>
              </w:numPr>
              <w:spacing w:after="0"/>
              <w:ind w:left="242" w:hanging="259"/>
              <w:rPr>
                <w:rFonts w:ascii="Calibri" w:hAnsi="Calibri"/>
                <w:sz w:val="20"/>
                <w:szCs w:val="20"/>
              </w:rPr>
            </w:pPr>
            <w:r>
              <w:rPr>
                <w:rFonts w:ascii="Calibri" w:eastAsiaTheme="minorEastAsia" w:hAnsi="Calibri" w:hint="eastAsia"/>
                <w:sz w:val="20"/>
                <w:szCs w:val="20"/>
                <w:lang w:eastAsia="ko-KR"/>
              </w:rPr>
              <w:t>Kick-off meeting</w:t>
            </w:r>
          </w:p>
          <w:p w:rsidR="00A244E5" w:rsidRPr="00A244E5" w:rsidRDefault="00A244E5" w:rsidP="00A244E5">
            <w:pPr>
              <w:pStyle w:val="aa"/>
              <w:numPr>
                <w:ilvl w:val="0"/>
                <w:numId w:val="57"/>
              </w:numPr>
              <w:spacing w:after="0"/>
              <w:ind w:left="242" w:hanging="259"/>
              <w:rPr>
                <w:rFonts w:ascii="Calibri" w:hAnsi="Calibri"/>
                <w:sz w:val="20"/>
                <w:szCs w:val="20"/>
              </w:rPr>
            </w:pPr>
            <w:r>
              <w:rPr>
                <w:rFonts w:ascii="Calibri" w:eastAsiaTheme="minorEastAsia" w:hAnsi="Calibri" w:hint="eastAsia"/>
                <w:sz w:val="20"/>
                <w:szCs w:val="20"/>
                <w:lang w:eastAsia="ko-KR"/>
              </w:rPr>
              <w:t>Stakeholder consultation</w:t>
            </w:r>
          </w:p>
          <w:p w:rsidR="00A244E5" w:rsidRPr="00A244E5" w:rsidRDefault="00A244E5" w:rsidP="00A244E5">
            <w:pPr>
              <w:pStyle w:val="aa"/>
              <w:numPr>
                <w:ilvl w:val="0"/>
                <w:numId w:val="57"/>
              </w:numPr>
              <w:spacing w:after="0"/>
              <w:ind w:left="242" w:hanging="259"/>
              <w:rPr>
                <w:rFonts w:ascii="Calibri" w:hAnsi="Calibri"/>
                <w:sz w:val="20"/>
                <w:szCs w:val="20"/>
              </w:rPr>
            </w:pPr>
            <w:r>
              <w:rPr>
                <w:rFonts w:ascii="Calibri" w:eastAsiaTheme="minorEastAsia" w:hAnsi="Calibri" w:hint="eastAsia"/>
                <w:sz w:val="20"/>
                <w:szCs w:val="20"/>
                <w:lang w:eastAsia="ko-KR"/>
              </w:rPr>
              <w:t>Investment plan consultation meeting</w:t>
            </w:r>
          </w:p>
          <w:p w:rsidR="00A244E5" w:rsidRPr="00A244E5" w:rsidRDefault="00A244E5" w:rsidP="00A244E5">
            <w:pPr>
              <w:pStyle w:val="aa"/>
              <w:numPr>
                <w:ilvl w:val="0"/>
                <w:numId w:val="57"/>
              </w:numPr>
              <w:spacing w:after="0"/>
              <w:ind w:left="242" w:hanging="259"/>
              <w:rPr>
                <w:rFonts w:ascii="Calibri" w:hAnsi="Calibri"/>
                <w:sz w:val="20"/>
                <w:szCs w:val="20"/>
              </w:rPr>
            </w:pPr>
            <w:r>
              <w:rPr>
                <w:rFonts w:ascii="Calibri" w:eastAsiaTheme="minorEastAsia" w:hAnsi="Calibri" w:hint="eastAsia"/>
                <w:sz w:val="20"/>
                <w:szCs w:val="20"/>
                <w:lang w:eastAsia="ko-KR"/>
              </w:rPr>
              <w:t>Final consultation</w:t>
            </w:r>
          </w:p>
        </w:tc>
      </w:tr>
      <w:tr w:rsidR="00FC6074" w:rsidRPr="006976BF" w:rsidTr="00A244E5">
        <w:tc>
          <w:tcPr>
            <w:tcW w:w="4734" w:type="dxa"/>
            <w:shd w:val="clear" w:color="auto" w:fill="auto"/>
          </w:tcPr>
          <w:p w:rsidR="00FC6074" w:rsidRPr="006976BF" w:rsidRDefault="00FC6074" w:rsidP="00B85ACD">
            <w:pPr>
              <w:pStyle w:val="af"/>
              <w:numPr>
                <w:ilvl w:val="0"/>
                <w:numId w:val="39"/>
              </w:numPr>
              <w:spacing w:after="0"/>
              <w:rPr>
                <w:rFonts w:ascii="Calibri" w:hAnsi="Calibri"/>
                <w:sz w:val="20"/>
                <w:szCs w:val="20"/>
              </w:rPr>
            </w:pPr>
            <w:r w:rsidRPr="006976BF">
              <w:rPr>
                <w:rFonts w:ascii="Calibri" w:hAnsi="Calibri"/>
                <w:sz w:val="20"/>
                <w:szCs w:val="20"/>
              </w:rPr>
              <w:t>Number of participants in the events above</w:t>
            </w:r>
          </w:p>
        </w:tc>
        <w:tc>
          <w:tcPr>
            <w:tcW w:w="1372" w:type="dxa"/>
            <w:shd w:val="clear" w:color="auto" w:fill="BDD6EE"/>
            <w:vAlign w:val="center"/>
          </w:tcPr>
          <w:p w:rsidR="00FC6074" w:rsidRPr="00A244E5" w:rsidRDefault="00A244E5" w:rsidP="00A244E5">
            <w:pPr>
              <w:spacing w:after="0"/>
              <w:jc w:val="center"/>
              <w:rPr>
                <w:rFonts w:ascii="Calibri" w:eastAsiaTheme="minorEastAsia" w:hAnsi="Calibri"/>
                <w:b/>
                <w:sz w:val="20"/>
                <w:szCs w:val="20"/>
                <w:lang w:eastAsia="ko-KR"/>
              </w:rPr>
            </w:pPr>
            <w:r>
              <w:rPr>
                <w:rFonts w:ascii="Calibri" w:eastAsiaTheme="minorEastAsia" w:hAnsi="Calibri" w:hint="eastAsia"/>
                <w:b/>
                <w:sz w:val="20"/>
                <w:szCs w:val="20"/>
                <w:lang w:eastAsia="ko-KR"/>
              </w:rPr>
              <w:t>44</w:t>
            </w:r>
          </w:p>
        </w:tc>
        <w:tc>
          <w:tcPr>
            <w:tcW w:w="3254" w:type="dxa"/>
            <w:shd w:val="clear" w:color="auto" w:fill="BDD6EE"/>
          </w:tcPr>
          <w:p w:rsidR="00FC6074" w:rsidRPr="006976BF" w:rsidRDefault="00FC6074" w:rsidP="006976BF">
            <w:pPr>
              <w:spacing w:after="0"/>
              <w:rPr>
                <w:rFonts w:ascii="Calibri" w:hAnsi="Calibri"/>
                <w:b/>
                <w:sz w:val="20"/>
                <w:szCs w:val="20"/>
              </w:rPr>
            </w:pPr>
          </w:p>
        </w:tc>
      </w:tr>
      <w:tr w:rsidR="0014788A" w:rsidRPr="006976BF" w:rsidTr="00A244E5">
        <w:tc>
          <w:tcPr>
            <w:tcW w:w="4734" w:type="dxa"/>
            <w:shd w:val="clear" w:color="auto" w:fill="auto"/>
          </w:tcPr>
          <w:p w:rsidR="0014788A" w:rsidRPr="006976BF" w:rsidRDefault="0014788A" w:rsidP="00B85ACD">
            <w:pPr>
              <w:pStyle w:val="af"/>
              <w:numPr>
                <w:ilvl w:val="0"/>
                <w:numId w:val="39"/>
              </w:numPr>
              <w:spacing w:after="0"/>
              <w:rPr>
                <w:rFonts w:ascii="Calibri" w:hAnsi="Calibri"/>
                <w:sz w:val="20"/>
                <w:szCs w:val="20"/>
              </w:rPr>
            </w:pPr>
            <w:r w:rsidRPr="006976BF">
              <w:rPr>
                <w:rFonts w:ascii="Calibri" w:hAnsi="Calibri"/>
                <w:sz w:val="20"/>
                <w:szCs w:val="20"/>
              </w:rPr>
              <w:t>Number of national technology and knowledge sharing events</w:t>
            </w:r>
            <w:r w:rsidR="007A1825">
              <w:rPr>
                <w:rFonts w:ascii="Calibri" w:hAnsi="Calibri"/>
                <w:sz w:val="20"/>
                <w:szCs w:val="20"/>
              </w:rPr>
              <w:t xml:space="preserve"> (national events held including national consultations)</w:t>
            </w:r>
          </w:p>
        </w:tc>
        <w:tc>
          <w:tcPr>
            <w:tcW w:w="1372" w:type="dxa"/>
            <w:shd w:val="clear" w:color="auto" w:fill="BDD6EE"/>
            <w:vAlign w:val="center"/>
          </w:tcPr>
          <w:p w:rsidR="0014788A" w:rsidRPr="006976BF" w:rsidRDefault="0014788A" w:rsidP="00A244E5">
            <w:pPr>
              <w:spacing w:after="0"/>
              <w:jc w:val="center"/>
              <w:rPr>
                <w:rFonts w:ascii="Calibri" w:hAnsi="Calibri"/>
                <w:b/>
                <w:sz w:val="20"/>
                <w:szCs w:val="20"/>
              </w:rPr>
            </w:pPr>
          </w:p>
        </w:tc>
        <w:tc>
          <w:tcPr>
            <w:tcW w:w="3254" w:type="dxa"/>
            <w:shd w:val="clear" w:color="auto" w:fill="BDD6EE"/>
          </w:tcPr>
          <w:p w:rsidR="0014788A" w:rsidRPr="00B85ACD" w:rsidRDefault="007A1825" w:rsidP="006976BF">
            <w:pPr>
              <w:spacing w:after="0"/>
              <w:rPr>
                <w:rFonts w:ascii="Calibri" w:hAnsi="Calibri"/>
                <w:i/>
                <w:sz w:val="20"/>
                <w:szCs w:val="20"/>
              </w:rPr>
            </w:pPr>
            <w:r>
              <w:rPr>
                <w:rFonts w:ascii="Calibri" w:hAnsi="Calibri"/>
                <w:i/>
                <w:sz w:val="20"/>
                <w:szCs w:val="20"/>
              </w:rPr>
              <w:t>List title of events</w:t>
            </w:r>
          </w:p>
        </w:tc>
      </w:tr>
      <w:tr w:rsidR="00FC6074" w:rsidRPr="006976BF" w:rsidTr="00A244E5">
        <w:tc>
          <w:tcPr>
            <w:tcW w:w="4734" w:type="dxa"/>
            <w:shd w:val="clear" w:color="auto" w:fill="auto"/>
          </w:tcPr>
          <w:p w:rsidR="00FC6074" w:rsidRPr="006976BF" w:rsidRDefault="00FC6074" w:rsidP="00B85ACD">
            <w:pPr>
              <w:pStyle w:val="af"/>
              <w:numPr>
                <w:ilvl w:val="0"/>
                <w:numId w:val="39"/>
              </w:numPr>
              <w:spacing w:after="0"/>
              <w:rPr>
                <w:rFonts w:ascii="Calibri" w:hAnsi="Calibri"/>
                <w:sz w:val="20"/>
                <w:szCs w:val="20"/>
              </w:rPr>
            </w:pPr>
            <w:r w:rsidRPr="006976BF">
              <w:rPr>
                <w:rFonts w:ascii="Calibri" w:hAnsi="Calibri"/>
                <w:sz w:val="20"/>
                <w:szCs w:val="20"/>
              </w:rPr>
              <w:t>Number of participants in the events above</w:t>
            </w:r>
          </w:p>
        </w:tc>
        <w:tc>
          <w:tcPr>
            <w:tcW w:w="1372" w:type="dxa"/>
            <w:shd w:val="clear" w:color="auto" w:fill="BDD6EE"/>
            <w:vAlign w:val="center"/>
          </w:tcPr>
          <w:p w:rsidR="00FC6074" w:rsidRPr="006976BF" w:rsidRDefault="00FC6074" w:rsidP="00A244E5">
            <w:pPr>
              <w:spacing w:after="0"/>
              <w:jc w:val="center"/>
              <w:rPr>
                <w:rFonts w:ascii="Calibri" w:hAnsi="Calibri"/>
                <w:b/>
                <w:sz w:val="20"/>
                <w:szCs w:val="20"/>
              </w:rPr>
            </w:pPr>
          </w:p>
        </w:tc>
        <w:tc>
          <w:tcPr>
            <w:tcW w:w="3254" w:type="dxa"/>
            <w:shd w:val="clear" w:color="auto" w:fill="BDD6EE"/>
          </w:tcPr>
          <w:p w:rsidR="00FC6074" w:rsidRPr="006976BF" w:rsidRDefault="00FC6074" w:rsidP="006976BF">
            <w:pPr>
              <w:spacing w:after="0"/>
              <w:rPr>
                <w:rFonts w:ascii="Calibri" w:hAnsi="Calibri"/>
                <w:b/>
                <w:sz w:val="20"/>
                <w:szCs w:val="20"/>
              </w:rPr>
            </w:pPr>
          </w:p>
        </w:tc>
      </w:tr>
      <w:tr w:rsidR="0014788A" w:rsidRPr="006976BF" w:rsidTr="00A244E5">
        <w:tc>
          <w:tcPr>
            <w:tcW w:w="4734" w:type="dxa"/>
            <w:shd w:val="clear" w:color="auto" w:fill="auto"/>
          </w:tcPr>
          <w:p w:rsidR="0014788A" w:rsidRPr="006976BF" w:rsidRDefault="0014788A" w:rsidP="00B85ACD">
            <w:pPr>
              <w:pStyle w:val="af"/>
              <w:numPr>
                <w:ilvl w:val="0"/>
                <w:numId w:val="39"/>
              </w:numPr>
              <w:spacing w:after="0"/>
              <w:rPr>
                <w:rFonts w:ascii="Calibri" w:hAnsi="Calibri"/>
                <w:b/>
                <w:sz w:val="20"/>
                <w:szCs w:val="20"/>
              </w:rPr>
            </w:pPr>
            <w:r w:rsidRPr="006976BF">
              <w:rPr>
                <w:rFonts w:ascii="Calibri" w:hAnsi="Calibri"/>
                <w:sz w:val="20"/>
                <w:szCs w:val="20"/>
              </w:rPr>
              <w:t>Number of public-private event</w:t>
            </w:r>
            <w:r w:rsidR="005E6D5B" w:rsidRPr="006976BF">
              <w:rPr>
                <w:rFonts w:ascii="Calibri" w:hAnsi="Calibri"/>
                <w:sz w:val="20"/>
                <w:szCs w:val="20"/>
              </w:rPr>
              <w:t>s</w:t>
            </w:r>
            <w:r w:rsidRPr="006976BF">
              <w:rPr>
                <w:rFonts w:ascii="Calibri" w:hAnsi="Calibri"/>
                <w:sz w:val="20"/>
                <w:szCs w:val="20"/>
              </w:rPr>
              <w:t xml:space="preserve"> related to technologies</w:t>
            </w:r>
          </w:p>
        </w:tc>
        <w:tc>
          <w:tcPr>
            <w:tcW w:w="1372" w:type="dxa"/>
            <w:shd w:val="clear" w:color="auto" w:fill="BDD6EE"/>
            <w:vAlign w:val="center"/>
          </w:tcPr>
          <w:p w:rsidR="0014788A" w:rsidRPr="006976BF" w:rsidRDefault="0014788A" w:rsidP="00A244E5">
            <w:pPr>
              <w:spacing w:after="0"/>
              <w:jc w:val="center"/>
              <w:rPr>
                <w:rFonts w:ascii="Calibri" w:hAnsi="Calibri"/>
                <w:b/>
                <w:sz w:val="20"/>
                <w:szCs w:val="20"/>
              </w:rPr>
            </w:pPr>
          </w:p>
        </w:tc>
        <w:tc>
          <w:tcPr>
            <w:tcW w:w="3254" w:type="dxa"/>
            <w:shd w:val="clear" w:color="auto" w:fill="BDD6EE"/>
          </w:tcPr>
          <w:p w:rsidR="0014788A" w:rsidRPr="006976BF" w:rsidRDefault="007A1825" w:rsidP="006976BF">
            <w:pPr>
              <w:spacing w:after="0"/>
              <w:rPr>
                <w:rFonts w:ascii="Calibri" w:hAnsi="Calibri"/>
                <w:b/>
                <w:sz w:val="20"/>
                <w:szCs w:val="20"/>
              </w:rPr>
            </w:pPr>
            <w:r>
              <w:rPr>
                <w:rFonts w:ascii="Calibri" w:hAnsi="Calibri"/>
                <w:i/>
                <w:sz w:val="20"/>
                <w:szCs w:val="20"/>
              </w:rPr>
              <w:t>List title of events</w:t>
            </w:r>
          </w:p>
        </w:tc>
      </w:tr>
      <w:tr w:rsidR="00FC6074" w:rsidRPr="006976BF" w:rsidTr="00A244E5">
        <w:tc>
          <w:tcPr>
            <w:tcW w:w="4734" w:type="dxa"/>
            <w:shd w:val="clear" w:color="auto" w:fill="auto"/>
          </w:tcPr>
          <w:p w:rsidR="00FC6074" w:rsidRPr="006976BF" w:rsidRDefault="00FC6074" w:rsidP="00B85ACD">
            <w:pPr>
              <w:pStyle w:val="af"/>
              <w:numPr>
                <w:ilvl w:val="0"/>
                <w:numId w:val="39"/>
              </w:numPr>
              <w:spacing w:after="0"/>
              <w:rPr>
                <w:rFonts w:ascii="Calibri" w:hAnsi="Calibri"/>
                <w:sz w:val="20"/>
                <w:szCs w:val="20"/>
              </w:rPr>
            </w:pPr>
            <w:r w:rsidRPr="006976BF">
              <w:rPr>
                <w:rFonts w:ascii="Calibri" w:hAnsi="Calibri"/>
                <w:sz w:val="20"/>
                <w:szCs w:val="20"/>
              </w:rPr>
              <w:t>Number of participants in the events above</w:t>
            </w:r>
          </w:p>
        </w:tc>
        <w:tc>
          <w:tcPr>
            <w:tcW w:w="1372" w:type="dxa"/>
            <w:shd w:val="clear" w:color="auto" w:fill="BDD6EE"/>
            <w:vAlign w:val="center"/>
          </w:tcPr>
          <w:p w:rsidR="00FC6074" w:rsidRPr="006976BF" w:rsidRDefault="00FC6074" w:rsidP="00A244E5">
            <w:pPr>
              <w:spacing w:after="0"/>
              <w:jc w:val="center"/>
              <w:rPr>
                <w:rFonts w:ascii="Calibri" w:hAnsi="Calibri"/>
                <w:b/>
                <w:sz w:val="20"/>
                <w:szCs w:val="20"/>
              </w:rPr>
            </w:pPr>
          </w:p>
        </w:tc>
        <w:tc>
          <w:tcPr>
            <w:tcW w:w="3254" w:type="dxa"/>
            <w:shd w:val="clear" w:color="auto" w:fill="BDD6EE"/>
          </w:tcPr>
          <w:p w:rsidR="00FC6074" w:rsidRPr="006976BF" w:rsidRDefault="00FC6074" w:rsidP="006976BF">
            <w:pPr>
              <w:spacing w:after="0"/>
              <w:rPr>
                <w:rFonts w:ascii="Calibri" w:hAnsi="Calibri"/>
                <w:b/>
                <w:sz w:val="20"/>
                <w:szCs w:val="20"/>
              </w:rPr>
            </w:pPr>
          </w:p>
        </w:tc>
      </w:tr>
      <w:tr w:rsidR="00C14764" w:rsidRPr="006976BF" w:rsidTr="006976BF">
        <w:trPr>
          <w:trHeight w:val="345"/>
        </w:trPr>
        <w:tc>
          <w:tcPr>
            <w:tcW w:w="9360" w:type="dxa"/>
            <w:gridSpan w:val="3"/>
            <w:shd w:val="clear" w:color="auto" w:fill="auto"/>
          </w:tcPr>
          <w:p w:rsidR="00C14764" w:rsidRPr="006976BF" w:rsidRDefault="00C14764" w:rsidP="00B85ACD">
            <w:pPr>
              <w:pStyle w:val="aa"/>
              <w:spacing w:after="0" w:line="240" w:lineRule="auto"/>
              <w:ind w:left="0"/>
              <w:contextualSpacing w:val="0"/>
              <w:rPr>
                <w:rFonts w:ascii="Calibri" w:hAnsi="Calibri"/>
                <w:b/>
                <w:sz w:val="20"/>
                <w:szCs w:val="20"/>
                <w:lang w:val="en-GB"/>
              </w:rPr>
            </w:pPr>
            <w:r w:rsidRPr="006976BF">
              <w:rPr>
                <w:rFonts w:ascii="Calibri" w:hAnsi="Calibri"/>
                <w:b/>
                <w:sz w:val="20"/>
                <w:szCs w:val="20"/>
                <w:lang w:val="en-GB"/>
              </w:rPr>
              <w:t>Training and capacity building activities conducted during the assistance</w:t>
            </w:r>
          </w:p>
        </w:tc>
      </w:tr>
      <w:tr w:rsidR="0014788A" w:rsidRPr="006976BF" w:rsidTr="00B85ACD">
        <w:tc>
          <w:tcPr>
            <w:tcW w:w="4734" w:type="dxa"/>
            <w:shd w:val="clear" w:color="auto" w:fill="auto"/>
          </w:tcPr>
          <w:p w:rsidR="0014788A" w:rsidRPr="006976BF" w:rsidRDefault="0014788A" w:rsidP="00B85ACD">
            <w:pPr>
              <w:pStyle w:val="af"/>
              <w:numPr>
                <w:ilvl w:val="0"/>
                <w:numId w:val="39"/>
              </w:numPr>
              <w:spacing w:after="0"/>
              <w:rPr>
                <w:rFonts w:ascii="Calibri" w:hAnsi="Calibri"/>
                <w:b/>
                <w:sz w:val="20"/>
                <w:szCs w:val="20"/>
              </w:rPr>
            </w:pPr>
            <w:r w:rsidRPr="006976BF">
              <w:rPr>
                <w:rFonts w:ascii="Calibri" w:hAnsi="Calibri"/>
                <w:sz w:val="20"/>
                <w:szCs w:val="20"/>
              </w:rPr>
              <w:t>Number of training sessions and capacity strengthening activities</w:t>
            </w:r>
          </w:p>
        </w:tc>
        <w:tc>
          <w:tcPr>
            <w:tcW w:w="1372" w:type="dxa"/>
            <w:shd w:val="clear" w:color="auto" w:fill="BDD6EE"/>
          </w:tcPr>
          <w:p w:rsidR="0014788A" w:rsidRPr="006976BF" w:rsidRDefault="0014788A" w:rsidP="006976BF">
            <w:pPr>
              <w:spacing w:after="0"/>
              <w:rPr>
                <w:rFonts w:ascii="Calibri" w:hAnsi="Calibri"/>
                <w:b/>
                <w:sz w:val="20"/>
                <w:szCs w:val="20"/>
              </w:rPr>
            </w:pPr>
          </w:p>
        </w:tc>
        <w:tc>
          <w:tcPr>
            <w:tcW w:w="3254" w:type="dxa"/>
            <w:shd w:val="clear" w:color="auto" w:fill="BDD6EE"/>
          </w:tcPr>
          <w:p w:rsidR="0014788A" w:rsidRPr="00B85ACD" w:rsidRDefault="00B215F6" w:rsidP="006976BF">
            <w:pPr>
              <w:spacing w:after="0"/>
              <w:rPr>
                <w:rFonts w:ascii="Calibri" w:hAnsi="Calibri"/>
                <w:i/>
                <w:sz w:val="20"/>
                <w:szCs w:val="20"/>
              </w:rPr>
            </w:pPr>
            <w:r w:rsidRPr="00B85ACD">
              <w:rPr>
                <w:rFonts w:ascii="Calibri" w:hAnsi="Calibri"/>
                <w:i/>
                <w:sz w:val="20"/>
                <w:szCs w:val="20"/>
              </w:rPr>
              <w:t>List the title of the training sessions and capacity strengthening activities</w:t>
            </w:r>
          </w:p>
        </w:tc>
      </w:tr>
      <w:tr w:rsidR="002E683C" w:rsidRPr="006976BF" w:rsidTr="00B85ACD">
        <w:tc>
          <w:tcPr>
            <w:tcW w:w="4734" w:type="dxa"/>
            <w:shd w:val="clear" w:color="auto" w:fill="auto"/>
          </w:tcPr>
          <w:p w:rsidR="002E683C" w:rsidRPr="006976BF" w:rsidRDefault="002E683C" w:rsidP="00B85ACD">
            <w:pPr>
              <w:pStyle w:val="af"/>
              <w:numPr>
                <w:ilvl w:val="0"/>
                <w:numId w:val="39"/>
              </w:numPr>
              <w:spacing w:after="0"/>
              <w:rPr>
                <w:rFonts w:ascii="Calibri" w:hAnsi="Calibri"/>
                <w:sz w:val="20"/>
                <w:szCs w:val="20"/>
              </w:rPr>
            </w:pPr>
            <w:r w:rsidRPr="006976BF">
              <w:rPr>
                <w:rFonts w:ascii="Calibri" w:hAnsi="Calibri"/>
                <w:sz w:val="20"/>
                <w:szCs w:val="20"/>
              </w:rPr>
              <w:t>Number of people who received the training</w:t>
            </w:r>
          </w:p>
        </w:tc>
        <w:tc>
          <w:tcPr>
            <w:tcW w:w="1372" w:type="dxa"/>
            <w:shd w:val="clear" w:color="auto" w:fill="BDD6EE"/>
          </w:tcPr>
          <w:p w:rsidR="002E683C" w:rsidRPr="006976BF" w:rsidRDefault="002E683C" w:rsidP="006976BF">
            <w:pPr>
              <w:spacing w:after="0"/>
              <w:rPr>
                <w:rFonts w:ascii="Calibri" w:hAnsi="Calibri"/>
                <w:b/>
                <w:sz w:val="20"/>
                <w:szCs w:val="20"/>
              </w:rPr>
            </w:pPr>
          </w:p>
        </w:tc>
        <w:tc>
          <w:tcPr>
            <w:tcW w:w="3254" w:type="dxa"/>
            <w:shd w:val="clear" w:color="auto" w:fill="BDD6EE"/>
          </w:tcPr>
          <w:p w:rsidR="002E683C" w:rsidRPr="006976BF" w:rsidRDefault="002E683C" w:rsidP="006976BF">
            <w:pPr>
              <w:spacing w:after="0"/>
              <w:rPr>
                <w:rFonts w:ascii="Calibri" w:hAnsi="Calibri"/>
                <w:sz w:val="20"/>
                <w:szCs w:val="20"/>
              </w:rPr>
            </w:pPr>
          </w:p>
        </w:tc>
      </w:tr>
      <w:tr w:rsidR="0014788A" w:rsidRPr="006976BF" w:rsidTr="00B85ACD">
        <w:tc>
          <w:tcPr>
            <w:tcW w:w="4734" w:type="dxa"/>
            <w:shd w:val="clear" w:color="auto" w:fill="auto"/>
          </w:tcPr>
          <w:p w:rsidR="0014788A" w:rsidRPr="006976BF" w:rsidRDefault="00243D68" w:rsidP="00B85ACD">
            <w:pPr>
              <w:pStyle w:val="af"/>
              <w:numPr>
                <w:ilvl w:val="0"/>
                <w:numId w:val="53"/>
              </w:numPr>
              <w:spacing w:after="0"/>
              <w:rPr>
                <w:rFonts w:ascii="Calibri" w:hAnsi="Calibri"/>
                <w:sz w:val="20"/>
                <w:szCs w:val="20"/>
              </w:rPr>
            </w:pPr>
            <w:r w:rsidRPr="006976BF">
              <w:rPr>
                <w:rFonts w:ascii="Calibri" w:hAnsi="Calibri"/>
                <w:sz w:val="20"/>
                <w:szCs w:val="20"/>
              </w:rPr>
              <w:t xml:space="preserve">Number of men </w:t>
            </w:r>
          </w:p>
        </w:tc>
        <w:tc>
          <w:tcPr>
            <w:tcW w:w="1372" w:type="dxa"/>
            <w:shd w:val="clear" w:color="auto" w:fill="BDD6EE"/>
          </w:tcPr>
          <w:p w:rsidR="0014788A" w:rsidRPr="006976BF" w:rsidRDefault="0014788A" w:rsidP="006976BF">
            <w:pPr>
              <w:spacing w:after="0"/>
              <w:rPr>
                <w:rFonts w:ascii="Calibri" w:hAnsi="Calibri"/>
                <w:b/>
                <w:sz w:val="20"/>
                <w:szCs w:val="20"/>
              </w:rPr>
            </w:pPr>
          </w:p>
        </w:tc>
        <w:tc>
          <w:tcPr>
            <w:tcW w:w="3254" w:type="dxa"/>
            <w:shd w:val="clear" w:color="auto" w:fill="BDD6EE"/>
          </w:tcPr>
          <w:p w:rsidR="0014788A" w:rsidRPr="006976BF" w:rsidRDefault="0014788A" w:rsidP="006976BF">
            <w:pPr>
              <w:spacing w:after="0"/>
              <w:rPr>
                <w:rFonts w:ascii="Calibri" w:hAnsi="Calibri"/>
                <w:sz w:val="20"/>
                <w:szCs w:val="20"/>
              </w:rPr>
            </w:pPr>
          </w:p>
        </w:tc>
      </w:tr>
      <w:tr w:rsidR="0014788A" w:rsidRPr="006976BF" w:rsidTr="00B85ACD">
        <w:tc>
          <w:tcPr>
            <w:tcW w:w="4734" w:type="dxa"/>
            <w:shd w:val="clear" w:color="auto" w:fill="auto"/>
          </w:tcPr>
          <w:p w:rsidR="0014788A" w:rsidRPr="006976BF" w:rsidRDefault="00243D68" w:rsidP="00B85ACD">
            <w:pPr>
              <w:pStyle w:val="af"/>
              <w:numPr>
                <w:ilvl w:val="0"/>
                <w:numId w:val="53"/>
              </w:numPr>
              <w:spacing w:after="0"/>
              <w:rPr>
                <w:rFonts w:ascii="Calibri" w:hAnsi="Calibri"/>
                <w:sz w:val="20"/>
                <w:szCs w:val="20"/>
              </w:rPr>
            </w:pPr>
            <w:r w:rsidRPr="006976BF">
              <w:rPr>
                <w:rFonts w:ascii="Calibri" w:hAnsi="Calibri"/>
                <w:sz w:val="20"/>
                <w:szCs w:val="20"/>
              </w:rPr>
              <w:t xml:space="preserve">Number of women </w:t>
            </w:r>
          </w:p>
        </w:tc>
        <w:tc>
          <w:tcPr>
            <w:tcW w:w="1372" w:type="dxa"/>
            <w:shd w:val="clear" w:color="auto" w:fill="BDD6EE"/>
          </w:tcPr>
          <w:p w:rsidR="0014788A" w:rsidRPr="006976BF" w:rsidRDefault="0014788A" w:rsidP="006976BF">
            <w:pPr>
              <w:spacing w:after="0"/>
              <w:rPr>
                <w:rFonts w:ascii="Calibri" w:hAnsi="Calibri"/>
                <w:b/>
                <w:sz w:val="20"/>
                <w:szCs w:val="20"/>
              </w:rPr>
            </w:pPr>
          </w:p>
        </w:tc>
        <w:tc>
          <w:tcPr>
            <w:tcW w:w="3254" w:type="dxa"/>
            <w:shd w:val="clear" w:color="auto" w:fill="BDD6EE"/>
          </w:tcPr>
          <w:p w:rsidR="0014788A" w:rsidRPr="006976BF" w:rsidRDefault="0014788A" w:rsidP="006976BF">
            <w:pPr>
              <w:spacing w:after="0"/>
              <w:rPr>
                <w:rFonts w:ascii="Calibri" w:hAnsi="Calibri"/>
                <w:sz w:val="20"/>
                <w:szCs w:val="20"/>
              </w:rPr>
            </w:pPr>
          </w:p>
        </w:tc>
      </w:tr>
      <w:tr w:rsidR="002E683C" w:rsidRPr="006976BF" w:rsidTr="00B85ACD">
        <w:tc>
          <w:tcPr>
            <w:tcW w:w="4734" w:type="dxa"/>
            <w:shd w:val="clear" w:color="auto" w:fill="auto"/>
          </w:tcPr>
          <w:p w:rsidR="002E683C" w:rsidRPr="006976BF" w:rsidRDefault="002E683C" w:rsidP="00B85ACD">
            <w:pPr>
              <w:pStyle w:val="af"/>
              <w:numPr>
                <w:ilvl w:val="0"/>
                <w:numId w:val="39"/>
              </w:numPr>
              <w:spacing w:after="0"/>
              <w:rPr>
                <w:rFonts w:ascii="Calibri" w:hAnsi="Calibri"/>
                <w:sz w:val="20"/>
                <w:szCs w:val="20"/>
              </w:rPr>
            </w:pPr>
            <w:r w:rsidRPr="006976BF">
              <w:rPr>
                <w:rFonts w:ascii="Calibri" w:hAnsi="Calibri"/>
                <w:sz w:val="20"/>
                <w:szCs w:val="20"/>
              </w:rPr>
              <w:t>Total number of organi</w:t>
            </w:r>
            <w:r w:rsidR="00453EE2" w:rsidRPr="006976BF">
              <w:rPr>
                <w:rFonts w:ascii="Calibri" w:hAnsi="Calibri"/>
                <w:sz w:val="20"/>
                <w:szCs w:val="20"/>
              </w:rPr>
              <w:t>s</w:t>
            </w:r>
            <w:r w:rsidRPr="006976BF">
              <w:rPr>
                <w:rFonts w:ascii="Calibri" w:hAnsi="Calibri"/>
                <w:sz w:val="20"/>
                <w:szCs w:val="20"/>
              </w:rPr>
              <w:t>ations trained</w:t>
            </w:r>
          </w:p>
        </w:tc>
        <w:tc>
          <w:tcPr>
            <w:tcW w:w="1372" w:type="dxa"/>
            <w:shd w:val="clear" w:color="auto" w:fill="BDD6EE"/>
          </w:tcPr>
          <w:p w:rsidR="002E683C" w:rsidRPr="00B85ACD" w:rsidRDefault="0046476B" w:rsidP="006976BF">
            <w:pPr>
              <w:spacing w:after="0"/>
              <w:rPr>
                <w:rFonts w:ascii="Calibri" w:hAnsi="Calibri"/>
                <w:i/>
                <w:sz w:val="20"/>
                <w:szCs w:val="20"/>
              </w:rPr>
            </w:pPr>
            <w:r>
              <w:rPr>
                <w:rFonts w:ascii="Calibri" w:hAnsi="Calibri"/>
                <w:i/>
                <w:sz w:val="20"/>
                <w:szCs w:val="20"/>
              </w:rPr>
              <w:t>List total number here</w:t>
            </w:r>
          </w:p>
        </w:tc>
        <w:tc>
          <w:tcPr>
            <w:tcW w:w="3254" w:type="dxa"/>
            <w:shd w:val="clear" w:color="auto" w:fill="BDD6EE"/>
          </w:tcPr>
          <w:p w:rsidR="002E683C" w:rsidRPr="00B85ACD" w:rsidRDefault="002E683C" w:rsidP="006976BF">
            <w:pPr>
              <w:spacing w:after="0"/>
              <w:rPr>
                <w:rFonts w:ascii="Calibri" w:hAnsi="Calibri"/>
                <w:i/>
                <w:sz w:val="20"/>
                <w:szCs w:val="20"/>
              </w:rPr>
            </w:pPr>
          </w:p>
        </w:tc>
      </w:tr>
      <w:tr w:rsidR="0014788A" w:rsidRPr="006976BF" w:rsidTr="00B85ACD">
        <w:tc>
          <w:tcPr>
            <w:tcW w:w="4734" w:type="dxa"/>
            <w:shd w:val="clear" w:color="auto" w:fill="auto"/>
          </w:tcPr>
          <w:p w:rsidR="0014788A" w:rsidRPr="006976BF" w:rsidRDefault="00243D68" w:rsidP="00B85ACD">
            <w:pPr>
              <w:pStyle w:val="af"/>
              <w:numPr>
                <w:ilvl w:val="0"/>
                <w:numId w:val="42"/>
              </w:numPr>
              <w:spacing w:after="0"/>
              <w:rPr>
                <w:rFonts w:ascii="Calibri" w:hAnsi="Calibri"/>
                <w:sz w:val="20"/>
                <w:szCs w:val="20"/>
              </w:rPr>
            </w:pPr>
            <w:r w:rsidRPr="006976BF">
              <w:rPr>
                <w:rFonts w:ascii="Calibri" w:hAnsi="Calibri"/>
                <w:sz w:val="20"/>
                <w:szCs w:val="20"/>
              </w:rPr>
              <w:t>Number of research organi</w:t>
            </w:r>
            <w:r w:rsidR="00453EE2" w:rsidRPr="006976BF">
              <w:rPr>
                <w:rFonts w:ascii="Calibri" w:hAnsi="Calibri"/>
                <w:sz w:val="20"/>
                <w:szCs w:val="20"/>
              </w:rPr>
              <w:t>s</w:t>
            </w:r>
            <w:r w:rsidRPr="006976BF">
              <w:rPr>
                <w:rFonts w:ascii="Calibri" w:hAnsi="Calibri"/>
                <w:sz w:val="20"/>
                <w:szCs w:val="20"/>
              </w:rPr>
              <w:t>ations</w:t>
            </w:r>
            <w:r w:rsidR="00DA3C61" w:rsidRPr="006976BF">
              <w:rPr>
                <w:rFonts w:ascii="Calibri" w:hAnsi="Calibri"/>
                <w:sz w:val="20"/>
                <w:szCs w:val="20"/>
              </w:rPr>
              <w:t>, laboratories and universities</w:t>
            </w:r>
            <w:r w:rsidRPr="006976BF">
              <w:rPr>
                <w:rFonts w:ascii="Calibri" w:hAnsi="Calibri"/>
                <w:sz w:val="20"/>
                <w:szCs w:val="20"/>
              </w:rPr>
              <w:t xml:space="preserve"> </w:t>
            </w:r>
          </w:p>
        </w:tc>
        <w:tc>
          <w:tcPr>
            <w:tcW w:w="1372" w:type="dxa"/>
            <w:shd w:val="clear" w:color="auto" w:fill="BDD6EE"/>
          </w:tcPr>
          <w:p w:rsidR="0014788A" w:rsidRPr="006976BF" w:rsidRDefault="0014788A" w:rsidP="006976BF">
            <w:pPr>
              <w:spacing w:after="0"/>
              <w:rPr>
                <w:rFonts w:ascii="Calibri" w:hAnsi="Calibri"/>
                <w:b/>
                <w:sz w:val="20"/>
                <w:szCs w:val="20"/>
              </w:rPr>
            </w:pPr>
          </w:p>
        </w:tc>
        <w:tc>
          <w:tcPr>
            <w:tcW w:w="3254" w:type="dxa"/>
            <w:shd w:val="clear" w:color="auto" w:fill="BDD6EE"/>
          </w:tcPr>
          <w:p w:rsidR="0014788A" w:rsidRPr="006976BF" w:rsidRDefault="00925870" w:rsidP="006976BF">
            <w:pPr>
              <w:spacing w:after="0"/>
              <w:rPr>
                <w:rFonts w:ascii="Calibri" w:hAnsi="Calibri"/>
                <w:sz w:val="20"/>
                <w:szCs w:val="20"/>
              </w:rPr>
            </w:pPr>
            <w:r>
              <w:rPr>
                <w:rFonts w:ascii="Calibri" w:hAnsi="Calibri"/>
                <w:i/>
                <w:sz w:val="20"/>
                <w:szCs w:val="20"/>
              </w:rPr>
              <w:t>List the name of organisations trained here</w:t>
            </w:r>
          </w:p>
        </w:tc>
      </w:tr>
      <w:tr w:rsidR="00243D68" w:rsidRPr="006976BF" w:rsidTr="00B85ACD">
        <w:tc>
          <w:tcPr>
            <w:tcW w:w="4734" w:type="dxa"/>
            <w:shd w:val="clear" w:color="auto" w:fill="auto"/>
          </w:tcPr>
          <w:p w:rsidR="00243D68" w:rsidRPr="006976BF" w:rsidRDefault="00243D68" w:rsidP="00B85ACD">
            <w:pPr>
              <w:pStyle w:val="af"/>
              <w:numPr>
                <w:ilvl w:val="0"/>
                <w:numId w:val="42"/>
              </w:numPr>
              <w:spacing w:after="0"/>
              <w:rPr>
                <w:rFonts w:ascii="Calibri" w:hAnsi="Calibri"/>
                <w:sz w:val="20"/>
                <w:szCs w:val="20"/>
              </w:rPr>
            </w:pPr>
            <w:r w:rsidRPr="006976BF">
              <w:rPr>
                <w:rFonts w:ascii="Calibri" w:hAnsi="Calibri"/>
                <w:sz w:val="20"/>
                <w:szCs w:val="20"/>
              </w:rPr>
              <w:t xml:space="preserve">Number of private companies </w:t>
            </w:r>
          </w:p>
        </w:tc>
        <w:tc>
          <w:tcPr>
            <w:tcW w:w="1372" w:type="dxa"/>
            <w:shd w:val="clear" w:color="auto" w:fill="BDD6EE"/>
          </w:tcPr>
          <w:p w:rsidR="00243D68" w:rsidRPr="006976BF" w:rsidRDefault="00243D68" w:rsidP="006976BF">
            <w:pPr>
              <w:spacing w:after="0"/>
              <w:rPr>
                <w:rFonts w:ascii="Calibri" w:hAnsi="Calibri"/>
                <w:b/>
                <w:sz w:val="20"/>
                <w:szCs w:val="20"/>
              </w:rPr>
            </w:pPr>
          </w:p>
        </w:tc>
        <w:tc>
          <w:tcPr>
            <w:tcW w:w="3254" w:type="dxa"/>
            <w:shd w:val="clear" w:color="auto" w:fill="BDD6EE"/>
          </w:tcPr>
          <w:p w:rsidR="00243D68" w:rsidRPr="006976BF" w:rsidRDefault="00925870" w:rsidP="006976BF">
            <w:pPr>
              <w:spacing w:after="0"/>
              <w:rPr>
                <w:rFonts w:ascii="Calibri" w:hAnsi="Calibri"/>
                <w:sz w:val="20"/>
                <w:szCs w:val="20"/>
              </w:rPr>
            </w:pPr>
            <w:r>
              <w:rPr>
                <w:rFonts w:ascii="Calibri" w:hAnsi="Calibri"/>
                <w:i/>
                <w:sz w:val="20"/>
                <w:szCs w:val="20"/>
              </w:rPr>
              <w:t>List the name of organisations trained here</w:t>
            </w:r>
          </w:p>
        </w:tc>
      </w:tr>
      <w:tr w:rsidR="00243D68" w:rsidRPr="006976BF" w:rsidTr="00B85ACD">
        <w:tc>
          <w:tcPr>
            <w:tcW w:w="4734" w:type="dxa"/>
            <w:shd w:val="clear" w:color="auto" w:fill="auto"/>
          </w:tcPr>
          <w:p w:rsidR="00243D68" w:rsidRPr="006976BF" w:rsidRDefault="00243D68" w:rsidP="00B85ACD">
            <w:pPr>
              <w:pStyle w:val="af"/>
              <w:numPr>
                <w:ilvl w:val="0"/>
                <w:numId w:val="42"/>
              </w:numPr>
              <w:spacing w:after="0"/>
              <w:rPr>
                <w:rFonts w:ascii="Calibri" w:hAnsi="Calibri"/>
                <w:sz w:val="20"/>
                <w:szCs w:val="20"/>
              </w:rPr>
            </w:pPr>
            <w:r w:rsidRPr="006976BF">
              <w:rPr>
                <w:rFonts w:ascii="Calibri" w:hAnsi="Calibri"/>
                <w:sz w:val="20"/>
                <w:szCs w:val="20"/>
              </w:rPr>
              <w:t>Number of cities</w:t>
            </w:r>
            <w:r w:rsidR="00DA3C61" w:rsidRPr="006976BF">
              <w:rPr>
                <w:rFonts w:ascii="Calibri" w:hAnsi="Calibri"/>
                <w:sz w:val="20"/>
                <w:szCs w:val="20"/>
              </w:rPr>
              <w:t xml:space="preserve"> and local government</w:t>
            </w:r>
            <w:r w:rsidR="00D8110B" w:rsidRPr="006976BF">
              <w:rPr>
                <w:rFonts w:ascii="Calibri" w:hAnsi="Calibri"/>
                <w:sz w:val="20"/>
                <w:szCs w:val="20"/>
              </w:rPr>
              <w:t xml:space="preserve"> </w:t>
            </w:r>
          </w:p>
        </w:tc>
        <w:tc>
          <w:tcPr>
            <w:tcW w:w="1372" w:type="dxa"/>
            <w:shd w:val="clear" w:color="auto" w:fill="BDD6EE"/>
          </w:tcPr>
          <w:p w:rsidR="00243D68" w:rsidRPr="006976BF" w:rsidRDefault="00243D68" w:rsidP="006976BF">
            <w:pPr>
              <w:spacing w:after="0"/>
              <w:rPr>
                <w:rFonts w:ascii="Calibri" w:hAnsi="Calibri"/>
                <w:b/>
                <w:sz w:val="20"/>
                <w:szCs w:val="20"/>
              </w:rPr>
            </w:pPr>
          </w:p>
        </w:tc>
        <w:tc>
          <w:tcPr>
            <w:tcW w:w="3254" w:type="dxa"/>
            <w:shd w:val="clear" w:color="auto" w:fill="BDD6EE"/>
          </w:tcPr>
          <w:p w:rsidR="00243D68" w:rsidRPr="006976BF" w:rsidRDefault="00925870" w:rsidP="006976BF">
            <w:pPr>
              <w:spacing w:after="0"/>
              <w:rPr>
                <w:rFonts w:ascii="Calibri" w:hAnsi="Calibri"/>
                <w:sz w:val="20"/>
                <w:szCs w:val="20"/>
              </w:rPr>
            </w:pPr>
            <w:r>
              <w:rPr>
                <w:rFonts w:ascii="Calibri" w:hAnsi="Calibri"/>
                <w:i/>
                <w:sz w:val="20"/>
                <w:szCs w:val="20"/>
              </w:rPr>
              <w:t>List the name of organisations trained here</w:t>
            </w:r>
          </w:p>
        </w:tc>
      </w:tr>
      <w:tr w:rsidR="00243D68" w:rsidRPr="006976BF" w:rsidTr="00B85ACD">
        <w:tc>
          <w:tcPr>
            <w:tcW w:w="4734" w:type="dxa"/>
            <w:shd w:val="clear" w:color="auto" w:fill="auto"/>
          </w:tcPr>
          <w:p w:rsidR="00243D68" w:rsidRPr="006976BF" w:rsidRDefault="00243D68" w:rsidP="00B85ACD">
            <w:pPr>
              <w:pStyle w:val="af"/>
              <w:numPr>
                <w:ilvl w:val="0"/>
                <w:numId w:val="42"/>
              </w:numPr>
              <w:spacing w:after="0"/>
              <w:rPr>
                <w:rFonts w:ascii="Calibri" w:hAnsi="Calibri"/>
                <w:sz w:val="20"/>
                <w:szCs w:val="20"/>
              </w:rPr>
            </w:pPr>
            <w:r w:rsidRPr="006976BF">
              <w:rPr>
                <w:rFonts w:ascii="Calibri" w:hAnsi="Calibri"/>
                <w:sz w:val="20"/>
                <w:szCs w:val="20"/>
              </w:rPr>
              <w:t>Number of communities</w:t>
            </w:r>
          </w:p>
        </w:tc>
        <w:tc>
          <w:tcPr>
            <w:tcW w:w="1372" w:type="dxa"/>
            <w:shd w:val="clear" w:color="auto" w:fill="BDD6EE"/>
          </w:tcPr>
          <w:p w:rsidR="00243D68" w:rsidRPr="006976BF" w:rsidRDefault="00243D68" w:rsidP="006976BF">
            <w:pPr>
              <w:spacing w:after="0"/>
              <w:rPr>
                <w:rFonts w:ascii="Calibri" w:hAnsi="Calibri"/>
                <w:b/>
                <w:sz w:val="20"/>
                <w:szCs w:val="20"/>
              </w:rPr>
            </w:pPr>
          </w:p>
        </w:tc>
        <w:tc>
          <w:tcPr>
            <w:tcW w:w="3254" w:type="dxa"/>
            <w:shd w:val="clear" w:color="auto" w:fill="BDD6EE"/>
          </w:tcPr>
          <w:p w:rsidR="00243D68" w:rsidRPr="006976BF" w:rsidRDefault="00925870" w:rsidP="006976BF">
            <w:pPr>
              <w:spacing w:after="0"/>
              <w:rPr>
                <w:rFonts w:ascii="Calibri" w:hAnsi="Calibri"/>
                <w:sz w:val="20"/>
                <w:szCs w:val="20"/>
              </w:rPr>
            </w:pPr>
            <w:r>
              <w:rPr>
                <w:rFonts w:ascii="Calibri" w:hAnsi="Calibri"/>
                <w:i/>
                <w:sz w:val="20"/>
                <w:szCs w:val="20"/>
              </w:rPr>
              <w:t>List the name of organisations trained here</w:t>
            </w:r>
          </w:p>
        </w:tc>
      </w:tr>
      <w:tr w:rsidR="00243D68" w:rsidRPr="006976BF" w:rsidTr="00B85ACD">
        <w:tc>
          <w:tcPr>
            <w:tcW w:w="4734" w:type="dxa"/>
            <w:shd w:val="clear" w:color="auto" w:fill="auto"/>
          </w:tcPr>
          <w:p w:rsidR="00243D68" w:rsidRPr="006976BF" w:rsidRDefault="00243D68" w:rsidP="00B85ACD">
            <w:pPr>
              <w:pStyle w:val="af"/>
              <w:numPr>
                <w:ilvl w:val="0"/>
                <w:numId w:val="42"/>
              </w:numPr>
              <w:spacing w:after="0"/>
              <w:rPr>
                <w:rFonts w:ascii="Calibri" w:hAnsi="Calibri"/>
                <w:sz w:val="20"/>
                <w:szCs w:val="20"/>
              </w:rPr>
            </w:pPr>
            <w:r w:rsidRPr="006976BF">
              <w:rPr>
                <w:rFonts w:ascii="Calibri" w:hAnsi="Calibri"/>
                <w:sz w:val="20"/>
                <w:szCs w:val="20"/>
              </w:rPr>
              <w:t>Number of ministries</w:t>
            </w:r>
            <w:r w:rsidR="00D8110B" w:rsidRPr="006976BF">
              <w:rPr>
                <w:rFonts w:ascii="Calibri" w:hAnsi="Calibri"/>
                <w:sz w:val="20"/>
                <w:szCs w:val="20"/>
              </w:rPr>
              <w:t xml:space="preserve"> </w:t>
            </w:r>
          </w:p>
        </w:tc>
        <w:tc>
          <w:tcPr>
            <w:tcW w:w="1372" w:type="dxa"/>
            <w:shd w:val="clear" w:color="auto" w:fill="BDD6EE"/>
          </w:tcPr>
          <w:p w:rsidR="00243D68" w:rsidRPr="006976BF" w:rsidRDefault="00243D68" w:rsidP="006976BF">
            <w:pPr>
              <w:spacing w:after="0"/>
              <w:rPr>
                <w:rFonts w:ascii="Calibri" w:hAnsi="Calibri"/>
                <w:b/>
                <w:sz w:val="20"/>
                <w:szCs w:val="20"/>
              </w:rPr>
            </w:pPr>
          </w:p>
        </w:tc>
        <w:tc>
          <w:tcPr>
            <w:tcW w:w="3254" w:type="dxa"/>
            <w:shd w:val="clear" w:color="auto" w:fill="BDD6EE"/>
          </w:tcPr>
          <w:p w:rsidR="00243D68" w:rsidRPr="006976BF" w:rsidRDefault="00925870" w:rsidP="006976BF">
            <w:pPr>
              <w:spacing w:after="0"/>
              <w:rPr>
                <w:rFonts w:ascii="Calibri" w:hAnsi="Calibri"/>
                <w:sz w:val="20"/>
                <w:szCs w:val="20"/>
              </w:rPr>
            </w:pPr>
            <w:r>
              <w:rPr>
                <w:rFonts w:ascii="Calibri" w:hAnsi="Calibri"/>
                <w:i/>
                <w:sz w:val="20"/>
                <w:szCs w:val="20"/>
              </w:rPr>
              <w:t>List the name of organisations trained here</w:t>
            </w:r>
          </w:p>
        </w:tc>
      </w:tr>
      <w:tr w:rsidR="00243D68" w:rsidRPr="006976BF" w:rsidTr="00B85ACD">
        <w:tc>
          <w:tcPr>
            <w:tcW w:w="4734" w:type="dxa"/>
            <w:shd w:val="clear" w:color="auto" w:fill="auto"/>
          </w:tcPr>
          <w:p w:rsidR="00243D68" w:rsidRPr="006976BF" w:rsidRDefault="00243D68" w:rsidP="00B85ACD">
            <w:pPr>
              <w:pStyle w:val="af"/>
              <w:numPr>
                <w:ilvl w:val="0"/>
                <w:numId w:val="42"/>
              </w:numPr>
              <w:spacing w:after="0"/>
              <w:rPr>
                <w:rFonts w:ascii="Calibri" w:hAnsi="Calibri"/>
                <w:sz w:val="20"/>
                <w:szCs w:val="20"/>
              </w:rPr>
            </w:pPr>
            <w:r w:rsidRPr="006976BF">
              <w:rPr>
                <w:rFonts w:ascii="Calibri" w:hAnsi="Calibri"/>
                <w:sz w:val="20"/>
                <w:szCs w:val="20"/>
              </w:rPr>
              <w:t>Number of speciali</w:t>
            </w:r>
            <w:r w:rsidR="00453EE2" w:rsidRPr="006976BF">
              <w:rPr>
                <w:rFonts w:ascii="Calibri" w:hAnsi="Calibri"/>
                <w:sz w:val="20"/>
                <w:szCs w:val="20"/>
              </w:rPr>
              <w:t>s</w:t>
            </w:r>
            <w:r w:rsidRPr="006976BF">
              <w:rPr>
                <w:rFonts w:ascii="Calibri" w:hAnsi="Calibri"/>
                <w:sz w:val="20"/>
                <w:szCs w:val="20"/>
              </w:rPr>
              <w:t>ed governmental institutions</w:t>
            </w:r>
          </w:p>
        </w:tc>
        <w:tc>
          <w:tcPr>
            <w:tcW w:w="1372" w:type="dxa"/>
            <w:shd w:val="clear" w:color="auto" w:fill="BDD6EE"/>
          </w:tcPr>
          <w:p w:rsidR="00243D68" w:rsidRPr="006976BF" w:rsidRDefault="00243D68" w:rsidP="006976BF">
            <w:pPr>
              <w:spacing w:after="0"/>
              <w:rPr>
                <w:rFonts w:ascii="Calibri" w:hAnsi="Calibri"/>
                <w:b/>
                <w:sz w:val="20"/>
                <w:szCs w:val="20"/>
              </w:rPr>
            </w:pPr>
          </w:p>
        </w:tc>
        <w:tc>
          <w:tcPr>
            <w:tcW w:w="3254" w:type="dxa"/>
            <w:shd w:val="clear" w:color="auto" w:fill="BDD6EE"/>
          </w:tcPr>
          <w:p w:rsidR="00243D68" w:rsidRPr="006976BF" w:rsidRDefault="00925870" w:rsidP="006976BF">
            <w:pPr>
              <w:spacing w:after="0"/>
              <w:rPr>
                <w:rFonts w:ascii="Calibri" w:hAnsi="Calibri"/>
                <w:sz w:val="20"/>
                <w:szCs w:val="20"/>
              </w:rPr>
            </w:pPr>
            <w:r>
              <w:rPr>
                <w:rFonts w:ascii="Calibri" w:hAnsi="Calibri"/>
                <w:i/>
                <w:sz w:val="20"/>
                <w:szCs w:val="20"/>
              </w:rPr>
              <w:t>List the name of organisations trained here</w:t>
            </w:r>
          </w:p>
        </w:tc>
      </w:tr>
      <w:tr w:rsidR="00DA3C61" w:rsidRPr="006976BF" w:rsidTr="00B85ACD">
        <w:tc>
          <w:tcPr>
            <w:tcW w:w="4734" w:type="dxa"/>
            <w:shd w:val="clear" w:color="auto" w:fill="auto"/>
          </w:tcPr>
          <w:p w:rsidR="00DA3C61" w:rsidRPr="006976BF" w:rsidRDefault="00DA3C61" w:rsidP="00B85ACD">
            <w:pPr>
              <w:pStyle w:val="af"/>
              <w:numPr>
                <w:ilvl w:val="0"/>
                <w:numId w:val="42"/>
              </w:numPr>
              <w:spacing w:after="0"/>
              <w:rPr>
                <w:rFonts w:ascii="Calibri" w:hAnsi="Calibri"/>
                <w:sz w:val="20"/>
                <w:szCs w:val="20"/>
              </w:rPr>
            </w:pPr>
            <w:r w:rsidRPr="006976BF">
              <w:rPr>
                <w:rFonts w:ascii="Calibri" w:hAnsi="Calibri"/>
                <w:sz w:val="20"/>
                <w:szCs w:val="20"/>
              </w:rPr>
              <w:t>Number of non-profit organi</w:t>
            </w:r>
            <w:r w:rsidR="00453EE2" w:rsidRPr="006976BF">
              <w:rPr>
                <w:rFonts w:ascii="Calibri" w:hAnsi="Calibri"/>
                <w:sz w:val="20"/>
                <w:szCs w:val="20"/>
              </w:rPr>
              <w:t>s</w:t>
            </w:r>
            <w:r w:rsidRPr="006976BF">
              <w:rPr>
                <w:rFonts w:ascii="Calibri" w:hAnsi="Calibri"/>
                <w:sz w:val="20"/>
                <w:szCs w:val="20"/>
              </w:rPr>
              <w:t xml:space="preserve">ations </w:t>
            </w:r>
          </w:p>
        </w:tc>
        <w:tc>
          <w:tcPr>
            <w:tcW w:w="1372" w:type="dxa"/>
            <w:shd w:val="clear" w:color="auto" w:fill="BDD6EE"/>
          </w:tcPr>
          <w:p w:rsidR="00DA3C61" w:rsidRPr="006976BF" w:rsidRDefault="00DA3C61" w:rsidP="006976BF">
            <w:pPr>
              <w:spacing w:after="0"/>
              <w:rPr>
                <w:rFonts w:ascii="Calibri" w:hAnsi="Calibri"/>
                <w:b/>
                <w:sz w:val="20"/>
                <w:szCs w:val="20"/>
              </w:rPr>
            </w:pPr>
          </w:p>
        </w:tc>
        <w:tc>
          <w:tcPr>
            <w:tcW w:w="3254" w:type="dxa"/>
            <w:shd w:val="clear" w:color="auto" w:fill="BDD6EE"/>
          </w:tcPr>
          <w:p w:rsidR="00DA3C61" w:rsidRPr="006976BF" w:rsidRDefault="00925870" w:rsidP="006976BF">
            <w:pPr>
              <w:spacing w:after="0"/>
              <w:rPr>
                <w:rFonts w:ascii="Calibri" w:hAnsi="Calibri"/>
                <w:sz w:val="20"/>
                <w:szCs w:val="20"/>
              </w:rPr>
            </w:pPr>
            <w:r>
              <w:rPr>
                <w:rFonts w:ascii="Calibri" w:hAnsi="Calibri"/>
                <w:i/>
                <w:sz w:val="20"/>
                <w:szCs w:val="20"/>
              </w:rPr>
              <w:t>List the name of organisations trained here</w:t>
            </w:r>
          </w:p>
        </w:tc>
      </w:tr>
      <w:tr w:rsidR="00243D68" w:rsidRPr="006976BF" w:rsidTr="00B85ACD">
        <w:tc>
          <w:tcPr>
            <w:tcW w:w="4734" w:type="dxa"/>
            <w:shd w:val="clear" w:color="auto" w:fill="auto"/>
          </w:tcPr>
          <w:p w:rsidR="00243D68" w:rsidRPr="006976BF" w:rsidRDefault="007A1825" w:rsidP="00B85ACD">
            <w:pPr>
              <w:numPr>
                <w:ilvl w:val="0"/>
                <w:numId w:val="39"/>
              </w:numPr>
              <w:spacing w:after="0"/>
              <w:rPr>
                <w:rFonts w:ascii="Calibri" w:hAnsi="Calibri"/>
                <w:sz w:val="20"/>
                <w:szCs w:val="20"/>
              </w:rPr>
            </w:pPr>
            <w:r>
              <w:rPr>
                <w:rFonts w:ascii="Calibri" w:hAnsi="Calibri"/>
                <w:sz w:val="20"/>
                <w:szCs w:val="20"/>
              </w:rPr>
              <w:t xml:space="preserve">Number of participants that were significantly or moderately satisfied after the training </w:t>
            </w:r>
            <w:r w:rsidR="002E683C" w:rsidRPr="006976BF">
              <w:rPr>
                <w:rFonts w:ascii="Calibri" w:hAnsi="Calibri"/>
                <w:sz w:val="20"/>
                <w:szCs w:val="20"/>
              </w:rPr>
              <w:t xml:space="preserve">(from </w:t>
            </w:r>
            <w:r w:rsidR="00925870">
              <w:rPr>
                <w:rFonts w:ascii="Calibri" w:hAnsi="Calibri"/>
                <w:sz w:val="20"/>
                <w:szCs w:val="20"/>
              </w:rPr>
              <w:t xml:space="preserve">CTCN </w:t>
            </w:r>
            <w:r w:rsidR="002E683C" w:rsidRPr="006976BF">
              <w:rPr>
                <w:rFonts w:ascii="Calibri" w:hAnsi="Calibri"/>
                <w:sz w:val="20"/>
                <w:szCs w:val="20"/>
              </w:rPr>
              <w:t>training feedback form)</w:t>
            </w:r>
            <w:r w:rsidR="00C14764" w:rsidRPr="006976BF">
              <w:rPr>
                <w:rFonts w:ascii="Calibri" w:hAnsi="Calibri"/>
                <w:sz w:val="20"/>
                <w:szCs w:val="20"/>
              </w:rPr>
              <w:t xml:space="preserve">. </w:t>
            </w:r>
          </w:p>
        </w:tc>
        <w:tc>
          <w:tcPr>
            <w:tcW w:w="1372" w:type="dxa"/>
            <w:shd w:val="clear" w:color="auto" w:fill="BDD6EE"/>
          </w:tcPr>
          <w:p w:rsidR="00243D68" w:rsidRPr="006976BF" w:rsidRDefault="00243D68" w:rsidP="006976BF">
            <w:pPr>
              <w:spacing w:after="0"/>
              <w:rPr>
                <w:rFonts w:ascii="Calibri" w:hAnsi="Calibri"/>
                <w:b/>
                <w:sz w:val="20"/>
                <w:szCs w:val="20"/>
              </w:rPr>
            </w:pPr>
          </w:p>
        </w:tc>
        <w:tc>
          <w:tcPr>
            <w:tcW w:w="3254" w:type="dxa"/>
            <w:shd w:val="clear" w:color="auto" w:fill="BDD6EE"/>
          </w:tcPr>
          <w:p w:rsidR="005E6D5B" w:rsidRPr="00B85ACD" w:rsidRDefault="00005A96" w:rsidP="006976BF">
            <w:pPr>
              <w:spacing w:after="0"/>
              <w:rPr>
                <w:rFonts w:ascii="Calibri" w:hAnsi="Calibri"/>
                <w:i/>
                <w:sz w:val="20"/>
                <w:szCs w:val="20"/>
              </w:rPr>
            </w:pPr>
            <w:r>
              <w:rPr>
                <w:rFonts w:ascii="Calibri" w:hAnsi="Calibri"/>
                <w:i/>
                <w:sz w:val="20"/>
                <w:szCs w:val="20"/>
              </w:rPr>
              <w:t>Breakdown the categories here based on the results of the CTCN training feedback forms</w:t>
            </w:r>
            <w:r w:rsidR="0046476B">
              <w:rPr>
                <w:rFonts w:ascii="Calibri" w:hAnsi="Calibri"/>
                <w:i/>
                <w:sz w:val="20"/>
                <w:szCs w:val="20"/>
              </w:rPr>
              <w:t xml:space="preserve"> </w:t>
            </w:r>
          </w:p>
        </w:tc>
      </w:tr>
      <w:tr w:rsidR="00DA3C61" w:rsidRPr="006976BF" w:rsidTr="00B85ACD">
        <w:tc>
          <w:tcPr>
            <w:tcW w:w="4734" w:type="dxa"/>
            <w:shd w:val="clear" w:color="auto" w:fill="auto"/>
          </w:tcPr>
          <w:p w:rsidR="00C14764" w:rsidRPr="006976BF" w:rsidDel="0014788A" w:rsidRDefault="005C3021" w:rsidP="00B85ACD">
            <w:pPr>
              <w:numPr>
                <w:ilvl w:val="0"/>
                <w:numId w:val="39"/>
              </w:numPr>
              <w:spacing w:after="0"/>
              <w:rPr>
                <w:rFonts w:ascii="Calibri" w:hAnsi="Calibri"/>
                <w:sz w:val="20"/>
                <w:szCs w:val="20"/>
              </w:rPr>
            </w:pPr>
            <w:r>
              <w:rPr>
                <w:rFonts w:ascii="Calibri" w:hAnsi="Calibri"/>
                <w:sz w:val="20"/>
                <w:szCs w:val="20"/>
              </w:rPr>
              <w:t>Number</w:t>
            </w:r>
            <w:r w:rsidR="002E683C" w:rsidRPr="006976BF">
              <w:rPr>
                <w:rFonts w:ascii="Calibri" w:hAnsi="Calibri"/>
                <w:sz w:val="20"/>
                <w:szCs w:val="20"/>
              </w:rPr>
              <w:t xml:space="preserve"> of participants that</w:t>
            </w:r>
            <w:r w:rsidR="005A1A85">
              <w:rPr>
                <w:rFonts w:ascii="Calibri" w:hAnsi="Calibri"/>
                <w:sz w:val="20"/>
                <w:szCs w:val="20"/>
              </w:rPr>
              <w:t xml:space="preserve"> significantly or moderately</w:t>
            </w:r>
            <w:r w:rsidR="002E683C" w:rsidRPr="006976BF">
              <w:rPr>
                <w:rFonts w:ascii="Calibri" w:hAnsi="Calibri"/>
                <w:sz w:val="20"/>
                <w:szCs w:val="20"/>
              </w:rPr>
              <w:t xml:space="preserve"> increased their capacities thanks to the training (from </w:t>
            </w:r>
            <w:r>
              <w:rPr>
                <w:rFonts w:ascii="Calibri" w:hAnsi="Calibri"/>
                <w:sz w:val="20"/>
                <w:szCs w:val="20"/>
              </w:rPr>
              <w:t xml:space="preserve">CTCN </w:t>
            </w:r>
            <w:r w:rsidR="002E683C" w:rsidRPr="006976BF">
              <w:rPr>
                <w:rFonts w:ascii="Calibri" w:hAnsi="Calibri"/>
                <w:sz w:val="20"/>
                <w:szCs w:val="20"/>
              </w:rPr>
              <w:t>training feedback form)</w:t>
            </w:r>
            <w:r w:rsidR="00453EE2" w:rsidRPr="006976BF">
              <w:rPr>
                <w:rFonts w:ascii="Calibri" w:hAnsi="Calibri"/>
                <w:sz w:val="20"/>
                <w:szCs w:val="20"/>
              </w:rPr>
              <w:t xml:space="preserve">. </w:t>
            </w:r>
          </w:p>
        </w:tc>
        <w:tc>
          <w:tcPr>
            <w:tcW w:w="1372" w:type="dxa"/>
            <w:shd w:val="clear" w:color="auto" w:fill="BDD6EE"/>
          </w:tcPr>
          <w:p w:rsidR="00DA3C61" w:rsidRPr="006976BF" w:rsidRDefault="00DA3C61" w:rsidP="006976BF">
            <w:pPr>
              <w:spacing w:after="0"/>
              <w:rPr>
                <w:rFonts w:ascii="Calibri" w:hAnsi="Calibri"/>
                <w:b/>
                <w:sz w:val="20"/>
                <w:szCs w:val="20"/>
              </w:rPr>
            </w:pPr>
          </w:p>
        </w:tc>
        <w:tc>
          <w:tcPr>
            <w:tcW w:w="3254" w:type="dxa"/>
            <w:shd w:val="clear" w:color="auto" w:fill="BDD6EE"/>
          </w:tcPr>
          <w:p w:rsidR="00DA3C61" w:rsidRPr="005A1A85" w:rsidRDefault="00005A96" w:rsidP="006976BF">
            <w:pPr>
              <w:spacing w:after="0"/>
              <w:rPr>
                <w:rFonts w:ascii="Calibri" w:hAnsi="Calibri"/>
                <w:sz w:val="20"/>
                <w:szCs w:val="20"/>
              </w:rPr>
            </w:pPr>
            <w:r>
              <w:rPr>
                <w:rFonts w:ascii="Calibri" w:hAnsi="Calibri"/>
                <w:i/>
                <w:sz w:val="20"/>
                <w:szCs w:val="20"/>
              </w:rPr>
              <w:t>Breakdown the categories here based on the results of the CTCN training feedback forms</w:t>
            </w:r>
          </w:p>
        </w:tc>
      </w:tr>
      <w:tr w:rsidR="0065306C" w:rsidRPr="006976BF" w:rsidTr="00B85ACD">
        <w:tc>
          <w:tcPr>
            <w:tcW w:w="4734" w:type="dxa"/>
            <w:shd w:val="clear" w:color="auto" w:fill="auto"/>
          </w:tcPr>
          <w:p w:rsidR="0065306C" w:rsidRPr="006976BF" w:rsidRDefault="005C3021" w:rsidP="00B85ACD">
            <w:pPr>
              <w:numPr>
                <w:ilvl w:val="0"/>
                <w:numId w:val="41"/>
              </w:numPr>
              <w:spacing w:after="0"/>
              <w:rPr>
                <w:rFonts w:ascii="Calibri" w:hAnsi="Calibri"/>
                <w:sz w:val="20"/>
                <w:szCs w:val="20"/>
              </w:rPr>
            </w:pPr>
            <w:r>
              <w:rPr>
                <w:rFonts w:ascii="Calibri" w:hAnsi="Calibri"/>
                <w:sz w:val="20"/>
                <w:szCs w:val="20"/>
              </w:rPr>
              <w:t>Number</w:t>
            </w:r>
            <w:r w:rsidR="0065306C" w:rsidRPr="006976BF">
              <w:rPr>
                <w:rFonts w:ascii="Calibri" w:hAnsi="Calibri"/>
                <w:sz w:val="20"/>
                <w:szCs w:val="20"/>
              </w:rPr>
              <w:t xml:space="preserve"> of men</w:t>
            </w:r>
            <w:r w:rsidR="005A1A85">
              <w:rPr>
                <w:rFonts w:ascii="Calibri" w:hAnsi="Calibri"/>
                <w:sz w:val="20"/>
                <w:szCs w:val="20"/>
              </w:rPr>
              <w:t xml:space="preserve"> </w:t>
            </w:r>
          </w:p>
        </w:tc>
        <w:tc>
          <w:tcPr>
            <w:tcW w:w="1372" w:type="dxa"/>
            <w:shd w:val="clear" w:color="auto" w:fill="BDD6EE"/>
          </w:tcPr>
          <w:p w:rsidR="0065306C" w:rsidRPr="006976BF" w:rsidRDefault="0065306C" w:rsidP="006976BF">
            <w:pPr>
              <w:spacing w:after="0"/>
              <w:rPr>
                <w:rFonts w:ascii="Calibri" w:hAnsi="Calibri"/>
                <w:b/>
                <w:sz w:val="20"/>
                <w:szCs w:val="20"/>
              </w:rPr>
            </w:pPr>
          </w:p>
        </w:tc>
        <w:tc>
          <w:tcPr>
            <w:tcW w:w="3254" w:type="dxa"/>
            <w:shd w:val="clear" w:color="auto" w:fill="BDD6EE"/>
          </w:tcPr>
          <w:p w:rsidR="0065306C" w:rsidRPr="006976BF" w:rsidRDefault="0065306C" w:rsidP="006976BF">
            <w:pPr>
              <w:spacing w:after="0"/>
              <w:rPr>
                <w:rFonts w:ascii="Calibri" w:hAnsi="Calibri"/>
                <w:sz w:val="20"/>
                <w:szCs w:val="20"/>
              </w:rPr>
            </w:pPr>
          </w:p>
        </w:tc>
      </w:tr>
      <w:tr w:rsidR="0065306C" w:rsidRPr="006976BF" w:rsidTr="00B85ACD">
        <w:tc>
          <w:tcPr>
            <w:tcW w:w="4734" w:type="dxa"/>
            <w:shd w:val="clear" w:color="auto" w:fill="auto"/>
          </w:tcPr>
          <w:p w:rsidR="0065306C" w:rsidRPr="006976BF" w:rsidRDefault="005C3021" w:rsidP="00B85ACD">
            <w:pPr>
              <w:numPr>
                <w:ilvl w:val="0"/>
                <w:numId w:val="41"/>
              </w:numPr>
              <w:spacing w:after="0"/>
              <w:rPr>
                <w:rFonts w:ascii="Calibri" w:hAnsi="Calibri"/>
                <w:sz w:val="20"/>
                <w:szCs w:val="20"/>
              </w:rPr>
            </w:pPr>
            <w:r>
              <w:rPr>
                <w:rFonts w:ascii="Calibri" w:hAnsi="Calibri"/>
                <w:sz w:val="20"/>
                <w:szCs w:val="20"/>
              </w:rPr>
              <w:t>Number</w:t>
            </w:r>
            <w:r w:rsidR="0065306C" w:rsidRPr="006976BF">
              <w:rPr>
                <w:rFonts w:ascii="Calibri" w:hAnsi="Calibri"/>
                <w:sz w:val="20"/>
                <w:szCs w:val="20"/>
              </w:rPr>
              <w:t xml:space="preserve"> of women</w:t>
            </w:r>
          </w:p>
        </w:tc>
        <w:tc>
          <w:tcPr>
            <w:tcW w:w="1372" w:type="dxa"/>
            <w:shd w:val="clear" w:color="auto" w:fill="BDD6EE"/>
          </w:tcPr>
          <w:p w:rsidR="0065306C" w:rsidRPr="006976BF" w:rsidRDefault="0065306C" w:rsidP="006976BF">
            <w:pPr>
              <w:spacing w:after="0"/>
              <w:rPr>
                <w:rFonts w:ascii="Calibri" w:hAnsi="Calibri"/>
                <w:b/>
                <w:sz w:val="20"/>
                <w:szCs w:val="20"/>
              </w:rPr>
            </w:pPr>
          </w:p>
        </w:tc>
        <w:tc>
          <w:tcPr>
            <w:tcW w:w="3254" w:type="dxa"/>
            <w:shd w:val="clear" w:color="auto" w:fill="BDD6EE"/>
          </w:tcPr>
          <w:p w:rsidR="0065306C" w:rsidRPr="006976BF" w:rsidRDefault="0065306C" w:rsidP="006976BF">
            <w:pPr>
              <w:spacing w:after="0"/>
              <w:rPr>
                <w:rFonts w:ascii="Calibri" w:hAnsi="Calibri"/>
                <w:sz w:val="20"/>
                <w:szCs w:val="20"/>
              </w:rPr>
            </w:pPr>
          </w:p>
        </w:tc>
      </w:tr>
      <w:tr w:rsidR="00B94DC5" w:rsidRPr="006976BF" w:rsidTr="006976BF">
        <w:tc>
          <w:tcPr>
            <w:tcW w:w="9360" w:type="dxa"/>
            <w:gridSpan w:val="3"/>
            <w:shd w:val="clear" w:color="auto" w:fill="auto"/>
          </w:tcPr>
          <w:p w:rsidR="00B94DC5" w:rsidRPr="006976BF" w:rsidRDefault="00B94DC5" w:rsidP="00B85ACD">
            <w:pPr>
              <w:pStyle w:val="af"/>
              <w:spacing w:after="0"/>
              <w:rPr>
                <w:rFonts w:ascii="Calibri" w:hAnsi="Calibri"/>
                <w:b/>
                <w:sz w:val="20"/>
                <w:szCs w:val="20"/>
              </w:rPr>
            </w:pPr>
            <w:r w:rsidRPr="006976BF">
              <w:rPr>
                <w:rFonts w:ascii="Calibri" w:hAnsi="Calibri"/>
                <w:b/>
                <w:sz w:val="20"/>
                <w:szCs w:val="20"/>
              </w:rPr>
              <w:t xml:space="preserve">Tools, technical </w:t>
            </w:r>
            <w:r w:rsidR="00AD6898">
              <w:rPr>
                <w:rFonts w:ascii="Calibri" w:hAnsi="Calibri"/>
                <w:b/>
                <w:sz w:val="20"/>
                <w:szCs w:val="20"/>
              </w:rPr>
              <w:t>documents</w:t>
            </w:r>
            <w:r w:rsidR="00005A96">
              <w:rPr>
                <w:rFonts w:ascii="Calibri" w:hAnsi="Calibri"/>
                <w:b/>
                <w:sz w:val="20"/>
                <w:szCs w:val="20"/>
              </w:rPr>
              <w:t xml:space="preserve"> </w:t>
            </w:r>
            <w:r w:rsidRPr="006976BF">
              <w:rPr>
                <w:rFonts w:ascii="Calibri" w:hAnsi="Calibri"/>
                <w:b/>
                <w:sz w:val="20"/>
                <w:szCs w:val="20"/>
              </w:rPr>
              <w:t>and information material supported by the assistance</w:t>
            </w:r>
          </w:p>
        </w:tc>
      </w:tr>
      <w:tr w:rsidR="00441B63" w:rsidRPr="006976BF" w:rsidTr="00B85ACD">
        <w:tc>
          <w:tcPr>
            <w:tcW w:w="4734" w:type="dxa"/>
            <w:shd w:val="clear" w:color="auto" w:fill="auto"/>
          </w:tcPr>
          <w:p w:rsidR="00441B63" w:rsidRPr="006976BF" w:rsidRDefault="00441B63" w:rsidP="00B85ACD">
            <w:pPr>
              <w:pStyle w:val="af"/>
              <w:numPr>
                <w:ilvl w:val="0"/>
                <w:numId w:val="39"/>
              </w:numPr>
              <w:spacing w:after="0"/>
              <w:rPr>
                <w:rFonts w:ascii="Calibri" w:hAnsi="Calibri"/>
                <w:sz w:val="20"/>
                <w:szCs w:val="20"/>
              </w:rPr>
            </w:pPr>
            <w:r w:rsidRPr="006976BF">
              <w:rPr>
                <w:rFonts w:ascii="Calibri" w:hAnsi="Calibri"/>
                <w:sz w:val="20"/>
                <w:szCs w:val="20"/>
              </w:rPr>
              <w:lastRenderedPageBreak/>
              <w:t xml:space="preserve">Total number of tools, technical </w:t>
            </w:r>
            <w:r w:rsidR="00AD6898">
              <w:rPr>
                <w:rFonts w:ascii="Calibri" w:hAnsi="Calibri"/>
                <w:sz w:val="20"/>
                <w:szCs w:val="20"/>
              </w:rPr>
              <w:t>documents</w:t>
            </w:r>
            <w:r w:rsidR="00005A96">
              <w:rPr>
                <w:rFonts w:ascii="Calibri" w:hAnsi="Calibri"/>
                <w:sz w:val="20"/>
                <w:szCs w:val="20"/>
              </w:rPr>
              <w:t xml:space="preserve"> </w:t>
            </w:r>
            <w:r w:rsidRPr="006976BF">
              <w:rPr>
                <w:rFonts w:ascii="Calibri" w:hAnsi="Calibri"/>
                <w:sz w:val="20"/>
                <w:szCs w:val="20"/>
              </w:rPr>
              <w:t>s and information material supported by the assistance (excluding mission, progress and internal reports)</w:t>
            </w:r>
          </w:p>
        </w:tc>
        <w:tc>
          <w:tcPr>
            <w:tcW w:w="1372" w:type="dxa"/>
            <w:shd w:val="clear" w:color="auto" w:fill="BDD6EE"/>
          </w:tcPr>
          <w:p w:rsidR="00441B63" w:rsidRPr="006976BF" w:rsidRDefault="00441B63" w:rsidP="006976BF">
            <w:pPr>
              <w:spacing w:after="0"/>
              <w:rPr>
                <w:rFonts w:ascii="Calibri" w:hAnsi="Calibri"/>
                <w:b/>
                <w:sz w:val="20"/>
                <w:szCs w:val="20"/>
              </w:rPr>
            </w:pPr>
          </w:p>
        </w:tc>
        <w:tc>
          <w:tcPr>
            <w:tcW w:w="3254" w:type="dxa"/>
            <w:shd w:val="clear" w:color="auto" w:fill="BDD6EE"/>
          </w:tcPr>
          <w:p w:rsidR="00441B63" w:rsidRPr="006976BF" w:rsidRDefault="00441B63" w:rsidP="006976BF">
            <w:pPr>
              <w:spacing w:after="0"/>
              <w:rPr>
                <w:rFonts w:ascii="Calibri" w:hAnsi="Calibri"/>
                <w:b/>
                <w:sz w:val="20"/>
                <w:szCs w:val="20"/>
              </w:rPr>
            </w:pPr>
          </w:p>
        </w:tc>
      </w:tr>
      <w:tr w:rsidR="00B94DC5" w:rsidRPr="006976BF" w:rsidTr="00B85ACD">
        <w:tc>
          <w:tcPr>
            <w:tcW w:w="4734" w:type="dxa"/>
            <w:shd w:val="clear" w:color="auto" w:fill="auto"/>
          </w:tcPr>
          <w:p w:rsidR="00B94DC5" w:rsidRPr="006976BF" w:rsidRDefault="00B94DC5" w:rsidP="00B85ACD">
            <w:pPr>
              <w:pStyle w:val="af"/>
              <w:numPr>
                <w:ilvl w:val="0"/>
                <w:numId w:val="40"/>
              </w:numPr>
              <w:spacing w:after="0"/>
              <w:rPr>
                <w:rFonts w:ascii="Calibri" w:hAnsi="Calibri"/>
                <w:b/>
                <w:sz w:val="20"/>
                <w:szCs w:val="20"/>
              </w:rPr>
            </w:pPr>
            <w:r w:rsidRPr="006976BF">
              <w:rPr>
                <w:rFonts w:ascii="Calibri" w:hAnsi="Calibri"/>
                <w:sz w:val="20"/>
                <w:szCs w:val="20"/>
              </w:rPr>
              <w:t>Number of tools strengthened, revised or developed</w:t>
            </w:r>
            <w:r w:rsidR="00331B3C">
              <w:rPr>
                <w:rFonts w:ascii="Calibri" w:hAnsi="Calibri"/>
                <w:sz w:val="20"/>
                <w:szCs w:val="20"/>
              </w:rPr>
              <w:t xml:space="preserve"> (including tools, methodology, software, calculation systems, etc.)</w:t>
            </w:r>
          </w:p>
        </w:tc>
        <w:tc>
          <w:tcPr>
            <w:tcW w:w="1372" w:type="dxa"/>
            <w:shd w:val="clear" w:color="auto" w:fill="BDD6EE"/>
          </w:tcPr>
          <w:p w:rsidR="00B94DC5" w:rsidRPr="006976BF" w:rsidRDefault="00B94DC5" w:rsidP="006976BF">
            <w:pPr>
              <w:spacing w:after="0"/>
              <w:rPr>
                <w:rFonts w:ascii="Calibri" w:hAnsi="Calibri"/>
                <w:b/>
                <w:sz w:val="20"/>
                <w:szCs w:val="20"/>
              </w:rPr>
            </w:pPr>
          </w:p>
        </w:tc>
        <w:tc>
          <w:tcPr>
            <w:tcW w:w="3254" w:type="dxa"/>
            <w:shd w:val="clear" w:color="auto" w:fill="BDD6EE"/>
          </w:tcPr>
          <w:p w:rsidR="00B94DC5" w:rsidRPr="006976BF" w:rsidRDefault="00331B3C" w:rsidP="006976BF">
            <w:pPr>
              <w:spacing w:after="0"/>
              <w:rPr>
                <w:rFonts w:ascii="Calibri" w:hAnsi="Calibri"/>
                <w:b/>
                <w:sz w:val="20"/>
                <w:szCs w:val="20"/>
              </w:rPr>
            </w:pPr>
            <w:r>
              <w:rPr>
                <w:rFonts w:ascii="Calibri" w:hAnsi="Calibri"/>
                <w:i/>
                <w:sz w:val="20"/>
                <w:szCs w:val="20"/>
              </w:rPr>
              <w:t>List the name of the documents</w:t>
            </w:r>
          </w:p>
        </w:tc>
      </w:tr>
      <w:tr w:rsidR="00B94DC5" w:rsidRPr="006976BF" w:rsidTr="00B85ACD">
        <w:tc>
          <w:tcPr>
            <w:tcW w:w="4734" w:type="dxa"/>
            <w:shd w:val="clear" w:color="auto" w:fill="auto"/>
          </w:tcPr>
          <w:p w:rsidR="00B94DC5" w:rsidRPr="006976BF" w:rsidRDefault="00B94DC5" w:rsidP="00B85ACD">
            <w:pPr>
              <w:pStyle w:val="af"/>
              <w:numPr>
                <w:ilvl w:val="0"/>
                <w:numId w:val="40"/>
              </w:numPr>
              <w:spacing w:after="0"/>
              <w:rPr>
                <w:rFonts w:ascii="Calibri" w:hAnsi="Calibri"/>
                <w:b/>
                <w:sz w:val="20"/>
                <w:szCs w:val="20"/>
              </w:rPr>
            </w:pPr>
            <w:r w:rsidRPr="006976BF">
              <w:rPr>
                <w:rFonts w:ascii="Calibri" w:hAnsi="Calibri"/>
                <w:sz w:val="20"/>
                <w:szCs w:val="20"/>
              </w:rPr>
              <w:t>Number of technical</w:t>
            </w:r>
            <w:r w:rsidR="00AD6898">
              <w:rPr>
                <w:rFonts w:ascii="Calibri" w:hAnsi="Calibri"/>
                <w:sz w:val="20"/>
                <w:szCs w:val="20"/>
              </w:rPr>
              <w:t xml:space="preserve"> documents</w:t>
            </w:r>
            <w:r w:rsidR="00005A96">
              <w:rPr>
                <w:rFonts w:ascii="Calibri" w:hAnsi="Calibri"/>
                <w:sz w:val="20"/>
                <w:szCs w:val="20"/>
              </w:rPr>
              <w:t xml:space="preserve"> </w:t>
            </w:r>
            <w:r w:rsidRPr="006976BF">
              <w:rPr>
                <w:rFonts w:ascii="Calibri" w:hAnsi="Calibri"/>
                <w:sz w:val="20"/>
                <w:szCs w:val="20"/>
              </w:rPr>
              <w:t>strengthened, revised or created</w:t>
            </w:r>
          </w:p>
        </w:tc>
        <w:tc>
          <w:tcPr>
            <w:tcW w:w="1372" w:type="dxa"/>
            <w:shd w:val="clear" w:color="auto" w:fill="BDD6EE"/>
          </w:tcPr>
          <w:p w:rsidR="00B94DC5" w:rsidRPr="006976BF" w:rsidRDefault="00B94DC5" w:rsidP="006976BF">
            <w:pPr>
              <w:spacing w:after="0"/>
              <w:rPr>
                <w:rFonts w:ascii="Calibri" w:hAnsi="Calibri"/>
                <w:b/>
                <w:sz w:val="20"/>
                <w:szCs w:val="20"/>
              </w:rPr>
            </w:pPr>
          </w:p>
        </w:tc>
        <w:tc>
          <w:tcPr>
            <w:tcW w:w="3254" w:type="dxa"/>
            <w:shd w:val="clear" w:color="auto" w:fill="BDD6EE"/>
          </w:tcPr>
          <w:p w:rsidR="00B94DC5" w:rsidRPr="006976BF" w:rsidRDefault="00331B3C" w:rsidP="006976BF">
            <w:pPr>
              <w:spacing w:after="0"/>
              <w:rPr>
                <w:rFonts w:ascii="Calibri" w:hAnsi="Calibri"/>
                <w:b/>
                <w:sz w:val="20"/>
                <w:szCs w:val="20"/>
              </w:rPr>
            </w:pPr>
            <w:r>
              <w:rPr>
                <w:rFonts w:ascii="Calibri" w:hAnsi="Calibri"/>
                <w:i/>
                <w:sz w:val="20"/>
                <w:szCs w:val="20"/>
              </w:rPr>
              <w:t>List the name of the documents</w:t>
            </w:r>
          </w:p>
        </w:tc>
      </w:tr>
      <w:tr w:rsidR="00B94DC5" w:rsidRPr="006976BF" w:rsidTr="00D21F5E">
        <w:tc>
          <w:tcPr>
            <w:tcW w:w="4734" w:type="dxa"/>
            <w:shd w:val="clear" w:color="auto" w:fill="auto"/>
          </w:tcPr>
          <w:p w:rsidR="00B94DC5" w:rsidRPr="006976BF" w:rsidRDefault="00B94DC5" w:rsidP="00B85ACD">
            <w:pPr>
              <w:pStyle w:val="af"/>
              <w:numPr>
                <w:ilvl w:val="0"/>
                <w:numId w:val="40"/>
              </w:numPr>
              <w:spacing w:after="0"/>
              <w:rPr>
                <w:rFonts w:ascii="Calibri" w:hAnsi="Calibri"/>
                <w:b/>
                <w:sz w:val="20"/>
                <w:szCs w:val="20"/>
              </w:rPr>
            </w:pPr>
            <w:r w:rsidRPr="006976BF">
              <w:rPr>
                <w:rFonts w:ascii="Calibri" w:hAnsi="Calibri"/>
                <w:sz w:val="20"/>
                <w:szCs w:val="20"/>
              </w:rPr>
              <w:t xml:space="preserve">Number of other information materials strengthened, revised or </w:t>
            </w:r>
            <w:r w:rsidRPr="00331B3C">
              <w:rPr>
                <w:rFonts w:ascii="Calibri" w:hAnsi="Calibri"/>
                <w:sz w:val="20"/>
                <w:szCs w:val="20"/>
              </w:rPr>
              <w:t>created</w:t>
            </w:r>
            <w:r w:rsidR="00331B3C" w:rsidRPr="00331B3C">
              <w:rPr>
                <w:rFonts w:ascii="Calibri" w:hAnsi="Calibri"/>
                <w:sz w:val="20"/>
                <w:szCs w:val="20"/>
              </w:rPr>
              <w:t xml:space="preserve"> (</w:t>
            </w:r>
            <w:r w:rsidR="00331B3C" w:rsidRPr="00B85ACD">
              <w:rPr>
                <w:rFonts w:ascii="Calibri" w:hAnsi="Calibri"/>
                <w:sz w:val="20"/>
                <w:szCs w:val="20"/>
              </w:rPr>
              <w:t>For example training and workshop reports, Power Points,</w:t>
            </w:r>
            <w:r w:rsidR="00B85ACD">
              <w:t xml:space="preserve"> </w:t>
            </w:r>
            <w:r w:rsidR="00B85ACD" w:rsidRPr="00B85ACD">
              <w:rPr>
                <w:rFonts w:ascii="Calibri" w:hAnsi="Calibri"/>
                <w:sz w:val="20"/>
                <w:szCs w:val="20"/>
              </w:rPr>
              <w:t>exercise docs</w:t>
            </w:r>
            <w:r w:rsidR="00331B3C" w:rsidRPr="00B85ACD">
              <w:rPr>
                <w:rFonts w:ascii="Calibri" w:hAnsi="Calibri"/>
                <w:sz w:val="20"/>
                <w:szCs w:val="20"/>
              </w:rPr>
              <w:t xml:space="preserve"> etc.)</w:t>
            </w:r>
          </w:p>
        </w:tc>
        <w:tc>
          <w:tcPr>
            <w:tcW w:w="1372" w:type="dxa"/>
            <w:shd w:val="clear" w:color="auto" w:fill="BDD6EE"/>
            <w:vAlign w:val="center"/>
          </w:tcPr>
          <w:p w:rsidR="00B94DC5" w:rsidRPr="00D21F5E" w:rsidRDefault="00D21F5E" w:rsidP="00D21F5E">
            <w:pPr>
              <w:spacing w:after="0"/>
              <w:jc w:val="center"/>
              <w:rPr>
                <w:rFonts w:ascii="Calibri" w:eastAsiaTheme="minorEastAsia" w:hAnsi="Calibri"/>
                <w:b/>
                <w:sz w:val="20"/>
                <w:szCs w:val="20"/>
                <w:lang w:eastAsia="ko-KR"/>
              </w:rPr>
            </w:pPr>
            <w:r>
              <w:rPr>
                <w:rFonts w:ascii="Calibri" w:eastAsiaTheme="minorEastAsia" w:hAnsi="Calibri" w:hint="eastAsia"/>
                <w:b/>
                <w:sz w:val="20"/>
                <w:szCs w:val="20"/>
                <w:lang w:eastAsia="ko-KR"/>
              </w:rPr>
              <w:t>2</w:t>
            </w:r>
          </w:p>
        </w:tc>
        <w:tc>
          <w:tcPr>
            <w:tcW w:w="3254" w:type="dxa"/>
            <w:shd w:val="clear" w:color="auto" w:fill="BDD6EE"/>
          </w:tcPr>
          <w:p w:rsidR="00B94DC5" w:rsidRDefault="00D21F5E" w:rsidP="006976BF">
            <w:pPr>
              <w:spacing w:after="0"/>
              <w:rPr>
                <w:rFonts w:ascii="Calibri" w:eastAsiaTheme="minorEastAsia" w:hAnsi="Calibri"/>
                <w:i/>
                <w:sz w:val="20"/>
                <w:szCs w:val="20"/>
                <w:lang w:eastAsia="ko-KR"/>
              </w:rPr>
            </w:pPr>
            <w:r>
              <w:rPr>
                <w:rFonts w:ascii="Calibri" w:eastAsiaTheme="minorEastAsia" w:hAnsi="Calibri" w:hint="eastAsia"/>
                <w:i/>
                <w:sz w:val="20"/>
                <w:szCs w:val="20"/>
                <w:lang w:eastAsia="ko-KR"/>
              </w:rPr>
              <w:t>Final report include results of technical assistance</w:t>
            </w:r>
          </w:p>
          <w:p w:rsidR="00D21F5E" w:rsidRPr="00D21F5E" w:rsidRDefault="00D21F5E" w:rsidP="006976BF">
            <w:pPr>
              <w:spacing w:after="0"/>
              <w:rPr>
                <w:rFonts w:ascii="Calibri" w:eastAsiaTheme="minorEastAsia" w:hAnsi="Calibri"/>
                <w:i/>
                <w:sz w:val="20"/>
                <w:szCs w:val="20"/>
                <w:lang w:eastAsia="ko-KR"/>
              </w:rPr>
            </w:pPr>
            <w:r>
              <w:rPr>
                <w:rFonts w:ascii="Calibri" w:eastAsiaTheme="minorEastAsia" w:hAnsi="Calibri" w:hint="eastAsia"/>
                <w:i/>
                <w:sz w:val="20"/>
                <w:szCs w:val="20"/>
                <w:lang w:eastAsia="ko-KR"/>
              </w:rPr>
              <w:t>Power point of final consultation</w:t>
            </w:r>
          </w:p>
        </w:tc>
      </w:tr>
      <w:tr w:rsidR="0040238B" w:rsidRPr="006976BF" w:rsidTr="006976BF">
        <w:tc>
          <w:tcPr>
            <w:tcW w:w="9360" w:type="dxa"/>
            <w:gridSpan w:val="3"/>
            <w:shd w:val="clear" w:color="auto" w:fill="auto"/>
          </w:tcPr>
          <w:p w:rsidR="0040238B" w:rsidRPr="006976BF" w:rsidRDefault="0040238B" w:rsidP="00B85ACD">
            <w:pPr>
              <w:pStyle w:val="aa"/>
              <w:spacing w:after="0"/>
              <w:ind w:left="0"/>
              <w:rPr>
                <w:rFonts w:ascii="Calibri" w:hAnsi="Calibri"/>
                <w:b/>
                <w:sz w:val="20"/>
                <w:szCs w:val="20"/>
                <w:lang w:val="en-GB"/>
              </w:rPr>
            </w:pPr>
            <w:r w:rsidRPr="006976BF">
              <w:rPr>
                <w:rFonts w:ascii="Calibri" w:hAnsi="Calibri"/>
                <w:b/>
                <w:sz w:val="20"/>
                <w:szCs w:val="20"/>
                <w:lang w:val="en-GB"/>
              </w:rPr>
              <w:t>Policies, laws and regulations supported by the assistance</w:t>
            </w:r>
          </w:p>
          <w:p w:rsidR="0040238B" w:rsidRPr="006976BF" w:rsidRDefault="0040238B" w:rsidP="006976BF">
            <w:pPr>
              <w:spacing w:after="0"/>
              <w:rPr>
                <w:rFonts w:ascii="Calibri" w:hAnsi="Calibri"/>
                <w:b/>
                <w:sz w:val="20"/>
                <w:szCs w:val="20"/>
              </w:rPr>
            </w:pPr>
          </w:p>
        </w:tc>
      </w:tr>
      <w:tr w:rsidR="00ED790D" w:rsidRPr="006976BF" w:rsidTr="00B85ACD">
        <w:tc>
          <w:tcPr>
            <w:tcW w:w="4734" w:type="dxa"/>
            <w:shd w:val="clear" w:color="auto" w:fill="auto"/>
          </w:tcPr>
          <w:p w:rsidR="00ED790D" w:rsidRPr="006976BF" w:rsidRDefault="00ED790D" w:rsidP="00B85ACD">
            <w:pPr>
              <w:numPr>
                <w:ilvl w:val="0"/>
                <w:numId w:val="39"/>
              </w:numPr>
              <w:spacing w:after="0"/>
              <w:rPr>
                <w:rFonts w:ascii="Calibri" w:hAnsi="Calibri"/>
                <w:sz w:val="20"/>
                <w:szCs w:val="20"/>
              </w:rPr>
            </w:pPr>
            <w:r>
              <w:rPr>
                <w:rFonts w:ascii="Calibri" w:hAnsi="Calibri"/>
                <w:sz w:val="20"/>
                <w:szCs w:val="20"/>
              </w:rPr>
              <w:t xml:space="preserve">Total number of policies, strategies, plans, laws, agreements or regulations supported by the </w:t>
            </w:r>
            <w:r w:rsidR="00243067">
              <w:rPr>
                <w:rFonts w:ascii="Calibri" w:hAnsi="Calibri"/>
                <w:sz w:val="20"/>
                <w:szCs w:val="20"/>
              </w:rPr>
              <w:t>assistance</w:t>
            </w:r>
          </w:p>
        </w:tc>
        <w:tc>
          <w:tcPr>
            <w:tcW w:w="1372" w:type="dxa"/>
            <w:shd w:val="clear" w:color="auto" w:fill="BDD6EE"/>
          </w:tcPr>
          <w:p w:rsidR="00ED790D" w:rsidRPr="006976BF" w:rsidRDefault="00ED790D" w:rsidP="006976BF">
            <w:pPr>
              <w:spacing w:after="0"/>
              <w:rPr>
                <w:rFonts w:ascii="Calibri" w:hAnsi="Calibri"/>
                <w:b/>
                <w:sz w:val="20"/>
                <w:szCs w:val="20"/>
              </w:rPr>
            </w:pPr>
          </w:p>
        </w:tc>
        <w:tc>
          <w:tcPr>
            <w:tcW w:w="3254" w:type="dxa"/>
            <w:shd w:val="clear" w:color="auto" w:fill="BDD6EE"/>
          </w:tcPr>
          <w:p w:rsidR="00ED790D" w:rsidRPr="00B85ACD" w:rsidRDefault="00331B3C" w:rsidP="00331B3C">
            <w:pPr>
              <w:spacing w:after="0"/>
              <w:rPr>
                <w:rFonts w:ascii="Calibri" w:hAnsi="Calibri"/>
                <w:i/>
                <w:sz w:val="20"/>
                <w:szCs w:val="20"/>
              </w:rPr>
            </w:pPr>
            <w:r w:rsidRPr="00B85ACD">
              <w:rPr>
                <w:rFonts w:ascii="Calibri" w:hAnsi="Calibri"/>
                <w:i/>
                <w:sz w:val="20"/>
                <w:szCs w:val="20"/>
              </w:rPr>
              <w:t>List the policies, strategies, plans, laws, agreements or regulations</w:t>
            </w:r>
          </w:p>
        </w:tc>
      </w:tr>
      <w:tr w:rsidR="0040238B" w:rsidRPr="006976BF" w:rsidTr="00B85ACD">
        <w:tc>
          <w:tcPr>
            <w:tcW w:w="4734" w:type="dxa"/>
            <w:shd w:val="clear" w:color="auto" w:fill="auto"/>
          </w:tcPr>
          <w:p w:rsidR="0040238B" w:rsidRPr="006976BF" w:rsidRDefault="0040238B" w:rsidP="00B85ACD">
            <w:pPr>
              <w:numPr>
                <w:ilvl w:val="0"/>
                <w:numId w:val="43"/>
              </w:numPr>
              <w:spacing w:after="0"/>
              <w:rPr>
                <w:rFonts w:ascii="Calibri" w:hAnsi="Calibri"/>
                <w:sz w:val="20"/>
                <w:szCs w:val="20"/>
              </w:rPr>
            </w:pPr>
            <w:r w:rsidRPr="006976BF">
              <w:rPr>
                <w:rFonts w:ascii="Calibri" w:hAnsi="Calibri"/>
                <w:sz w:val="20"/>
                <w:szCs w:val="20"/>
              </w:rPr>
              <w:t xml:space="preserve">Number of policies, strategies, and plans drafted addressing climate change </w:t>
            </w:r>
            <w:r w:rsidR="003D787E" w:rsidRPr="006976BF">
              <w:rPr>
                <w:rFonts w:ascii="Calibri" w:hAnsi="Calibri"/>
                <w:sz w:val="20"/>
                <w:szCs w:val="20"/>
              </w:rPr>
              <w:t>adaptation</w:t>
            </w:r>
          </w:p>
        </w:tc>
        <w:tc>
          <w:tcPr>
            <w:tcW w:w="1372" w:type="dxa"/>
            <w:shd w:val="clear" w:color="auto" w:fill="BDD6EE"/>
          </w:tcPr>
          <w:p w:rsidR="0040238B" w:rsidRPr="006976BF" w:rsidRDefault="0040238B" w:rsidP="006976BF">
            <w:pPr>
              <w:spacing w:after="0"/>
              <w:rPr>
                <w:rFonts w:ascii="Calibri" w:hAnsi="Calibri"/>
                <w:b/>
                <w:sz w:val="20"/>
                <w:szCs w:val="20"/>
              </w:rPr>
            </w:pPr>
          </w:p>
        </w:tc>
        <w:tc>
          <w:tcPr>
            <w:tcW w:w="3254" w:type="dxa"/>
            <w:shd w:val="clear" w:color="auto" w:fill="BDD6EE"/>
          </w:tcPr>
          <w:p w:rsidR="0040238B" w:rsidRPr="006976BF" w:rsidRDefault="00331B3C" w:rsidP="00331B3C">
            <w:pPr>
              <w:spacing w:after="0"/>
              <w:rPr>
                <w:rFonts w:ascii="Calibri" w:hAnsi="Calibri"/>
                <w:b/>
                <w:sz w:val="20"/>
                <w:szCs w:val="20"/>
              </w:rPr>
            </w:pPr>
            <w:r w:rsidRPr="006F3EFF">
              <w:rPr>
                <w:rFonts w:ascii="Calibri" w:hAnsi="Calibri"/>
                <w:i/>
                <w:sz w:val="20"/>
                <w:szCs w:val="20"/>
              </w:rPr>
              <w:t>List the policies, strategies, plans, laws, agreements or regulations</w:t>
            </w:r>
          </w:p>
        </w:tc>
      </w:tr>
      <w:tr w:rsidR="003D787E" w:rsidRPr="006976BF" w:rsidTr="00B85ACD">
        <w:tc>
          <w:tcPr>
            <w:tcW w:w="4734" w:type="dxa"/>
            <w:shd w:val="clear" w:color="auto" w:fill="auto"/>
          </w:tcPr>
          <w:p w:rsidR="003D787E" w:rsidRPr="006976BF" w:rsidRDefault="003D787E" w:rsidP="00B85ACD">
            <w:pPr>
              <w:numPr>
                <w:ilvl w:val="0"/>
                <w:numId w:val="43"/>
              </w:numPr>
              <w:spacing w:after="0"/>
              <w:rPr>
                <w:rFonts w:ascii="Calibri" w:hAnsi="Calibri"/>
                <w:sz w:val="20"/>
                <w:szCs w:val="20"/>
              </w:rPr>
            </w:pPr>
            <w:r w:rsidRPr="006976BF">
              <w:rPr>
                <w:rFonts w:ascii="Calibri" w:hAnsi="Calibri"/>
                <w:sz w:val="20"/>
                <w:szCs w:val="20"/>
              </w:rPr>
              <w:t>Number of policies, strategies, and plans drafted addressing climate change mitigation</w:t>
            </w:r>
          </w:p>
        </w:tc>
        <w:tc>
          <w:tcPr>
            <w:tcW w:w="1372" w:type="dxa"/>
            <w:shd w:val="clear" w:color="auto" w:fill="BDD6EE"/>
          </w:tcPr>
          <w:p w:rsidR="003D787E" w:rsidRPr="006976BF" w:rsidRDefault="003D787E" w:rsidP="006976BF">
            <w:pPr>
              <w:spacing w:after="0"/>
              <w:rPr>
                <w:rFonts w:ascii="Calibri" w:hAnsi="Calibri"/>
                <w:b/>
                <w:sz w:val="20"/>
                <w:szCs w:val="20"/>
              </w:rPr>
            </w:pPr>
          </w:p>
        </w:tc>
        <w:tc>
          <w:tcPr>
            <w:tcW w:w="3254" w:type="dxa"/>
            <w:shd w:val="clear" w:color="auto" w:fill="BDD6EE"/>
          </w:tcPr>
          <w:p w:rsidR="003D787E" w:rsidRPr="006976BF" w:rsidRDefault="00331B3C" w:rsidP="00331B3C">
            <w:pPr>
              <w:spacing w:after="0"/>
              <w:rPr>
                <w:rFonts w:ascii="Calibri" w:hAnsi="Calibri"/>
                <w:b/>
                <w:sz w:val="20"/>
                <w:szCs w:val="20"/>
              </w:rPr>
            </w:pPr>
            <w:r w:rsidRPr="006F3EFF">
              <w:rPr>
                <w:rFonts w:ascii="Calibri" w:hAnsi="Calibri"/>
                <w:i/>
                <w:sz w:val="20"/>
                <w:szCs w:val="20"/>
              </w:rPr>
              <w:t>List the policies, strategies, plans, laws, agreements or regulations</w:t>
            </w:r>
          </w:p>
        </w:tc>
      </w:tr>
      <w:tr w:rsidR="0040238B" w:rsidRPr="006976BF" w:rsidTr="00B85ACD">
        <w:tc>
          <w:tcPr>
            <w:tcW w:w="4734" w:type="dxa"/>
            <w:shd w:val="clear" w:color="auto" w:fill="auto"/>
          </w:tcPr>
          <w:p w:rsidR="0040238B" w:rsidRPr="006976BF" w:rsidRDefault="0040238B" w:rsidP="00B85ACD">
            <w:pPr>
              <w:numPr>
                <w:ilvl w:val="0"/>
                <w:numId w:val="43"/>
              </w:numPr>
              <w:spacing w:after="0"/>
              <w:rPr>
                <w:rFonts w:ascii="Calibri" w:hAnsi="Calibri"/>
                <w:b/>
                <w:sz w:val="20"/>
                <w:szCs w:val="20"/>
              </w:rPr>
            </w:pPr>
            <w:r w:rsidRPr="006976BF">
              <w:rPr>
                <w:rFonts w:ascii="Calibri" w:hAnsi="Calibri"/>
                <w:sz w:val="20"/>
                <w:szCs w:val="20"/>
              </w:rPr>
              <w:t xml:space="preserve">Number of documents developed to inform </w:t>
            </w:r>
            <w:r w:rsidR="008D0C0D" w:rsidRPr="006976BF">
              <w:rPr>
                <w:rFonts w:ascii="Calibri" w:hAnsi="Calibri"/>
                <w:sz w:val="20"/>
                <w:szCs w:val="20"/>
              </w:rPr>
              <w:t xml:space="preserve">other </w:t>
            </w:r>
            <w:r w:rsidRPr="006976BF">
              <w:rPr>
                <w:rFonts w:ascii="Calibri" w:hAnsi="Calibri"/>
                <w:sz w:val="20"/>
                <w:szCs w:val="20"/>
              </w:rPr>
              <w:t>policies, strategies, and plans on climate change</w:t>
            </w:r>
            <w:r w:rsidR="003D787E" w:rsidRPr="006976BF">
              <w:rPr>
                <w:rFonts w:ascii="Calibri" w:hAnsi="Calibri"/>
                <w:sz w:val="20"/>
                <w:szCs w:val="20"/>
              </w:rPr>
              <w:t xml:space="preserve"> adaptation</w:t>
            </w:r>
            <w:r w:rsidR="004831F1" w:rsidRPr="006976BF">
              <w:rPr>
                <w:rFonts w:ascii="Calibri" w:hAnsi="Calibri"/>
                <w:sz w:val="20"/>
                <w:szCs w:val="20"/>
              </w:rPr>
              <w:t xml:space="preserve"> (sectoral strategies, national development plans, etc.)</w:t>
            </w:r>
          </w:p>
        </w:tc>
        <w:tc>
          <w:tcPr>
            <w:tcW w:w="1372" w:type="dxa"/>
            <w:shd w:val="clear" w:color="auto" w:fill="BDD6EE"/>
          </w:tcPr>
          <w:p w:rsidR="0040238B" w:rsidRPr="006976BF" w:rsidRDefault="0040238B" w:rsidP="006976BF">
            <w:pPr>
              <w:spacing w:after="0"/>
              <w:rPr>
                <w:rFonts w:ascii="Calibri" w:hAnsi="Calibri"/>
                <w:b/>
                <w:sz w:val="20"/>
                <w:szCs w:val="20"/>
              </w:rPr>
            </w:pPr>
          </w:p>
        </w:tc>
        <w:tc>
          <w:tcPr>
            <w:tcW w:w="3254" w:type="dxa"/>
            <w:shd w:val="clear" w:color="auto" w:fill="BDD6EE"/>
          </w:tcPr>
          <w:p w:rsidR="0040238B" w:rsidRPr="00B85ACD" w:rsidRDefault="00331B3C" w:rsidP="006976BF">
            <w:pPr>
              <w:spacing w:after="0"/>
              <w:rPr>
                <w:rFonts w:ascii="Calibri" w:hAnsi="Calibri"/>
                <w:i/>
                <w:sz w:val="20"/>
                <w:szCs w:val="20"/>
              </w:rPr>
            </w:pPr>
            <w:r w:rsidRPr="00B85ACD">
              <w:rPr>
                <w:rFonts w:ascii="Calibri" w:hAnsi="Calibri"/>
                <w:i/>
                <w:sz w:val="20"/>
                <w:szCs w:val="20"/>
              </w:rPr>
              <w:t>List the documents</w:t>
            </w:r>
          </w:p>
        </w:tc>
      </w:tr>
      <w:tr w:rsidR="003D787E" w:rsidRPr="006976BF" w:rsidTr="00B85ACD">
        <w:tc>
          <w:tcPr>
            <w:tcW w:w="4734" w:type="dxa"/>
            <w:shd w:val="clear" w:color="auto" w:fill="auto"/>
          </w:tcPr>
          <w:p w:rsidR="003D787E" w:rsidRPr="006976BF" w:rsidRDefault="003D787E" w:rsidP="00B85ACD">
            <w:pPr>
              <w:numPr>
                <w:ilvl w:val="0"/>
                <w:numId w:val="43"/>
              </w:numPr>
              <w:spacing w:after="0"/>
              <w:rPr>
                <w:rFonts w:ascii="Calibri" w:hAnsi="Calibri"/>
                <w:sz w:val="20"/>
                <w:szCs w:val="20"/>
              </w:rPr>
            </w:pPr>
            <w:r w:rsidRPr="006976BF">
              <w:rPr>
                <w:rFonts w:ascii="Calibri" w:hAnsi="Calibri"/>
                <w:sz w:val="20"/>
                <w:szCs w:val="20"/>
              </w:rPr>
              <w:t>Number of documents developed to inform</w:t>
            </w:r>
            <w:r w:rsidR="008D0C0D" w:rsidRPr="006976BF">
              <w:rPr>
                <w:rFonts w:ascii="Calibri" w:hAnsi="Calibri"/>
                <w:sz w:val="20"/>
                <w:szCs w:val="20"/>
              </w:rPr>
              <w:t xml:space="preserve"> other</w:t>
            </w:r>
            <w:r w:rsidRPr="006976BF">
              <w:rPr>
                <w:rFonts w:ascii="Calibri" w:hAnsi="Calibri"/>
                <w:sz w:val="20"/>
                <w:szCs w:val="20"/>
              </w:rPr>
              <w:t xml:space="preserve"> policies, strategies, and plans on climate change mitigation</w:t>
            </w:r>
            <w:r w:rsidR="008D0C0D" w:rsidRPr="006976BF">
              <w:rPr>
                <w:rFonts w:ascii="Calibri" w:hAnsi="Calibri"/>
                <w:sz w:val="20"/>
                <w:szCs w:val="20"/>
              </w:rPr>
              <w:t xml:space="preserve"> (sectoral strategies, national development plans, etc.)</w:t>
            </w:r>
          </w:p>
        </w:tc>
        <w:tc>
          <w:tcPr>
            <w:tcW w:w="1372" w:type="dxa"/>
            <w:shd w:val="clear" w:color="auto" w:fill="BDD6EE"/>
          </w:tcPr>
          <w:p w:rsidR="003D787E" w:rsidRPr="006976BF" w:rsidRDefault="003D787E" w:rsidP="006976BF">
            <w:pPr>
              <w:spacing w:after="0"/>
              <w:rPr>
                <w:rFonts w:ascii="Calibri" w:hAnsi="Calibri"/>
                <w:b/>
                <w:sz w:val="20"/>
                <w:szCs w:val="20"/>
              </w:rPr>
            </w:pPr>
          </w:p>
        </w:tc>
        <w:tc>
          <w:tcPr>
            <w:tcW w:w="3254" w:type="dxa"/>
            <w:shd w:val="clear" w:color="auto" w:fill="BDD6EE"/>
          </w:tcPr>
          <w:p w:rsidR="003D787E" w:rsidRPr="006976BF" w:rsidRDefault="00331B3C" w:rsidP="006976BF">
            <w:pPr>
              <w:spacing w:after="0"/>
              <w:rPr>
                <w:rFonts w:ascii="Calibri" w:hAnsi="Calibri"/>
                <w:b/>
                <w:sz w:val="20"/>
                <w:szCs w:val="20"/>
              </w:rPr>
            </w:pPr>
            <w:r w:rsidRPr="006F3EFF">
              <w:rPr>
                <w:rFonts w:ascii="Calibri" w:hAnsi="Calibri"/>
                <w:i/>
                <w:sz w:val="20"/>
                <w:szCs w:val="20"/>
              </w:rPr>
              <w:t>List the documents</w:t>
            </w:r>
          </w:p>
        </w:tc>
      </w:tr>
      <w:tr w:rsidR="00DC6830" w:rsidRPr="006976BF" w:rsidTr="00B85ACD">
        <w:tc>
          <w:tcPr>
            <w:tcW w:w="4734" w:type="dxa"/>
            <w:shd w:val="clear" w:color="auto" w:fill="auto"/>
          </w:tcPr>
          <w:p w:rsidR="00DC6830" w:rsidRPr="006976BF" w:rsidRDefault="00DC6830" w:rsidP="00B85ACD">
            <w:pPr>
              <w:numPr>
                <w:ilvl w:val="0"/>
                <w:numId w:val="43"/>
              </w:numPr>
              <w:spacing w:after="0"/>
              <w:rPr>
                <w:rFonts w:ascii="Calibri" w:hAnsi="Calibri"/>
                <w:b/>
                <w:sz w:val="20"/>
                <w:szCs w:val="20"/>
              </w:rPr>
            </w:pPr>
            <w:r w:rsidRPr="006976BF">
              <w:rPr>
                <w:rFonts w:ascii="Calibri" w:hAnsi="Calibri"/>
                <w:sz w:val="20"/>
                <w:szCs w:val="20"/>
              </w:rPr>
              <w:t xml:space="preserve">Number of laws, agreements, or regulations drafted addressing climate change </w:t>
            </w:r>
            <w:r w:rsidR="003D787E" w:rsidRPr="006976BF">
              <w:rPr>
                <w:rFonts w:ascii="Calibri" w:hAnsi="Calibri"/>
                <w:sz w:val="20"/>
                <w:szCs w:val="20"/>
              </w:rPr>
              <w:t>adaptation</w:t>
            </w:r>
          </w:p>
        </w:tc>
        <w:tc>
          <w:tcPr>
            <w:tcW w:w="1372" w:type="dxa"/>
            <w:shd w:val="clear" w:color="auto" w:fill="BDD6EE"/>
          </w:tcPr>
          <w:p w:rsidR="00DC6830" w:rsidRPr="006976BF" w:rsidRDefault="00DC6830" w:rsidP="006976BF">
            <w:pPr>
              <w:spacing w:after="0"/>
              <w:rPr>
                <w:rFonts w:ascii="Calibri" w:hAnsi="Calibri"/>
                <w:b/>
                <w:sz w:val="20"/>
                <w:szCs w:val="20"/>
              </w:rPr>
            </w:pPr>
          </w:p>
        </w:tc>
        <w:tc>
          <w:tcPr>
            <w:tcW w:w="3254" w:type="dxa"/>
            <w:shd w:val="clear" w:color="auto" w:fill="BDD6EE"/>
          </w:tcPr>
          <w:p w:rsidR="00DC6830" w:rsidRPr="00B85ACD" w:rsidRDefault="00331B3C" w:rsidP="006976BF">
            <w:pPr>
              <w:spacing w:after="0"/>
              <w:rPr>
                <w:rFonts w:ascii="Calibri" w:hAnsi="Calibri"/>
                <w:i/>
                <w:sz w:val="20"/>
                <w:szCs w:val="20"/>
              </w:rPr>
            </w:pPr>
            <w:r w:rsidRPr="00B85ACD">
              <w:rPr>
                <w:rFonts w:ascii="Calibri" w:hAnsi="Calibri"/>
                <w:i/>
                <w:sz w:val="20"/>
                <w:szCs w:val="20"/>
              </w:rPr>
              <w:t>List the laws, agreements and regulations</w:t>
            </w:r>
          </w:p>
        </w:tc>
      </w:tr>
      <w:tr w:rsidR="003D787E" w:rsidRPr="006976BF" w:rsidTr="00B85ACD">
        <w:tc>
          <w:tcPr>
            <w:tcW w:w="4734" w:type="dxa"/>
            <w:shd w:val="clear" w:color="auto" w:fill="auto"/>
          </w:tcPr>
          <w:p w:rsidR="003D787E" w:rsidRPr="006976BF" w:rsidRDefault="003D787E" w:rsidP="00B85ACD">
            <w:pPr>
              <w:numPr>
                <w:ilvl w:val="0"/>
                <w:numId w:val="43"/>
              </w:numPr>
              <w:spacing w:after="0"/>
              <w:rPr>
                <w:rFonts w:ascii="Calibri" w:hAnsi="Calibri"/>
                <w:sz w:val="20"/>
                <w:szCs w:val="20"/>
              </w:rPr>
            </w:pPr>
            <w:r w:rsidRPr="006976BF">
              <w:rPr>
                <w:rFonts w:ascii="Calibri" w:hAnsi="Calibri"/>
                <w:sz w:val="20"/>
                <w:szCs w:val="20"/>
              </w:rPr>
              <w:t>Number of laws, agreements, or regulations drafted addressing climate change mitigation</w:t>
            </w:r>
          </w:p>
        </w:tc>
        <w:tc>
          <w:tcPr>
            <w:tcW w:w="1372" w:type="dxa"/>
            <w:shd w:val="clear" w:color="auto" w:fill="BDD6EE"/>
          </w:tcPr>
          <w:p w:rsidR="003D787E" w:rsidRPr="006976BF" w:rsidRDefault="003D787E" w:rsidP="006976BF">
            <w:pPr>
              <w:spacing w:after="0"/>
              <w:rPr>
                <w:rFonts w:ascii="Calibri" w:hAnsi="Calibri"/>
                <w:b/>
                <w:sz w:val="20"/>
                <w:szCs w:val="20"/>
              </w:rPr>
            </w:pPr>
          </w:p>
        </w:tc>
        <w:tc>
          <w:tcPr>
            <w:tcW w:w="3254" w:type="dxa"/>
            <w:shd w:val="clear" w:color="auto" w:fill="BDD6EE"/>
          </w:tcPr>
          <w:p w:rsidR="003D787E" w:rsidRPr="006976BF" w:rsidRDefault="00331B3C" w:rsidP="006976BF">
            <w:pPr>
              <w:spacing w:after="0"/>
              <w:rPr>
                <w:rFonts w:ascii="Calibri" w:hAnsi="Calibri"/>
                <w:b/>
                <w:sz w:val="20"/>
                <w:szCs w:val="20"/>
              </w:rPr>
            </w:pPr>
            <w:r w:rsidRPr="006F3EFF">
              <w:rPr>
                <w:rFonts w:ascii="Calibri" w:hAnsi="Calibri"/>
                <w:i/>
                <w:sz w:val="20"/>
                <w:szCs w:val="20"/>
              </w:rPr>
              <w:t>List the laws, agreements and regulations</w:t>
            </w:r>
          </w:p>
        </w:tc>
      </w:tr>
      <w:tr w:rsidR="00331B3C" w:rsidRPr="006976BF" w:rsidTr="00B85ACD">
        <w:tc>
          <w:tcPr>
            <w:tcW w:w="4734" w:type="dxa"/>
            <w:shd w:val="clear" w:color="auto" w:fill="auto"/>
          </w:tcPr>
          <w:p w:rsidR="00331B3C" w:rsidRPr="006976BF" w:rsidRDefault="00331B3C" w:rsidP="00B85ACD">
            <w:pPr>
              <w:numPr>
                <w:ilvl w:val="0"/>
                <w:numId w:val="43"/>
              </w:numPr>
              <w:spacing w:after="0"/>
              <w:rPr>
                <w:rFonts w:ascii="Calibri" w:hAnsi="Calibri"/>
                <w:b/>
                <w:sz w:val="20"/>
                <w:szCs w:val="20"/>
              </w:rPr>
            </w:pPr>
            <w:r w:rsidRPr="006976BF">
              <w:rPr>
                <w:rFonts w:ascii="Calibri" w:hAnsi="Calibri"/>
                <w:sz w:val="20"/>
                <w:szCs w:val="20"/>
              </w:rPr>
              <w:lastRenderedPageBreak/>
              <w:t>Number of documents developed to inform laws, agreements, or regulations on climate change adaptation</w:t>
            </w:r>
          </w:p>
        </w:tc>
        <w:tc>
          <w:tcPr>
            <w:tcW w:w="1372" w:type="dxa"/>
            <w:shd w:val="clear" w:color="auto" w:fill="BDD6EE"/>
          </w:tcPr>
          <w:p w:rsidR="00331B3C" w:rsidRPr="006976BF" w:rsidRDefault="00331B3C" w:rsidP="00331B3C">
            <w:pPr>
              <w:spacing w:after="0"/>
              <w:rPr>
                <w:rFonts w:ascii="Calibri" w:hAnsi="Calibri"/>
                <w:b/>
                <w:sz w:val="20"/>
                <w:szCs w:val="20"/>
              </w:rPr>
            </w:pPr>
          </w:p>
        </w:tc>
        <w:tc>
          <w:tcPr>
            <w:tcW w:w="3254" w:type="dxa"/>
            <w:shd w:val="clear" w:color="auto" w:fill="BDD6EE"/>
          </w:tcPr>
          <w:p w:rsidR="00331B3C" w:rsidRPr="00B85ACD" w:rsidRDefault="00331B3C" w:rsidP="00331B3C">
            <w:pPr>
              <w:spacing w:after="0"/>
              <w:rPr>
                <w:rFonts w:ascii="Calibri" w:hAnsi="Calibri"/>
                <w:b/>
                <w:i/>
                <w:sz w:val="20"/>
                <w:szCs w:val="20"/>
              </w:rPr>
            </w:pPr>
            <w:r w:rsidRPr="00B85ACD">
              <w:rPr>
                <w:rFonts w:ascii="Calibri" w:hAnsi="Calibri"/>
                <w:i/>
                <w:sz w:val="20"/>
                <w:szCs w:val="20"/>
              </w:rPr>
              <w:t>List the documents</w:t>
            </w:r>
          </w:p>
        </w:tc>
      </w:tr>
      <w:tr w:rsidR="00331B3C" w:rsidRPr="006976BF" w:rsidTr="00B85ACD">
        <w:tc>
          <w:tcPr>
            <w:tcW w:w="4734" w:type="dxa"/>
            <w:shd w:val="clear" w:color="auto" w:fill="auto"/>
          </w:tcPr>
          <w:p w:rsidR="00331B3C" w:rsidRPr="006976BF" w:rsidRDefault="00331B3C" w:rsidP="00B85ACD">
            <w:pPr>
              <w:numPr>
                <w:ilvl w:val="0"/>
                <w:numId w:val="43"/>
              </w:numPr>
              <w:spacing w:after="0"/>
              <w:rPr>
                <w:rFonts w:ascii="Calibri" w:hAnsi="Calibri"/>
                <w:sz w:val="20"/>
                <w:szCs w:val="20"/>
              </w:rPr>
            </w:pPr>
            <w:r w:rsidRPr="006976BF">
              <w:rPr>
                <w:rFonts w:ascii="Calibri" w:hAnsi="Calibri"/>
                <w:sz w:val="20"/>
                <w:szCs w:val="20"/>
              </w:rPr>
              <w:t>Number of documents developed to inform laws, agreements, or regulations on climate change mitigation</w:t>
            </w:r>
          </w:p>
        </w:tc>
        <w:tc>
          <w:tcPr>
            <w:tcW w:w="1372" w:type="dxa"/>
            <w:shd w:val="clear" w:color="auto" w:fill="BDD6EE"/>
          </w:tcPr>
          <w:p w:rsidR="00331B3C" w:rsidRPr="006976BF" w:rsidRDefault="00331B3C" w:rsidP="00331B3C">
            <w:pPr>
              <w:spacing w:after="0"/>
              <w:rPr>
                <w:rFonts w:ascii="Calibri" w:hAnsi="Calibri"/>
                <w:b/>
                <w:sz w:val="20"/>
                <w:szCs w:val="20"/>
              </w:rPr>
            </w:pPr>
          </w:p>
        </w:tc>
        <w:tc>
          <w:tcPr>
            <w:tcW w:w="3254" w:type="dxa"/>
            <w:shd w:val="clear" w:color="auto" w:fill="BDD6EE"/>
          </w:tcPr>
          <w:p w:rsidR="00331B3C" w:rsidRPr="00B85ACD" w:rsidRDefault="00331B3C" w:rsidP="00331B3C">
            <w:pPr>
              <w:spacing w:after="0"/>
              <w:rPr>
                <w:rFonts w:ascii="Calibri" w:hAnsi="Calibri"/>
                <w:b/>
                <w:i/>
                <w:sz w:val="20"/>
                <w:szCs w:val="20"/>
              </w:rPr>
            </w:pPr>
            <w:r w:rsidRPr="00B85ACD">
              <w:rPr>
                <w:rFonts w:ascii="Calibri" w:hAnsi="Calibri"/>
                <w:i/>
                <w:sz w:val="20"/>
                <w:szCs w:val="20"/>
              </w:rPr>
              <w:t>List the documents</w:t>
            </w:r>
          </w:p>
        </w:tc>
      </w:tr>
      <w:tr w:rsidR="00243067" w:rsidRPr="006976BF" w:rsidTr="00517FCE">
        <w:tc>
          <w:tcPr>
            <w:tcW w:w="9360" w:type="dxa"/>
            <w:gridSpan w:val="3"/>
            <w:shd w:val="clear" w:color="auto" w:fill="auto"/>
          </w:tcPr>
          <w:p w:rsidR="00243067" w:rsidRPr="006976BF" w:rsidRDefault="00243067" w:rsidP="006976BF">
            <w:pPr>
              <w:spacing w:after="0"/>
              <w:rPr>
                <w:rFonts w:ascii="Calibri" w:hAnsi="Calibri"/>
                <w:b/>
                <w:sz w:val="20"/>
                <w:szCs w:val="20"/>
              </w:rPr>
            </w:pPr>
            <w:r w:rsidRPr="006976BF">
              <w:rPr>
                <w:rFonts w:ascii="Calibri" w:hAnsi="Calibri"/>
                <w:b/>
                <w:sz w:val="20"/>
                <w:szCs w:val="20"/>
              </w:rPr>
              <w:t>Institutional strengthening supported by the assistance</w:t>
            </w:r>
          </w:p>
        </w:tc>
      </w:tr>
      <w:tr w:rsidR="00DB6D24" w:rsidRPr="006976BF" w:rsidTr="00B85ACD">
        <w:tc>
          <w:tcPr>
            <w:tcW w:w="4734" w:type="dxa"/>
            <w:shd w:val="clear" w:color="auto" w:fill="auto"/>
          </w:tcPr>
          <w:p w:rsidR="00DB6D24" w:rsidRPr="006976BF" w:rsidRDefault="00034000" w:rsidP="00B85ACD">
            <w:pPr>
              <w:numPr>
                <w:ilvl w:val="0"/>
                <w:numId w:val="39"/>
              </w:numPr>
              <w:autoSpaceDE w:val="0"/>
              <w:autoSpaceDN w:val="0"/>
              <w:adjustRightInd w:val="0"/>
              <w:spacing w:after="0"/>
              <w:rPr>
                <w:rFonts w:ascii="Calibri" w:hAnsi="Calibri" w:cs="Calibri"/>
                <w:color w:val="000000"/>
                <w:sz w:val="20"/>
                <w:szCs w:val="20"/>
              </w:rPr>
            </w:pPr>
            <w:r>
              <w:rPr>
                <w:rFonts w:ascii="Calibri" w:hAnsi="Calibri" w:cs="Calibri"/>
                <w:color w:val="000000"/>
                <w:sz w:val="20"/>
                <w:szCs w:val="20"/>
              </w:rPr>
              <w:t>Total n</w:t>
            </w:r>
            <w:r w:rsidR="00DB6D24" w:rsidRPr="006976BF">
              <w:rPr>
                <w:rFonts w:ascii="Calibri" w:hAnsi="Calibri" w:cs="Calibri"/>
                <w:color w:val="000000"/>
                <w:sz w:val="20"/>
                <w:szCs w:val="20"/>
              </w:rPr>
              <w:t>umber of institutional arrangements</w:t>
            </w:r>
            <w:r>
              <w:rPr>
                <w:rFonts w:ascii="Calibri" w:hAnsi="Calibri" w:cs="Calibri"/>
                <w:color w:val="000000"/>
                <w:sz w:val="20"/>
                <w:szCs w:val="20"/>
              </w:rPr>
              <w:t xml:space="preserve"> supported</w:t>
            </w:r>
            <w:r w:rsidR="00C2472B">
              <w:rPr>
                <w:rFonts w:ascii="Calibri" w:hAnsi="Calibri" w:cs="Calibri"/>
                <w:color w:val="000000"/>
                <w:sz w:val="20"/>
                <w:szCs w:val="20"/>
              </w:rPr>
              <w:t xml:space="preserve"> to support climate change planning</w:t>
            </w:r>
            <w:r w:rsidR="00DB6D24" w:rsidRPr="006976BF">
              <w:rPr>
                <w:rFonts w:ascii="Calibri" w:hAnsi="Calibri" w:cs="Calibri"/>
                <w:color w:val="000000"/>
                <w:sz w:val="20"/>
                <w:szCs w:val="20"/>
              </w:rPr>
              <w:t xml:space="preserve"> </w:t>
            </w:r>
          </w:p>
        </w:tc>
        <w:tc>
          <w:tcPr>
            <w:tcW w:w="1372" w:type="dxa"/>
            <w:shd w:val="clear" w:color="auto" w:fill="BDD6EE"/>
          </w:tcPr>
          <w:p w:rsidR="00DB6D24" w:rsidRPr="006976BF" w:rsidRDefault="00DB6D24" w:rsidP="006976BF">
            <w:pPr>
              <w:spacing w:after="0"/>
              <w:rPr>
                <w:rFonts w:ascii="Calibri" w:hAnsi="Calibri"/>
                <w:b/>
                <w:sz w:val="20"/>
                <w:szCs w:val="20"/>
              </w:rPr>
            </w:pPr>
          </w:p>
        </w:tc>
        <w:tc>
          <w:tcPr>
            <w:tcW w:w="3254" w:type="dxa"/>
            <w:shd w:val="clear" w:color="auto" w:fill="BDD6EE"/>
          </w:tcPr>
          <w:p w:rsidR="00DB6D24" w:rsidRPr="00B85ACD" w:rsidRDefault="00BA12D9" w:rsidP="006976BF">
            <w:pPr>
              <w:spacing w:after="0"/>
              <w:rPr>
                <w:rFonts w:ascii="Calibri" w:hAnsi="Calibri"/>
                <w:b/>
                <w:i/>
                <w:sz w:val="20"/>
                <w:szCs w:val="20"/>
              </w:rPr>
            </w:pPr>
            <w:r w:rsidRPr="00B85ACD">
              <w:rPr>
                <w:rFonts w:ascii="Calibri" w:hAnsi="Calibri"/>
                <w:i/>
                <w:sz w:val="20"/>
                <w:szCs w:val="20"/>
              </w:rPr>
              <w:t xml:space="preserve">List the </w:t>
            </w:r>
            <w:r w:rsidRPr="00B85ACD">
              <w:rPr>
                <w:rFonts w:ascii="Calibri" w:hAnsi="Calibri" w:cs="Calibri"/>
                <w:i/>
                <w:color w:val="000000"/>
                <w:sz w:val="20"/>
                <w:szCs w:val="20"/>
              </w:rPr>
              <w:t>institutional arrangements</w:t>
            </w:r>
          </w:p>
        </w:tc>
      </w:tr>
      <w:tr w:rsidR="008D0C0D" w:rsidRPr="006976BF" w:rsidTr="00B85ACD">
        <w:tc>
          <w:tcPr>
            <w:tcW w:w="4734" w:type="dxa"/>
            <w:shd w:val="clear" w:color="auto" w:fill="auto"/>
          </w:tcPr>
          <w:p w:rsidR="008D0C0D" w:rsidRPr="006976BF" w:rsidRDefault="00DB6D24" w:rsidP="00B85ACD">
            <w:pPr>
              <w:pStyle w:val="Default"/>
              <w:numPr>
                <w:ilvl w:val="0"/>
                <w:numId w:val="39"/>
              </w:numPr>
              <w:rPr>
                <w:rFonts w:ascii="Calibri" w:hAnsi="Calibri"/>
                <w:sz w:val="20"/>
                <w:szCs w:val="20"/>
                <w:lang w:val="en-GB"/>
              </w:rPr>
            </w:pPr>
            <w:r w:rsidRPr="006976BF">
              <w:rPr>
                <w:rFonts w:ascii="Calibri" w:hAnsi="Calibri"/>
                <w:sz w:val="20"/>
                <w:szCs w:val="20"/>
                <w:lang w:val="en-GB"/>
              </w:rPr>
              <w:t>Number of organi</w:t>
            </w:r>
            <w:r w:rsidR="00022307" w:rsidRPr="006976BF">
              <w:rPr>
                <w:rFonts w:ascii="Calibri" w:hAnsi="Calibri"/>
                <w:sz w:val="20"/>
                <w:szCs w:val="20"/>
                <w:lang w:val="en-GB"/>
              </w:rPr>
              <w:t>s</w:t>
            </w:r>
            <w:r w:rsidRPr="006976BF">
              <w:rPr>
                <w:rFonts w:ascii="Calibri" w:hAnsi="Calibri"/>
                <w:sz w:val="20"/>
                <w:szCs w:val="20"/>
                <w:lang w:val="en-GB"/>
              </w:rPr>
              <w:t xml:space="preserve">ations </w:t>
            </w:r>
            <w:r w:rsidR="005153E8" w:rsidRPr="006976BF">
              <w:rPr>
                <w:rFonts w:ascii="Calibri" w:hAnsi="Calibri"/>
                <w:sz w:val="20"/>
                <w:szCs w:val="20"/>
                <w:lang w:val="en-GB"/>
              </w:rPr>
              <w:t>with increase</w:t>
            </w:r>
            <w:r w:rsidR="00E54ADA">
              <w:rPr>
                <w:rFonts w:ascii="Calibri" w:hAnsi="Calibri"/>
                <w:sz w:val="20"/>
                <w:szCs w:val="20"/>
                <w:lang w:val="en-GB"/>
              </w:rPr>
              <w:t>d</w:t>
            </w:r>
            <w:r w:rsidRPr="006976BF">
              <w:rPr>
                <w:rFonts w:ascii="Calibri" w:hAnsi="Calibri"/>
                <w:sz w:val="20"/>
                <w:szCs w:val="20"/>
                <w:lang w:val="en-GB"/>
              </w:rPr>
              <w:t xml:space="preserve"> awareness and knowledge among countries to better own and drive national adaptation planning processes</w:t>
            </w:r>
            <w:r w:rsidR="00B85ACD">
              <w:rPr>
                <w:rFonts w:ascii="Calibri" w:hAnsi="Calibri"/>
                <w:sz w:val="20"/>
                <w:szCs w:val="20"/>
                <w:lang w:val="en-GB"/>
              </w:rPr>
              <w:t xml:space="preserve"> </w:t>
            </w:r>
            <w:r w:rsidR="0046603E">
              <w:rPr>
                <w:rFonts w:ascii="Calibri" w:hAnsi="Calibri"/>
                <w:sz w:val="20"/>
                <w:szCs w:val="20"/>
                <w:lang w:val="en-GB"/>
              </w:rPr>
              <w:t xml:space="preserve"> </w:t>
            </w:r>
          </w:p>
        </w:tc>
        <w:tc>
          <w:tcPr>
            <w:tcW w:w="1372" w:type="dxa"/>
            <w:shd w:val="clear" w:color="auto" w:fill="BDD6EE"/>
          </w:tcPr>
          <w:p w:rsidR="008D0C0D" w:rsidRPr="006976BF" w:rsidRDefault="008D0C0D" w:rsidP="006976BF">
            <w:pPr>
              <w:spacing w:after="0"/>
              <w:rPr>
                <w:rFonts w:ascii="Calibri" w:hAnsi="Calibri"/>
                <w:b/>
                <w:sz w:val="20"/>
                <w:szCs w:val="20"/>
              </w:rPr>
            </w:pPr>
          </w:p>
        </w:tc>
        <w:tc>
          <w:tcPr>
            <w:tcW w:w="3254" w:type="dxa"/>
            <w:shd w:val="clear" w:color="auto" w:fill="BDD6EE"/>
          </w:tcPr>
          <w:p w:rsidR="008D0C0D" w:rsidRPr="006976BF" w:rsidRDefault="00BA12D9" w:rsidP="006976BF">
            <w:pPr>
              <w:spacing w:after="0"/>
              <w:rPr>
                <w:rFonts w:ascii="Calibri" w:hAnsi="Calibri"/>
                <w:b/>
                <w:sz w:val="20"/>
                <w:szCs w:val="20"/>
              </w:rPr>
            </w:pPr>
            <w:r w:rsidRPr="006F3EFF">
              <w:rPr>
                <w:rFonts w:ascii="Calibri" w:hAnsi="Calibri"/>
                <w:i/>
                <w:sz w:val="20"/>
                <w:szCs w:val="20"/>
              </w:rPr>
              <w:t>List the organizations</w:t>
            </w:r>
          </w:p>
        </w:tc>
      </w:tr>
      <w:tr w:rsidR="00C2472B" w:rsidRPr="006976BF" w:rsidTr="00D026A5">
        <w:tc>
          <w:tcPr>
            <w:tcW w:w="4734" w:type="dxa"/>
            <w:shd w:val="clear" w:color="auto" w:fill="auto"/>
          </w:tcPr>
          <w:p w:rsidR="00C2472B" w:rsidRPr="006976BF" w:rsidRDefault="00C2472B" w:rsidP="00C2472B">
            <w:pPr>
              <w:pStyle w:val="Default"/>
              <w:numPr>
                <w:ilvl w:val="0"/>
                <w:numId w:val="39"/>
              </w:numPr>
              <w:rPr>
                <w:rFonts w:ascii="Calibri" w:hAnsi="Calibri"/>
                <w:sz w:val="20"/>
                <w:szCs w:val="20"/>
                <w:lang w:val="en-GB"/>
              </w:rPr>
            </w:pPr>
            <w:r w:rsidRPr="006976BF">
              <w:rPr>
                <w:rFonts w:ascii="Calibri" w:hAnsi="Calibri"/>
                <w:sz w:val="20"/>
                <w:szCs w:val="20"/>
                <w:lang w:val="en-GB"/>
              </w:rPr>
              <w:t>Number of organisations with increase</w:t>
            </w:r>
            <w:r>
              <w:rPr>
                <w:rFonts w:ascii="Calibri" w:hAnsi="Calibri"/>
                <w:sz w:val="20"/>
                <w:szCs w:val="20"/>
                <w:lang w:val="en-GB"/>
              </w:rPr>
              <w:t>d</w:t>
            </w:r>
            <w:r w:rsidRPr="006976BF">
              <w:rPr>
                <w:rFonts w:ascii="Calibri" w:hAnsi="Calibri"/>
                <w:sz w:val="20"/>
                <w:szCs w:val="20"/>
                <w:lang w:val="en-GB"/>
              </w:rPr>
              <w:t xml:space="preserve"> awareness and knowledge among countries to better own and drive national </w:t>
            </w:r>
            <w:r>
              <w:rPr>
                <w:rFonts w:ascii="Calibri" w:hAnsi="Calibri"/>
                <w:sz w:val="20"/>
                <w:szCs w:val="20"/>
                <w:lang w:val="en-GB"/>
              </w:rPr>
              <w:t xml:space="preserve">mitigation </w:t>
            </w:r>
            <w:r w:rsidRPr="006976BF">
              <w:rPr>
                <w:rFonts w:ascii="Calibri" w:hAnsi="Calibri"/>
                <w:sz w:val="20"/>
                <w:szCs w:val="20"/>
                <w:lang w:val="en-GB"/>
              </w:rPr>
              <w:t>planning processes</w:t>
            </w:r>
            <w:r w:rsidR="00B85ACD">
              <w:rPr>
                <w:rFonts w:ascii="Calibri" w:hAnsi="Calibri"/>
                <w:sz w:val="20"/>
                <w:szCs w:val="20"/>
                <w:lang w:val="en-GB"/>
              </w:rPr>
              <w:t xml:space="preserve"> </w:t>
            </w:r>
          </w:p>
        </w:tc>
        <w:tc>
          <w:tcPr>
            <w:tcW w:w="1372" w:type="dxa"/>
            <w:shd w:val="clear" w:color="auto" w:fill="BDD6EE"/>
          </w:tcPr>
          <w:p w:rsidR="00C2472B" w:rsidRPr="006976BF" w:rsidRDefault="00C2472B" w:rsidP="006976BF">
            <w:pPr>
              <w:spacing w:after="0"/>
              <w:rPr>
                <w:rFonts w:ascii="Calibri" w:hAnsi="Calibri"/>
                <w:b/>
                <w:sz w:val="20"/>
                <w:szCs w:val="20"/>
              </w:rPr>
            </w:pPr>
          </w:p>
        </w:tc>
        <w:tc>
          <w:tcPr>
            <w:tcW w:w="3254" w:type="dxa"/>
            <w:shd w:val="clear" w:color="auto" w:fill="BDD6EE"/>
          </w:tcPr>
          <w:p w:rsidR="00C2472B" w:rsidRPr="006F3EFF" w:rsidRDefault="00C2472B" w:rsidP="006976BF">
            <w:pPr>
              <w:spacing w:after="0"/>
              <w:rPr>
                <w:rFonts w:ascii="Calibri" w:hAnsi="Calibri"/>
                <w:i/>
                <w:sz w:val="20"/>
                <w:szCs w:val="20"/>
              </w:rPr>
            </w:pPr>
            <w:r w:rsidRPr="006F3EFF">
              <w:rPr>
                <w:rFonts w:ascii="Calibri" w:hAnsi="Calibri"/>
                <w:i/>
                <w:sz w:val="20"/>
                <w:szCs w:val="20"/>
              </w:rPr>
              <w:t>List the organizations</w:t>
            </w:r>
          </w:p>
        </w:tc>
      </w:tr>
      <w:tr w:rsidR="00390EA0" w:rsidRPr="006976BF" w:rsidTr="006976BF">
        <w:tc>
          <w:tcPr>
            <w:tcW w:w="9360" w:type="dxa"/>
            <w:gridSpan w:val="3"/>
            <w:shd w:val="clear" w:color="auto" w:fill="auto"/>
          </w:tcPr>
          <w:p w:rsidR="00390EA0" w:rsidRPr="006976BF" w:rsidRDefault="00390EA0" w:rsidP="00B85ACD">
            <w:pPr>
              <w:pStyle w:val="aa"/>
              <w:spacing w:after="0"/>
              <w:ind w:left="0"/>
              <w:rPr>
                <w:rFonts w:ascii="Calibri" w:hAnsi="Calibri"/>
                <w:b/>
                <w:sz w:val="20"/>
                <w:szCs w:val="20"/>
                <w:lang w:val="en-GB"/>
              </w:rPr>
            </w:pPr>
            <w:r w:rsidRPr="006976BF">
              <w:rPr>
                <w:rFonts w:ascii="Calibri" w:hAnsi="Calibri"/>
                <w:b/>
                <w:sz w:val="20"/>
                <w:szCs w:val="20"/>
                <w:lang w:val="en-GB"/>
              </w:rPr>
              <w:t>Partnerships and cooperation</w:t>
            </w:r>
          </w:p>
        </w:tc>
      </w:tr>
      <w:tr w:rsidR="00DC6830" w:rsidRPr="006976BF" w:rsidTr="00B85ACD">
        <w:trPr>
          <w:trHeight w:val="523"/>
        </w:trPr>
        <w:tc>
          <w:tcPr>
            <w:tcW w:w="4734" w:type="dxa"/>
            <w:shd w:val="clear" w:color="auto" w:fill="auto"/>
          </w:tcPr>
          <w:p w:rsidR="00DC6830" w:rsidRPr="008D3446" w:rsidRDefault="00DC6830" w:rsidP="008D3446">
            <w:pPr>
              <w:pStyle w:val="aa"/>
              <w:numPr>
                <w:ilvl w:val="0"/>
                <w:numId w:val="39"/>
              </w:numPr>
              <w:spacing w:after="0"/>
              <w:rPr>
                <w:rFonts w:ascii="Calibri" w:hAnsi="Calibri"/>
                <w:i/>
                <w:sz w:val="20"/>
                <w:szCs w:val="20"/>
              </w:rPr>
            </w:pPr>
            <w:r w:rsidRPr="008D3446">
              <w:rPr>
                <w:rFonts w:ascii="Calibri" w:hAnsi="Calibri"/>
                <w:sz w:val="20"/>
                <w:szCs w:val="20"/>
              </w:rPr>
              <w:t>Number of private companies direct</w:t>
            </w:r>
            <w:r w:rsidR="00A94679" w:rsidRPr="008D3446">
              <w:rPr>
                <w:rFonts w:ascii="Calibri" w:hAnsi="Calibri"/>
                <w:sz w:val="20"/>
                <w:szCs w:val="20"/>
              </w:rPr>
              <w:t>ly</w:t>
            </w:r>
            <w:r w:rsidRPr="008D3446">
              <w:rPr>
                <w:rFonts w:ascii="Calibri" w:hAnsi="Calibri"/>
                <w:sz w:val="20"/>
                <w:szCs w:val="20"/>
              </w:rPr>
              <w:t xml:space="preserve"> engaged in the </w:t>
            </w:r>
            <w:r w:rsidR="00222BD5" w:rsidRPr="008D3446">
              <w:rPr>
                <w:rFonts w:ascii="Calibri" w:hAnsi="Calibri"/>
                <w:sz w:val="20"/>
                <w:szCs w:val="20"/>
              </w:rPr>
              <w:t>assistance</w:t>
            </w:r>
            <w:r w:rsidR="004831F1" w:rsidRPr="008D3446">
              <w:rPr>
                <w:rFonts w:ascii="Calibri" w:hAnsi="Calibri"/>
                <w:sz w:val="20"/>
                <w:szCs w:val="20"/>
              </w:rPr>
              <w:t xml:space="preserve"> (that partnered with the proponent, the beneficiaries or the CTCN to implement the assistance)</w:t>
            </w:r>
            <w:r w:rsidR="00C2472B" w:rsidRPr="008D3446">
              <w:rPr>
                <w:rFonts w:ascii="Calibri" w:hAnsi="Calibri"/>
                <w:sz w:val="20"/>
                <w:szCs w:val="20"/>
              </w:rPr>
              <w:t xml:space="preserve"> (Excluding the role of the CTCN and TA implementers)</w:t>
            </w:r>
          </w:p>
        </w:tc>
        <w:tc>
          <w:tcPr>
            <w:tcW w:w="1372" w:type="dxa"/>
            <w:shd w:val="clear" w:color="auto" w:fill="BDD6EE"/>
          </w:tcPr>
          <w:p w:rsidR="00DC6830" w:rsidRPr="006976BF" w:rsidRDefault="00DC6830" w:rsidP="006976BF">
            <w:pPr>
              <w:spacing w:after="0"/>
              <w:rPr>
                <w:rFonts w:ascii="Calibri" w:hAnsi="Calibri"/>
                <w:b/>
                <w:sz w:val="20"/>
                <w:szCs w:val="20"/>
              </w:rPr>
            </w:pPr>
          </w:p>
        </w:tc>
        <w:tc>
          <w:tcPr>
            <w:tcW w:w="3254" w:type="dxa"/>
            <w:shd w:val="clear" w:color="auto" w:fill="BDD6EE"/>
          </w:tcPr>
          <w:p w:rsidR="00005A96" w:rsidRPr="006976BF" w:rsidRDefault="00005A96" w:rsidP="006976BF">
            <w:pPr>
              <w:spacing w:after="0"/>
              <w:rPr>
                <w:rFonts w:ascii="Calibri" w:hAnsi="Calibri"/>
                <w:b/>
                <w:sz w:val="20"/>
                <w:szCs w:val="20"/>
              </w:rPr>
            </w:pPr>
            <w:r>
              <w:rPr>
                <w:rFonts w:ascii="Calibri" w:hAnsi="Calibri"/>
                <w:i/>
                <w:sz w:val="20"/>
                <w:szCs w:val="20"/>
              </w:rPr>
              <w:t>Please list here the names of the organisations cooperating</w:t>
            </w:r>
          </w:p>
        </w:tc>
      </w:tr>
      <w:tr w:rsidR="00DC6830" w:rsidRPr="006976BF" w:rsidTr="00B85ACD">
        <w:tc>
          <w:tcPr>
            <w:tcW w:w="4734" w:type="dxa"/>
            <w:shd w:val="clear" w:color="auto" w:fill="auto"/>
          </w:tcPr>
          <w:p w:rsidR="00DC6830" w:rsidRPr="006976BF" w:rsidRDefault="00DC6830" w:rsidP="00B85ACD">
            <w:pPr>
              <w:pStyle w:val="af"/>
              <w:numPr>
                <w:ilvl w:val="0"/>
                <w:numId w:val="39"/>
              </w:numPr>
              <w:spacing w:after="0"/>
              <w:rPr>
                <w:rFonts w:ascii="Calibri" w:hAnsi="Calibri"/>
                <w:sz w:val="20"/>
                <w:szCs w:val="20"/>
              </w:rPr>
            </w:pPr>
            <w:r w:rsidRPr="006976BF">
              <w:rPr>
                <w:rFonts w:ascii="Calibri" w:hAnsi="Calibri"/>
                <w:sz w:val="20"/>
                <w:szCs w:val="20"/>
              </w:rPr>
              <w:t xml:space="preserve">Number of South-South </w:t>
            </w:r>
            <w:r w:rsidR="00022307" w:rsidRPr="006976BF">
              <w:rPr>
                <w:rFonts w:ascii="Calibri" w:hAnsi="Calibri"/>
                <w:sz w:val="20"/>
                <w:szCs w:val="20"/>
              </w:rPr>
              <w:t>c</w:t>
            </w:r>
            <w:r w:rsidRPr="006976BF">
              <w:rPr>
                <w:rFonts w:ascii="Calibri" w:hAnsi="Calibri"/>
                <w:sz w:val="20"/>
                <w:szCs w:val="20"/>
              </w:rPr>
              <w:t>ollaboration</w:t>
            </w:r>
            <w:r w:rsidR="00D6777D">
              <w:rPr>
                <w:rFonts w:ascii="Calibri" w:hAnsi="Calibri"/>
                <w:sz w:val="20"/>
                <w:szCs w:val="20"/>
              </w:rPr>
              <w:t>s</w:t>
            </w:r>
            <w:r w:rsidRPr="006976BF">
              <w:rPr>
                <w:rFonts w:ascii="Calibri" w:hAnsi="Calibri"/>
                <w:sz w:val="20"/>
                <w:szCs w:val="20"/>
              </w:rPr>
              <w:t xml:space="preserve"> enabled during or through</w:t>
            </w:r>
            <w:r w:rsidR="00222BD5" w:rsidRPr="006976BF">
              <w:rPr>
                <w:rFonts w:ascii="Calibri" w:hAnsi="Calibri"/>
                <w:sz w:val="20"/>
                <w:szCs w:val="20"/>
              </w:rPr>
              <w:t xml:space="preserve"> the</w:t>
            </w:r>
            <w:r w:rsidRPr="006976BF">
              <w:rPr>
                <w:rFonts w:ascii="Calibri" w:hAnsi="Calibri"/>
                <w:sz w:val="20"/>
                <w:szCs w:val="20"/>
              </w:rPr>
              <w:t xml:space="preserve"> </w:t>
            </w:r>
            <w:r w:rsidR="00222BD5" w:rsidRPr="006976BF">
              <w:rPr>
                <w:rFonts w:ascii="Calibri" w:hAnsi="Calibri"/>
                <w:sz w:val="20"/>
                <w:szCs w:val="20"/>
              </w:rPr>
              <w:t>assistance, when stakeholders from other countries were involved in the assistance</w:t>
            </w:r>
            <w:r w:rsidR="00C2472B">
              <w:rPr>
                <w:rFonts w:ascii="Calibri" w:hAnsi="Calibri"/>
                <w:sz w:val="20"/>
                <w:szCs w:val="20"/>
              </w:rPr>
              <w:t xml:space="preserve"> </w:t>
            </w:r>
            <w:r w:rsidR="00C2472B" w:rsidRPr="00C2472B">
              <w:rPr>
                <w:rFonts w:ascii="Calibri" w:hAnsi="Calibri"/>
                <w:sz w:val="20"/>
                <w:szCs w:val="20"/>
              </w:rPr>
              <w:t>(</w:t>
            </w:r>
            <w:r w:rsidR="00C2472B" w:rsidRPr="006F3EFF">
              <w:rPr>
                <w:rFonts w:ascii="Calibri" w:hAnsi="Calibri"/>
                <w:sz w:val="20"/>
                <w:szCs w:val="20"/>
              </w:rPr>
              <w:t>Excluding the role of the CTCN and TA implementers)</w:t>
            </w:r>
          </w:p>
        </w:tc>
        <w:tc>
          <w:tcPr>
            <w:tcW w:w="1372" w:type="dxa"/>
            <w:shd w:val="clear" w:color="auto" w:fill="BDD6EE"/>
          </w:tcPr>
          <w:p w:rsidR="00DC6830" w:rsidRPr="006976BF" w:rsidRDefault="00DC6830" w:rsidP="006976BF">
            <w:pPr>
              <w:spacing w:after="0"/>
              <w:rPr>
                <w:rFonts w:ascii="Calibri" w:hAnsi="Calibri"/>
                <w:b/>
                <w:sz w:val="20"/>
                <w:szCs w:val="20"/>
              </w:rPr>
            </w:pPr>
          </w:p>
        </w:tc>
        <w:tc>
          <w:tcPr>
            <w:tcW w:w="3254" w:type="dxa"/>
            <w:shd w:val="clear" w:color="auto" w:fill="BDD6EE"/>
          </w:tcPr>
          <w:p w:rsidR="00005A96" w:rsidRPr="006976BF" w:rsidRDefault="00005A96" w:rsidP="006976BF">
            <w:pPr>
              <w:spacing w:after="0"/>
              <w:rPr>
                <w:rFonts w:ascii="Calibri" w:hAnsi="Calibri"/>
                <w:b/>
                <w:sz w:val="20"/>
                <w:szCs w:val="20"/>
              </w:rPr>
            </w:pPr>
            <w:r>
              <w:rPr>
                <w:rFonts w:ascii="Calibri" w:hAnsi="Calibri"/>
                <w:i/>
                <w:sz w:val="20"/>
                <w:szCs w:val="20"/>
              </w:rPr>
              <w:t>Please list here the names of the organisations cooperating</w:t>
            </w:r>
          </w:p>
        </w:tc>
      </w:tr>
      <w:tr w:rsidR="00DC6830" w:rsidRPr="006976BF" w:rsidTr="00B85ACD">
        <w:tc>
          <w:tcPr>
            <w:tcW w:w="4734" w:type="dxa"/>
            <w:shd w:val="clear" w:color="auto" w:fill="auto"/>
          </w:tcPr>
          <w:p w:rsidR="00DC6830" w:rsidRPr="006976BF" w:rsidRDefault="00DC6830" w:rsidP="00B85ACD">
            <w:pPr>
              <w:pStyle w:val="af"/>
              <w:numPr>
                <w:ilvl w:val="0"/>
                <w:numId w:val="39"/>
              </w:numPr>
              <w:spacing w:after="0"/>
              <w:rPr>
                <w:rFonts w:ascii="Calibri" w:hAnsi="Calibri"/>
                <w:sz w:val="20"/>
                <w:szCs w:val="20"/>
              </w:rPr>
            </w:pPr>
            <w:r w:rsidRPr="006976BF">
              <w:rPr>
                <w:rFonts w:ascii="Calibri" w:hAnsi="Calibri"/>
                <w:sz w:val="20"/>
                <w:szCs w:val="20"/>
              </w:rPr>
              <w:t>Number of North-South collaboration</w:t>
            </w:r>
            <w:r w:rsidR="00D6777D">
              <w:rPr>
                <w:rFonts w:ascii="Calibri" w:hAnsi="Calibri"/>
                <w:sz w:val="20"/>
                <w:szCs w:val="20"/>
              </w:rPr>
              <w:t>s</w:t>
            </w:r>
            <w:r w:rsidRPr="006976BF">
              <w:rPr>
                <w:rFonts w:ascii="Calibri" w:hAnsi="Calibri"/>
                <w:sz w:val="20"/>
                <w:szCs w:val="20"/>
              </w:rPr>
              <w:t xml:space="preserve"> enabled during or through </w:t>
            </w:r>
            <w:r w:rsidR="00222BD5" w:rsidRPr="006976BF">
              <w:rPr>
                <w:rFonts w:ascii="Calibri" w:hAnsi="Calibri"/>
                <w:sz w:val="20"/>
                <w:szCs w:val="20"/>
              </w:rPr>
              <w:t>the assistance, when stakeholders from other countries were involved in the assistance</w:t>
            </w:r>
            <w:r w:rsidR="00C2472B">
              <w:rPr>
                <w:rFonts w:ascii="Calibri" w:hAnsi="Calibri"/>
                <w:sz w:val="20"/>
                <w:szCs w:val="20"/>
              </w:rPr>
              <w:t xml:space="preserve"> </w:t>
            </w:r>
            <w:r w:rsidR="00C2472B" w:rsidRPr="00C2472B">
              <w:rPr>
                <w:rFonts w:ascii="Calibri" w:hAnsi="Calibri"/>
                <w:sz w:val="20"/>
                <w:szCs w:val="20"/>
              </w:rPr>
              <w:t>(</w:t>
            </w:r>
            <w:r w:rsidR="00C2472B" w:rsidRPr="006F3EFF">
              <w:rPr>
                <w:rFonts w:ascii="Calibri" w:hAnsi="Calibri"/>
                <w:sz w:val="20"/>
                <w:szCs w:val="20"/>
              </w:rPr>
              <w:t>Excluding the role of the CTCN and TA implementers)</w:t>
            </w:r>
          </w:p>
        </w:tc>
        <w:tc>
          <w:tcPr>
            <w:tcW w:w="1372" w:type="dxa"/>
            <w:shd w:val="clear" w:color="auto" w:fill="BDD6EE"/>
          </w:tcPr>
          <w:p w:rsidR="00DC6830" w:rsidRPr="006976BF" w:rsidRDefault="00DC6830" w:rsidP="006976BF">
            <w:pPr>
              <w:spacing w:after="0"/>
              <w:rPr>
                <w:rFonts w:ascii="Calibri" w:hAnsi="Calibri"/>
                <w:b/>
                <w:sz w:val="20"/>
                <w:szCs w:val="20"/>
              </w:rPr>
            </w:pPr>
          </w:p>
        </w:tc>
        <w:tc>
          <w:tcPr>
            <w:tcW w:w="3254" w:type="dxa"/>
            <w:shd w:val="clear" w:color="auto" w:fill="BDD6EE"/>
          </w:tcPr>
          <w:p w:rsidR="00005A96" w:rsidRPr="006976BF" w:rsidRDefault="00005A96" w:rsidP="006976BF">
            <w:pPr>
              <w:spacing w:after="0"/>
              <w:rPr>
                <w:rFonts w:ascii="Calibri" w:hAnsi="Calibri"/>
                <w:b/>
                <w:sz w:val="20"/>
                <w:szCs w:val="20"/>
              </w:rPr>
            </w:pPr>
            <w:r>
              <w:rPr>
                <w:rFonts w:ascii="Calibri" w:hAnsi="Calibri"/>
                <w:i/>
                <w:sz w:val="20"/>
                <w:szCs w:val="20"/>
              </w:rPr>
              <w:t>Please list here the names of the organisations cooperating</w:t>
            </w:r>
          </w:p>
        </w:tc>
      </w:tr>
      <w:tr w:rsidR="00DC6830" w:rsidRPr="006976BF" w:rsidTr="00B85ACD">
        <w:tc>
          <w:tcPr>
            <w:tcW w:w="4734" w:type="dxa"/>
            <w:shd w:val="clear" w:color="auto" w:fill="auto"/>
          </w:tcPr>
          <w:p w:rsidR="00DC6830" w:rsidRPr="006976BF" w:rsidRDefault="00DC6830" w:rsidP="00B85ACD">
            <w:pPr>
              <w:pStyle w:val="af"/>
              <w:numPr>
                <w:ilvl w:val="0"/>
                <w:numId w:val="39"/>
              </w:numPr>
              <w:spacing w:after="0"/>
              <w:rPr>
                <w:rFonts w:ascii="Calibri" w:hAnsi="Calibri"/>
                <w:sz w:val="20"/>
                <w:szCs w:val="20"/>
              </w:rPr>
            </w:pPr>
            <w:r w:rsidRPr="006976BF">
              <w:rPr>
                <w:rFonts w:ascii="Calibri" w:hAnsi="Calibri"/>
                <w:sz w:val="20"/>
                <w:szCs w:val="20"/>
              </w:rPr>
              <w:t>Number of Triangular collaboration</w:t>
            </w:r>
            <w:r w:rsidR="00D6777D">
              <w:rPr>
                <w:rFonts w:ascii="Calibri" w:hAnsi="Calibri"/>
                <w:sz w:val="20"/>
                <w:szCs w:val="20"/>
              </w:rPr>
              <w:t>s</w:t>
            </w:r>
            <w:r w:rsidRPr="006976BF">
              <w:rPr>
                <w:rFonts w:ascii="Calibri" w:hAnsi="Calibri"/>
                <w:sz w:val="20"/>
                <w:szCs w:val="20"/>
              </w:rPr>
              <w:t xml:space="preserve"> enabled during or through the</w:t>
            </w:r>
            <w:r w:rsidR="00222BD5" w:rsidRPr="006976BF">
              <w:rPr>
                <w:rFonts w:ascii="Calibri" w:hAnsi="Calibri"/>
                <w:sz w:val="20"/>
                <w:szCs w:val="20"/>
              </w:rPr>
              <w:t xml:space="preserve"> assistance, when stakeholders from other countries were involved in the </w:t>
            </w:r>
            <w:r w:rsidR="00222BD5" w:rsidRPr="006976BF">
              <w:rPr>
                <w:rFonts w:ascii="Calibri" w:hAnsi="Calibri"/>
                <w:sz w:val="20"/>
                <w:szCs w:val="20"/>
              </w:rPr>
              <w:lastRenderedPageBreak/>
              <w:t>assistance</w:t>
            </w:r>
            <w:r w:rsidR="00C2472B">
              <w:rPr>
                <w:rFonts w:ascii="Calibri" w:hAnsi="Calibri"/>
                <w:sz w:val="20"/>
                <w:szCs w:val="20"/>
              </w:rPr>
              <w:t xml:space="preserve"> </w:t>
            </w:r>
            <w:r w:rsidR="00C2472B" w:rsidRPr="00C2472B">
              <w:rPr>
                <w:rFonts w:ascii="Calibri" w:hAnsi="Calibri"/>
                <w:sz w:val="20"/>
                <w:szCs w:val="20"/>
              </w:rPr>
              <w:t>(</w:t>
            </w:r>
            <w:r w:rsidR="00C2472B" w:rsidRPr="006F3EFF">
              <w:rPr>
                <w:rFonts w:ascii="Calibri" w:hAnsi="Calibri"/>
                <w:sz w:val="20"/>
                <w:szCs w:val="20"/>
              </w:rPr>
              <w:t>Excluding the role of the CTCN and TA implementers)</w:t>
            </w:r>
          </w:p>
        </w:tc>
        <w:tc>
          <w:tcPr>
            <w:tcW w:w="1372" w:type="dxa"/>
            <w:shd w:val="clear" w:color="auto" w:fill="BDD6EE"/>
          </w:tcPr>
          <w:p w:rsidR="00DC6830" w:rsidRPr="006976BF" w:rsidRDefault="00DC6830" w:rsidP="006976BF">
            <w:pPr>
              <w:spacing w:after="0"/>
              <w:rPr>
                <w:rFonts w:ascii="Calibri" w:hAnsi="Calibri"/>
                <w:b/>
                <w:sz w:val="20"/>
                <w:szCs w:val="20"/>
              </w:rPr>
            </w:pPr>
          </w:p>
        </w:tc>
        <w:tc>
          <w:tcPr>
            <w:tcW w:w="3254" w:type="dxa"/>
            <w:shd w:val="clear" w:color="auto" w:fill="BDD6EE"/>
          </w:tcPr>
          <w:p w:rsidR="00005A96" w:rsidRPr="00B85ACD" w:rsidRDefault="00005A96" w:rsidP="006976BF">
            <w:pPr>
              <w:spacing w:after="0"/>
              <w:rPr>
                <w:rFonts w:ascii="Calibri" w:hAnsi="Calibri"/>
                <w:i/>
                <w:sz w:val="20"/>
                <w:szCs w:val="20"/>
              </w:rPr>
            </w:pPr>
            <w:r>
              <w:rPr>
                <w:rFonts w:ascii="Calibri" w:hAnsi="Calibri"/>
                <w:i/>
                <w:sz w:val="20"/>
                <w:szCs w:val="20"/>
              </w:rPr>
              <w:t>Please list here the names of the organisations cooperating</w:t>
            </w:r>
          </w:p>
        </w:tc>
      </w:tr>
      <w:tr w:rsidR="00D026A5" w:rsidRPr="006976BF" w:rsidTr="00D026A5">
        <w:tc>
          <w:tcPr>
            <w:tcW w:w="4734" w:type="dxa"/>
            <w:shd w:val="clear" w:color="auto" w:fill="auto"/>
          </w:tcPr>
          <w:p w:rsidR="00D026A5" w:rsidRPr="0046603E" w:rsidRDefault="00D026A5" w:rsidP="00B85ACD">
            <w:pPr>
              <w:pStyle w:val="af"/>
              <w:spacing w:after="0"/>
              <w:rPr>
                <w:rFonts w:ascii="Calibri" w:hAnsi="Calibri"/>
                <w:b/>
                <w:sz w:val="20"/>
                <w:szCs w:val="20"/>
              </w:rPr>
            </w:pPr>
            <w:r w:rsidRPr="0046603E">
              <w:rPr>
                <w:rFonts w:ascii="Calibri" w:hAnsi="Calibri"/>
                <w:b/>
                <w:sz w:val="20"/>
                <w:szCs w:val="20"/>
              </w:rPr>
              <w:t>UNFCCC planning/support processes</w:t>
            </w:r>
          </w:p>
        </w:tc>
        <w:tc>
          <w:tcPr>
            <w:tcW w:w="1372" w:type="dxa"/>
            <w:shd w:val="clear" w:color="auto" w:fill="BDD6EE"/>
          </w:tcPr>
          <w:p w:rsidR="00D026A5" w:rsidRPr="006976BF" w:rsidRDefault="00D026A5" w:rsidP="006976BF">
            <w:pPr>
              <w:spacing w:after="0"/>
              <w:rPr>
                <w:rFonts w:ascii="Calibri" w:hAnsi="Calibri"/>
                <w:b/>
                <w:sz w:val="20"/>
                <w:szCs w:val="20"/>
              </w:rPr>
            </w:pPr>
          </w:p>
        </w:tc>
        <w:tc>
          <w:tcPr>
            <w:tcW w:w="3254" w:type="dxa"/>
            <w:shd w:val="clear" w:color="auto" w:fill="BDD6EE"/>
          </w:tcPr>
          <w:p w:rsidR="00D026A5" w:rsidRPr="00D026A5" w:rsidDel="00C2472B" w:rsidRDefault="00D026A5" w:rsidP="006976BF">
            <w:pPr>
              <w:spacing w:after="0"/>
              <w:rPr>
                <w:rFonts w:ascii="Calibri" w:hAnsi="Calibri"/>
                <w:i/>
                <w:sz w:val="20"/>
                <w:szCs w:val="20"/>
              </w:rPr>
            </w:pPr>
          </w:p>
        </w:tc>
      </w:tr>
      <w:tr w:rsidR="00D026A5" w:rsidRPr="006976BF" w:rsidTr="00D026A5">
        <w:tc>
          <w:tcPr>
            <w:tcW w:w="4734" w:type="dxa"/>
            <w:shd w:val="clear" w:color="auto" w:fill="auto"/>
          </w:tcPr>
          <w:p w:rsidR="00D026A5" w:rsidRPr="006976BF" w:rsidRDefault="00D026A5" w:rsidP="0046603E">
            <w:pPr>
              <w:pStyle w:val="af"/>
              <w:numPr>
                <w:ilvl w:val="0"/>
                <w:numId w:val="39"/>
              </w:numPr>
              <w:spacing w:after="0"/>
              <w:rPr>
                <w:rFonts w:ascii="Calibri" w:hAnsi="Calibri"/>
                <w:sz w:val="20"/>
                <w:szCs w:val="20"/>
              </w:rPr>
            </w:pPr>
            <w:r>
              <w:rPr>
                <w:rFonts w:ascii="Calibri" w:hAnsi="Calibri"/>
                <w:sz w:val="20"/>
                <w:szCs w:val="20"/>
              </w:rPr>
              <w:t>Number of National Adaptation Plans (NAPs) developed as part of the technical assistance</w:t>
            </w:r>
          </w:p>
        </w:tc>
        <w:tc>
          <w:tcPr>
            <w:tcW w:w="1372" w:type="dxa"/>
            <w:shd w:val="clear" w:color="auto" w:fill="BDD6EE"/>
          </w:tcPr>
          <w:p w:rsidR="00D026A5" w:rsidRPr="006976BF" w:rsidRDefault="00D026A5" w:rsidP="006976BF">
            <w:pPr>
              <w:spacing w:after="0"/>
              <w:rPr>
                <w:rFonts w:ascii="Calibri" w:hAnsi="Calibri"/>
                <w:b/>
                <w:sz w:val="20"/>
                <w:szCs w:val="20"/>
              </w:rPr>
            </w:pPr>
          </w:p>
        </w:tc>
        <w:tc>
          <w:tcPr>
            <w:tcW w:w="3254" w:type="dxa"/>
            <w:shd w:val="clear" w:color="auto" w:fill="BDD6EE"/>
          </w:tcPr>
          <w:p w:rsidR="00D026A5" w:rsidRPr="00D026A5" w:rsidDel="00C2472B" w:rsidRDefault="00D026A5" w:rsidP="006976BF">
            <w:pPr>
              <w:spacing w:after="0"/>
              <w:rPr>
                <w:rFonts w:ascii="Calibri" w:hAnsi="Calibri"/>
                <w:i/>
                <w:sz w:val="20"/>
                <w:szCs w:val="20"/>
              </w:rPr>
            </w:pPr>
            <w:r>
              <w:rPr>
                <w:rFonts w:ascii="Calibri" w:hAnsi="Calibri"/>
                <w:i/>
                <w:sz w:val="20"/>
                <w:szCs w:val="20"/>
              </w:rPr>
              <w:t>List as appropriate</w:t>
            </w:r>
          </w:p>
        </w:tc>
      </w:tr>
      <w:tr w:rsidR="00D026A5" w:rsidRPr="006976BF" w:rsidTr="00D026A5">
        <w:tc>
          <w:tcPr>
            <w:tcW w:w="4734" w:type="dxa"/>
            <w:shd w:val="clear" w:color="auto" w:fill="auto"/>
          </w:tcPr>
          <w:p w:rsidR="00D026A5" w:rsidRPr="006976BF" w:rsidRDefault="00D026A5" w:rsidP="00B85ACD">
            <w:pPr>
              <w:pStyle w:val="af"/>
              <w:numPr>
                <w:ilvl w:val="0"/>
                <w:numId w:val="39"/>
              </w:numPr>
              <w:spacing w:after="0"/>
              <w:rPr>
                <w:rFonts w:ascii="Calibri" w:hAnsi="Calibri"/>
                <w:sz w:val="20"/>
                <w:szCs w:val="20"/>
              </w:rPr>
            </w:pPr>
            <w:r>
              <w:rPr>
                <w:rFonts w:ascii="Calibri" w:hAnsi="Calibri"/>
                <w:sz w:val="20"/>
                <w:szCs w:val="20"/>
              </w:rPr>
              <w:t>Number of Nationally Appropriate Mitigation Actions (NAMA) developed as part of the technical assistance</w:t>
            </w:r>
          </w:p>
        </w:tc>
        <w:tc>
          <w:tcPr>
            <w:tcW w:w="1372" w:type="dxa"/>
            <w:shd w:val="clear" w:color="auto" w:fill="BDD6EE"/>
          </w:tcPr>
          <w:p w:rsidR="00D026A5" w:rsidRPr="006976BF" w:rsidRDefault="00D026A5" w:rsidP="00D026A5">
            <w:pPr>
              <w:spacing w:after="0"/>
              <w:rPr>
                <w:rFonts w:ascii="Calibri" w:hAnsi="Calibri"/>
                <w:b/>
                <w:sz w:val="20"/>
                <w:szCs w:val="20"/>
              </w:rPr>
            </w:pPr>
          </w:p>
        </w:tc>
        <w:tc>
          <w:tcPr>
            <w:tcW w:w="3254" w:type="dxa"/>
            <w:shd w:val="clear" w:color="auto" w:fill="BDD6EE"/>
          </w:tcPr>
          <w:p w:rsidR="00D026A5" w:rsidRPr="00D026A5" w:rsidDel="00C2472B" w:rsidRDefault="00D026A5" w:rsidP="00D026A5">
            <w:pPr>
              <w:spacing w:after="0"/>
              <w:rPr>
                <w:rFonts w:ascii="Calibri" w:hAnsi="Calibri"/>
                <w:i/>
                <w:sz w:val="20"/>
                <w:szCs w:val="20"/>
              </w:rPr>
            </w:pPr>
            <w:r w:rsidRPr="005C1DC3">
              <w:rPr>
                <w:rFonts w:ascii="Calibri" w:hAnsi="Calibri"/>
                <w:i/>
                <w:sz w:val="20"/>
                <w:szCs w:val="20"/>
              </w:rPr>
              <w:t>List as appropriate</w:t>
            </w:r>
          </w:p>
        </w:tc>
      </w:tr>
      <w:tr w:rsidR="00D026A5" w:rsidRPr="006976BF" w:rsidTr="00D026A5">
        <w:tc>
          <w:tcPr>
            <w:tcW w:w="4734" w:type="dxa"/>
            <w:shd w:val="clear" w:color="auto" w:fill="auto"/>
          </w:tcPr>
          <w:p w:rsidR="00D026A5" w:rsidRPr="006976BF" w:rsidRDefault="00D026A5" w:rsidP="00B85ACD">
            <w:pPr>
              <w:pStyle w:val="af"/>
              <w:numPr>
                <w:ilvl w:val="0"/>
                <w:numId w:val="39"/>
              </w:numPr>
              <w:spacing w:after="0"/>
              <w:rPr>
                <w:rFonts w:ascii="Calibri" w:hAnsi="Calibri"/>
                <w:sz w:val="20"/>
                <w:szCs w:val="20"/>
              </w:rPr>
            </w:pPr>
            <w:r>
              <w:rPr>
                <w:rFonts w:ascii="Calibri" w:hAnsi="Calibri"/>
                <w:sz w:val="20"/>
                <w:szCs w:val="20"/>
              </w:rPr>
              <w:t>Number of Technology Needs Assessment s(TNAs) developed as part of the technical assistance</w:t>
            </w:r>
          </w:p>
        </w:tc>
        <w:tc>
          <w:tcPr>
            <w:tcW w:w="1372" w:type="dxa"/>
            <w:shd w:val="clear" w:color="auto" w:fill="BDD6EE"/>
          </w:tcPr>
          <w:p w:rsidR="00D026A5" w:rsidRPr="006976BF" w:rsidRDefault="00D026A5" w:rsidP="00D026A5">
            <w:pPr>
              <w:spacing w:after="0"/>
              <w:rPr>
                <w:rFonts w:ascii="Calibri" w:hAnsi="Calibri"/>
                <w:b/>
                <w:sz w:val="20"/>
                <w:szCs w:val="20"/>
              </w:rPr>
            </w:pPr>
          </w:p>
        </w:tc>
        <w:tc>
          <w:tcPr>
            <w:tcW w:w="3254" w:type="dxa"/>
            <w:shd w:val="clear" w:color="auto" w:fill="BDD6EE"/>
          </w:tcPr>
          <w:p w:rsidR="00D026A5" w:rsidRPr="00D026A5" w:rsidDel="00C2472B" w:rsidRDefault="00D026A5" w:rsidP="00D026A5">
            <w:pPr>
              <w:spacing w:after="0"/>
              <w:rPr>
                <w:rFonts w:ascii="Calibri" w:hAnsi="Calibri"/>
                <w:i/>
                <w:sz w:val="20"/>
                <w:szCs w:val="20"/>
              </w:rPr>
            </w:pPr>
            <w:r w:rsidRPr="005C1DC3">
              <w:rPr>
                <w:rFonts w:ascii="Calibri" w:hAnsi="Calibri"/>
                <w:i/>
                <w:sz w:val="20"/>
                <w:szCs w:val="20"/>
              </w:rPr>
              <w:t>List as appropriate</w:t>
            </w:r>
          </w:p>
        </w:tc>
      </w:tr>
    </w:tbl>
    <w:p w:rsidR="002D3A4B" w:rsidRDefault="002D3A4B">
      <w:pPr>
        <w:spacing w:after="0"/>
        <w:rPr>
          <w:rFonts w:ascii="Calibri" w:hAnsi="Calibri"/>
          <w:b/>
          <w:sz w:val="22"/>
          <w:szCs w:val="22"/>
        </w:rPr>
      </w:pPr>
    </w:p>
    <w:p w:rsidR="00217418" w:rsidRDefault="00217418">
      <w:pPr>
        <w:spacing w:after="0"/>
        <w:rPr>
          <w:rFonts w:ascii="Calibri" w:hAnsi="Calibri"/>
          <w:b/>
          <w:sz w:val="22"/>
          <w:szCs w:val="22"/>
        </w:rPr>
      </w:pPr>
    </w:p>
    <w:p w:rsidR="005A4136" w:rsidRDefault="005A4136">
      <w:pPr>
        <w:spacing w:after="0"/>
        <w:rPr>
          <w:rFonts w:ascii="Calibri" w:hAnsi="Calibri"/>
          <w:b/>
          <w:sz w:val="22"/>
          <w:szCs w:val="22"/>
        </w:rPr>
      </w:pPr>
    </w:p>
    <w:p w:rsidR="00217418" w:rsidRPr="006976BF" w:rsidRDefault="00217418">
      <w:pPr>
        <w:spacing w:after="0"/>
        <w:rPr>
          <w:rFonts w:ascii="Calibri" w:hAnsi="Calibri"/>
          <w:b/>
          <w:sz w:val="22"/>
          <w:szCs w:val="22"/>
        </w:rPr>
      </w:pPr>
    </w:p>
    <w:p w:rsidR="00DA59C9" w:rsidRDefault="00DA59C9" w:rsidP="003B2EE3">
      <w:pPr>
        <w:spacing w:after="0"/>
        <w:ind w:left="-270"/>
        <w:rPr>
          <w:rFonts w:ascii="Calibri" w:hAnsi="Calibri"/>
          <w:b/>
          <w:sz w:val="22"/>
          <w:szCs w:val="22"/>
        </w:rPr>
      </w:pPr>
      <w:r w:rsidRPr="006976BF">
        <w:rPr>
          <w:rFonts w:ascii="Calibri" w:hAnsi="Calibri"/>
          <w:b/>
          <w:sz w:val="22"/>
          <w:szCs w:val="22"/>
        </w:rPr>
        <w:t>B</w:t>
      </w:r>
      <w:r w:rsidR="00854DC3" w:rsidRPr="006976BF">
        <w:rPr>
          <w:rFonts w:ascii="Calibri" w:hAnsi="Calibri"/>
          <w:b/>
          <w:sz w:val="22"/>
          <w:szCs w:val="22"/>
        </w:rPr>
        <w:t>.</w:t>
      </w:r>
      <w:r w:rsidRPr="006976BF">
        <w:rPr>
          <w:rFonts w:ascii="Calibri" w:hAnsi="Calibri"/>
          <w:b/>
          <w:sz w:val="22"/>
          <w:szCs w:val="22"/>
        </w:rPr>
        <w:t xml:space="preserve"> </w:t>
      </w:r>
      <w:r w:rsidR="00D227A3">
        <w:rPr>
          <w:rFonts w:ascii="Calibri" w:hAnsi="Calibri"/>
          <w:b/>
          <w:sz w:val="22"/>
          <w:szCs w:val="22"/>
        </w:rPr>
        <w:t>I</w:t>
      </w:r>
      <w:r w:rsidRPr="006976BF">
        <w:rPr>
          <w:rFonts w:ascii="Calibri" w:hAnsi="Calibri"/>
          <w:b/>
          <w:sz w:val="22"/>
          <w:szCs w:val="22"/>
        </w:rPr>
        <w:t xml:space="preserve">mpacts </w:t>
      </w:r>
      <w:r w:rsidR="003B2EE3">
        <w:rPr>
          <w:rFonts w:ascii="Calibri" w:hAnsi="Calibri"/>
          <w:b/>
          <w:sz w:val="22"/>
          <w:szCs w:val="22"/>
        </w:rPr>
        <w:t>anticipated after completion of CTCN technical assistance</w:t>
      </w:r>
      <w:r w:rsidR="00342200">
        <w:rPr>
          <w:rFonts w:ascii="Calibri" w:hAnsi="Calibri"/>
          <w:b/>
          <w:sz w:val="22"/>
          <w:szCs w:val="22"/>
        </w:rPr>
        <w:t>:</w:t>
      </w:r>
      <w:r w:rsidR="007B055C" w:rsidRPr="006976BF">
        <w:rPr>
          <w:rFonts w:ascii="Calibri" w:hAnsi="Calibri"/>
          <w:b/>
          <w:sz w:val="22"/>
          <w:szCs w:val="22"/>
        </w:rPr>
        <w:t xml:space="preserve"> </w:t>
      </w:r>
      <w:r w:rsidR="0060339F">
        <w:rPr>
          <w:rFonts w:ascii="Calibri" w:hAnsi="Calibri"/>
          <w:b/>
          <w:sz w:val="22"/>
          <w:szCs w:val="22"/>
        </w:rPr>
        <w:t>c</w:t>
      </w:r>
      <w:r w:rsidR="00342200">
        <w:rPr>
          <w:rFonts w:ascii="Calibri" w:hAnsi="Calibri"/>
          <w:b/>
          <w:sz w:val="22"/>
          <w:szCs w:val="22"/>
        </w:rPr>
        <w:t xml:space="preserve">ore </w:t>
      </w:r>
      <w:r w:rsidR="0060339F">
        <w:rPr>
          <w:rFonts w:ascii="Calibri" w:hAnsi="Calibri"/>
          <w:b/>
          <w:sz w:val="22"/>
          <w:szCs w:val="22"/>
        </w:rPr>
        <w:t>i</w:t>
      </w:r>
      <w:r w:rsidR="00342200">
        <w:rPr>
          <w:rFonts w:ascii="Calibri" w:hAnsi="Calibri"/>
          <w:b/>
          <w:sz w:val="22"/>
          <w:szCs w:val="22"/>
        </w:rPr>
        <w:t>ndicators</w:t>
      </w:r>
    </w:p>
    <w:p w:rsidR="00342200" w:rsidRDefault="00342200" w:rsidP="0046603E">
      <w:pPr>
        <w:spacing w:after="0"/>
        <w:ind w:left="-270"/>
        <w:rPr>
          <w:rFonts w:ascii="Calibri" w:hAnsi="Calibri"/>
          <w:b/>
          <w:sz w:val="22"/>
          <w:szCs w:val="22"/>
        </w:rPr>
      </w:pPr>
    </w:p>
    <w:p w:rsidR="00342200" w:rsidRPr="0046603E" w:rsidRDefault="00121702" w:rsidP="002510B6">
      <w:pPr>
        <w:spacing w:after="0"/>
        <w:rPr>
          <w:rFonts w:ascii="Calibri" w:hAnsi="Calibri"/>
          <w:sz w:val="22"/>
          <w:szCs w:val="22"/>
        </w:rPr>
      </w:pPr>
      <w:r>
        <w:rPr>
          <w:rFonts w:ascii="Calibri" w:hAnsi="Calibri"/>
          <w:sz w:val="22"/>
          <w:szCs w:val="22"/>
        </w:rPr>
        <w:t xml:space="preserve">Every technical assistance should contribute to at least one indicator below. </w:t>
      </w:r>
    </w:p>
    <w:p w:rsidR="001800D9" w:rsidRDefault="001800D9" w:rsidP="002510B6">
      <w:pPr>
        <w:spacing w:after="0"/>
        <w:rPr>
          <w:rFonts w:ascii="Calibri" w:hAnsi="Calibr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9"/>
        <w:gridCol w:w="1399"/>
        <w:gridCol w:w="786"/>
        <w:gridCol w:w="1449"/>
        <w:gridCol w:w="1466"/>
        <w:gridCol w:w="1051"/>
      </w:tblGrid>
      <w:tr w:rsidR="005A4136" w:rsidRPr="00836FA2" w:rsidTr="005A4136">
        <w:trPr>
          <w:trHeight w:val="279"/>
        </w:trPr>
        <w:tc>
          <w:tcPr>
            <w:tcW w:w="1290" w:type="pct"/>
            <w:shd w:val="clear" w:color="auto" w:fill="auto"/>
          </w:tcPr>
          <w:p w:rsidR="00121702" w:rsidRPr="00836FA2" w:rsidRDefault="00121702" w:rsidP="00836FA2">
            <w:pPr>
              <w:spacing w:after="0"/>
              <w:rPr>
                <w:rFonts w:ascii="Calibri" w:hAnsi="Calibri"/>
                <w:b/>
                <w:sz w:val="22"/>
                <w:szCs w:val="22"/>
              </w:rPr>
            </w:pPr>
            <w:r w:rsidRPr="00836FA2">
              <w:rPr>
                <w:rFonts w:ascii="Calibri" w:hAnsi="Calibri"/>
                <w:b/>
                <w:sz w:val="22"/>
                <w:szCs w:val="22"/>
              </w:rPr>
              <w:t xml:space="preserve">CTCN </w:t>
            </w:r>
            <w:r>
              <w:rPr>
                <w:rFonts w:ascii="Calibri" w:hAnsi="Calibri"/>
                <w:b/>
                <w:sz w:val="22"/>
                <w:szCs w:val="22"/>
              </w:rPr>
              <w:t>c</w:t>
            </w:r>
            <w:r w:rsidRPr="00836FA2">
              <w:rPr>
                <w:rFonts w:ascii="Calibri" w:hAnsi="Calibri"/>
                <w:b/>
                <w:sz w:val="22"/>
                <w:szCs w:val="22"/>
              </w:rPr>
              <w:t xml:space="preserve">ore </w:t>
            </w:r>
            <w:r>
              <w:rPr>
                <w:rFonts w:ascii="Calibri" w:hAnsi="Calibri"/>
                <w:b/>
                <w:sz w:val="22"/>
                <w:szCs w:val="22"/>
              </w:rPr>
              <w:t>i</w:t>
            </w:r>
            <w:r w:rsidRPr="00836FA2">
              <w:rPr>
                <w:rFonts w:ascii="Calibri" w:hAnsi="Calibri"/>
                <w:b/>
                <w:sz w:val="22"/>
                <w:szCs w:val="22"/>
              </w:rPr>
              <w:t>ndicators</w:t>
            </w:r>
          </w:p>
        </w:tc>
        <w:tc>
          <w:tcPr>
            <w:tcW w:w="844" w:type="pct"/>
            <w:shd w:val="clear" w:color="auto" w:fill="auto"/>
          </w:tcPr>
          <w:p w:rsidR="00121702" w:rsidRPr="00836FA2" w:rsidRDefault="00121702" w:rsidP="00836FA2">
            <w:pPr>
              <w:spacing w:after="0"/>
              <w:rPr>
                <w:rFonts w:ascii="Calibri" w:hAnsi="Calibri"/>
                <w:b/>
                <w:sz w:val="22"/>
                <w:szCs w:val="22"/>
              </w:rPr>
            </w:pPr>
            <w:r w:rsidRPr="00836FA2">
              <w:rPr>
                <w:rFonts w:ascii="Calibri" w:hAnsi="Calibri"/>
                <w:b/>
                <w:sz w:val="22"/>
                <w:szCs w:val="22"/>
              </w:rPr>
              <w:t>Quantitative value</w:t>
            </w:r>
          </w:p>
          <w:p w:rsidR="00121702" w:rsidRPr="0060339F" w:rsidRDefault="00121702" w:rsidP="00836FA2">
            <w:pPr>
              <w:spacing w:after="0"/>
              <w:rPr>
                <w:rFonts w:ascii="Calibri" w:hAnsi="Calibri"/>
                <w:sz w:val="22"/>
                <w:szCs w:val="22"/>
              </w:rPr>
            </w:pPr>
          </w:p>
        </w:tc>
        <w:tc>
          <w:tcPr>
            <w:tcW w:w="474" w:type="pct"/>
          </w:tcPr>
          <w:p w:rsidR="00121702" w:rsidRPr="00836FA2" w:rsidRDefault="00121702" w:rsidP="00836FA2">
            <w:pPr>
              <w:spacing w:after="0"/>
              <w:rPr>
                <w:rFonts w:ascii="Calibri" w:hAnsi="Calibri"/>
                <w:b/>
                <w:sz w:val="22"/>
                <w:szCs w:val="22"/>
              </w:rPr>
            </w:pPr>
            <w:r>
              <w:rPr>
                <w:rFonts w:ascii="Calibri" w:hAnsi="Calibri"/>
                <w:b/>
                <w:sz w:val="22"/>
                <w:szCs w:val="22"/>
              </w:rPr>
              <w:t>Unit</w:t>
            </w:r>
          </w:p>
        </w:tc>
        <w:tc>
          <w:tcPr>
            <w:tcW w:w="874" w:type="pct"/>
            <w:shd w:val="clear" w:color="auto" w:fill="auto"/>
          </w:tcPr>
          <w:p w:rsidR="00121702" w:rsidRPr="00836FA2" w:rsidRDefault="00121702" w:rsidP="00836FA2">
            <w:pPr>
              <w:spacing w:after="0"/>
              <w:rPr>
                <w:rFonts w:ascii="Calibri" w:hAnsi="Calibri"/>
                <w:b/>
                <w:sz w:val="22"/>
                <w:szCs w:val="22"/>
              </w:rPr>
            </w:pPr>
            <w:r w:rsidRPr="00836FA2">
              <w:rPr>
                <w:rFonts w:ascii="Calibri" w:hAnsi="Calibri"/>
                <w:b/>
                <w:sz w:val="22"/>
                <w:szCs w:val="22"/>
              </w:rPr>
              <w:t xml:space="preserve">Methodology </w:t>
            </w:r>
          </w:p>
          <w:p w:rsidR="00121702" w:rsidRPr="0060339F" w:rsidRDefault="00121702" w:rsidP="00836FA2">
            <w:pPr>
              <w:spacing w:after="0"/>
              <w:rPr>
                <w:rFonts w:ascii="Calibri" w:hAnsi="Calibri"/>
                <w:sz w:val="22"/>
                <w:szCs w:val="22"/>
              </w:rPr>
            </w:pPr>
            <w:r w:rsidRPr="00836FA2">
              <w:rPr>
                <w:rFonts w:ascii="Calibri" w:hAnsi="Calibri"/>
                <w:sz w:val="22"/>
                <w:szCs w:val="22"/>
              </w:rPr>
              <w:t xml:space="preserve">Explain the method or process of verifying the indicator and how data was gathered </w:t>
            </w:r>
          </w:p>
        </w:tc>
        <w:tc>
          <w:tcPr>
            <w:tcW w:w="884" w:type="pct"/>
            <w:shd w:val="clear" w:color="auto" w:fill="auto"/>
          </w:tcPr>
          <w:p w:rsidR="00121702" w:rsidRPr="00836FA2" w:rsidRDefault="00121702" w:rsidP="00836FA2">
            <w:pPr>
              <w:spacing w:after="0"/>
              <w:rPr>
                <w:rFonts w:ascii="Calibri" w:hAnsi="Calibri"/>
                <w:b/>
                <w:sz w:val="22"/>
                <w:szCs w:val="22"/>
              </w:rPr>
            </w:pPr>
            <w:r w:rsidRPr="00836FA2">
              <w:rPr>
                <w:rFonts w:ascii="Calibri" w:hAnsi="Calibri"/>
                <w:b/>
                <w:sz w:val="22"/>
                <w:szCs w:val="22"/>
              </w:rPr>
              <w:t>Assumptions</w:t>
            </w:r>
          </w:p>
          <w:p w:rsidR="00121702" w:rsidRPr="0060339F" w:rsidRDefault="00121702" w:rsidP="00836FA2">
            <w:pPr>
              <w:spacing w:after="0"/>
              <w:rPr>
                <w:rFonts w:ascii="Calibri" w:hAnsi="Calibri"/>
                <w:sz w:val="22"/>
                <w:szCs w:val="22"/>
              </w:rPr>
            </w:pPr>
            <w:r w:rsidRPr="00836FA2">
              <w:rPr>
                <w:rFonts w:ascii="Calibri" w:hAnsi="Calibri"/>
                <w:sz w:val="22"/>
                <w:szCs w:val="22"/>
              </w:rPr>
              <w:t>Indicate assumptions made during quantification</w:t>
            </w:r>
          </w:p>
        </w:tc>
        <w:tc>
          <w:tcPr>
            <w:tcW w:w="634" w:type="pct"/>
            <w:shd w:val="clear" w:color="auto" w:fill="auto"/>
          </w:tcPr>
          <w:p w:rsidR="00121702" w:rsidRPr="00836FA2" w:rsidRDefault="00121702" w:rsidP="00836FA2">
            <w:pPr>
              <w:spacing w:after="0"/>
              <w:rPr>
                <w:rFonts w:ascii="Calibri" w:hAnsi="Calibri"/>
                <w:b/>
                <w:sz w:val="22"/>
                <w:szCs w:val="22"/>
              </w:rPr>
            </w:pPr>
            <w:r w:rsidRPr="00836FA2">
              <w:rPr>
                <w:rFonts w:ascii="Calibri" w:hAnsi="Calibri"/>
                <w:b/>
                <w:sz w:val="22"/>
                <w:szCs w:val="22"/>
              </w:rPr>
              <w:t>Expected timeline</w:t>
            </w:r>
          </w:p>
          <w:p w:rsidR="00121702" w:rsidRPr="00836FA2" w:rsidRDefault="00121702" w:rsidP="00836FA2">
            <w:pPr>
              <w:spacing w:after="0"/>
              <w:rPr>
                <w:rFonts w:ascii="Calibri" w:hAnsi="Calibri"/>
                <w:b/>
                <w:sz w:val="22"/>
                <w:szCs w:val="22"/>
              </w:rPr>
            </w:pPr>
            <w:r w:rsidRPr="00836FA2">
              <w:rPr>
                <w:rFonts w:ascii="Calibri" w:hAnsi="Calibri"/>
                <w:sz w:val="22"/>
                <w:szCs w:val="22"/>
              </w:rPr>
              <w:t>Indicate when the indicator and value are expected to be achieved</w:t>
            </w:r>
          </w:p>
        </w:tc>
      </w:tr>
      <w:tr w:rsidR="005A4136" w:rsidRPr="00836FA2" w:rsidTr="005A4136">
        <w:trPr>
          <w:trHeight w:val="292"/>
        </w:trPr>
        <w:tc>
          <w:tcPr>
            <w:tcW w:w="1290" w:type="pct"/>
            <w:shd w:val="clear" w:color="auto" w:fill="auto"/>
          </w:tcPr>
          <w:p w:rsidR="00121702" w:rsidRPr="00836FA2" w:rsidRDefault="00121702" w:rsidP="005A4136">
            <w:pPr>
              <w:numPr>
                <w:ilvl w:val="0"/>
                <w:numId w:val="39"/>
              </w:numPr>
              <w:spacing w:after="0"/>
              <w:ind w:left="306" w:hanging="306"/>
              <w:rPr>
                <w:rFonts w:ascii="Calibri" w:hAnsi="Calibri"/>
                <w:sz w:val="20"/>
                <w:szCs w:val="20"/>
              </w:rPr>
            </w:pPr>
            <w:r w:rsidRPr="00217418">
              <w:rPr>
                <w:rFonts w:ascii="Calibri" w:hAnsi="Calibri"/>
                <w:b/>
                <w:sz w:val="20"/>
                <w:szCs w:val="20"/>
              </w:rPr>
              <w:t>Total</w:t>
            </w:r>
            <w:r w:rsidRPr="00836FA2">
              <w:rPr>
                <w:rFonts w:ascii="Calibri" w:hAnsi="Calibri"/>
                <w:sz w:val="20"/>
                <w:szCs w:val="20"/>
              </w:rPr>
              <w:t xml:space="preserve"> anticipated amount of </w:t>
            </w:r>
            <w:r>
              <w:rPr>
                <w:rFonts w:ascii="Calibri" w:hAnsi="Calibri"/>
                <w:sz w:val="20"/>
                <w:szCs w:val="20"/>
              </w:rPr>
              <w:t>funding/</w:t>
            </w:r>
            <w:r w:rsidRPr="00836FA2">
              <w:rPr>
                <w:rFonts w:ascii="Calibri" w:hAnsi="Calibri"/>
                <w:sz w:val="20"/>
                <w:szCs w:val="20"/>
              </w:rPr>
              <w:t>investment mobilised (in USD) as a result of the TA</w:t>
            </w:r>
          </w:p>
        </w:tc>
        <w:tc>
          <w:tcPr>
            <w:tcW w:w="844" w:type="pct"/>
            <w:shd w:val="clear" w:color="auto" w:fill="BDD6EE"/>
          </w:tcPr>
          <w:p w:rsidR="00121702" w:rsidRPr="00836FA2" w:rsidRDefault="00121702" w:rsidP="00836FA2">
            <w:pPr>
              <w:spacing w:after="0"/>
              <w:rPr>
                <w:rFonts w:ascii="Calibri" w:hAnsi="Calibri"/>
                <w:b/>
                <w:sz w:val="22"/>
                <w:szCs w:val="22"/>
              </w:rPr>
            </w:pPr>
          </w:p>
        </w:tc>
        <w:tc>
          <w:tcPr>
            <w:tcW w:w="474" w:type="pct"/>
            <w:shd w:val="clear" w:color="auto" w:fill="BDD6EE"/>
          </w:tcPr>
          <w:p w:rsidR="00121702" w:rsidRPr="00836FA2" w:rsidRDefault="00121702" w:rsidP="00836FA2">
            <w:pPr>
              <w:spacing w:after="0"/>
              <w:rPr>
                <w:rFonts w:ascii="Calibri" w:hAnsi="Calibri"/>
                <w:b/>
                <w:sz w:val="22"/>
                <w:szCs w:val="22"/>
              </w:rPr>
            </w:pPr>
          </w:p>
        </w:tc>
        <w:tc>
          <w:tcPr>
            <w:tcW w:w="874" w:type="pct"/>
            <w:shd w:val="clear" w:color="auto" w:fill="BDD6EE"/>
          </w:tcPr>
          <w:p w:rsidR="00121702" w:rsidRPr="00836FA2" w:rsidRDefault="00121702" w:rsidP="00836FA2">
            <w:pPr>
              <w:spacing w:after="0"/>
              <w:rPr>
                <w:rFonts w:ascii="Calibri" w:hAnsi="Calibri"/>
                <w:b/>
                <w:sz w:val="22"/>
                <w:szCs w:val="22"/>
              </w:rPr>
            </w:pPr>
          </w:p>
        </w:tc>
        <w:tc>
          <w:tcPr>
            <w:tcW w:w="884" w:type="pct"/>
            <w:shd w:val="clear" w:color="auto" w:fill="BDD6EE"/>
          </w:tcPr>
          <w:p w:rsidR="00121702" w:rsidRPr="00836FA2" w:rsidRDefault="00121702" w:rsidP="00836FA2">
            <w:pPr>
              <w:spacing w:after="0"/>
              <w:rPr>
                <w:rFonts w:ascii="Calibri" w:hAnsi="Calibri"/>
                <w:b/>
                <w:sz w:val="22"/>
                <w:szCs w:val="22"/>
              </w:rPr>
            </w:pPr>
          </w:p>
        </w:tc>
        <w:tc>
          <w:tcPr>
            <w:tcW w:w="634" w:type="pct"/>
            <w:shd w:val="clear" w:color="auto" w:fill="BDD6EE"/>
          </w:tcPr>
          <w:p w:rsidR="00121702" w:rsidRPr="00836FA2" w:rsidRDefault="00121702" w:rsidP="00836FA2">
            <w:pPr>
              <w:spacing w:after="0"/>
              <w:rPr>
                <w:rFonts w:ascii="Calibri" w:hAnsi="Calibri"/>
                <w:b/>
                <w:sz w:val="22"/>
                <w:szCs w:val="22"/>
              </w:rPr>
            </w:pPr>
          </w:p>
        </w:tc>
      </w:tr>
      <w:tr w:rsidR="005A4136" w:rsidRPr="00836FA2" w:rsidTr="005A4136">
        <w:trPr>
          <w:trHeight w:val="292"/>
        </w:trPr>
        <w:tc>
          <w:tcPr>
            <w:tcW w:w="1290" w:type="pct"/>
            <w:shd w:val="clear" w:color="auto" w:fill="auto"/>
          </w:tcPr>
          <w:p w:rsidR="00121702" w:rsidRPr="00836FA2" w:rsidRDefault="00121702" w:rsidP="005A4136">
            <w:pPr>
              <w:numPr>
                <w:ilvl w:val="0"/>
                <w:numId w:val="45"/>
              </w:numPr>
              <w:spacing w:after="0"/>
              <w:ind w:left="164" w:hanging="142"/>
              <w:rPr>
                <w:rFonts w:ascii="Calibri" w:hAnsi="Calibri"/>
                <w:b/>
                <w:sz w:val="22"/>
                <w:szCs w:val="22"/>
              </w:rPr>
            </w:pPr>
            <w:r w:rsidRPr="00836FA2">
              <w:rPr>
                <w:rFonts w:ascii="Calibri" w:hAnsi="Calibri"/>
                <w:sz w:val="20"/>
                <w:szCs w:val="20"/>
              </w:rPr>
              <w:t xml:space="preserve">Anticipated amount of </w:t>
            </w:r>
            <w:r w:rsidRPr="00217418">
              <w:rPr>
                <w:rFonts w:ascii="Calibri" w:hAnsi="Calibri"/>
                <w:b/>
                <w:sz w:val="20"/>
                <w:szCs w:val="20"/>
              </w:rPr>
              <w:t xml:space="preserve">public funding </w:t>
            </w:r>
            <w:r w:rsidRPr="00836FA2">
              <w:rPr>
                <w:rFonts w:ascii="Calibri" w:hAnsi="Calibri"/>
                <w:sz w:val="20"/>
                <w:szCs w:val="20"/>
              </w:rPr>
              <w:t>mobilised (in USD)</w:t>
            </w:r>
            <w:r w:rsidR="00224C86" w:rsidRPr="00312C24">
              <w:rPr>
                <w:rFonts w:ascii="Calibri" w:hAnsi="Calibri"/>
                <w:b/>
                <w:sz w:val="20"/>
                <w:szCs w:val="20"/>
              </w:rPr>
              <w:t xml:space="preserve"> </w:t>
            </w:r>
            <w:r w:rsidR="00224C86" w:rsidRPr="00217418">
              <w:rPr>
                <w:rFonts w:ascii="Calibri" w:hAnsi="Calibri"/>
                <w:sz w:val="20"/>
                <w:szCs w:val="20"/>
              </w:rPr>
              <w:t>from</w:t>
            </w:r>
            <w:r w:rsidR="00224C86" w:rsidRPr="00312C24">
              <w:rPr>
                <w:rFonts w:ascii="Calibri" w:hAnsi="Calibri"/>
                <w:b/>
                <w:sz w:val="20"/>
                <w:szCs w:val="20"/>
              </w:rPr>
              <w:t xml:space="preserve"> national sources</w:t>
            </w:r>
            <w:r w:rsidRPr="00836FA2">
              <w:rPr>
                <w:rFonts w:ascii="Calibri" w:hAnsi="Calibri"/>
                <w:sz w:val="20"/>
                <w:szCs w:val="20"/>
              </w:rPr>
              <w:t xml:space="preserve"> as a result of the TA </w:t>
            </w:r>
          </w:p>
        </w:tc>
        <w:tc>
          <w:tcPr>
            <w:tcW w:w="844" w:type="pct"/>
            <w:shd w:val="clear" w:color="auto" w:fill="BDD6EE"/>
          </w:tcPr>
          <w:p w:rsidR="00121702" w:rsidRPr="00836FA2" w:rsidRDefault="00121702" w:rsidP="00836FA2">
            <w:pPr>
              <w:spacing w:after="0"/>
              <w:rPr>
                <w:rFonts w:ascii="Calibri" w:hAnsi="Calibri"/>
                <w:b/>
                <w:sz w:val="22"/>
                <w:szCs w:val="22"/>
              </w:rPr>
            </w:pPr>
          </w:p>
        </w:tc>
        <w:tc>
          <w:tcPr>
            <w:tcW w:w="474" w:type="pct"/>
            <w:shd w:val="clear" w:color="auto" w:fill="BDD6EE"/>
          </w:tcPr>
          <w:p w:rsidR="00121702" w:rsidRPr="00836FA2" w:rsidRDefault="00121702" w:rsidP="00836FA2">
            <w:pPr>
              <w:spacing w:after="0"/>
              <w:rPr>
                <w:rFonts w:ascii="Calibri" w:hAnsi="Calibri"/>
                <w:b/>
                <w:sz w:val="22"/>
                <w:szCs w:val="22"/>
              </w:rPr>
            </w:pPr>
          </w:p>
        </w:tc>
        <w:tc>
          <w:tcPr>
            <w:tcW w:w="874" w:type="pct"/>
            <w:shd w:val="clear" w:color="auto" w:fill="BDD6EE"/>
          </w:tcPr>
          <w:p w:rsidR="00121702" w:rsidRPr="00836FA2" w:rsidRDefault="00121702" w:rsidP="00836FA2">
            <w:pPr>
              <w:spacing w:after="0"/>
              <w:rPr>
                <w:rFonts w:ascii="Calibri" w:hAnsi="Calibri"/>
                <w:b/>
                <w:sz w:val="22"/>
                <w:szCs w:val="22"/>
              </w:rPr>
            </w:pPr>
          </w:p>
        </w:tc>
        <w:tc>
          <w:tcPr>
            <w:tcW w:w="884" w:type="pct"/>
            <w:shd w:val="clear" w:color="auto" w:fill="BDD6EE"/>
          </w:tcPr>
          <w:p w:rsidR="00121702" w:rsidRPr="00836FA2" w:rsidRDefault="00121702" w:rsidP="00836FA2">
            <w:pPr>
              <w:spacing w:after="0"/>
              <w:rPr>
                <w:rFonts w:ascii="Calibri" w:hAnsi="Calibri"/>
                <w:b/>
                <w:sz w:val="22"/>
                <w:szCs w:val="22"/>
              </w:rPr>
            </w:pPr>
          </w:p>
        </w:tc>
        <w:tc>
          <w:tcPr>
            <w:tcW w:w="634" w:type="pct"/>
            <w:shd w:val="clear" w:color="auto" w:fill="BDD6EE"/>
          </w:tcPr>
          <w:p w:rsidR="00121702" w:rsidRPr="00836FA2" w:rsidRDefault="00121702" w:rsidP="00836FA2">
            <w:pPr>
              <w:spacing w:after="0"/>
              <w:rPr>
                <w:rFonts w:ascii="Calibri" w:hAnsi="Calibri"/>
                <w:b/>
                <w:sz w:val="22"/>
                <w:szCs w:val="22"/>
              </w:rPr>
            </w:pPr>
          </w:p>
        </w:tc>
      </w:tr>
      <w:tr w:rsidR="005A4136" w:rsidRPr="00836FA2" w:rsidTr="005A4136">
        <w:trPr>
          <w:trHeight w:val="279"/>
        </w:trPr>
        <w:tc>
          <w:tcPr>
            <w:tcW w:w="1290" w:type="pct"/>
            <w:shd w:val="clear" w:color="auto" w:fill="auto"/>
          </w:tcPr>
          <w:p w:rsidR="00121702" w:rsidRPr="00836FA2" w:rsidRDefault="00121702" w:rsidP="005A4136">
            <w:pPr>
              <w:numPr>
                <w:ilvl w:val="0"/>
                <w:numId w:val="45"/>
              </w:numPr>
              <w:spacing w:after="0"/>
              <w:ind w:left="164" w:hanging="142"/>
              <w:rPr>
                <w:rFonts w:ascii="Calibri" w:hAnsi="Calibri"/>
                <w:b/>
                <w:sz w:val="22"/>
                <w:szCs w:val="22"/>
              </w:rPr>
            </w:pPr>
            <w:r w:rsidRPr="00836FA2">
              <w:rPr>
                <w:rFonts w:ascii="Calibri" w:hAnsi="Calibri"/>
                <w:sz w:val="20"/>
                <w:szCs w:val="20"/>
              </w:rPr>
              <w:t xml:space="preserve">Anticipated amount of </w:t>
            </w:r>
            <w:r w:rsidRPr="00217418">
              <w:rPr>
                <w:rFonts w:ascii="Calibri" w:hAnsi="Calibri"/>
                <w:b/>
                <w:sz w:val="20"/>
                <w:szCs w:val="20"/>
              </w:rPr>
              <w:t>public funding</w:t>
            </w:r>
            <w:r w:rsidRPr="00836FA2">
              <w:rPr>
                <w:rFonts w:ascii="Calibri" w:hAnsi="Calibri"/>
                <w:sz w:val="20"/>
                <w:szCs w:val="20"/>
              </w:rPr>
              <w:t xml:space="preserve"> mobilized (in USD) </w:t>
            </w:r>
            <w:r w:rsidRPr="00224C86">
              <w:rPr>
                <w:rFonts w:ascii="Calibri" w:hAnsi="Calibri"/>
                <w:sz w:val="20"/>
                <w:szCs w:val="20"/>
              </w:rPr>
              <w:t xml:space="preserve">from </w:t>
            </w:r>
            <w:r w:rsidRPr="00217418">
              <w:rPr>
                <w:rFonts w:ascii="Calibri" w:hAnsi="Calibri"/>
                <w:b/>
                <w:sz w:val="20"/>
                <w:szCs w:val="20"/>
              </w:rPr>
              <w:t>international and regional sources</w:t>
            </w:r>
            <w:r w:rsidRPr="00836FA2">
              <w:rPr>
                <w:rFonts w:ascii="Calibri" w:hAnsi="Calibri"/>
                <w:sz w:val="20"/>
                <w:szCs w:val="20"/>
              </w:rPr>
              <w:t xml:space="preserve"> as a result of the TA</w:t>
            </w:r>
          </w:p>
        </w:tc>
        <w:tc>
          <w:tcPr>
            <w:tcW w:w="844" w:type="pct"/>
            <w:shd w:val="clear" w:color="auto" w:fill="BDD6EE"/>
          </w:tcPr>
          <w:p w:rsidR="00121702" w:rsidRPr="00836FA2" w:rsidRDefault="00121702" w:rsidP="00836FA2">
            <w:pPr>
              <w:spacing w:after="0"/>
              <w:rPr>
                <w:rFonts w:ascii="Calibri" w:hAnsi="Calibri"/>
                <w:b/>
                <w:sz w:val="22"/>
                <w:szCs w:val="22"/>
              </w:rPr>
            </w:pPr>
          </w:p>
        </w:tc>
        <w:tc>
          <w:tcPr>
            <w:tcW w:w="474" w:type="pct"/>
            <w:shd w:val="clear" w:color="auto" w:fill="BDD6EE"/>
          </w:tcPr>
          <w:p w:rsidR="00121702" w:rsidRPr="00836FA2" w:rsidRDefault="00121702" w:rsidP="00836FA2">
            <w:pPr>
              <w:spacing w:after="0"/>
              <w:rPr>
                <w:rFonts w:ascii="Calibri" w:hAnsi="Calibri"/>
                <w:b/>
                <w:sz w:val="22"/>
                <w:szCs w:val="22"/>
              </w:rPr>
            </w:pPr>
          </w:p>
        </w:tc>
        <w:tc>
          <w:tcPr>
            <w:tcW w:w="874" w:type="pct"/>
            <w:shd w:val="clear" w:color="auto" w:fill="BDD6EE"/>
          </w:tcPr>
          <w:p w:rsidR="00121702" w:rsidRPr="00836FA2" w:rsidRDefault="00121702" w:rsidP="00836FA2">
            <w:pPr>
              <w:spacing w:after="0"/>
              <w:rPr>
                <w:rFonts w:ascii="Calibri" w:hAnsi="Calibri"/>
                <w:b/>
                <w:sz w:val="22"/>
                <w:szCs w:val="22"/>
              </w:rPr>
            </w:pPr>
          </w:p>
        </w:tc>
        <w:tc>
          <w:tcPr>
            <w:tcW w:w="884" w:type="pct"/>
            <w:shd w:val="clear" w:color="auto" w:fill="BDD6EE"/>
          </w:tcPr>
          <w:p w:rsidR="00121702" w:rsidRPr="00836FA2" w:rsidRDefault="00121702" w:rsidP="00836FA2">
            <w:pPr>
              <w:spacing w:after="0"/>
              <w:rPr>
                <w:rFonts w:ascii="Calibri" w:hAnsi="Calibri"/>
                <w:b/>
                <w:sz w:val="22"/>
                <w:szCs w:val="22"/>
              </w:rPr>
            </w:pPr>
          </w:p>
        </w:tc>
        <w:tc>
          <w:tcPr>
            <w:tcW w:w="634" w:type="pct"/>
            <w:shd w:val="clear" w:color="auto" w:fill="BDD6EE"/>
          </w:tcPr>
          <w:p w:rsidR="00121702" w:rsidRPr="00836FA2" w:rsidRDefault="00121702" w:rsidP="00836FA2">
            <w:pPr>
              <w:spacing w:after="0"/>
              <w:rPr>
                <w:rFonts w:ascii="Calibri" w:hAnsi="Calibri"/>
                <w:b/>
                <w:sz w:val="22"/>
                <w:szCs w:val="22"/>
              </w:rPr>
            </w:pPr>
          </w:p>
        </w:tc>
      </w:tr>
      <w:tr w:rsidR="005A4136" w:rsidRPr="00836FA2" w:rsidTr="005A4136">
        <w:trPr>
          <w:trHeight w:val="279"/>
        </w:trPr>
        <w:tc>
          <w:tcPr>
            <w:tcW w:w="1290" w:type="pct"/>
            <w:shd w:val="clear" w:color="auto" w:fill="auto"/>
          </w:tcPr>
          <w:p w:rsidR="00121702" w:rsidRPr="00836FA2" w:rsidRDefault="00121702" w:rsidP="005A4136">
            <w:pPr>
              <w:numPr>
                <w:ilvl w:val="0"/>
                <w:numId w:val="45"/>
              </w:numPr>
              <w:spacing w:after="0"/>
              <w:ind w:left="164" w:hanging="142"/>
              <w:rPr>
                <w:rFonts w:ascii="Calibri" w:hAnsi="Calibri"/>
                <w:b/>
                <w:sz w:val="22"/>
                <w:szCs w:val="22"/>
              </w:rPr>
            </w:pPr>
            <w:r w:rsidRPr="00836FA2">
              <w:rPr>
                <w:rFonts w:ascii="Calibri" w:hAnsi="Calibri"/>
                <w:sz w:val="20"/>
                <w:szCs w:val="20"/>
              </w:rPr>
              <w:lastRenderedPageBreak/>
              <w:t xml:space="preserve">Anticipated amount of </w:t>
            </w:r>
            <w:r w:rsidRPr="00217418">
              <w:rPr>
                <w:rFonts w:ascii="Calibri" w:hAnsi="Calibri"/>
                <w:b/>
                <w:sz w:val="20"/>
                <w:szCs w:val="20"/>
              </w:rPr>
              <w:t>private investment</w:t>
            </w:r>
            <w:r w:rsidRPr="00836FA2">
              <w:rPr>
                <w:rFonts w:ascii="Calibri" w:hAnsi="Calibri"/>
                <w:sz w:val="20"/>
                <w:szCs w:val="20"/>
              </w:rPr>
              <w:t xml:space="preserve"> mobilised (in USD) from </w:t>
            </w:r>
            <w:r w:rsidR="00224C86" w:rsidRPr="00217418">
              <w:rPr>
                <w:rFonts w:ascii="Calibri" w:hAnsi="Calibri"/>
                <w:b/>
                <w:sz w:val="20"/>
                <w:szCs w:val="20"/>
              </w:rPr>
              <w:t>national sources</w:t>
            </w:r>
            <w:r w:rsidRPr="00836FA2">
              <w:rPr>
                <w:rFonts w:ascii="Calibri" w:hAnsi="Calibri"/>
                <w:sz w:val="20"/>
                <w:szCs w:val="20"/>
              </w:rPr>
              <w:t xml:space="preserve"> as a result of the TA </w:t>
            </w:r>
          </w:p>
        </w:tc>
        <w:tc>
          <w:tcPr>
            <w:tcW w:w="844" w:type="pct"/>
            <w:shd w:val="clear" w:color="auto" w:fill="BDD6EE"/>
          </w:tcPr>
          <w:p w:rsidR="00121702" w:rsidRPr="00836FA2" w:rsidRDefault="00121702" w:rsidP="00836FA2">
            <w:pPr>
              <w:spacing w:after="0"/>
              <w:rPr>
                <w:rFonts w:ascii="Calibri" w:hAnsi="Calibri"/>
                <w:b/>
                <w:sz w:val="22"/>
                <w:szCs w:val="22"/>
              </w:rPr>
            </w:pPr>
          </w:p>
        </w:tc>
        <w:tc>
          <w:tcPr>
            <w:tcW w:w="474" w:type="pct"/>
            <w:shd w:val="clear" w:color="auto" w:fill="BDD6EE"/>
          </w:tcPr>
          <w:p w:rsidR="00121702" w:rsidRPr="00836FA2" w:rsidRDefault="00121702" w:rsidP="00836FA2">
            <w:pPr>
              <w:spacing w:after="0"/>
              <w:rPr>
                <w:rFonts w:ascii="Calibri" w:hAnsi="Calibri"/>
                <w:b/>
                <w:sz w:val="22"/>
                <w:szCs w:val="22"/>
              </w:rPr>
            </w:pPr>
          </w:p>
        </w:tc>
        <w:tc>
          <w:tcPr>
            <w:tcW w:w="874" w:type="pct"/>
            <w:shd w:val="clear" w:color="auto" w:fill="BDD6EE"/>
          </w:tcPr>
          <w:p w:rsidR="00121702" w:rsidRPr="00836FA2" w:rsidRDefault="00121702" w:rsidP="00836FA2">
            <w:pPr>
              <w:spacing w:after="0"/>
              <w:rPr>
                <w:rFonts w:ascii="Calibri" w:hAnsi="Calibri"/>
                <w:b/>
                <w:sz w:val="22"/>
                <w:szCs w:val="22"/>
              </w:rPr>
            </w:pPr>
          </w:p>
        </w:tc>
        <w:tc>
          <w:tcPr>
            <w:tcW w:w="884" w:type="pct"/>
            <w:shd w:val="clear" w:color="auto" w:fill="BDD6EE"/>
          </w:tcPr>
          <w:p w:rsidR="00121702" w:rsidRPr="00836FA2" w:rsidRDefault="00121702" w:rsidP="00836FA2">
            <w:pPr>
              <w:spacing w:after="0"/>
              <w:rPr>
                <w:rFonts w:ascii="Calibri" w:hAnsi="Calibri"/>
                <w:b/>
                <w:sz w:val="22"/>
                <w:szCs w:val="22"/>
              </w:rPr>
            </w:pPr>
          </w:p>
        </w:tc>
        <w:tc>
          <w:tcPr>
            <w:tcW w:w="634" w:type="pct"/>
            <w:shd w:val="clear" w:color="auto" w:fill="BDD6EE"/>
          </w:tcPr>
          <w:p w:rsidR="00121702" w:rsidRPr="00836FA2" w:rsidRDefault="00121702" w:rsidP="00836FA2">
            <w:pPr>
              <w:spacing w:after="0"/>
              <w:rPr>
                <w:rFonts w:ascii="Calibri" w:hAnsi="Calibri"/>
                <w:b/>
                <w:sz w:val="22"/>
                <w:szCs w:val="22"/>
              </w:rPr>
            </w:pPr>
          </w:p>
        </w:tc>
      </w:tr>
      <w:tr w:rsidR="005A4136" w:rsidRPr="00836FA2" w:rsidTr="005A4136">
        <w:trPr>
          <w:trHeight w:val="279"/>
        </w:trPr>
        <w:tc>
          <w:tcPr>
            <w:tcW w:w="1290" w:type="pct"/>
            <w:shd w:val="clear" w:color="auto" w:fill="auto"/>
          </w:tcPr>
          <w:p w:rsidR="00121702" w:rsidRPr="00836FA2" w:rsidRDefault="00121702" w:rsidP="005A4136">
            <w:pPr>
              <w:numPr>
                <w:ilvl w:val="0"/>
                <w:numId w:val="45"/>
              </w:numPr>
              <w:spacing w:after="0"/>
              <w:ind w:left="164" w:hanging="142"/>
              <w:rPr>
                <w:rFonts w:ascii="Calibri" w:hAnsi="Calibri"/>
                <w:b/>
                <w:sz w:val="22"/>
                <w:szCs w:val="22"/>
              </w:rPr>
            </w:pPr>
            <w:r w:rsidRPr="00836FA2">
              <w:rPr>
                <w:rFonts w:ascii="Calibri" w:hAnsi="Calibri"/>
                <w:sz w:val="20"/>
                <w:szCs w:val="20"/>
              </w:rPr>
              <w:t xml:space="preserve">Anticipated amount of </w:t>
            </w:r>
            <w:r w:rsidRPr="00217418">
              <w:rPr>
                <w:rFonts w:ascii="Calibri" w:hAnsi="Calibri"/>
                <w:b/>
                <w:sz w:val="20"/>
                <w:szCs w:val="20"/>
              </w:rPr>
              <w:t>private investment</w:t>
            </w:r>
            <w:r w:rsidRPr="00836FA2">
              <w:rPr>
                <w:rFonts w:ascii="Calibri" w:hAnsi="Calibri"/>
                <w:sz w:val="20"/>
                <w:szCs w:val="20"/>
              </w:rPr>
              <w:t xml:space="preserve"> mobilised (in USD) from </w:t>
            </w:r>
            <w:r w:rsidRPr="00217418">
              <w:rPr>
                <w:rFonts w:ascii="Calibri" w:hAnsi="Calibri"/>
                <w:b/>
                <w:sz w:val="20"/>
                <w:szCs w:val="20"/>
              </w:rPr>
              <w:t>international and regional sources</w:t>
            </w:r>
            <w:r w:rsidRPr="00836FA2">
              <w:rPr>
                <w:rFonts w:ascii="Calibri" w:hAnsi="Calibri"/>
                <w:sz w:val="20"/>
                <w:szCs w:val="20"/>
              </w:rPr>
              <w:t xml:space="preserve"> as a result of the TA </w:t>
            </w:r>
          </w:p>
        </w:tc>
        <w:tc>
          <w:tcPr>
            <w:tcW w:w="844" w:type="pct"/>
            <w:shd w:val="clear" w:color="auto" w:fill="BDD6EE"/>
          </w:tcPr>
          <w:p w:rsidR="00121702" w:rsidRPr="00836FA2" w:rsidRDefault="00121702" w:rsidP="00836FA2">
            <w:pPr>
              <w:spacing w:after="0"/>
              <w:rPr>
                <w:rFonts w:ascii="Calibri" w:hAnsi="Calibri"/>
                <w:b/>
                <w:sz w:val="22"/>
                <w:szCs w:val="22"/>
              </w:rPr>
            </w:pPr>
          </w:p>
        </w:tc>
        <w:tc>
          <w:tcPr>
            <w:tcW w:w="474" w:type="pct"/>
            <w:shd w:val="clear" w:color="auto" w:fill="BDD6EE"/>
          </w:tcPr>
          <w:p w:rsidR="00121702" w:rsidRPr="00836FA2" w:rsidRDefault="00121702" w:rsidP="00836FA2">
            <w:pPr>
              <w:spacing w:after="0"/>
              <w:rPr>
                <w:rFonts w:ascii="Calibri" w:hAnsi="Calibri"/>
                <w:b/>
                <w:sz w:val="22"/>
                <w:szCs w:val="22"/>
              </w:rPr>
            </w:pPr>
          </w:p>
        </w:tc>
        <w:tc>
          <w:tcPr>
            <w:tcW w:w="874" w:type="pct"/>
            <w:shd w:val="clear" w:color="auto" w:fill="BDD6EE"/>
          </w:tcPr>
          <w:p w:rsidR="00121702" w:rsidRPr="00836FA2" w:rsidRDefault="00121702" w:rsidP="00836FA2">
            <w:pPr>
              <w:spacing w:after="0"/>
              <w:rPr>
                <w:rFonts w:ascii="Calibri" w:hAnsi="Calibri"/>
                <w:b/>
                <w:sz w:val="22"/>
                <w:szCs w:val="22"/>
              </w:rPr>
            </w:pPr>
          </w:p>
        </w:tc>
        <w:tc>
          <w:tcPr>
            <w:tcW w:w="884" w:type="pct"/>
            <w:shd w:val="clear" w:color="auto" w:fill="BDD6EE"/>
          </w:tcPr>
          <w:p w:rsidR="00121702" w:rsidRPr="00836FA2" w:rsidRDefault="00121702" w:rsidP="00836FA2">
            <w:pPr>
              <w:spacing w:after="0"/>
              <w:rPr>
                <w:rFonts w:ascii="Calibri" w:hAnsi="Calibri"/>
                <w:b/>
                <w:sz w:val="22"/>
                <w:szCs w:val="22"/>
              </w:rPr>
            </w:pPr>
          </w:p>
        </w:tc>
        <w:tc>
          <w:tcPr>
            <w:tcW w:w="634" w:type="pct"/>
            <w:shd w:val="clear" w:color="auto" w:fill="BDD6EE"/>
          </w:tcPr>
          <w:p w:rsidR="00121702" w:rsidRPr="00836FA2" w:rsidRDefault="00121702" w:rsidP="00836FA2">
            <w:pPr>
              <w:spacing w:after="0"/>
              <w:rPr>
                <w:rFonts w:ascii="Calibri" w:hAnsi="Calibri"/>
                <w:b/>
                <w:sz w:val="22"/>
                <w:szCs w:val="22"/>
              </w:rPr>
            </w:pPr>
          </w:p>
        </w:tc>
      </w:tr>
      <w:tr w:rsidR="005A4136" w:rsidRPr="00836FA2" w:rsidTr="005A4136">
        <w:trPr>
          <w:trHeight w:val="292"/>
        </w:trPr>
        <w:tc>
          <w:tcPr>
            <w:tcW w:w="1290" w:type="pct"/>
            <w:shd w:val="clear" w:color="auto" w:fill="auto"/>
          </w:tcPr>
          <w:p w:rsidR="00121702" w:rsidRPr="00836FA2" w:rsidRDefault="00121702" w:rsidP="005A4136">
            <w:pPr>
              <w:numPr>
                <w:ilvl w:val="0"/>
                <w:numId w:val="39"/>
              </w:numPr>
              <w:spacing w:after="0"/>
              <w:ind w:left="164" w:hanging="142"/>
              <w:rPr>
                <w:rFonts w:ascii="Calibri" w:hAnsi="Calibri"/>
                <w:b/>
                <w:sz w:val="22"/>
                <w:szCs w:val="22"/>
              </w:rPr>
            </w:pPr>
            <w:r w:rsidRPr="00836FA2">
              <w:rPr>
                <w:rFonts w:ascii="Calibri" w:hAnsi="Calibri"/>
                <w:sz w:val="20"/>
                <w:szCs w:val="20"/>
              </w:rPr>
              <w:t xml:space="preserve">Anticipated number of </w:t>
            </w:r>
            <w:r>
              <w:rPr>
                <w:rFonts w:ascii="Calibri" w:hAnsi="Calibri"/>
                <w:sz w:val="20"/>
                <w:szCs w:val="20"/>
              </w:rPr>
              <w:t>beneficiaries</w:t>
            </w:r>
            <w:r w:rsidRPr="00836FA2">
              <w:rPr>
                <w:rFonts w:ascii="Calibri" w:hAnsi="Calibri"/>
                <w:sz w:val="20"/>
                <w:szCs w:val="20"/>
              </w:rPr>
              <w:t xml:space="preserve"> as a result of</w:t>
            </w:r>
            <w:r>
              <w:rPr>
                <w:rFonts w:ascii="Calibri" w:hAnsi="Calibri"/>
                <w:sz w:val="20"/>
                <w:szCs w:val="20"/>
              </w:rPr>
              <w:t xml:space="preserve"> a </w:t>
            </w:r>
            <w:r w:rsidRPr="00217418">
              <w:rPr>
                <w:rFonts w:ascii="Calibri" w:hAnsi="Calibri"/>
                <w:b/>
                <w:sz w:val="20"/>
                <w:szCs w:val="20"/>
              </w:rPr>
              <w:t>mitigation</w:t>
            </w:r>
            <w:r w:rsidRPr="00836FA2">
              <w:rPr>
                <w:rFonts w:ascii="Calibri" w:hAnsi="Calibri"/>
                <w:sz w:val="20"/>
                <w:szCs w:val="20"/>
              </w:rPr>
              <w:t xml:space="preserve"> TA</w:t>
            </w:r>
          </w:p>
        </w:tc>
        <w:tc>
          <w:tcPr>
            <w:tcW w:w="844" w:type="pct"/>
            <w:shd w:val="clear" w:color="auto" w:fill="BDD6EE"/>
          </w:tcPr>
          <w:p w:rsidR="00121702" w:rsidRPr="00836FA2" w:rsidRDefault="00121702" w:rsidP="00836FA2">
            <w:pPr>
              <w:spacing w:after="0"/>
              <w:rPr>
                <w:rFonts w:ascii="Calibri" w:hAnsi="Calibri"/>
                <w:b/>
                <w:sz w:val="22"/>
                <w:szCs w:val="22"/>
              </w:rPr>
            </w:pPr>
          </w:p>
        </w:tc>
        <w:tc>
          <w:tcPr>
            <w:tcW w:w="474" w:type="pct"/>
            <w:shd w:val="clear" w:color="auto" w:fill="BDD6EE"/>
          </w:tcPr>
          <w:p w:rsidR="00121702" w:rsidRPr="00121702" w:rsidRDefault="00121702" w:rsidP="00836FA2">
            <w:pPr>
              <w:spacing w:after="0"/>
              <w:rPr>
                <w:rFonts w:ascii="Calibri" w:hAnsi="Calibri"/>
                <w:i/>
                <w:sz w:val="18"/>
                <w:szCs w:val="18"/>
              </w:rPr>
            </w:pPr>
          </w:p>
        </w:tc>
        <w:tc>
          <w:tcPr>
            <w:tcW w:w="874" w:type="pct"/>
            <w:shd w:val="clear" w:color="auto" w:fill="BDD6EE"/>
          </w:tcPr>
          <w:p w:rsidR="00121702" w:rsidRPr="00217418" w:rsidRDefault="00121702" w:rsidP="00836FA2">
            <w:pPr>
              <w:spacing w:after="0"/>
              <w:rPr>
                <w:rFonts w:ascii="Calibri" w:hAnsi="Calibri"/>
                <w:i/>
                <w:sz w:val="18"/>
                <w:szCs w:val="18"/>
              </w:rPr>
            </w:pPr>
            <w:r w:rsidRPr="00217418">
              <w:rPr>
                <w:rFonts w:ascii="Calibri" w:hAnsi="Calibri"/>
                <w:i/>
                <w:sz w:val="18"/>
                <w:szCs w:val="18"/>
              </w:rPr>
              <w:t>(please describe the calculation process, original unit etc)</w:t>
            </w:r>
          </w:p>
        </w:tc>
        <w:tc>
          <w:tcPr>
            <w:tcW w:w="884" w:type="pct"/>
            <w:shd w:val="clear" w:color="auto" w:fill="BDD6EE"/>
          </w:tcPr>
          <w:p w:rsidR="00121702" w:rsidRPr="00217418" w:rsidRDefault="00121702" w:rsidP="00836FA2">
            <w:pPr>
              <w:spacing w:after="0"/>
              <w:rPr>
                <w:rFonts w:ascii="Calibri" w:hAnsi="Calibri"/>
                <w:b/>
                <w:sz w:val="18"/>
                <w:szCs w:val="18"/>
              </w:rPr>
            </w:pPr>
          </w:p>
        </w:tc>
        <w:tc>
          <w:tcPr>
            <w:tcW w:w="634" w:type="pct"/>
            <w:shd w:val="clear" w:color="auto" w:fill="BDD6EE"/>
          </w:tcPr>
          <w:p w:rsidR="00121702" w:rsidRPr="00836FA2" w:rsidRDefault="00121702" w:rsidP="00836FA2">
            <w:pPr>
              <w:spacing w:after="0"/>
              <w:rPr>
                <w:rFonts w:ascii="Calibri" w:hAnsi="Calibri"/>
                <w:b/>
                <w:sz w:val="22"/>
                <w:szCs w:val="22"/>
              </w:rPr>
            </w:pPr>
          </w:p>
        </w:tc>
      </w:tr>
      <w:tr w:rsidR="005A4136" w:rsidRPr="00836FA2" w:rsidTr="005A4136">
        <w:trPr>
          <w:trHeight w:val="292"/>
        </w:trPr>
        <w:tc>
          <w:tcPr>
            <w:tcW w:w="1290" w:type="pct"/>
            <w:shd w:val="clear" w:color="auto" w:fill="auto"/>
          </w:tcPr>
          <w:p w:rsidR="00121702" w:rsidRPr="00836FA2" w:rsidRDefault="00121702" w:rsidP="005A4136">
            <w:pPr>
              <w:numPr>
                <w:ilvl w:val="0"/>
                <w:numId w:val="39"/>
              </w:numPr>
              <w:spacing w:after="0"/>
              <w:ind w:left="164" w:hanging="142"/>
              <w:rPr>
                <w:rFonts w:ascii="Calibri" w:hAnsi="Calibri"/>
                <w:sz w:val="20"/>
                <w:szCs w:val="20"/>
              </w:rPr>
            </w:pPr>
            <w:r w:rsidRPr="00836FA2">
              <w:rPr>
                <w:rFonts w:ascii="Calibri" w:hAnsi="Calibri"/>
                <w:sz w:val="20"/>
                <w:szCs w:val="20"/>
              </w:rPr>
              <w:t xml:space="preserve">Anticipated number of people </w:t>
            </w:r>
            <w:r>
              <w:rPr>
                <w:rFonts w:ascii="Calibri" w:hAnsi="Calibri"/>
                <w:sz w:val="20"/>
                <w:szCs w:val="20"/>
              </w:rPr>
              <w:t>with increased resilience</w:t>
            </w:r>
            <w:r w:rsidRPr="00836FA2">
              <w:rPr>
                <w:rFonts w:ascii="Calibri" w:hAnsi="Calibri"/>
                <w:sz w:val="20"/>
                <w:szCs w:val="20"/>
              </w:rPr>
              <w:t xml:space="preserve"> as co-benefits as a result of the TA </w:t>
            </w:r>
          </w:p>
        </w:tc>
        <w:tc>
          <w:tcPr>
            <w:tcW w:w="844" w:type="pct"/>
            <w:shd w:val="clear" w:color="auto" w:fill="BDD6EE"/>
          </w:tcPr>
          <w:p w:rsidR="00121702" w:rsidRPr="00836FA2" w:rsidRDefault="00121702" w:rsidP="00836FA2">
            <w:pPr>
              <w:spacing w:after="0"/>
              <w:rPr>
                <w:rFonts w:ascii="Calibri" w:hAnsi="Calibri"/>
                <w:b/>
                <w:sz w:val="22"/>
                <w:szCs w:val="22"/>
              </w:rPr>
            </w:pPr>
          </w:p>
        </w:tc>
        <w:tc>
          <w:tcPr>
            <w:tcW w:w="474" w:type="pct"/>
            <w:shd w:val="clear" w:color="auto" w:fill="BDD6EE"/>
          </w:tcPr>
          <w:p w:rsidR="00121702" w:rsidRPr="00121702" w:rsidRDefault="00121702" w:rsidP="00836FA2">
            <w:pPr>
              <w:spacing w:after="0"/>
              <w:rPr>
                <w:rFonts w:ascii="Calibri" w:hAnsi="Calibri"/>
                <w:i/>
                <w:sz w:val="18"/>
                <w:szCs w:val="18"/>
              </w:rPr>
            </w:pPr>
          </w:p>
        </w:tc>
        <w:tc>
          <w:tcPr>
            <w:tcW w:w="874" w:type="pct"/>
            <w:shd w:val="clear" w:color="auto" w:fill="BDD6EE"/>
          </w:tcPr>
          <w:p w:rsidR="00121702" w:rsidRPr="00217418" w:rsidRDefault="00121702" w:rsidP="00836FA2">
            <w:pPr>
              <w:spacing w:after="0"/>
              <w:rPr>
                <w:rFonts w:ascii="Calibri" w:hAnsi="Calibri"/>
                <w:b/>
                <w:sz w:val="18"/>
                <w:szCs w:val="18"/>
              </w:rPr>
            </w:pPr>
            <w:r w:rsidRPr="00217418">
              <w:rPr>
                <w:rFonts w:ascii="Calibri" w:hAnsi="Calibri"/>
                <w:i/>
                <w:sz w:val="18"/>
                <w:szCs w:val="18"/>
              </w:rPr>
              <w:t>(please describe the calculation process, original unit etc)</w:t>
            </w:r>
          </w:p>
        </w:tc>
        <w:tc>
          <w:tcPr>
            <w:tcW w:w="884" w:type="pct"/>
            <w:shd w:val="clear" w:color="auto" w:fill="BDD6EE"/>
          </w:tcPr>
          <w:p w:rsidR="00121702" w:rsidRPr="00217418" w:rsidRDefault="00121702" w:rsidP="00836FA2">
            <w:pPr>
              <w:spacing w:after="0"/>
              <w:rPr>
                <w:rFonts w:ascii="Calibri" w:hAnsi="Calibri"/>
                <w:b/>
                <w:sz w:val="18"/>
                <w:szCs w:val="18"/>
              </w:rPr>
            </w:pPr>
          </w:p>
        </w:tc>
        <w:tc>
          <w:tcPr>
            <w:tcW w:w="634" w:type="pct"/>
            <w:shd w:val="clear" w:color="auto" w:fill="BDD6EE"/>
          </w:tcPr>
          <w:p w:rsidR="00121702" w:rsidRPr="00836FA2" w:rsidRDefault="00121702" w:rsidP="00836FA2">
            <w:pPr>
              <w:spacing w:after="0"/>
              <w:rPr>
                <w:rFonts w:ascii="Calibri" w:hAnsi="Calibri"/>
                <w:b/>
                <w:sz w:val="22"/>
                <w:szCs w:val="22"/>
              </w:rPr>
            </w:pPr>
          </w:p>
        </w:tc>
      </w:tr>
      <w:tr w:rsidR="005A4136" w:rsidRPr="00836FA2" w:rsidTr="005A4136">
        <w:trPr>
          <w:trHeight w:val="292"/>
        </w:trPr>
        <w:tc>
          <w:tcPr>
            <w:tcW w:w="1290" w:type="pct"/>
            <w:shd w:val="clear" w:color="auto" w:fill="auto"/>
          </w:tcPr>
          <w:p w:rsidR="00121702" w:rsidRPr="00836FA2" w:rsidRDefault="00121702" w:rsidP="005A4136">
            <w:pPr>
              <w:numPr>
                <w:ilvl w:val="0"/>
                <w:numId w:val="39"/>
              </w:numPr>
              <w:spacing w:after="0"/>
              <w:ind w:left="164" w:hanging="142"/>
              <w:rPr>
                <w:rFonts w:ascii="Calibri" w:hAnsi="Calibri"/>
                <w:sz w:val="20"/>
                <w:szCs w:val="20"/>
              </w:rPr>
            </w:pPr>
            <w:r w:rsidRPr="00836FA2">
              <w:rPr>
                <w:rFonts w:ascii="Calibri" w:hAnsi="Calibri"/>
                <w:sz w:val="20"/>
                <w:szCs w:val="20"/>
              </w:rPr>
              <w:t xml:space="preserve">Anticipated </w:t>
            </w:r>
            <w:r>
              <w:rPr>
                <w:rFonts w:ascii="Calibri" w:hAnsi="Calibri"/>
                <w:sz w:val="20"/>
                <w:szCs w:val="20"/>
              </w:rPr>
              <w:t xml:space="preserve">average the </w:t>
            </w:r>
            <w:r w:rsidRPr="00217418">
              <w:rPr>
                <w:rFonts w:ascii="Calibri" w:hAnsi="Calibri"/>
                <w:b/>
                <w:sz w:val="20"/>
                <w:szCs w:val="20"/>
              </w:rPr>
              <w:t>total</w:t>
            </w:r>
            <w:r>
              <w:rPr>
                <w:rFonts w:ascii="Calibri" w:hAnsi="Calibri"/>
                <w:sz w:val="20"/>
                <w:szCs w:val="20"/>
              </w:rPr>
              <w:t xml:space="preserve"> </w:t>
            </w:r>
            <w:r w:rsidRPr="00836FA2">
              <w:rPr>
                <w:rFonts w:ascii="Calibri" w:hAnsi="Calibri"/>
                <w:sz w:val="20"/>
                <w:szCs w:val="20"/>
              </w:rPr>
              <w:t>GHG reductions</w:t>
            </w:r>
            <w:r>
              <w:rPr>
                <w:rFonts w:ascii="Calibri" w:hAnsi="Calibri"/>
                <w:sz w:val="20"/>
                <w:szCs w:val="20"/>
              </w:rPr>
              <w:t xml:space="preserve"> </w:t>
            </w:r>
            <w:r w:rsidRPr="00836FA2">
              <w:rPr>
                <w:rFonts w:ascii="Calibri" w:hAnsi="Calibri"/>
                <w:sz w:val="20"/>
                <w:szCs w:val="20"/>
              </w:rPr>
              <w:t>in metric tons of CO</w:t>
            </w:r>
            <w:r w:rsidRPr="00836FA2">
              <w:rPr>
                <w:rFonts w:ascii="Calibri" w:hAnsi="Calibri"/>
                <w:sz w:val="20"/>
                <w:szCs w:val="20"/>
                <w:vertAlign w:val="subscript"/>
              </w:rPr>
              <w:t>2-e</w:t>
            </w:r>
            <w:r w:rsidRPr="00836FA2">
              <w:rPr>
                <w:rFonts w:ascii="Calibri" w:hAnsi="Calibri"/>
                <w:sz w:val="20"/>
                <w:szCs w:val="20"/>
              </w:rPr>
              <w:t xml:space="preserve">, as a result of </w:t>
            </w:r>
            <w:r>
              <w:rPr>
                <w:rFonts w:ascii="Calibri" w:hAnsi="Calibri"/>
                <w:sz w:val="20"/>
                <w:szCs w:val="20"/>
              </w:rPr>
              <w:t xml:space="preserve"> </w:t>
            </w:r>
            <w:r w:rsidRPr="00836FA2">
              <w:rPr>
                <w:rFonts w:ascii="Calibri" w:hAnsi="Calibri"/>
                <w:sz w:val="20"/>
                <w:szCs w:val="20"/>
              </w:rPr>
              <w:t>the TA</w:t>
            </w:r>
          </w:p>
        </w:tc>
        <w:tc>
          <w:tcPr>
            <w:tcW w:w="844" w:type="pct"/>
            <w:shd w:val="clear" w:color="auto" w:fill="BDD6EE"/>
          </w:tcPr>
          <w:p w:rsidR="00121702" w:rsidRPr="00836FA2" w:rsidRDefault="00121702" w:rsidP="00836FA2">
            <w:pPr>
              <w:spacing w:after="0"/>
              <w:rPr>
                <w:rFonts w:ascii="Calibri" w:hAnsi="Calibri"/>
                <w:b/>
                <w:sz w:val="22"/>
                <w:szCs w:val="22"/>
              </w:rPr>
            </w:pPr>
          </w:p>
        </w:tc>
        <w:tc>
          <w:tcPr>
            <w:tcW w:w="474" w:type="pct"/>
            <w:shd w:val="clear" w:color="auto" w:fill="BDD6EE"/>
          </w:tcPr>
          <w:p w:rsidR="00121702" w:rsidRPr="00121702" w:rsidRDefault="00121702" w:rsidP="00836FA2">
            <w:pPr>
              <w:spacing w:after="0"/>
              <w:rPr>
                <w:rFonts w:ascii="Calibri" w:hAnsi="Calibri"/>
                <w:i/>
                <w:sz w:val="18"/>
                <w:szCs w:val="18"/>
              </w:rPr>
            </w:pPr>
          </w:p>
        </w:tc>
        <w:tc>
          <w:tcPr>
            <w:tcW w:w="874" w:type="pct"/>
            <w:shd w:val="clear" w:color="auto" w:fill="BDD6EE"/>
          </w:tcPr>
          <w:p w:rsidR="00121702" w:rsidRPr="00217418" w:rsidRDefault="00121702" w:rsidP="00836FA2">
            <w:pPr>
              <w:spacing w:after="0"/>
              <w:rPr>
                <w:rFonts w:ascii="Calibri" w:hAnsi="Calibri"/>
                <w:b/>
                <w:sz w:val="18"/>
                <w:szCs w:val="18"/>
              </w:rPr>
            </w:pPr>
            <w:r w:rsidRPr="00217418">
              <w:rPr>
                <w:rFonts w:ascii="Calibri" w:hAnsi="Calibri"/>
                <w:i/>
                <w:sz w:val="18"/>
                <w:szCs w:val="18"/>
              </w:rPr>
              <w:t>(please describe the calculation process, original unit etc)</w:t>
            </w:r>
          </w:p>
        </w:tc>
        <w:tc>
          <w:tcPr>
            <w:tcW w:w="884" w:type="pct"/>
            <w:shd w:val="clear" w:color="auto" w:fill="BDD6EE"/>
          </w:tcPr>
          <w:p w:rsidR="00121702" w:rsidRPr="00217418" w:rsidRDefault="00121702" w:rsidP="00836FA2">
            <w:pPr>
              <w:spacing w:after="0"/>
              <w:rPr>
                <w:rFonts w:ascii="Calibri" w:hAnsi="Calibri"/>
                <w:i/>
                <w:sz w:val="18"/>
                <w:szCs w:val="18"/>
              </w:rPr>
            </w:pPr>
            <w:r w:rsidRPr="00217418">
              <w:rPr>
                <w:rFonts w:ascii="Calibri" w:hAnsi="Calibri"/>
                <w:i/>
                <w:sz w:val="18"/>
                <w:szCs w:val="18"/>
              </w:rPr>
              <w:t>(please also indicate the baseline year and when the indicated value is expected to be achieved)</w:t>
            </w:r>
          </w:p>
        </w:tc>
        <w:tc>
          <w:tcPr>
            <w:tcW w:w="634" w:type="pct"/>
            <w:shd w:val="clear" w:color="auto" w:fill="BDD6EE"/>
          </w:tcPr>
          <w:p w:rsidR="00121702" w:rsidRPr="00836FA2" w:rsidRDefault="00121702" w:rsidP="00836FA2">
            <w:pPr>
              <w:spacing w:after="0"/>
              <w:rPr>
                <w:rFonts w:ascii="Calibri" w:hAnsi="Calibri"/>
                <w:b/>
                <w:sz w:val="22"/>
                <w:szCs w:val="22"/>
              </w:rPr>
            </w:pPr>
          </w:p>
        </w:tc>
      </w:tr>
      <w:tr w:rsidR="005A4136" w:rsidRPr="00836FA2" w:rsidTr="005530BF">
        <w:trPr>
          <w:trHeight w:val="292"/>
        </w:trPr>
        <w:tc>
          <w:tcPr>
            <w:tcW w:w="1290" w:type="pct"/>
            <w:shd w:val="clear" w:color="auto" w:fill="auto"/>
          </w:tcPr>
          <w:p w:rsidR="00121702" w:rsidRPr="00836FA2" w:rsidRDefault="00121702" w:rsidP="005A4136">
            <w:pPr>
              <w:numPr>
                <w:ilvl w:val="0"/>
                <w:numId w:val="39"/>
              </w:numPr>
              <w:spacing w:after="0"/>
              <w:ind w:left="164" w:hanging="142"/>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average </w:t>
            </w:r>
            <w:r w:rsidRPr="00217418">
              <w:rPr>
                <w:rFonts w:ascii="Calibri" w:hAnsi="Calibri"/>
                <w:b/>
                <w:sz w:val="20"/>
                <w:szCs w:val="20"/>
              </w:rPr>
              <w:t>annua</w:t>
            </w:r>
            <w:r>
              <w:rPr>
                <w:rFonts w:ascii="Calibri" w:hAnsi="Calibri"/>
                <w:sz w:val="20"/>
                <w:szCs w:val="20"/>
              </w:rPr>
              <w:t>l</w:t>
            </w:r>
            <w:r w:rsidRPr="00836FA2">
              <w:rPr>
                <w:rFonts w:ascii="Calibri" w:hAnsi="Calibri"/>
                <w:sz w:val="20"/>
                <w:szCs w:val="20"/>
              </w:rPr>
              <w:t xml:space="preserve"> GHG reductions</w:t>
            </w:r>
            <w:r>
              <w:rPr>
                <w:rFonts w:ascii="Calibri" w:hAnsi="Calibri"/>
                <w:sz w:val="20"/>
                <w:szCs w:val="20"/>
              </w:rPr>
              <w:t xml:space="preserve"> </w:t>
            </w:r>
            <w:r w:rsidRPr="00836FA2">
              <w:rPr>
                <w:rFonts w:ascii="Calibri" w:hAnsi="Calibri"/>
                <w:sz w:val="20"/>
                <w:szCs w:val="20"/>
              </w:rPr>
              <w:t>in metric tons of CO</w:t>
            </w:r>
            <w:r w:rsidRPr="00836FA2">
              <w:rPr>
                <w:rFonts w:ascii="Calibri" w:hAnsi="Calibri"/>
                <w:sz w:val="20"/>
                <w:szCs w:val="20"/>
                <w:vertAlign w:val="subscript"/>
              </w:rPr>
              <w:t>2-e</w:t>
            </w:r>
            <w:r w:rsidRPr="00836FA2">
              <w:rPr>
                <w:rFonts w:ascii="Calibri" w:hAnsi="Calibri"/>
                <w:sz w:val="20"/>
                <w:szCs w:val="20"/>
              </w:rPr>
              <w:t xml:space="preserve">, as a result of </w:t>
            </w:r>
            <w:r>
              <w:rPr>
                <w:rFonts w:ascii="Calibri" w:hAnsi="Calibri"/>
                <w:sz w:val="20"/>
                <w:szCs w:val="20"/>
              </w:rPr>
              <w:t xml:space="preserve"> </w:t>
            </w:r>
            <w:r w:rsidRPr="00836FA2">
              <w:rPr>
                <w:rFonts w:ascii="Calibri" w:hAnsi="Calibri"/>
                <w:sz w:val="20"/>
                <w:szCs w:val="20"/>
              </w:rPr>
              <w:t>the TA</w:t>
            </w:r>
          </w:p>
        </w:tc>
        <w:tc>
          <w:tcPr>
            <w:tcW w:w="844" w:type="pct"/>
            <w:shd w:val="clear" w:color="auto" w:fill="BDD6EE"/>
            <w:vAlign w:val="center"/>
          </w:tcPr>
          <w:p w:rsidR="00121702" w:rsidRPr="00520FC1" w:rsidRDefault="00520FC1" w:rsidP="005530BF">
            <w:pPr>
              <w:spacing w:after="0"/>
              <w:jc w:val="center"/>
              <w:rPr>
                <w:rFonts w:ascii="Calibri" w:eastAsiaTheme="minorEastAsia" w:hAnsi="Calibri"/>
                <w:b/>
                <w:sz w:val="22"/>
                <w:szCs w:val="22"/>
                <w:lang w:eastAsia="ko-KR"/>
              </w:rPr>
            </w:pPr>
            <w:r>
              <w:rPr>
                <w:rFonts w:ascii="Calibri" w:eastAsiaTheme="minorEastAsia" w:hAnsi="Calibri" w:hint="eastAsia"/>
                <w:b/>
                <w:sz w:val="22"/>
                <w:szCs w:val="22"/>
                <w:lang w:eastAsia="ko-KR"/>
              </w:rPr>
              <w:t>1189</w:t>
            </w:r>
          </w:p>
        </w:tc>
        <w:tc>
          <w:tcPr>
            <w:tcW w:w="474" w:type="pct"/>
            <w:shd w:val="clear" w:color="auto" w:fill="BDD6EE"/>
            <w:vAlign w:val="center"/>
          </w:tcPr>
          <w:p w:rsidR="00121702" w:rsidRPr="00520FC1" w:rsidRDefault="00520FC1" w:rsidP="005530BF">
            <w:pPr>
              <w:spacing w:after="0"/>
              <w:jc w:val="center"/>
              <w:rPr>
                <w:rFonts w:ascii="Calibri" w:eastAsiaTheme="minorEastAsia" w:hAnsi="Calibri"/>
                <w:b/>
                <w:sz w:val="18"/>
                <w:szCs w:val="18"/>
                <w:lang w:eastAsia="ko-KR"/>
              </w:rPr>
            </w:pPr>
            <w:r>
              <w:rPr>
                <w:rFonts w:ascii="Calibri" w:eastAsiaTheme="minorEastAsia" w:hAnsi="Calibri" w:hint="eastAsia"/>
                <w:b/>
                <w:sz w:val="18"/>
                <w:szCs w:val="18"/>
                <w:lang w:eastAsia="ko-KR"/>
              </w:rPr>
              <w:t>tCO</w:t>
            </w:r>
            <w:r w:rsidRPr="00520FC1">
              <w:rPr>
                <w:rFonts w:ascii="Calibri" w:eastAsiaTheme="minorEastAsia" w:hAnsi="Calibri" w:hint="eastAsia"/>
                <w:b/>
                <w:sz w:val="18"/>
                <w:szCs w:val="18"/>
                <w:vertAlign w:val="subscript"/>
                <w:lang w:eastAsia="ko-KR"/>
              </w:rPr>
              <w:t>2</w:t>
            </w:r>
            <w:r>
              <w:rPr>
                <w:rFonts w:ascii="Calibri" w:eastAsiaTheme="minorEastAsia" w:hAnsi="Calibri" w:hint="eastAsia"/>
                <w:b/>
                <w:sz w:val="18"/>
                <w:szCs w:val="18"/>
                <w:lang w:eastAsia="ko-KR"/>
              </w:rPr>
              <w:t>/</w:t>
            </w:r>
            <w:proofErr w:type="spellStart"/>
            <w:r>
              <w:rPr>
                <w:rFonts w:ascii="Calibri" w:eastAsiaTheme="minorEastAsia" w:hAnsi="Calibri" w:hint="eastAsia"/>
                <w:b/>
                <w:sz w:val="18"/>
                <w:szCs w:val="18"/>
                <w:lang w:eastAsia="ko-KR"/>
              </w:rPr>
              <w:t>yr</w:t>
            </w:r>
            <w:proofErr w:type="spellEnd"/>
          </w:p>
        </w:tc>
        <w:tc>
          <w:tcPr>
            <w:tcW w:w="874" w:type="pct"/>
            <w:shd w:val="clear" w:color="auto" w:fill="BDD6EE"/>
          </w:tcPr>
          <w:p w:rsidR="00121702" w:rsidRDefault="00520FC1" w:rsidP="00836FA2">
            <w:pPr>
              <w:spacing w:after="0"/>
              <w:rPr>
                <w:rFonts w:ascii="Calibri" w:eastAsiaTheme="minorEastAsia" w:hAnsi="Calibri"/>
                <w:b/>
                <w:sz w:val="18"/>
                <w:szCs w:val="18"/>
                <w:lang w:eastAsia="ko-KR"/>
              </w:rPr>
            </w:pPr>
            <w:r>
              <w:rPr>
                <w:rFonts w:ascii="Calibri" w:eastAsiaTheme="minorEastAsia" w:hAnsi="Calibri" w:hint="eastAsia"/>
                <w:b/>
                <w:sz w:val="18"/>
                <w:szCs w:val="18"/>
                <w:lang w:eastAsia="ko-KR"/>
              </w:rPr>
              <w:t>(A)Fuel Saving: 614341.64m</w:t>
            </w:r>
            <w:r w:rsidRPr="00520FC1">
              <w:rPr>
                <w:rFonts w:ascii="Calibri" w:eastAsiaTheme="minorEastAsia" w:hAnsi="Calibri" w:hint="eastAsia"/>
                <w:b/>
                <w:sz w:val="18"/>
                <w:szCs w:val="18"/>
                <w:vertAlign w:val="superscript"/>
                <w:lang w:eastAsia="ko-KR"/>
              </w:rPr>
              <w:t>3</w:t>
            </w:r>
            <w:r>
              <w:rPr>
                <w:rFonts w:ascii="Calibri" w:eastAsiaTheme="minorEastAsia" w:hAnsi="Calibri" w:hint="eastAsia"/>
                <w:b/>
                <w:sz w:val="18"/>
                <w:szCs w:val="18"/>
                <w:lang w:eastAsia="ko-KR"/>
              </w:rPr>
              <w:t>/</w:t>
            </w:r>
            <w:proofErr w:type="spellStart"/>
            <w:r>
              <w:rPr>
                <w:rFonts w:ascii="Calibri" w:eastAsiaTheme="minorEastAsia" w:hAnsi="Calibri" w:hint="eastAsia"/>
                <w:b/>
                <w:sz w:val="18"/>
                <w:szCs w:val="18"/>
                <w:lang w:eastAsia="ko-KR"/>
              </w:rPr>
              <w:t>yr</w:t>
            </w:r>
            <w:proofErr w:type="spellEnd"/>
          </w:p>
          <w:p w:rsidR="00520FC1" w:rsidRDefault="00520FC1" w:rsidP="00836FA2">
            <w:pPr>
              <w:spacing w:after="0"/>
              <w:rPr>
                <w:rFonts w:ascii="Calibri" w:eastAsiaTheme="minorEastAsia" w:hAnsi="Calibri"/>
                <w:b/>
                <w:sz w:val="18"/>
                <w:szCs w:val="18"/>
                <w:lang w:eastAsia="ko-KR"/>
              </w:rPr>
            </w:pPr>
            <w:r>
              <w:rPr>
                <w:rFonts w:ascii="Calibri" w:eastAsiaTheme="minorEastAsia" w:hAnsi="Calibri" w:hint="eastAsia"/>
                <w:b/>
                <w:sz w:val="18"/>
                <w:szCs w:val="18"/>
                <w:lang w:eastAsia="ko-KR"/>
              </w:rPr>
              <w:t>(B)Caloric value: 34.5MJ/m3</w:t>
            </w:r>
          </w:p>
          <w:p w:rsidR="00520FC1" w:rsidRDefault="00520FC1" w:rsidP="00836FA2">
            <w:pPr>
              <w:spacing w:after="0"/>
              <w:rPr>
                <w:rFonts w:ascii="Calibri" w:eastAsiaTheme="minorEastAsia" w:hAnsi="Calibri"/>
                <w:b/>
                <w:sz w:val="18"/>
                <w:szCs w:val="18"/>
                <w:lang w:eastAsia="ko-KR"/>
              </w:rPr>
            </w:pPr>
            <w:r>
              <w:rPr>
                <w:rFonts w:ascii="Calibri" w:eastAsiaTheme="minorEastAsia" w:hAnsi="Calibri" w:hint="eastAsia"/>
                <w:b/>
                <w:sz w:val="18"/>
                <w:szCs w:val="18"/>
                <w:lang w:eastAsia="ko-KR"/>
              </w:rPr>
              <w:t>(C)Carbon emission factor of LNG: 15.3tC/TJ</w:t>
            </w:r>
          </w:p>
          <w:p w:rsidR="00520FC1" w:rsidRPr="00520FC1" w:rsidRDefault="00520FC1" w:rsidP="00836FA2">
            <w:pPr>
              <w:spacing w:after="0"/>
              <w:rPr>
                <w:rFonts w:ascii="Calibri" w:eastAsiaTheme="minorEastAsia" w:hAnsi="Calibri"/>
                <w:b/>
                <w:sz w:val="18"/>
                <w:szCs w:val="18"/>
                <w:lang w:eastAsia="ko-KR"/>
              </w:rPr>
            </w:pPr>
            <w:r>
              <w:rPr>
                <w:rFonts w:ascii="Calibri" w:eastAsiaTheme="minorEastAsia" w:hAnsi="Calibri" w:hint="eastAsia"/>
                <w:b/>
                <w:sz w:val="18"/>
                <w:szCs w:val="18"/>
                <w:lang w:eastAsia="ko-KR"/>
              </w:rPr>
              <w:t>A*B*C*44/22</w:t>
            </w:r>
          </w:p>
        </w:tc>
        <w:tc>
          <w:tcPr>
            <w:tcW w:w="884" w:type="pct"/>
            <w:shd w:val="clear" w:color="auto" w:fill="BDD6EE"/>
          </w:tcPr>
          <w:p w:rsidR="00121702" w:rsidRPr="00520FC1" w:rsidRDefault="00520FC1" w:rsidP="00836FA2">
            <w:pPr>
              <w:spacing w:after="0"/>
              <w:rPr>
                <w:rFonts w:ascii="Calibri" w:eastAsiaTheme="minorEastAsia" w:hAnsi="Calibri"/>
                <w:sz w:val="18"/>
                <w:szCs w:val="18"/>
                <w:lang w:eastAsia="ko-KR"/>
              </w:rPr>
            </w:pPr>
            <w:r>
              <w:rPr>
                <w:rFonts w:ascii="Calibri" w:eastAsiaTheme="minorEastAsia" w:hAnsi="Calibri" w:hint="eastAsia"/>
                <w:sz w:val="18"/>
                <w:szCs w:val="18"/>
                <w:lang w:eastAsia="ko-KR"/>
              </w:rPr>
              <w:t>Carbon emission factor of LNG : 2006 IPCC</w:t>
            </w:r>
          </w:p>
        </w:tc>
        <w:tc>
          <w:tcPr>
            <w:tcW w:w="634" w:type="pct"/>
            <w:shd w:val="clear" w:color="auto" w:fill="BDD6EE"/>
          </w:tcPr>
          <w:p w:rsidR="00121702" w:rsidRPr="00520FC1" w:rsidRDefault="00121702" w:rsidP="00836FA2">
            <w:pPr>
              <w:spacing w:after="0"/>
              <w:rPr>
                <w:rFonts w:ascii="Calibri" w:hAnsi="Calibri"/>
                <w:b/>
                <w:sz w:val="22"/>
                <w:szCs w:val="22"/>
              </w:rPr>
            </w:pPr>
          </w:p>
        </w:tc>
      </w:tr>
      <w:tr w:rsidR="005A4136" w:rsidRPr="00836FA2" w:rsidTr="005A4136">
        <w:trPr>
          <w:trHeight w:val="292"/>
        </w:trPr>
        <w:tc>
          <w:tcPr>
            <w:tcW w:w="1290" w:type="pct"/>
            <w:shd w:val="clear" w:color="auto" w:fill="auto"/>
          </w:tcPr>
          <w:p w:rsidR="00121702" w:rsidRPr="00836FA2" w:rsidRDefault="00121702" w:rsidP="005A4136">
            <w:pPr>
              <w:numPr>
                <w:ilvl w:val="0"/>
                <w:numId w:val="39"/>
              </w:numPr>
              <w:spacing w:after="0"/>
              <w:ind w:left="164" w:hanging="142"/>
              <w:rPr>
                <w:rFonts w:ascii="Calibri" w:hAnsi="Calibri"/>
                <w:b/>
                <w:sz w:val="22"/>
                <w:szCs w:val="22"/>
              </w:rPr>
            </w:pPr>
            <w:r w:rsidRPr="00836FA2">
              <w:rPr>
                <w:rFonts w:ascii="Calibri" w:hAnsi="Calibri"/>
                <w:sz w:val="20"/>
                <w:szCs w:val="20"/>
              </w:rPr>
              <w:t>Anticipated and projected greenhouse gas emissions reduced or avoided through 2030, in metric tons of CO</w:t>
            </w:r>
            <w:r w:rsidRPr="00836FA2">
              <w:rPr>
                <w:rFonts w:ascii="Calibri" w:hAnsi="Calibri"/>
                <w:sz w:val="20"/>
                <w:szCs w:val="20"/>
                <w:vertAlign w:val="subscript"/>
              </w:rPr>
              <w:t>2-e</w:t>
            </w:r>
            <w:r w:rsidRPr="00836FA2">
              <w:rPr>
                <w:rFonts w:ascii="Calibri" w:hAnsi="Calibri"/>
                <w:sz w:val="20"/>
                <w:szCs w:val="20"/>
              </w:rPr>
              <w:t>, from adopted laws, policies, regulations, or technologies related to clean energy/sustainable landscapes as a result of the TA</w:t>
            </w:r>
          </w:p>
        </w:tc>
        <w:tc>
          <w:tcPr>
            <w:tcW w:w="844" w:type="pct"/>
            <w:shd w:val="clear" w:color="auto" w:fill="BDD6EE"/>
          </w:tcPr>
          <w:p w:rsidR="00121702" w:rsidRPr="00836FA2" w:rsidRDefault="00121702" w:rsidP="00836FA2">
            <w:pPr>
              <w:spacing w:after="0"/>
              <w:rPr>
                <w:rFonts w:ascii="Calibri" w:hAnsi="Calibri"/>
                <w:b/>
                <w:sz w:val="22"/>
                <w:szCs w:val="22"/>
              </w:rPr>
            </w:pPr>
          </w:p>
        </w:tc>
        <w:tc>
          <w:tcPr>
            <w:tcW w:w="474" w:type="pct"/>
            <w:shd w:val="clear" w:color="auto" w:fill="BDD6EE"/>
          </w:tcPr>
          <w:p w:rsidR="00121702" w:rsidRPr="00121702" w:rsidRDefault="00121702" w:rsidP="00836FA2">
            <w:pPr>
              <w:spacing w:after="0"/>
              <w:rPr>
                <w:rFonts w:ascii="Calibri" w:hAnsi="Calibri"/>
                <w:b/>
                <w:sz w:val="18"/>
                <w:szCs w:val="18"/>
              </w:rPr>
            </w:pPr>
          </w:p>
        </w:tc>
        <w:tc>
          <w:tcPr>
            <w:tcW w:w="874" w:type="pct"/>
            <w:shd w:val="clear" w:color="auto" w:fill="BDD6EE"/>
          </w:tcPr>
          <w:p w:rsidR="00121702" w:rsidRPr="00217418" w:rsidRDefault="00121702" w:rsidP="00836FA2">
            <w:pPr>
              <w:spacing w:after="0"/>
              <w:rPr>
                <w:rFonts w:ascii="Calibri" w:hAnsi="Calibri"/>
                <w:b/>
                <w:sz w:val="18"/>
                <w:szCs w:val="18"/>
              </w:rPr>
            </w:pPr>
          </w:p>
        </w:tc>
        <w:tc>
          <w:tcPr>
            <w:tcW w:w="884" w:type="pct"/>
            <w:shd w:val="clear" w:color="auto" w:fill="BDD6EE"/>
          </w:tcPr>
          <w:p w:rsidR="00121702" w:rsidRPr="00217418" w:rsidRDefault="00121702" w:rsidP="00836FA2">
            <w:pPr>
              <w:spacing w:after="0"/>
              <w:rPr>
                <w:rFonts w:ascii="Calibri" w:hAnsi="Calibri"/>
                <w:b/>
                <w:sz w:val="18"/>
                <w:szCs w:val="18"/>
              </w:rPr>
            </w:pPr>
            <w:r w:rsidRPr="00217418">
              <w:rPr>
                <w:rFonts w:ascii="Calibri" w:hAnsi="Calibri"/>
                <w:i/>
                <w:sz w:val="18"/>
                <w:szCs w:val="18"/>
              </w:rPr>
              <w:t>(please also indicate the baseline year and when the indicated value is expected to be achieved)</w:t>
            </w:r>
          </w:p>
        </w:tc>
        <w:tc>
          <w:tcPr>
            <w:tcW w:w="634" w:type="pct"/>
            <w:shd w:val="clear" w:color="auto" w:fill="BDD6EE"/>
          </w:tcPr>
          <w:p w:rsidR="00121702" w:rsidRPr="00836FA2" w:rsidRDefault="00121702" w:rsidP="00836FA2">
            <w:pPr>
              <w:spacing w:after="0"/>
              <w:rPr>
                <w:rFonts w:ascii="Calibri" w:hAnsi="Calibri"/>
                <w:b/>
                <w:sz w:val="22"/>
                <w:szCs w:val="22"/>
              </w:rPr>
            </w:pPr>
          </w:p>
        </w:tc>
      </w:tr>
    </w:tbl>
    <w:p w:rsidR="00EE5E9E" w:rsidRDefault="00EE5E9E" w:rsidP="002510B6">
      <w:pPr>
        <w:spacing w:after="0"/>
        <w:rPr>
          <w:rFonts w:ascii="Calibri" w:hAnsi="Calibri"/>
          <w:b/>
          <w:sz w:val="22"/>
          <w:szCs w:val="22"/>
        </w:rPr>
      </w:pPr>
    </w:p>
    <w:p w:rsidR="00D66CDD" w:rsidRDefault="00D66CDD" w:rsidP="002510B6">
      <w:pPr>
        <w:spacing w:after="0"/>
        <w:rPr>
          <w:rFonts w:ascii="Calibri" w:hAnsi="Calibri"/>
          <w:b/>
          <w:sz w:val="22"/>
          <w:szCs w:val="22"/>
        </w:rPr>
      </w:pPr>
    </w:p>
    <w:p w:rsidR="00342200" w:rsidRDefault="00342200" w:rsidP="00217418">
      <w:pPr>
        <w:spacing w:after="0"/>
        <w:ind w:left="-270"/>
        <w:rPr>
          <w:rFonts w:ascii="Calibri" w:hAnsi="Calibri"/>
          <w:b/>
          <w:sz w:val="22"/>
          <w:szCs w:val="22"/>
        </w:rPr>
      </w:pPr>
      <w:r>
        <w:rPr>
          <w:rFonts w:ascii="Calibri" w:hAnsi="Calibri"/>
          <w:b/>
          <w:sz w:val="22"/>
          <w:szCs w:val="22"/>
        </w:rPr>
        <w:t>C</w:t>
      </w:r>
      <w:r w:rsidRPr="006976BF">
        <w:rPr>
          <w:rFonts w:ascii="Calibri" w:hAnsi="Calibri"/>
          <w:b/>
          <w:sz w:val="22"/>
          <w:szCs w:val="22"/>
        </w:rPr>
        <w:t xml:space="preserve">. </w:t>
      </w:r>
      <w:r>
        <w:rPr>
          <w:rFonts w:ascii="Calibri" w:hAnsi="Calibri"/>
          <w:b/>
          <w:sz w:val="22"/>
          <w:szCs w:val="22"/>
        </w:rPr>
        <w:t xml:space="preserve">Outputs and </w:t>
      </w:r>
      <w:r w:rsidRPr="006976BF">
        <w:rPr>
          <w:rFonts w:ascii="Calibri" w:hAnsi="Calibri"/>
          <w:b/>
          <w:sz w:val="22"/>
          <w:szCs w:val="22"/>
        </w:rPr>
        <w:t xml:space="preserve">impacts </w:t>
      </w:r>
      <w:r>
        <w:rPr>
          <w:rFonts w:ascii="Calibri" w:hAnsi="Calibri"/>
          <w:b/>
          <w:sz w:val="22"/>
          <w:szCs w:val="22"/>
        </w:rPr>
        <w:t>anticipated after completion of CTCN technical assistance:</w:t>
      </w:r>
      <w:r w:rsidRPr="006976BF">
        <w:rPr>
          <w:rFonts w:ascii="Calibri" w:hAnsi="Calibri"/>
          <w:b/>
          <w:sz w:val="22"/>
          <w:szCs w:val="22"/>
        </w:rPr>
        <w:t xml:space="preserve"> </w:t>
      </w:r>
      <w:r>
        <w:rPr>
          <w:rFonts w:ascii="Calibri" w:hAnsi="Calibri"/>
          <w:b/>
          <w:sz w:val="22"/>
          <w:szCs w:val="22"/>
        </w:rPr>
        <w:t>standardised performance indicators</w:t>
      </w:r>
    </w:p>
    <w:p w:rsidR="00342200" w:rsidRDefault="00342200" w:rsidP="002510B6">
      <w:pPr>
        <w:spacing w:after="0"/>
        <w:rPr>
          <w:rFonts w:ascii="Calibri" w:hAnsi="Calibri"/>
          <w:b/>
          <w:sz w:val="22"/>
          <w:szCs w:val="22"/>
        </w:rPr>
      </w:pPr>
    </w:p>
    <w:p w:rsidR="00342200" w:rsidRPr="006976BF" w:rsidRDefault="00342200" w:rsidP="002510B6">
      <w:pPr>
        <w:spacing w:after="0"/>
        <w:rPr>
          <w:rFonts w:ascii="Calibri" w:hAnsi="Calibri"/>
          <w:b/>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1402"/>
        <w:gridCol w:w="1478"/>
        <w:gridCol w:w="1440"/>
        <w:gridCol w:w="1800"/>
      </w:tblGrid>
      <w:tr w:rsidR="00AA6160" w:rsidRPr="006976BF" w:rsidTr="006976BF">
        <w:tc>
          <w:tcPr>
            <w:tcW w:w="3240" w:type="dxa"/>
            <w:shd w:val="clear" w:color="auto" w:fill="auto"/>
          </w:tcPr>
          <w:p w:rsidR="00DA59C9" w:rsidRPr="006976BF" w:rsidRDefault="00DA59C9" w:rsidP="006976BF">
            <w:pPr>
              <w:spacing w:after="0"/>
              <w:rPr>
                <w:rFonts w:ascii="Calibri" w:hAnsi="Calibri"/>
                <w:b/>
                <w:sz w:val="22"/>
                <w:szCs w:val="22"/>
              </w:rPr>
            </w:pPr>
            <w:r w:rsidRPr="006976BF">
              <w:rPr>
                <w:rFonts w:ascii="Calibri" w:hAnsi="Calibri"/>
                <w:b/>
                <w:sz w:val="22"/>
                <w:szCs w:val="22"/>
              </w:rPr>
              <w:t xml:space="preserve">CTCN standardised performance indicators </w:t>
            </w:r>
          </w:p>
        </w:tc>
        <w:tc>
          <w:tcPr>
            <w:tcW w:w="1402" w:type="dxa"/>
            <w:shd w:val="clear" w:color="auto" w:fill="FFFFFF"/>
          </w:tcPr>
          <w:p w:rsidR="00DA59C9" w:rsidRPr="006976BF" w:rsidRDefault="004F196B" w:rsidP="006976BF">
            <w:pPr>
              <w:spacing w:after="0"/>
              <w:rPr>
                <w:rFonts w:ascii="Calibri" w:hAnsi="Calibri"/>
                <w:b/>
                <w:sz w:val="22"/>
                <w:szCs w:val="22"/>
              </w:rPr>
            </w:pPr>
            <w:r w:rsidRPr="006976BF">
              <w:rPr>
                <w:rFonts w:ascii="Calibri" w:hAnsi="Calibri"/>
                <w:b/>
                <w:sz w:val="22"/>
                <w:szCs w:val="22"/>
              </w:rPr>
              <w:t>Quantitative</w:t>
            </w:r>
            <w:r w:rsidR="00DA59C9" w:rsidRPr="006976BF">
              <w:rPr>
                <w:rFonts w:ascii="Calibri" w:hAnsi="Calibri"/>
                <w:b/>
                <w:sz w:val="22"/>
                <w:szCs w:val="22"/>
              </w:rPr>
              <w:t xml:space="preserve"> value </w:t>
            </w:r>
          </w:p>
          <w:p w:rsidR="00DA59C9" w:rsidRPr="006976BF" w:rsidRDefault="00DA59C9" w:rsidP="006976BF">
            <w:pPr>
              <w:spacing w:after="0"/>
              <w:rPr>
                <w:rFonts w:ascii="Calibri" w:hAnsi="Calibri"/>
                <w:sz w:val="22"/>
                <w:szCs w:val="22"/>
              </w:rPr>
            </w:pPr>
            <w:r w:rsidRPr="006976BF">
              <w:rPr>
                <w:rFonts w:ascii="Calibri" w:hAnsi="Calibri"/>
                <w:sz w:val="22"/>
                <w:szCs w:val="22"/>
              </w:rPr>
              <w:t>Insert the request value</w:t>
            </w:r>
            <w:r w:rsidR="005153E8" w:rsidRPr="006976BF">
              <w:rPr>
                <w:rFonts w:ascii="Calibri" w:hAnsi="Calibri"/>
                <w:sz w:val="22"/>
                <w:szCs w:val="22"/>
              </w:rPr>
              <w:t xml:space="preserve"> and unit</w:t>
            </w:r>
          </w:p>
        </w:tc>
        <w:tc>
          <w:tcPr>
            <w:tcW w:w="1478" w:type="dxa"/>
            <w:shd w:val="clear" w:color="auto" w:fill="FFFFFF"/>
          </w:tcPr>
          <w:p w:rsidR="00DA59C9" w:rsidRPr="006976BF" w:rsidRDefault="00DA59C9" w:rsidP="006976BF">
            <w:pPr>
              <w:spacing w:after="0"/>
              <w:rPr>
                <w:rFonts w:ascii="Calibri" w:hAnsi="Calibri"/>
                <w:b/>
                <w:sz w:val="22"/>
                <w:szCs w:val="22"/>
              </w:rPr>
            </w:pPr>
            <w:r w:rsidRPr="006976BF">
              <w:rPr>
                <w:rFonts w:ascii="Calibri" w:hAnsi="Calibri"/>
                <w:b/>
                <w:sz w:val="22"/>
                <w:szCs w:val="22"/>
              </w:rPr>
              <w:t>Content</w:t>
            </w:r>
          </w:p>
          <w:p w:rsidR="00DA59C9" w:rsidRPr="006976BF" w:rsidRDefault="00DA59C9" w:rsidP="006976BF">
            <w:pPr>
              <w:spacing w:after="0"/>
              <w:rPr>
                <w:rFonts w:ascii="Calibri" w:hAnsi="Calibri"/>
                <w:sz w:val="22"/>
                <w:szCs w:val="22"/>
              </w:rPr>
            </w:pPr>
            <w:r w:rsidRPr="006976BF">
              <w:rPr>
                <w:rFonts w:ascii="Calibri" w:hAnsi="Calibri"/>
                <w:sz w:val="22"/>
                <w:szCs w:val="22"/>
              </w:rPr>
              <w:t>List the elements included in the number provided</w:t>
            </w:r>
          </w:p>
        </w:tc>
        <w:tc>
          <w:tcPr>
            <w:tcW w:w="1440" w:type="dxa"/>
            <w:shd w:val="clear" w:color="auto" w:fill="FFFFFF"/>
          </w:tcPr>
          <w:p w:rsidR="00DA59C9" w:rsidRPr="006976BF" w:rsidRDefault="00DA59C9" w:rsidP="006976BF">
            <w:pPr>
              <w:spacing w:after="0"/>
              <w:rPr>
                <w:rFonts w:ascii="Calibri" w:hAnsi="Calibri"/>
                <w:b/>
                <w:sz w:val="22"/>
                <w:szCs w:val="22"/>
              </w:rPr>
            </w:pPr>
            <w:r w:rsidRPr="006976BF">
              <w:rPr>
                <w:rFonts w:ascii="Calibri" w:hAnsi="Calibri"/>
                <w:b/>
                <w:sz w:val="22"/>
                <w:szCs w:val="22"/>
              </w:rPr>
              <w:t>Expected timeline</w:t>
            </w:r>
          </w:p>
          <w:p w:rsidR="00DA59C9" w:rsidRPr="006976BF" w:rsidRDefault="00DA59C9" w:rsidP="006976BF">
            <w:pPr>
              <w:spacing w:after="0"/>
              <w:rPr>
                <w:rFonts w:ascii="Calibri" w:hAnsi="Calibri"/>
                <w:sz w:val="22"/>
                <w:szCs w:val="22"/>
              </w:rPr>
            </w:pPr>
            <w:r w:rsidRPr="006976BF">
              <w:rPr>
                <w:rFonts w:ascii="Calibri" w:hAnsi="Calibri"/>
                <w:sz w:val="22"/>
                <w:szCs w:val="22"/>
              </w:rPr>
              <w:t xml:space="preserve">Indicate when the indicator and value are expected to be </w:t>
            </w:r>
            <w:r w:rsidR="00AA6160" w:rsidRPr="006976BF">
              <w:rPr>
                <w:rFonts w:ascii="Calibri" w:hAnsi="Calibri"/>
                <w:sz w:val="22"/>
                <w:szCs w:val="22"/>
              </w:rPr>
              <w:t>achieved</w:t>
            </w:r>
          </w:p>
        </w:tc>
        <w:tc>
          <w:tcPr>
            <w:tcW w:w="1800" w:type="dxa"/>
            <w:shd w:val="clear" w:color="auto" w:fill="FFFFFF"/>
          </w:tcPr>
          <w:p w:rsidR="00DA59C9" w:rsidRPr="006976BF" w:rsidRDefault="00DA59C9" w:rsidP="006976BF">
            <w:pPr>
              <w:spacing w:after="0"/>
              <w:rPr>
                <w:rFonts w:ascii="Calibri" w:hAnsi="Calibri"/>
                <w:b/>
                <w:sz w:val="22"/>
                <w:szCs w:val="22"/>
              </w:rPr>
            </w:pPr>
            <w:r w:rsidRPr="006976BF">
              <w:rPr>
                <w:rFonts w:ascii="Calibri" w:hAnsi="Calibri"/>
                <w:b/>
                <w:sz w:val="22"/>
                <w:szCs w:val="22"/>
              </w:rPr>
              <w:t>Responsible institution</w:t>
            </w:r>
          </w:p>
          <w:p w:rsidR="00DA59C9" w:rsidRPr="006976BF" w:rsidRDefault="00DA59C9" w:rsidP="006976BF">
            <w:pPr>
              <w:spacing w:after="0"/>
              <w:rPr>
                <w:rFonts w:ascii="Calibri" w:hAnsi="Calibri"/>
                <w:sz w:val="22"/>
                <w:szCs w:val="22"/>
              </w:rPr>
            </w:pPr>
            <w:r w:rsidRPr="006976BF">
              <w:rPr>
                <w:rFonts w:ascii="Calibri" w:hAnsi="Calibri"/>
                <w:sz w:val="22"/>
                <w:szCs w:val="22"/>
              </w:rPr>
              <w:t>Indicate the institution(s) that will play leading role</w:t>
            </w:r>
            <w:r w:rsidR="00D6777D">
              <w:rPr>
                <w:rFonts w:ascii="Calibri" w:hAnsi="Calibri"/>
                <w:sz w:val="22"/>
                <w:szCs w:val="22"/>
              </w:rPr>
              <w:t>(s)</w:t>
            </w:r>
            <w:r w:rsidRPr="006976BF">
              <w:rPr>
                <w:rFonts w:ascii="Calibri" w:hAnsi="Calibri"/>
                <w:sz w:val="22"/>
                <w:szCs w:val="22"/>
              </w:rPr>
              <w:t xml:space="preserve"> in enabling the indicators and anticipated values to be </w:t>
            </w:r>
            <w:r w:rsidR="00AA6160" w:rsidRPr="006976BF">
              <w:rPr>
                <w:rFonts w:ascii="Calibri" w:hAnsi="Calibri"/>
                <w:sz w:val="22"/>
                <w:szCs w:val="22"/>
              </w:rPr>
              <w:t>achieved</w:t>
            </w:r>
          </w:p>
        </w:tc>
      </w:tr>
      <w:tr w:rsidR="005153E8" w:rsidRPr="006976BF" w:rsidTr="00217418">
        <w:tc>
          <w:tcPr>
            <w:tcW w:w="3240" w:type="dxa"/>
            <w:shd w:val="clear" w:color="auto" w:fill="auto"/>
          </w:tcPr>
          <w:p w:rsidR="005153E8" w:rsidRPr="006976BF" w:rsidRDefault="005153E8" w:rsidP="00217418">
            <w:pPr>
              <w:pStyle w:val="aa"/>
              <w:numPr>
                <w:ilvl w:val="0"/>
                <w:numId w:val="39"/>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of </w:t>
            </w:r>
            <w:r w:rsidRPr="0000514D">
              <w:rPr>
                <w:rFonts w:ascii="Calibri" w:hAnsi="Calibri"/>
                <w:b/>
                <w:sz w:val="20"/>
                <w:szCs w:val="20"/>
                <w:lang w:val="en-GB"/>
              </w:rPr>
              <w:t>policies, strategies, plans</w:t>
            </w:r>
            <w:r w:rsidRPr="006976BF">
              <w:rPr>
                <w:rFonts w:ascii="Calibri" w:hAnsi="Calibri"/>
                <w:sz w:val="20"/>
                <w:szCs w:val="20"/>
                <w:lang w:val="en-GB"/>
              </w:rPr>
              <w:t xml:space="preserve">, addressing climate change </w:t>
            </w:r>
            <w:r w:rsidRPr="00217418">
              <w:rPr>
                <w:rFonts w:ascii="Calibri" w:hAnsi="Calibri"/>
                <w:b/>
                <w:sz w:val="20"/>
                <w:szCs w:val="20"/>
                <w:lang w:val="en-GB"/>
              </w:rPr>
              <w:t>mitigation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rsidR="005153E8" w:rsidRPr="006976BF" w:rsidRDefault="005153E8" w:rsidP="006976BF">
            <w:pPr>
              <w:spacing w:after="0"/>
              <w:rPr>
                <w:rFonts w:ascii="Calibri" w:hAnsi="Calibri"/>
                <w:sz w:val="22"/>
                <w:szCs w:val="22"/>
              </w:rPr>
            </w:pPr>
          </w:p>
        </w:tc>
        <w:tc>
          <w:tcPr>
            <w:tcW w:w="1478" w:type="dxa"/>
            <w:shd w:val="clear" w:color="auto" w:fill="BDD6EE"/>
          </w:tcPr>
          <w:p w:rsidR="005153E8" w:rsidRPr="006976BF" w:rsidRDefault="005153E8" w:rsidP="006976BF">
            <w:pPr>
              <w:pStyle w:val="aa"/>
              <w:spacing w:after="0" w:line="240" w:lineRule="auto"/>
              <w:rPr>
                <w:rFonts w:ascii="Calibri" w:hAnsi="Calibri"/>
                <w:lang w:val="en-GB"/>
              </w:rPr>
            </w:pPr>
          </w:p>
        </w:tc>
        <w:tc>
          <w:tcPr>
            <w:tcW w:w="1440" w:type="dxa"/>
            <w:shd w:val="clear" w:color="auto" w:fill="BDD6EE"/>
          </w:tcPr>
          <w:p w:rsidR="005153E8" w:rsidRPr="006976BF" w:rsidRDefault="005153E8" w:rsidP="006976BF">
            <w:pPr>
              <w:spacing w:after="0"/>
              <w:rPr>
                <w:rFonts w:ascii="Calibri" w:hAnsi="Calibri"/>
                <w:sz w:val="22"/>
                <w:szCs w:val="22"/>
              </w:rPr>
            </w:pPr>
          </w:p>
        </w:tc>
        <w:tc>
          <w:tcPr>
            <w:tcW w:w="1800" w:type="dxa"/>
            <w:shd w:val="clear" w:color="auto" w:fill="BDD6EE"/>
          </w:tcPr>
          <w:p w:rsidR="005153E8" w:rsidRPr="006976BF" w:rsidRDefault="005153E8" w:rsidP="006976BF">
            <w:pPr>
              <w:spacing w:after="0"/>
              <w:rPr>
                <w:rFonts w:ascii="Calibri" w:hAnsi="Calibri"/>
                <w:sz w:val="22"/>
                <w:szCs w:val="22"/>
              </w:rPr>
            </w:pPr>
          </w:p>
        </w:tc>
      </w:tr>
      <w:tr w:rsidR="005153E8" w:rsidRPr="006976BF" w:rsidTr="00217418">
        <w:tc>
          <w:tcPr>
            <w:tcW w:w="3240" w:type="dxa"/>
            <w:shd w:val="clear" w:color="auto" w:fill="auto"/>
          </w:tcPr>
          <w:p w:rsidR="005153E8" w:rsidRPr="006976BF" w:rsidRDefault="005153E8" w:rsidP="00217418">
            <w:pPr>
              <w:pStyle w:val="aa"/>
              <w:numPr>
                <w:ilvl w:val="0"/>
                <w:numId w:val="39"/>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of </w:t>
            </w:r>
            <w:r w:rsidRPr="0000514D">
              <w:rPr>
                <w:rFonts w:ascii="Calibri" w:hAnsi="Calibri"/>
                <w:b/>
                <w:sz w:val="20"/>
                <w:szCs w:val="20"/>
                <w:lang w:val="en-GB"/>
              </w:rPr>
              <w:t>policies, strategies, plans</w:t>
            </w:r>
            <w:r w:rsidRPr="006976BF">
              <w:rPr>
                <w:rFonts w:ascii="Calibri" w:hAnsi="Calibri"/>
                <w:sz w:val="20"/>
                <w:szCs w:val="20"/>
                <w:lang w:val="en-GB"/>
              </w:rPr>
              <w:t xml:space="preserve">, addressing climate change </w:t>
            </w:r>
            <w:r w:rsidRPr="00217418">
              <w:rPr>
                <w:rFonts w:ascii="Calibri" w:hAnsi="Calibri"/>
                <w:b/>
                <w:sz w:val="20"/>
                <w:szCs w:val="20"/>
                <w:lang w:val="en-GB"/>
              </w:rPr>
              <w:t>adaptation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rsidR="005153E8" w:rsidRPr="006976BF" w:rsidRDefault="005153E8" w:rsidP="006976BF">
            <w:pPr>
              <w:spacing w:after="0"/>
              <w:rPr>
                <w:rFonts w:ascii="Calibri" w:hAnsi="Calibri"/>
                <w:sz w:val="22"/>
                <w:szCs w:val="22"/>
              </w:rPr>
            </w:pPr>
          </w:p>
        </w:tc>
        <w:tc>
          <w:tcPr>
            <w:tcW w:w="1478" w:type="dxa"/>
            <w:shd w:val="clear" w:color="auto" w:fill="BDD6EE"/>
          </w:tcPr>
          <w:p w:rsidR="005153E8" w:rsidRPr="006976BF" w:rsidRDefault="005153E8" w:rsidP="006976BF">
            <w:pPr>
              <w:pStyle w:val="aa"/>
              <w:spacing w:after="0" w:line="240" w:lineRule="auto"/>
              <w:rPr>
                <w:rFonts w:ascii="Calibri" w:hAnsi="Calibri"/>
                <w:lang w:val="en-GB"/>
              </w:rPr>
            </w:pPr>
          </w:p>
        </w:tc>
        <w:tc>
          <w:tcPr>
            <w:tcW w:w="1440" w:type="dxa"/>
            <w:shd w:val="clear" w:color="auto" w:fill="BDD6EE"/>
          </w:tcPr>
          <w:p w:rsidR="005153E8" w:rsidRPr="006976BF" w:rsidRDefault="005153E8" w:rsidP="006976BF">
            <w:pPr>
              <w:spacing w:after="0"/>
              <w:rPr>
                <w:rFonts w:ascii="Calibri" w:hAnsi="Calibri"/>
                <w:sz w:val="22"/>
                <w:szCs w:val="22"/>
              </w:rPr>
            </w:pPr>
          </w:p>
        </w:tc>
        <w:tc>
          <w:tcPr>
            <w:tcW w:w="1800" w:type="dxa"/>
            <w:shd w:val="clear" w:color="auto" w:fill="BDD6EE"/>
          </w:tcPr>
          <w:p w:rsidR="005153E8" w:rsidRPr="006976BF" w:rsidRDefault="005153E8" w:rsidP="006976BF">
            <w:pPr>
              <w:spacing w:after="0"/>
              <w:rPr>
                <w:rFonts w:ascii="Calibri" w:hAnsi="Calibri"/>
                <w:sz w:val="22"/>
                <w:szCs w:val="22"/>
              </w:rPr>
            </w:pPr>
          </w:p>
        </w:tc>
      </w:tr>
      <w:tr w:rsidR="008474EC" w:rsidRPr="006976BF" w:rsidTr="00836FA2">
        <w:tc>
          <w:tcPr>
            <w:tcW w:w="3240" w:type="dxa"/>
            <w:shd w:val="clear" w:color="auto" w:fill="auto"/>
          </w:tcPr>
          <w:p w:rsidR="008474EC" w:rsidRPr="006976BF" w:rsidRDefault="008474EC" w:rsidP="004E7094">
            <w:pPr>
              <w:pStyle w:val="aa"/>
              <w:numPr>
                <w:ilvl w:val="0"/>
                <w:numId w:val="39"/>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of </w:t>
            </w:r>
            <w:r w:rsidRPr="0000514D">
              <w:rPr>
                <w:rFonts w:ascii="Calibri" w:hAnsi="Calibri"/>
                <w:b/>
                <w:sz w:val="20"/>
                <w:szCs w:val="20"/>
                <w:lang w:val="en-GB"/>
              </w:rPr>
              <w:t>policies, strategies, plans</w:t>
            </w:r>
            <w:r w:rsidRPr="006976BF">
              <w:rPr>
                <w:rFonts w:ascii="Calibri" w:hAnsi="Calibri"/>
                <w:sz w:val="20"/>
                <w:szCs w:val="20"/>
                <w:lang w:val="en-GB"/>
              </w:rPr>
              <w:t xml:space="preserve">, addressing climate change </w:t>
            </w:r>
            <w:r>
              <w:rPr>
                <w:rFonts w:ascii="Calibri" w:hAnsi="Calibri"/>
                <w:sz w:val="20"/>
                <w:szCs w:val="20"/>
                <w:lang w:val="en-GB"/>
              </w:rPr>
              <w:t xml:space="preserve">on </w:t>
            </w:r>
            <w:r w:rsidRPr="00217418">
              <w:rPr>
                <w:rFonts w:ascii="Calibri" w:hAnsi="Calibri"/>
                <w:b/>
                <w:sz w:val="20"/>
                <w:szCs w:val="20"/>
                <w:lang w:val="en-GB"/>
              </w:rPr>
              <w:t xml:space="preserve">both </w:t>
            </w:r>
            <w:r w:rsidRPr="00312C24">
              <w:rPr>
                <w:rFonts w:ascii="Calibri" w:hAnsi="Calibri"/>
                <w:b/>
                <w:sz w:val="20"/>
                <w:szCs w:val="20"/>
                <w:lang w:val="en-GB"/>
              </w:rPr>
              <w:t>adaptation</w:t>
            </w:r>
            <w:r>
              <w:rPr>
                <w:rFonts w:ascii="Calibri" w:hAnsi="Calibri"/>
                <w:b/>
                <w:sz w:val="20"/>
                <w:szCs w:val="20"/>
                <w:lang w:val="en-GB"/>
              </w:rPr>
              <w:t xml:space="preserve"> and mitigation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rsidR="008474EC" w:rsidRPr="006976BF" w:rsidRDefault="008474EC" w:rsidP="006976BF">
            <w:pPr>
              <w:spacing w:after="0"/>
              <w:rPr>
                <w:rFonts w:ascii="Calibri" w:hAnsi="Calibri"/>
                <w:sz w:val="22"/>
                <w:szCs w:val="22"/>
              </w:rPr>
            </w:pPr>
          </w:p>
        </w:tc>
        <w:tc>
          <w:tcPr>
            <w:tcW w:w="1478" w:type="dxa"/>
            <w:shd w:val="clear" w:color="auto" w:fill="BDD6EE"/>
          </w:tcPr>
          <w:p w:rsidR="008474EC" w:rsidRPr="006976BF" w:rsidRDefault="008474EC" w:rsidP="006976BF">
            <w:pPr>
              <w:pStyle w:val="aa"/>
              <w:spacing w:after="0" w:line="240" w:lineRule="auto"/>
              <w:rPr>
                <w:rFonts w:ascii="Calibri" w:hAnsi="Calibri"/>
                <w:lang w:val="en-GB"/>
              </w:rPr>
            </w:pPr>
          </w:p>
        </w:tc>
        <w:tc>
          <w:tcPr>
            <w:tcW w:w="1440" w:type="dxa"/>
            <w:shd w:val="clear" w:color="auto" w:fill="BDD6EE"/>
          </w:tcPr>
          <w:p w:rsidR="008474EC" w:rsidRPr="006976BF" w:rsidRDefault="008474EC" w:rsidP="006976BF">
            <w:pPr>
              <w:spacing w:after="0"/>
              <w:rPr>
                <w:rFonts w:ascii="Calibri" w:hAnsi="Calibri"/>
                <w:sz w:val="22"/>
                <w:szCs w:val="22"/>
              </w:rPr>
            </w:pPr>
          </w:p>
        </w:tc>
        <w:tc>
          <w:tcPr>
            <w:tcW w:w="1800" w:type="dxa"/>
            <w:shd w:val="clear" w:color="auto" w:fill="BDD6EE"/>
          </w:tcPr>
          <w:p w:rsidR="008474EC" w:rsidRPr="006976BF" w:rsidRDefault="008474EC" w:rsidP="006976BF">
            <w:pPr>
              <w:spacing w:after="0"/>
              <w:rPr>
                <w:rFonts w:ascii="Calibri" w:hAnsi="Calibri"/>
                <w:sz w:val="22"/>
                <w:szCs w:val="22"/>
              </w:rPr>
            </w:pPr>
          </w:p>
        </w:tc>
      </w:tr>
      <w:tr w:rsidR="005153E8" w:rsidRPr="006976BF" w:rsidTr="00217418">
        <w:tc>
          <w:tcPr>
            <w:tcW w:w="3240" w:type="dxa"/>
            <w:shd w:val="clear" w:color="auto" w:fill="auto"/>
          </w:tcPr>
          <w:p w:rsidR="005153E8" w:rsidRPr="006976BF" w:rsidRDefault="005153E8" w:rsidP="00217418">
            <w:pPr>
              <w:pStyle w:val="aa"/>
              <w:numPr>
                <w:ilvl w:val="0"/>
                <w:numId w:val="39"/>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of </w:t>
            </w:r>
            <w:r w:rsidRPr="0000514D">
              <w:rPr>
                <w:rFonts w:ascii="Calibri" w:hAnsi="Calibri"/>
                <w:b/>
                <w:sz w:val="20"/>
                <w:szCs w:val="20"/>
                <w:lang w:val="en-GB"/>
              </w:rPr>
              <w:t>law</w:t>
            </w:r>
            <w:r w:rsidR="008474EC" w:rsidRPr="0000514D">
              <w:rPr>
                <w:rFonts w:ascii="Calibri" w:hAnsi="Calibri"/>
                <w:b/>
                <w:sz w:val="20"/>
                <w:szCs w:val="20"/>
                <w:lang w:val="en-GB"/>
              </w:rPr>
              <w:t xml:space="preserve">s </w:t>
            </w:r>
            <w:r w:rsidRPr="0000514D">
              <w:rPr>
                <w:rFonts w:ascii="Calibri" w:hAnsi="Calibri"/>
                <w:b/>
                <w:sz w:val="20"/>
                <w:szCs w:val="20"/>
                <w:lang w:val="en-GB"/>
              </w:rPr>
              <w:t>or regulations</w:t>
            </w:r>
            <w:r w:rsidRPr="006976BF">
              <w:rPr>
                <w:rFonts w:ascii="Calibri" w:hAnsi="Calibri"/>
                <w:sz w:val="20"/>
                <w:szCs w:val="20"/>
                <w:lang w:val="en-GB"/>
              </w:rPr>
              <w:t xml:space="preserve"> addressing climate change </w:t>
            </w:r>
            <w:r w:rsidRPr="00217418">
              <w:rPr>
                <w:rFonts w:ascii="Calibri" w:hAnsi="Calibri"/>
                <w:b/>
                <w:sz w:val="20"/>
                <w:szCs w:val="20"/>
                <w:lang w:val="en-GB"/>
              </w:rPr>
              <w:t>mitigation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rsidR="005153E8" w:rsidRPr="006976BF" w:rsidRDefault="005153E8" w:rsidP="006976BF">
            <w:pPr>
              <w:spacing w:after="0"/>
              <w:rPr>
                <w:rFonts w:ascii="Calibri" w:hAnsi="Calibri"/>
                <w:sz w:val="22"/>
                <w:szCs w:val="22"/>
              </w:rPr>
            </w:pPr>
          </w:p>
        </w:tc>
        <w:tc>
          <w:tcPr>
            <w:tcW w:w="1478" w:type="dxa"/>
            <w:shd w:val="clear" w:color="auto" w:fill="BDD6EE"/>
          </w:tcPr>
          <w:p w:rsidR="005153E8" w:rsidRPr="006976BF" w:rsidRDefault="005153E8" w:rsidP="006976BF">
            <w:pPr>
              <w:pStyle w:val="aa"/>
              <w:spacing w:after="0" w:line="240" w:lineRule="auto"/>
              <w:rPr>
                <w:rFonts w:ascii="Calibri" w:hAnsi="Calibri"/>
                <w:lang w:val="en-GB"/>
              </w:rPr>
            </w:pPr>
          </w:p>
        </w:tc>
        <w:tc>
          <w:tcPr>
            <w:tcW w:w="1440" w:type="dxa"/>
            <w:shd w:val="clear" w:color="auto" w:fill="BDD6EE"/>
          </w:tcPr>
          <w:p w:rsidR="005153E8" w:rsidRPr="006976BF" w:rsidRDefault="005153E8" w:rsidP="006976BF">
            <w:pPr>
              <w:spacing w:after="0"/>
              <w:rPr>
                <w:rFonts w:ascii="Calibri" w:hAnsi="Calibri"/>
                <w:sz w:val="22"/>
                <w:szCs w:val="22"/>
              </w:rPr>
            </w:pPr>
          </w:p>
        </w:tc>
        <w:tc>
          <w:tcPr>
            <w:tcW w:w="1800" w:type="dxa"/>
            <w:shd w:val="clear" w:color="auto" w:fill="BDD6EE"/>
          </w:tcPr>
          <w:p w:rsidR="005153E8" w:rsidRPr="006976BF" w:rsidRDefault="005153E8" w:rsidP="006976BF">
            <w:pPr>
              <w:spacing w:after="0"/>
              <w:rPr>
                <w:rFonts w:ascii="Calibri" w:hAnsi="Calibri"/>
                <w:sz w:val="22"/>
                <w:szCs w:val="22"/>
              </w:rPr>
            </w:pPr>
          </w:p>
        </w:tc>
      </w:tr>
      <w:tr w:rsidR="005153E8" w:rsidRPr="006976BF" w:rsidTr="00217418">
        <w:tc>
          <w:tcPr>
            <w:tcW w:w="3240" w:type="dxa"/>
            <w:shd w:val="clear" w:color="auto" w:fill="auto"/>
          </w:tcPr>
          <w:p w:rsidR="005153E8" w:rsidRPr="006976BF" w:rsidRDefault="005153E8" w:rsidP="00217418">
            <w:pPr>
              <w:pStyle w:val="aa"/>
              <w:numPr>
                <w:ilvl w:val="0"/>
                <w:numId w:val="39"/>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w:t>
            </w:r>
            <w:r w:rsidRPr="0000514D">
              <w:rPr>
                <w:rFonts w:ascii="Calibri" w:hAnsi="Calibri"/>
                <w:b/>
                <w:sz w:val="20"/>
                <w:szCs w:val="20"/>
                <w:lang w:val="en-GB"/>
              </w:rPr>
              <w:t>of laws</w:t>
            </w:r>
            <w:r w:rsidR="008474EC" w:rsidRPr="0000514D">
              <w:rPr>
                <w:rFonts w:ascii="Calibri" w:hAnsi="Calibri"/>
                <w:b/>
                <w:sz w:val="20"/>
                <w:szCs w:val="20"/>
                <w:lang w:val="en-GB"/>
              </w:rPr>
              <w:t xml:space="preserve"> </w:t>
            </w:r>
            <w:r w:rsidRPr="0000514D">
              <w:rPr>
                <w:rFonts w:ascii="Calibri" w:hAnsi="Calibri"/>
                <w:b/>
                <w:sz w:val="20"/>
                <w:szCs w:val="20"/>
                <w:lang w:val="en-GB"/>
              </w:rPr>
              <w:t>or regulations</w:t>
            </w:r>
            <w:r w:rsidRPr="006976BF">
              <w:rPr>
                <w:rFonts w:ascii="Calibri" w:hAnsi="Calibri"/>
                <w:sz w:val="20"/>
                <w:szCs w:val="20"/>
                <w:lang w:val="en-GB"/>
              </w:rPr>
              <w:t xml:space="preserve"> addressing climate change </w:t>
            </w:r>
            <w:r w:rsidRPr="00217418">
              <w:rPr>
                <w:rFonts w:ascii="Calibri" w:hAnsi="Calibri"/>
                <w:b/>
                <w:sz w:val="20"/>
                <w:szCs w:val="20"/>
                <w:lang w:val="en-GB"/>
              </w:rPr>
              <w:t>adaptation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rsidR="005153E8" w:rsidRPr="006976BF" w:rsidRDefault="005153E8" w:rsidP="006976BF">
            <w:pPr>
              <w:spacing w:after="0"/>
              <w:rPr>
                <w:rFonts w:ascii="Calibri" w:hAnsi="Calibri"/>
                <w:sz w:val="22"/>
                <w:szCs w:val="22"/>
              </w:rPr>
            </w:pPr>
          </w:p>
        </w:tc>
        <w:tc>
          <w:tcPr>
            <w:tcW w:w="1478" w:type="dxa"/>
            <w:shd w:val="clear" w:color="auto" w:fill="BDD6EE"/>
          </w:tcPr>
          <w:p w:rsidR="005153E8" w:rsidRPr="006976BF" w:rsidRDefault="005153E8" w:rsidP="006976BF">
            <w:pPr>
              <w:pStyle w:val="aa"/>
              <w:spacing w:after="0" w:line="240" w:lineRule="auto"/>
              <w:rPr>
                <w:rFonts w:ascii="Calibri" w:hAnsi="Calibri"/>
                <w:lang w:val="en-GB"/>
              </w:rPr>
            </w:pPr>
          </w:p>
        </w:tc>
        <w:tc>
          <w:tcPr>
            <w:tcW w:w="1440" w:type="dxa"/>
            <w:shd w:val="clear" w:color="auto" w:fill="BDD6EE"/>
          </w:tcPr>
          <w:p w:rsidR="005153E8" w:rsidRPr="006976BF" w:rsidRDefault="005153E8" w:rsidP="006976BF">
            <w:pPr>
              <w:spacing w:after="0"/>
              <w:rPr>
                <w:rFonts w:ascii="Calibri" w:hAnsi="Calibri"/>
                <w:sz w:val="22"/>
                <w:szCs w:val="22"/>
              </w:rPr>
            </w:pPr>
          </w:p>
        </w:tc>
        <w:tc>
          <w:tcPr>
            <w:tcW w:w="1800" w:type="dxa"/>
            <w:shd w:val="clear" w:color="auto" w:fill="BDD6EE"/>
          </w:tcPr>
          <w:p w:rsidR="005153E8" w:rsidRPr="006976BF" w:rsidRDefault="005153E8" w:rsidP="006976BF">
            <w:pPr>
              <w:spacing w:after="0"/>
              <w:rPr>
                <w:rFonts w:ascii="Calibri" w:hAnsi="Calibri"/>
                <w:sz w:val="22"/>
                <w:szCs w:val="22"/>
              </w:rPr>
            </w:pPr>
          </w:p>
        </w:tc>
      </w:tr>
      <w:tr w:rsidR="008474EC" w:rsidRPr="006976BF" w:rsidTr="00836FA2">
        <w:tc>
          <w:tcPr>
            <w:tcW w:w="3240" w:type="dxa"/>
            <w:shd w:val="clear" w:color="auto" w:fill="auto"/>
          </w:tcPr>
          <w:p w:rsidR="008474EC" w:rsidRPr="006976BF" w:rsidRDefault="008474EC" w:rsidP="004E7094">
            <w:pPr>
              <w:pStyle w:val="aa"/>
              <w:numPr>
                <w:ilvl w:val="0"/>
                <w:numId w:val="39"/>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w:t>
            </w:r>
            <w:r w:rsidRPr="0000514D">
              <w:rPr>
                <w:rFonts w:ascii="Calibri" w:hAnsi="Calibri"/>
                <w:b/>
                <w:sz w:val="20"/>
                <w:szCs w:val="20"/>
                <w:lang w:val="en-GB"/>
              </w:rPr>
              <w:t>of laws or regulations</w:t>
            </w:r>
            <w:r w:rsidRPr="006976BF">
              <w:rPr>
                <w:rFonts w:ascii="Calibri" w:hAnsi="Calibri"/>
                <w:sz w:val="20"/>
                <w:szCs w:val="20"/>
                <w:lang w:val="en-GB"/>
              </w:rPr>
              <w:t xml:space="preserve"> addressing climate change </w:t>
            </w:r>
            <w:r w:rsidRPr="00217418">
              <w:rPr>
                <w:rFonts w:ascii="Calibri" w:hAnsi="Calibri"/>
                <w:b/>
                <w:sz w:val="20"/>
                <w:szCs w:val="20"/>
                <w:lang w:val="en-GB"/>
              </w:rPr>
              <w:t>both</w:t>
            </w:r>
            <w:r>
              <w:rPr>
                <w:rFonts w:ascii="Calibri" w:hAnsi="Calibri"/>
                <w:sz w:val="20"/>
                <w:szCs w:val="20"/>
                <w:lang w:val="en-GB"/>
              </w:rPr>
              <w:t xml:space="preserve"> </w:t>
            </w:r>
            <w:r w:rsidRPr="00312C24">
              <w:rPr>
                <w:rFonts w:ascii="Calibri" w:hAnsi="Calibri"/>
                <w:b/>
                <w:sz w:val="20"/>
                <w:szCs w:val="20"/>
                <w:lang w:val="en-GB"/>
              </w:rPr>
              <w:lastRenderedPageBreak/>
              <w:t>adaptation</w:t>
            </w:r>
            <w:r>
              <w:rPr>
                <w:rFonts w:ascii="Calibri" w:hAnsi="Calibri"/>
                <w:b/>
                <w:sz w:val="20"/>
                <w:szCs w:val="20"/>
                <w:lang w:val="en-GB"/>
              </w:rPr>
              <w:t xml:space="preserve"> and mitigation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rsidR="008474EC" w:rsidRPr="006976BF" w:rsidRDefault="008474EC" w:rsidP="006976BF">
            <w:pPr>
              <w:spacing w:after="0"/>
              <w:rPr>
                <w:rFonts w:ascii="Calibri" w:hAnsi="Calibri"/>
                <w:sz w:val="22"/>
                <w:szCs w:val="22"/>
              </w:rPr>
            </w:pPr>
          </w:p>
        </w:tc>
        <w:tc>
          <w:tcPr>
            <w:tcW w:w="1478" w:type="dxa"/>
            <w:shd w:val="clear" w:color="auto" w:fill="BDD6EE"/>
          </w:tcPr>
          <w:p w:rsidR="008474EC" w:rsidRPr="006976BF" w:rsidRDefault="008474EC" w:rsidP="006976BF">
            <w:pPr>
              <w:pStyle w:val="aa"/>
              <w:spacing w:after="0" w:line="240" w:lineRule="auto"/>
              <w:rPr>
                <w:rFonts w:ascii="Calibri" w:hAnsi="Calibri"/>
                <w:lang w:val="en-GB"/>
              </w:rPr>
            </w:pPr>
          </w:p>
        </w:tc>
        <w:tc>
          <w:tcPr>
            <w:tcW w:w="1440" w:type="dxa"/>
            <w:shd w:val="clear" w:color="auto" w:fill="BDD6EE"/>
          </w:tcPr>
          <w:p w:rsidR="008474EC" w:rsidRPr="006976BF" w:rsidRDefault="008474EC" w:rsidP="006976BF">
            <w:pPr>
              <w:spacing w:after="0"/>
              <w:rPr>
                <w:rFonts w:ascii="Calibri" w:hAnsi="Calibri"/>
                <w:sz w:val="22"/>
                <w:szCs w:val="22"/>
              </w:rPr>
            </w:pPr>
          </w:p>
        </w:tc>
        <w:tc>
          <w:tcPr>
            <w:tcW w:w="1800" w:type="dxa"/>
            <w:shd w:val="clear" w:color="auto" w:fill="BDD6EE"/>
          </w:tcPr>
          <w:p w:rsidR="008474EC" w:rsidRPr="006976BF" w:rsidRDefault="008474EC" w:rsidP="006976BF">
            <w:pPr>
              <w:spacing w:after="0"/>
              <w:rPr>
                <w:rFonts w:ascii="Calibri" w:hAnsi="Calibri"/>
                <w:sz w:val="22"/>
                <w:szCs w:val="22"/>
              </w:rPr>
            </w:pPr>
          </w:p>
        </w:tc>
      </w:tr>
      <w:tr w:rsidR="005153E8" w:rsidRPr="006976BF" w:rsidTr="00217418">
        <w:tc>
          <w:tcPr>
            <w:tcW w:w="3240" w:type="dxa"/>
            <w:shd w:val="clear" w:color="auto" w:fill="auto"/>
          </w:tcPr>
          <w:p w:rsidR="005153E8" w:rsidRPr="006976BF" w:rsidRDefault="005153E8" w:rsidP="00217418">
            <w:pPr>
              <w:numPr>
                <w:ilvl w:val="0"/>
                <w:numId w:val="39"/>
              </w:numPr>
              <w:spacing w:after="0"/>
              <w:rPr>
                <w:rFonts w:ascii="Calibri" w:hAnsi="Calibri"/>
                <w:sz w:val="20"/>
                <w:szCs w:val="20"/>
              </w:rPr>
            </w:pPr>
            <w:r w:rsidRPr="006976BF">
              <w:rPr>
                <w:rFonts w:ascii="Calibri" w:hAnsi="Calibri"/>
                <w:sz w:val="20"/>
                <w:szCs w:val="20"/>
              </w:rPr>
              <w:t xml:space="preserve"> Anticipated number of public-private partnerships </w:t>
            </w:r>
            <w:r w:rsidR="008474EC">
              <w:rPr>
                <w:rFonts w:ascii="Calibri" w:hAnsi="Calibri"/>
                <w:sz w:val="20"/>
                <w:szCs w:val="20"/>
              </w:rPr>
              <w:t xml:space="preserve">and collaboration </w:t>
            </w:r>
            <w:r w:rsidRPr="006976BF">
              <w:rPr>
                <w:rFonts w:ascii="Calibri" w:hAnsi="Calibri"/>
                <w:sz w:val="20"/>
                <w:szCs w:val="20"/>
              </w:rPr>
              <w:t>created</w:t>
            </w:r>
            <w:r w:rsidR="008474EC">
              <w:rPr>
                <w:rFonts w:ascii="Calibri" w:hAnsi="Calibri"/>
                <w:sz w:val="20"/>
                <w:szCs w:val="20"/>
              </w:rPr>
              <w:t xml:space="preserve"> </w:t>
            </w:r>
            <w:r w:rsidR="008474EC" w:rsidRPr="00C2472B">
              <w:rPr>
                <w:rFonts w:ascii="Calibri" w:hAnsi="Calibri"/>
                <w:sz w:val="20"/>
                <w:szCs w:val="20"/>
              </w:rPr>
              <w:t>(</w:t>
            </w:r>
            <w:r w:rsidR="008474EC" w:rsidRPr="006F3EFF">
              <w:rPr>
                <w:rFonts w:ascii="Calibri" w:hAnsi="Calibri"/>
                <w:sz w:val="20"/>
                <w:szCs w:val="20"/>
              </w:rPr>
              <w:t>Excluding the role of the CTCN and TA implementers)</w:t>
            </w:r>
          </w:p>
        </w:tc>
        <w:tc>
          <w:tcPr>
            <w:tcW w:w="1402" w:type="dxa"/>
            <w:shd w:val="clear" w:color="auto" w:fill="BDD6EE"/>
          </w:tcPr>
          <w:p w:rsidR="005153E8" w:rsidRPr="006976BF" w:rsidRDefault="005153E8" w:rsidP="006976BF">
            <w:pPr>
              <w:spacing w:after="0"/>
              <w:rPr>
                <w:rFonts w:ascii="Calibri" w:hAnsi="Calibri"/>
                <w:sz w:val="22"/>
                <w:szCs w:val="22"/>
              </w:rPr>
            </w:pPr>
          </w:p>
        </w:tc>
        <w:tc>
          <w:tcPr>
            <w:tcW w:w="1478" w:type="dxa"/>
            <w:shd w:val="clear" w:color="auto" w:fill="BDD6EE"/>
          </w:tcPr>
          <w:p w:rsidR="005153E8" w:rsidRPr="006976BF" w:rsidRDefault="005153E8" w:rsidP="006976BF">
            <w:pPr>
              <w:pStyle w:val="aa"/>
              <w:spacing w:after="0" w:line="240" w:lineRule="auto"/>
              <w:rPr>
                <w:rFonts w:ascii="Calibri" w:hAnsi="Calibri"/>
                <w:lang w:val="en-GB"/>
              </w:rPr>
            </w:pPr>
          </w:p>
        </w:tc>
        <w:tc>
          <w:tcPr>
            <w:tcW w:w="1440" w:type="dxa"/>
            <w:shd w:val="clear" w:color="auto" w:fill="BDD6EE"/>
          </w:tcPr>
          <w:p w:rsidR="005153E8" w:rsidRPr="006976BF" w:rsidRDefault="005153E8" w:rsidP="006976BF">
            <w:pPr>
              <w:pStyle w:val="aa"/>
              <w:spacing w:after="0" w:line="240" w:lineRule="auto"/>
              <w:rPr>
                <w:rFonts w:ascii="Calibri" w:hAnsi="Calibri"/>
                <w:lang w:val="en-GB"/>
              </w:rPr>
            </w:pPr>
          </w:p>
        </w:tc>
        <w:tc>
          <w:tcPr>
            <w:tcW w:w="1800" w:type="dxa"/>
            <w:shd w:val="clear" w:color="auto" w:fill="BDD6EE"/>
          </w:tcPr>
          <w:p w:rsidR="005153E8" w:rsidRPr="006976BF" w:rsidRDefault="005153E8" w:rsidP="006976BF">
            <w:pPr>
              <w:pStyle w:val="aa"/>
              <w:spacing w:after="0" w:line="240" w:lineRule="auto"/>
              <w:rPr>
                <w:rFonts w:ascii="Calibri" w:hAnsi="Calibri"/>
                <w:lang w:val="en-GB"/>
              </w:rPr>
            </w:pPr>
          </w:p>
        </w:tc>
      </w:tr>
      <w:tr w:rsidR="005153E8" w:rsidRPr="006976BF" w:rsidTr="00217418">
        <w:tc>
          <w:tcPr>
            <w:tcW w:w="3240" w:type="dxa"/>
            <w:shd w:val="clear" w:color="auto" w:fill="auto"/>
          </w:tcPr>
          <w:p w:rsidR="005153E8" w:rsidRPr="006976BF" w:rsidRDefault="004E7094" w:rsidP="00217418">
            <w:pPr>
              <w:numPr>
                <w:ilvl w:val="0"/>
                <w:numId w:val="39"/>
              </w:numPr>
              <w:spacing w:after="0"/>
              <w:rPr>
                <w:rFonts w:ascii="Calibri" w:hAnsi="Calibri"/>
                <w:sz w:val="20"/>
                <w:szCs w:val="20"/>
              </w:rPr>
            </w:pPr>
            <w:r>
              <w:rPr>
                <w:rFonts w:ascii="Calibri" w:hAnsi="Calibri"/>
                <w:sz w:val="20"/>
                <w:szCs w:val="20"/>
              </w:rPr>
              <w:t>A</w:t>
            </w:r>
            <w:r w:rsidR="005153E8" w:rsidRPr="006976BF">
              <w:rPr>
                <w:rFonts w:ascii="Calibri" w:hAnsi="Calibri"/>
                <w:sz w:val="20"/>
                <w:szCs w:val="20"/>
              </w:rPr>
              <w:t>nticipated twinning arrangements created as a result of the TA</w:t>
            </w:r>
          </w:p>
        </w:tc>
        <w:tc>
          <w:tcPr>
            <w:tcW w:w="1402" w:type="dxa"/>
            <w:shd w:val="clear" w:color="auto" w:fill="BDD6EE"/>
          </w:tcPr>
          <w:p w:rsidR="005153E8" w:rsidRPr="006976BF" w:rsidRDefault="005153E8" w:rsidP="006976BF">
            <w:pPr>
              <w:spacing w:after="0"/>
              <w:rPr>
                <w:rFonts w:ascii="Calibri" w:hAnsi="Calibri"/>
                <w:sz w:val="22"/>
                <w:szCs w:val="22"/>
              </w:rPr>
            </w:pPr>
          </w:p>
        </w:tc>
        <w:tc>
          <w:tcPr>
            <w:tcW w:w="1478" w:type="dxa"/>
            <w:shd w:val="clear" w:color="auto" w:fill="BDD6EE"/>
          </w:tcPr>
          <w:p w:rsidR="005153E8" w:rsidRPr="006976BF" w:rsidRDefault="005153E8" w:rsidP="00217418">
            <w:pPr>
              <w:pStyle w:val="aa"/>
              <w:spacing w:after="0" w:line="240" w:lineRule="auto"/>
              <w:ind w:left="0"/>
              <w:rPr>
                <w:rFonts w:ascii="Calibri" w:hAnsi="Calibri"/>
                <w:lang w:val="en-GB"/>
              </w:rPr>
            </w:pPr>
          </w:p>
        </w:tc>
        <w:tc>
          <w:tcPr>
            <w:tcW w:w="1440" w:type="dxa"/>
            <w:shd w:val="clear" w:color="auto" w:fill="BDD6EE"/>
          </w:tcPr>
          <w:p w:rsidR="005153E8" w:rsidRPr="006976BF" w:rsidRDefault="005153E8" w:rsidP="006976BF">
            <w:pPr>
              <w:pStyle w:val="aa"/>
              <w:spacing w:after="0" w:line="240" w:lineRule="auto"/>
              <w:rPr>
                <w:rFonts w:ascii="Calibri" w:hAnsi="Calibri"/>
                <w:lang w:val="en-GB"/>
              </w:rPr>
            </w:pPr>
          </w:p>
        </w:tc>
        <w:tc>
          <w:tcPr>
            <w:tcW w:w="1800" w:type="dxa"/>
            <w:shd w:val="clear" w:color="auto" w:fill="BDD6EE"/>
          </w:tcPr>
          <w:p w:rsidR="005153E8" w:rsidRPr="006976BF" w:rsidRDefault="005153E8" w:rsidP="006976BF">
            <w:pPr>
              <w:pStyle w:val="aa"/>
              <w:spacing w:after="0" w:line="240" w:lineRule="auto"/>
              <w:rPr>
                <w:rFonts w:ascii="Calibri" w:hAnsi="Calibri"/>
                <w:lang w:val="en-GB"/>
              </w:rPr>
            </w:pPr>
          </w:p>
        </w:tc>
      </w:tr>
      <w:tr w:rsidR="005153E8" w:rsidRPr="006976BF" w:rsidTr="00217418">
        <w:tc>
          <w:tcPr>
            <w:tcW w:w="3240" w:type="dxa"/>
            <w:shd w:val="clear" w:color="auto" w:fill="auto"/>
          </w:tcPr>
          <w:p w:rsidR="005153E8" w:rsidRPr="006976BF" w:rsidRDefault="004E7094" w:rsidP="00217418">
            <w:pPr>
              <w:numPr>
                <w:ilvl w:val="0"/>
                <w:numId w:val="39"/>
              </w:numPr>
              <w:spacing w:after="0"/>
              <w:rPr>
                <w:rFonts w:ascii="Calibri" w:hAnsi="Calibri"/>
                <w:b/>
                <w:sz w:val="20"/>
                <w:szCs w:val="20"/>
              </w:rPr>
            </w:pPr>
            <w:r>
              <w:rPr>
                <w:rFonts w:ascii="Calibri" w:hAnsi="Calibri" w:cs="Cambria"/>
                <w:sz w:val="20"/>
                <w:szCs w:val="20"/>
              </w:rPr>
              <w:t>An</w:t>
            </w:r>
            <w:r w:rsidR="005153E8" w:rsidRPr="006976BF">
              <w:rPr>
                <w:rFonts w:ascii="Calibri" w:hAnsi="Calibri"/>
                <w:sz w:val="20"/>
                <w:szCs w:val="20"/>
              </w:rPr>
              <w:t>ticipated n</w:t>
            </w:r>
            <w:r w:rsidR="005153E8" w:rsidRPr="006976BF">
              <w:rPr>
                <w:rFonts w:ascii="Calibri" w:hAnsi="Calibri" w:cs="Cambria"/>
                <w:sz w:val="20"/>
                <w:szCs w:val="20"/>
              </w:rPr>
              <w:t>umber of</w:t>
            </w:r>
            <w:r w:rsidR="00B8022E" w:rsidRPr="006976BF">
              <w:rPr>
                <w:rFonts w:ascii="Calibri" w:hAnsi="Calibri" w:cs="Cambria"/>
                <w:sz w:val="20"/>
                <w:szCs w:val="20"/>
              </w:rPr>
              <w:t xml:space="preserve"> technology</w:t>
            </w:r>
            <w:r w:rsidR="005153E8" w:rsidRPr="006976BF">
              <w:rPr>
                <w:rFonts w:ascii="Calibri" w:hAnsi="Calibri" w:cs="Cambria"/>
                <w:sz w:val="20"/>
                <w:szCs w:val="20"/>
              </w:rPr>
              <w:t xml:space="preserve"> projects to support action on low emission and climate-resilient development </w:t>
            </w:r>
          </w:p>
        </w:tc>
        <w:tc>
          <w:tcPr>
            <w:tcW w:w="1402" w:type="dxa"/>
            <w:shd w:val="clear" w:color="auto" w:fill="BDD6EE"/>
          </w:tcPr>
          <w:p w:rsidR="005153E8" w:rsidRPr="006976BF" w:rsidRDefault="005153E8" w:rsidP="006976BF">
            <w:pPr>
              <w:spacing w:after="0"/>
              <w:rPr>
                <w:rFonts w:ascii="Calibri" w:hAnsi="Calibri"/>
                <w:sz w:val="22"/>
                <w:szCs w:val="22"/>
              </w:rPr>
            </w:pPr>
          </w:p>
        </w:tc>
        <w:tc>
          <w:tcPr>
            <w:tcW w:w="1478" w:type="dxa"/>
            <w:shd w:val="clear" w:color="auto" w:fill="BDD6EE"/>
          </w:tcPr>
          <w:p w:rsidR="005153E8" w:rsidRPr="006976BF" w:rsidRDefault="005153E8" w:rsidP="006976BF">
            <w:pPr>
              <w:pStyle w:val="aa"/>
              <w:spacing w:after="0" w:line="240" w:lineRule="auto"/>
              <w:rPr>
                <w:rFonts w:ascii="Calibri" w:hAnsi="Calibri"/>
                <w:lang w:val="en-GB"/>
              </w:rPr>
            </w:pPr>
          </w:p>
        </w:tc>
        <w:tc>
          <w:tcPr>
            <w:tcW w:w="1440" w:type="dxa"/>
            <w:shd w:val="clear" w:color="auto" w:fill="BDD6EE"/>
          </w:tcPr>
          <w:p w:rsidR="005153E8" w:rsidRPr="006976BF" w:rsidRDefault="005153E8" w:rsidP="006976BF">
            <w:pPr>
              <w:pStyle w:val="aa"/>
              <w:spacing w:after="0" w:line="240" w:lineRule="auto"/>
              <w:rPr>
                <w:rFonts w:ascii="Calibri" w:hAnsi="Calibri"/>
                <w:lang w:val="en-GB"/>
              </w:rPr>
            </w:pPr>
          </w:p>
        </w:tc>
        <w:tc>
          <w:tcPr>
            <w:tcW w:w="1800" w:type="dxa"/>
            <w:shd w:val="clear" w:color="auto" w:fill="BDD6EE"/>
          </w:tcPr>
          <w:p w:rsidR="005153E8" w:rsidRPr="006976BF" w:rsidRDefault="005153E8" w:rsidP="006976BF">
            <w:pPr>
              <w:pStyle w:val="aa"/>
              <w:spacing w:after="0" w:line="240" w:lineRule="auto"/>
              <w:rPr>
                <w:rFonts w:ascii="Calibri" w:hAnsi="Calibri"/>
                <w:lang w:val="en-GB"/>
              </w:rPr>
            </w:pPr>
          </w:p>
        </w:tc>
      </w:tr>
      <w:tr w:rsidR="005153E8" w:rsidRPr="006976BF" w:rsidTr="00217418">
        <w:tc>
          <w:tcPr>
            <w:tcW w:w="3240" w:type="dxa"/>
            <w:shd w:val="clear" w:color="auto" w:fill="auto"/>
          </w:tcPr>
          <w:p w:rsidR="004E7094" w:rsidRPr="0060339F" w:rsidRDefault="004E7094" w:rsidP="00217418">
            <w:pPr>
              <w:numPr>
                <w:ilvl w:val="0"/>
                <w:numId w:val="39"/>
              </w:numPr>
              <w:spacing w:after="0"/>
              <w:rPr>
                <w:rFonts w:ascii="Calibri" w:hAnsi="Calibri" w:cs="Cambria"/>
                <w:sz w:val="20"/>
                <w:szCs w:val="20"/>
              </w:rPr>
            </w:pPr>
            <w:r>
              <w:rPr>
                <w:rFonts w:ascii="Calibri" w:hAnsi="Calibri" w:cs="Cambria"/>
                <w:sz w:val="20"/>
                <w:szCs w:val="20"/>
              </w:rPr>
              <w:t>A</w:t>
            </w:r>
            <w:r w:rsidR="005153E8" w:rsidRPr="006976BF">
              <w:rPr>
                <w:rFonts w:ascii="Calibri" w:hAnsi="Calibri"/>
                <w:sz w:val="20"/>
                <w:szCs w:val="20"/>
              </w:rPr>
              <w:t xml:space="preserve">nticipated </w:t>
            </w:r>
            <w:r w:rsidR="00221EF9" w:rsidRPr="006976BF">
              <w:rPr>
                <w:rFonts w:ascii="Calibri" w:hAnsi="Calibri"/>
                <w:sz w:val="20"/>
                <w:szCs w:val="20"/>
              </w:rPr>
              <w:t xml:space="preserve">number of </w:t>
            </w:r>
            <w:r w:rsidR="005153E8" w:rsidRPr="006976BF">
              <w:rPr>
                <w:rFonts w:ascii="Calibri" w:hAnsi="Calibri"/>
                <w:sz w:val="20"/>
                <w:szCs w:val="20"/>
              </w:rPr>
              <w:t>s</w:t>
            </w:r>
            <w:r w:rsidR="005153E8" w:rsidRPr="006976BF">
              <w:rPr>
                <w:rFonts w:ascii="Calibri" w:hAnsi="Calibri" w:cs="Cambria"/>
                <w:sz w:val="20"/>
                <w:szCs w:val="20"/>
              </w:rPr>
              <w:t>trengthened National Systems of Innovation and technology innovation centres in recipient country</w:t>
            </w:r>
          </w:p>
        </w:tc>
        <w:tc>
          <w:tcPr>
            <w:tcW w:w="1402" w:type="dxa"/>
            <w:shd w:val="clear" w:color="auto" w:fill="BDD6EE"/>
          </w:tcPr>
          <w:p w:rsidR="005153E8" w:rsidRPr="006976BF" w:rsidRDefault="005153E8" w:rsidP="006976BF">
            <w:pPr>
              <w:spacing w:after="0"/>
              <w:rPr>
                <w:rFonts w:ascii="Calibri" w:hAnsi="Calibri"/>
                <w:sz w:val="22"/>
                <w:szCs w:val="22"/>
              </w:rPr>
            </w:pPr>
          </w:p>
        </w:tc>
        <w:tc>
          <w:tcPr>
            <w:tcW w:w="1478" w:type="dxa"/>
            <w:shd w:val="clear" w:color="auto" w:fill="BDD6EE"/>
          </w:tcPr>
          <w:p w:rsidR="005153E8" w:rsidRPr="006976BF" w:rsidRDefault="005153E8" w:rsidP="006976BF">
            <w:pPr>
              <w:pStyle w:val="aa"/>
              <w:spacing w:after="0" w:line="240" w:lineRule="auto"/>
              <w:rPr>
                <w:rFonts w:ascii="Calibri" w:hAnsi="Calibri"/>
                <w:lang w:val="en-GB"/>
              </w:rPr>
            </w:pPr>
          </w:p>
        </w:tc>
        <w:tc>
          <w:tcPr>
            <w:tcW w:w="1440" w:type="dxa"/>
            <w:shd w:val="clear" w:color="auto" w:fill="BDD6EE"/>
          </w:tcPr>
          <w:p w:rsidR="005153E8" w:rsidRPr="006976BF" w:rsidRDefault="005153E8" w:rsidP="006976BF">
            <w:pPr>
              <w:pStyle w:val="aa"/>
              <w:spacing w:after="0" w:line="240" w:lineRule="auto"/>
              <w:rPr>
                <w:rFonts w:ascii="Calibri" w:hAnsi="Calibri"/>
                <w:lang w:val="en-GB"/>
              </w:rPr>
            </w:pPr>
          </w:p>
        </w:tc>
        <w:tc>
          <w:tcPr>
            <w:tcW w:w="1800" w:type="dxa"/>
            <w:shd w:val="clear" w:color="auto" w:fill="BDD6EE"/>
          </w:tcPr>
          <w:p w:rsidR="005153E8" w:rsidRPr="006976BF" w:rsidRDefault="005153E8" w:rsidP="006976BF">
            <w:pPr>
              <w:pStyle w:val="aa"/>
              <w:spacing w:after="0" w:line="240" w:lineRule="auto"/>
              <w:rPr>
                <w:rFonts w:ascii="Calibri" w:hAnsi="Calibri"/>
                <w:lang w:val="en-GB"/>
              </w:rPr>
            </w:pPr>
          </w:p>
        </w:tc>
      </w:tr>
      <w:tr w:rsidR="005153E8" w:rsidRPr="006976BF" w:rsidTr="00217418">
        <w:trPr>
          <w:trHeight w:val="440"/>
        </w:trPr>
        <w:tc>
          <w:tcPr>
            <w:tcW w:w="3240" w:type="dxa"/>
            <w:shd w:val="clear" w:color="auto" w:fill="auto"/>
          </w:tcPr>
          <w:p w:rsidR="005153E8" w:rsidRPr="006976BF" w:rsidRDefault="004E7094" w:rsidP="00217418">
            <w:pPr>
              <w:numPr>
                <w:ilvl w:val="0"/>
                <w:numId w:val="39"/>
              </w:numPr>
              <w:spacing w:after="0"/>
              <w:rPr>
                <w:rFonts w:ascii="Calibri" w:hAnsi="Calibri"/>
                <w:sz w:val="20"/>
                <w:szCs w:val="20"/>
              </w:rPr>
            </w:pPr>
            <w:r>
              <w:rPr>
                <w:rFonts w:ascii="Calibri" w:hAnsi="Calibri"/>
                <w:sz w:val="20"/>
                <w:szCs w:val="20"/>
              </w:rPr>
              <w:t>An</w:t>
            </w:r>
            <w:r w:rsidR="005153E8" w:rsidRPr="006976BF">
              <w:rPr>
                <w:rFonts w:ascii="Calibri" w:hAnsi="Calibri"/>
                <w:sz w:val="20"/>
                <w:szCs w:val="20"/>
              </w:rPr>
              <w:t>ticipated Clean Energy Generation Capacity</w:t>
            </w:r>
            <w:r w:rsidR="00046958">
              <w:rPr>
                <w:rFonts w:ascii="Calibri" w:hAnsi="Calibri"/>
                <w:sz w:val="20"/>
                <w:szCs w:val="20"/>
              </w:rPr>
              <w:t xml:space="preserve"> in </w:t>
            </w:r>
            <w:r w:rsidR="00BD5BC9">
              <w:rPr>
                <w:rFonts w:ascii="Calibri" w:hAnsi="Calibri"/>
                <w:sz w:val="20"/>
                <w:szCs w:val="20"/>
              </w:rPr>
              <w:t>kWh</w:t>
            </w:r>
          </w:p>
          <w:p w:rsidR="005153E8" w:rsidRPr="006976BF" w:rsidRDefault="005153E8" w:rsidP="00217418">
            <w:pPr>
              <w:spacing w:after="0"/>
              <w:ind w:left="720"/>
              <w:rPr>
                <w:rFonts w:ascii="Calibri" w:hAnsi="Calibri"/>
                <w:b/>
                <w:sz w:val="20"/>
                <w:szCs w:val="20"/>
              </w:rPr>
            </w:pPr>
            <w:r w:rsidRPr="006976BF">
              <w:rPr>
                <w:rFonts w:ascii="Calibri" w:hAnsi="Calibri"/>
                <w:sz w:val="20"/>
                <w:szCs w:val="20"/>
              </w:rPr>
              <w:t xml:space="preserve">supported by the TA </w:t>
            </w:r>
          </w:p>
        </w:tc>
        <w:tc>
          <w:tcPr>
            <w:tcW w:w="1402" w:type="dxa"/>
            <w:shd w:val="clear" w:color="auto" w:fill="BDD6EE"/>
          </w:tcPr>
          <w:p w:rsidR="005153E8" w:rsidRPr="006976BF" w:rsidRDefault="005153E8" w:rsidP="006976BF">
            <w:pPr>
              <w:spacing w:after="0"/>
              <w:rPr>
                <w:rFonts w:ascii="Calibri" w:hAnsi="Calibri"/>
                <w:sz w:val="22"/>
                <w:szCs w:val="22"/>
              </w:rPr>
            </w:pPr>
          </w:p>
        </w:tc>
        <w:tc>
          <w:tcPr>
            <w:tcW w:w="1478" w:type="dxa"/>
            <w:shd w:val="clear" w:color="auto" w:fill="BDD6EE"/>
          </w:tcPr>
          <w:p w:rsidR="005153E8" w:rsidRPr="006976BF" w:rsidRDefault="005153E8" w:rsidP="006976BF">
            <w:pPr>
              <w:spacing w:after="0"/>
              <w:rPr>
                <w:rFonts w:ascii="Calibri" w:hAnsi="Calibri"/>
                <w:sz w:val="22"/>
                <w:szCs w:val="22"/>
              </w:rPr>
            </w:pPr>
          </w:p>
        </w:tc>
        <w:tc>
          <w:tcPr>
            <w:tcW w:w="1440" w:type="dxa"/>
            <w:shd w:val="clear" w:color="auto" w:fill="BDD6EE"/>
          </w:tcPr>
          <w:p w:rsidR="005153E8" w:rsidRPr="006976BF" w:rsidRDefault="005153E8" w:rsidP="006976BF">
            <w:pPr>
              <w:spacing w:after="0"/>
              <w:rPr>
                <w:rFonts w:ascii="Calibri" w:hAnsi="Calibri"/>
                <w:sz w:val="22"/>
                <w:szCs w:val="22"/>
              </w:rPr>
            </w:pPr>
          </w:p>
        </w:tc>
        <w:tc>
          <w:tcPr>
            <w:tcW w:w="1800" w:type="dxa"/>
            <w:shd w:val="clear" w:color="auto" w:fill="BDD6EE"/>
          </w:tcPr>
          <w:p w:rsidR="005153E8" w:rsidRPr="006976BF" w:rsidRDefault="005153E8" w:rsidP="006976BF">
            <w:pPr>
              <w:spacing w:after="0"/>
              <w:rPr>
                <w:rFonts w:ascii="Calibri" w:hAnsi="Calibri"/>
                <w:sz w:val="22"/>
                <w:szCs w:val="22"/>
              </w:rPr>
            </w:pPr>
          </w:p>
        </w:tc>
      </w:tr>
      <w:tr w:rsidR="005153E8" w:rsidRPr="006976BF" w:rsidTr="00D21F5E">
        <w:trPr>
          <w:trHeight w:val="610"/>
        </w:trPr>
        <w:tc>
          <w:tcPr>
            <w:tcW w:w="3240" w:type="dxa"/>
            <w:shd w:val="clear" w:color="auto" w:fill="auto"/>
          </w:tcPr>
          <w:p w:rsidR="005153E8" w:rsidRPr="006976BF" w:rsidRDefault="005153E8" w:rsidP="00217418">
            <w:pPr>
              <w:numPr>
                <w:ilvl w:val="0"/>
                <w:numId w:val="39"/>
              </w:numPr>
              <w:spacing w:after="0"/>
              <w:rPr>
                <w:rFonts w:ascii="Calibri" w:hAnsi="Calibri"/>
                <w:sz w:val="20"/>
                <w:szCs w:val="20"/>
              </w:rPr>
            </w:pPr>
            <w:r w:rsidRPr="006976BF">
              <w:rPr>
                <w:rFonts w:ascii="Calibri" w:hAnsi="Calibri"/>
                <w:sz w:val="20"/>
                <w:szCs w:val="20"/>
              </w:rPr>
              <w:t>Anticipated technology types effectively deployed in the country</w:t>
            </w:r>
          </w:p>
        </w:tc>
        <w:tc>
          <w:tcPr>
            <w:tcW w:w="1402" w:type="dxa"/>
            <w:shd w:val="clear" w:color="auto" w:fill="BDD6EE"/>
            <w:vAlign w:val="center"/>
          </w:tcPr>
          <w:p w:rsidR="005153E8" w:rsidRPr="00D21F5E" w:rsidRDefault="00D21F5E" w:rsidP="00D21F5E">
            <w:pPr>
              <w:spacing w:after="0"/>
              <w:jc w:val="center"/>
              <w:rPr>
                <w:rFonts w:asciiTheme="minorHAnsi" w:eastAsiaTheme="minorEastAsia" w:hAnsiTheme="minorHAnsi" w:cstheme="minorHAnsi"/>
                <w:sz w:val="20"/>
                <w:szCs w:val="22"/>
                <w:lang w:eastAsia="ko-KR"/>
              </w:rPr>
            </w:pPr>
            <w:r w:rsidRPr="00D21F5E">
              <w:rPr>
                <w:rFonts w:asciiTheme="minorHAnsi" w:eastAsiaTheme="minorEastAsia" w:hAnsiTheme="minorHAnsi" w:cstheme="minorHAnsi"/>
                <w:sz w:val="20"/>
                <w:szCs w:val="22"/>
                <w:lang w:eastAsia="ko-KR"/>
              </w:rPr>
              <w:t>1</w:t>
            </w:r>
          </w:p>
        </w:tc>
        <w:tc>
          <w:tcPr>
            <w:tcW w:w="1478" w:type="dxa"/>
            <w:shd w:val="clear" w:color="auto" w:fill="BDD6EE"/>
            <w:vAlign w:val="center"/>
          </w:tcPr>
          <w:p w:rsidR="005153E8" w:rsidRPr="00D21F5E" w:rsidRDefault="00D21F5E" w:rsidP="00D21F5E">
            <w:pPr>
              <w:spacing w:after="0"/>
              <w:jc w:val="center"/>
              <w:rPr>
                <w:rFonts w:asciiTheme="minorHAnsi" w:hAnsiTheme="minorHAnsi" w:cstheme="minorHAnsi"/>
                <w:sz w:val="20"/>
                <w:szCs w:val="22"/>
                <w:lang w:eastAsia="ko-KR"/>
              </w:rPr>
            </w:pPr>
            <w:r w:rsidRPr="00D21F5E">
              <w:rPr>
                <w:rFonts w:asciiTheme="minorHAnsi" w:eastAsia="바탕" w:hAnsiTheme="minorHAnsi" w:cstheme="minorHAnsi"/>
                <w:sz w:val="20"/>
                <w:szCs w:val="22"/>
                <w:lang w:eastAsia="ko-KR"/>
              </w:rPr>
              <w:t>Solar thermal</w:t>
            </w:r>
            <w:r>
              <w:rPr>
                <w:rFonts w:asciiTheme="minorHAnsi" w:eastAsia="바탕" w:hAnsiTheme="minorHAnsi" w:cstheme="minorHAnsi" w:hint="eastAsia"/>
                <w:sz w:val="20"/>
                <w:szCs w:val="22"/>
                <w:lang w:eastAsia="ko-KR"/>
              </w:rPr>
              <w:t xml:space="preserve"> district heating</w:t>
            </w:r>
            <w:r w:rsidRPr="00D21F5E">
              <w:rPr>
                <w:rFonts w:asciiTheme="minorHAnsi" w:eastAsia="바탕" w:hAnsiTheme="minorHAnsi" w:cstheme="minorHAnsi"/>
                <w:sz w:val="20"/>
                <w:szCs w:val="22"/>
                <w:lang w:eastAsia="ko-KR"/>
              </w:rPr>
              <w:t xml:space="preserve"> </w:t>
            </w:r>
          </w:p>
        </w:tc>
        <w:tc>
          <w:tcPr>
            <w:tcW w:w="1440" w:type="dxa"/>
            <w:shd w:val="clear" w:color="auto" w:fill="BDD6EE"/>
            <w:vAlign w:val="center"/>
          </w:tcPr>
          <w:p w:rsidR="005153E8" w:rsidRPr="00D21F5E" w:rsidRDefault="00D21F5E" w:rsidP="00D21F5E">
            <w:pPr>
              <w:spacing w:after="0"/>
              <w:jc w:val="center"/>
              <w:rPr>
                <w:rFonts w:asciiTheme="minorHAnsi" w:eastAsiaTheme="minorEastAsia" w:hAnsiTheme="minorHAnsi" w:cstheme="minorHAnsi"/>
                <w:sz w:val="20"/>
                <w:szCs w:val="22"/>
                <w:lang w:eastAsia="ko-KR"/>
              </w:rPr>
            </w:pPr>
            <w:r>
              <w:rPr>
                <w:rFonts w:asciiTheme="minorHAnsi" w:eastAsiaTheme="minorEastAsia" w:hAnsiTheme="minorHAnsi" w:cstheme="minorHAnsi" w:hint="eastAsia"/>
                <w:sz w:val="20"/>
                <w:szCs w:val="22"/>
                <w:lang w:eastAsia="ko-KR"/>
              </w:rPr>
              <w:t>2020</w:t>
            </w:r>
          </w:p>
        </w:tc>
        <w:tc>
          <w:tcPr>
            <w:tcW w:w="1800" w:type="dxa"/>
            <w:shd w:val="clear" w:color="auto" w:fill="BDD6EE"/>
            <w:vAlign w:val="center"/>
          </w:tcPr>
          <w:p w:rsidR="005153E8" w:rsidRPr="00D21F5E" w:rsidRDefault="00D21F5E" w:rsidP="00D21F5E">
            <w:pPr>
              <w:spacing w:after="0"/>
              <w:jc w:val="center"/>
              <w:rPr>
                <w:rFonts w:asciiTheme="minorHAnsi" w:eastAsiaTheme="minorEastAsia" w:hAnsiTheme="minorHAnsi" w:cstheme="minorHAnsi"/>
                <w:sz w:val="20"/>
                <w:szCs w:val="22"/>
                <w:lang w:eastAsia="ko-KR"/>
              </w:rPr>
            </w:pPr>
            <w:r>
              <w:rPr>
                <w:rFonts w:asciiTheme="minorHAnsi" w:eastAsiaTheme="minorEastAsia" w:hAnsiTheme="minorHAnsi" w:cstheme="minorHAnsi" w:hint="eastAsia"/>
                <w:sz w:val="20"/>
                <w:szCs w:val="22"/>
                <w:lang w:eastAsia="ko-KR"/>
              </w:rPr>
              <w:t xml:space="preserve">PUC </w:t>
            </w:r>
            <w:proofErr w:type="spellStart"/>
            <w:r>
              <w:rPr>
                <w:rFonts w:asciiTheme="minorHAnsi" w:eastAsiaTheme="minorEastAsia" w:hAnsiTheme="minorHAnsi" w:cstheme="minorHAnsi" w:hint="eastAsia"/>
                <w:sz w:val="20"/>
                <w:szCs w:val="22"/>
                <w:lang w:eastAsia="ko-KR"/>
              </w:rPr>
              <w:t>Beogradske</w:t>
            </w:r>
            <w:proofErr w:type="spellEnd"/>
            <w:r>
              <w:rPr>
                <w:rFonts w:asciiTheme="minorHAnsi" w:eastAsiaTheme="minorEastAsia" w:hAnsiTheme="minorHAnsi" w:cstheme="minorHAnsi" w:hint="eastAsia"/>
                <w:sz w:val="20"/>
                <w:szCs w:val="22"/>
                <w:lang w:eastAsia="ko-KR"/>
              </w:rPr>
              <w:t xml:space="preserve"> </w:t>
            </w:r>
            <w:proofErr w:type="spellStart"/>
            <w:r>
              <w:rPr>
                <w:rFonts w:asciiTheme="minorHAnsi" w:eastAsiaTheme="minorEastAsia" w:hAnsiTheme="minorHAnsi" w:cstheme="minorHAnsi" w:hint="eastAsia"/>
                <w:sz w:val="20"/>
                <w:szCs w:val="22"/>
                <w:lang w:eastAsia="ko-KR"/>
              </w:rPr>
              <w:t>Elektrane</w:t>
            </w:r>
            <w:proofErr w:type="spellEnd"/>
          </w:p>
        </w:tc>
      </w:tr>
      <w:tr w:rsidR="005153E8" w:rsidRPr="006976BF" w:rsidTr="00217418">
        <w:tc>
          <w:tcPr>
            <w:tcW w:w="3240" w:type="dxa"/>
            <w:shd w:val="clear" w:color="auto" w:fill="auto"/>
          </w:tcPr>
          <w:p w:rsidR="005153E8" w:rsidRPr="006976BF" w:rsidRDefault="005153E8" w:rsidP="00217418">
            <w:pPr>
              <w:numPr>
                <w:ilvl w:val="0"/>
                <w:numId w:val="39"/>
              </w:numPr>
              <w:spacing w:after="0"/>
              <w:rPr>
                <w:rFonts w:ascii="Calibri" w:hAnsi="Calibri"/>
                <w:sz w:val="20"/>
                <w:szCs w:val="20"/>
              </w:rPr>
            </w:pPr>
            <w:r w:rsidRPr="006976BF">
              <w:rPr>
                <w:rFonts w:ascii="Calibri" w:hAnsi="Calibri"/>
                <w:sz w:val="20"/>
                <w:szCs w:val="20"/>
              </w:rPr>
              <w:t xml:space="preserve">Anticipated UNFCCC processes implemented as a result of the TA (NAMA, NAPA, </w:t>
            </w:r>
            <w:r w:rsidR="000317FC" w:rsidRPr="006976BF">
              <w:rPr>
                <w:rFonts w:ascii="Calibri" w:hAnsi="Calibri"/>
                <w:sz w:val="20"/>
                <w:szCs w:val="20"/>
              </w:rPr>
              <w:t xml:space="preserve">NDC, </w:t>
            </w:r>
            <w:r w:rsidRPr="006976BF">
              <w:rPr>
                <w:rFonts w:ascii="Calibri" w:hAnsi="Calibri"/>
                <w:sz w:val="20"/>
                <w:szCs w:val="20"/>
              </w:rPr>
              <w:t>etc.)</w:t>
            </w:r>
          </w:p>
        </w:tc>
        <w:tc>
          <w:tcPr>
            <w:tcW w:w="1402" w:type="dxa"/>
            <w:shd w:val="clear" w:color="auto" w:fill="BDD6EE"/>
          </w:tcPr>
          <w:p w:rsidR="005153E8" w:rsidRPr="006976BF" w:rsidRDefault="005153E8" w:rsidP="006976BF">
            <w:pPr>
              <w:spacing w:after="0"/>
              <w:rPr>
                <w:rFonts w:ascii="Calibri" w:hAnsi="Calibri"/>
                <w:sz w:val="22"/>
                <w:szCs w:val="22"/>
              </w:rPr>
            </w:pPr>
          </w:p>
        </w:tc>
        <w:tc>
          <w:tcPr>
            <w:tcW w:w="1478" w:type="dxa"/>
            <w:shd w:val="clear" w:color="auto" w:fill="BDD6EE"/>
          </w:tcPr>
          <w:p w:rsidR="005153E8" w:rsidRPr="006976BF" w:rsidRDefault="005153E8" w:rsidP="006976BF">
            <w:pPr>
              <w:spacing w:after="0"/>
              <w:rPr>
                <w:rFonts w:ascii="Calibri" w:hAnsi="Calibri"/>
                <w:sz w:val="22"/>
                <w:szCs w:val="22"/>
              </w:rPr>
            </w:pPr>
          </w:p>
        </w:tc>
        <w:tc>
          <w:tcPr>
            <w:tcW w:w="1440" w:type="dxa"/>
            <w:shd w:val="clear" w:color="auto" w:fill="BDD6EE"/>
          </w:tcPr>
          <w:p w:rsidR="005153E8" w:rsidRPr="006976BF" w:rsidRDefault="005153E8" w:rsidP="006976BF">
            <w:pPr>
              <w:spacing w:after="0"/>
              <w:rPr>
                <w:rFonts w:ascii="Calibri" w:hAnsi="Calibri"/>
                <w:sz w:val="22"/>
                <w:szCs w:val="22"/>
              </w:rPr>
            </w:pPr>
          </w:p>
        </w:tc>
        <w:tc>
          <w:tcPr>
            <w:tcW w:w="1800" w:type="dxa"/>
            <w:shd w:val="clear" w:color="auto" w:fill="BDD6EE"/>
          </w:tcPr>
          <w:p w:rsidR="005153E8" w:rsidRPr="006976BF" w:rsidRDefault="005153E8" w:rsidP="006976BF">
            <w:pPr>
              <w:spacing w:after="0"/>
              <w:rPr>
                <w:rFonts w:ascii="Calibri" w:hAnsi="Calibri"/>
                <w:sz w:val="22"/>
                <w:szCs w:val="22"/>
              </w:rPr>
            </w:pPr>
          </w:p>
        </w:tc>
      </w:tr>
      <w:tr w:rsidR="005153E8" w:rsidRPr="006976BF" w:rsidTr="00217418">
        <w:tc>
          <w:tcPr>
            <w:tcW w:w="3240" w:type="dxa"/>
            <w:shd w:val="clear" w:color="auto" w:fill="auto"/>
          </w:tcPr>
          <w:p w:rsidR="005153E8" w:rsidRPr="006976BF" w:rsidRDefault="005153E8" w:rsidP="00217418">
            <w:pPr>
              <w:numPr>
                <w:ilvl w:val="0"/>
                <w:numId w:val="39"/>
              </w:numPr>
              <w:spacing w:after="0"/>
              <w:rPr>
                <w:rFonts w:ascii="Calibri" w:hAnsi="Calibri"/>
                <w:sz w:val="20"/>
                <w:szCs w:val="20"/>
              </w:rPr>
            </w:pPr>
            <w:r w:rsidRPr="006976BF">
              <w:rPr>
                <w:rFonts w:ascii="Calibri" w:hAnsi="Calibri"/>
                <w:sz w:val="20"/>
                <w:szCs w:val="20"/>
              </w:rPr>
              <w:t>Anticipated Technology Needs Assessments (TNA) and technology Action Plans (TAP) as a result of the TA</w:t>
            </w:r>
          </w:p>
        </w:tc>
        <w:tc>
          <w:tcPr>
            <w:tcW w:w="1402" w:type="dxa"/>
            <w:shd w:val="clear" w:color="auto" w:fill="BDD6EE"/>
          </w:tcPr>
          <w:p w:rsidR="005153E8" w:rsidRPr="006976BF" w:rsidRDefault="005153E8" w:rsidP="006976BF">
            <w:pPr>
              <w:spacing w:after="0"/>
              <w:rPr>
                <w:rFonts w:ascii="Calibri" w:hAnsi="Calibri"/>
                <w:sz w:val="22"/>
                <w:szCs w:val="22"/>
              </w:rPr>
            </w:pPr>
          </w:p>
        </w:tc>
        <w:tc>
          <w:tcPr>
            <w:tcW w:w="1478" w:type="dxa"/>
            <w:shd w:val="clear" w:color="auto" w:fill="BDD6EE"/>
          </w:tcPr>
          <w:p w:rsidR="005153E8" w:rsidRPr="006976BF" w:rsidRDefault="005153E8" w:rsidP="006976BF">
            <w:pPr>
              <w:spacing w:after="0"/>
              <w:rPr>
                <w:rFonts w:ascii="Calibri" w:hAnsi="Calibri"/>
                <w:sz w:val="22"/>
                <w:szCs w:val="22"/>
              </w:rPr>
            </w:pPr>
          </w:p>
        </w:tc>
        <w:tc>
          <w:tcPr>
            <w:tcW w:w="1440" w:type="dxa"/>
            <w:shd w:val="clear" w:color="auto" w:fill="BDD6EE"/>
          </w:tcPr>
          <w:p w:rsidR="005153E8" w:rsidRPr="006976BF" w:rsidRDefault="005153E8" w:rsidP="006976BF">
            <w:pPr>
              <w:spacing w:after="0"/>
              <w:rPr>
                <w:rFonts w:ascii="Calibri" w:hAnsi="Calibri"/>
                <w:sz w:val="22"/>
                <w:szCs w:val="22"/>
              </w:rPr>
            </w:pPr>
          </w:p>
        </w:tc>
        <w:tc>
          <w:tcPr>
            <w:tcW w:w="1800" w:type="dxa"/>
            <w:shd w:val="clear" w:color="auto" w:fill="BDD6EE"/>
          </w:tcPr>
          <w:p w:rsidR="005153E8" w:rsidRPr="006976BF" w:rsidRDefault="005153E8" w:rsidP="006976BF">
            <w:pPr>
              <w:spacing w:after="0"/>
              <w:rPr>
                <w:rFonts w:ascii="Calibri" w:hAnsi="Calibri"/>
                <w:sz w:val="22"/>
                <w:szCs w:val="22"/>
              </w:rPr>
            </w:pPr>
          </w:p>
        </w:tc>
      </w:tr>
      <w:tr w:rsidR="005153E8" w:rsidRPr="006976BF" w:rsidTr="00217418">
        <w:trPr>
          <w:trHeight w:val="1388"/>
        </w:trPr>
        <w:tc>
          <w:tcPr>
            <w:tcW w:w="3240" w:type="dxa"/>
            <w:shd w:val="clear" w:color="auto" w:fill="auto"/>
          </w:tcPr>
          <w:p w:rsidR="005153E8" w:rsidRPr="006976BF" w:rsidRDefault="005153E8" w:rsidP="00217418">
            <w:pPr>
              <w:pStyle w:val="Default"/>
              <w:numPr>
                <w:ilvl w:val="0"/>
                <w:numId w:val="39"/>
              </w:numPr>
              <w:rPr>
                <w:rFonts w:ascii="Calibri" w:hAnsi="Calibri"/>
                <w:sz w:val="20"/>
                <w:szCs w:val="20"/>
                <w:lang w:val="en-GB"/>
              </w:rPr>
            </w:pPr>
            <w:r w:rsidRPr="006976BF">
              <w:rPr>
                <w:rFonts w:ascii="Calibri" w:hAnsi="Calibri"/>
                <w:color w:val="auto"/>
                <w:sz w:val="20"/>
                <w:szCs w:val="20"/>
                <w:lang w:val="en-GB"/>
              </w:rPr>
              <w:t xml:space="preserve">Anticipated </w:t>
            </w:r>
            <w:r w:rsidRPr="006976BF">
              <w:rPr>
                <w:rFonts w:ascii="Calibri" w:hAnsi="Calibri"/>
                <w:sz w:val="20"/>
                <w:szCs w:val="20"/>
                <w:lang w:val="en-GB"/>
              </w:rPr>
              <w:t>cooperative research, development and demonstration programmes</w:t>
            </w:r>
            <w:r w:rsidR="00BD5BC9">
              <w:rPr>
                <w:rFonts w:ascii="Calibri" w:hAnsi="Calibri"/>
                <w:sz w:val="20"/>
                <w:szCs w:val="20"/>
                <w:lang w:val="en-GB"/>
              </w:rPr>
              <w:t xml:space="preserve"> </w:t>
            </w:r>
            <w:r w:rsidRPr="006976BF">
              <w:rPr>
                <w:rFonts w:ascii="Calibri" w:hAnsi="Calibri"/>
                <w:sz w:val="20"/>
                <w:szCs w:val="20"/>
                <w:lang w:val="en-GB"/>
              </w:rPr>
              <w:t xml:space="preserve"> within and between developed and developing country Parties facilitated as a result of the TA</w:t>
            </w:r>
          </w:p>
        </w:tc>
        <w:tc>
          <w:tcPr>
            <w:tcW w:w="1402" w:type="dxa"/>
            <w:shd w:val="clear" w:color="auto" w:fill="BDD6EE"/>
          </w:tcPr>
          <w:p w:rsidR="005153E8" w:rsidRPr="006976BF" w:rsidRDefault="005153E8" w:rsidP="006976BF">
            <w:pPr>
              <w:spacing w:after="0"/>
              <w:rPr>
                <w:rFonts w:ascii="Calibri" w:hAnsi="Calibri"/>
                <w:sz w:val="22"/>
                <w:szCs w:val="22"/>
              </w:rPr>
            </w:pPr>
          </w:p>
        </w:tc>
        <w:tc>
          <w:tcPr>
            <w:tcW w:w="1478" w:type="dxa"/>
            <w:shd w:val="clear" w:color="auto" w:fill="BDD6EE"/>
          </w:tcPr>
          <w:p w:rsidR="005153E8" w:rsidRPr="006976BF" w:rsidRDefault="005153E8" w:rsidP="006976BF">
            <w:pPr>
              <w:spacing w:after="0"/>
              <w:rPr>
                <w:rFonts w:ascii="Calibri" w:hAnsi="Calibri"/>
                <w:sz w:val="22"/>
                <w:szCs w:val="22"/>
              </w:rPr>
            </w:pPr>
          </w:p>
        </w:tc>
        <w:tc>
          <w:tcPr>
            <w:tcW w:w="1440" w:type="dxa"/>
            <w:shd w:val="clear" w:color="auto" w:fill="BDD6EE"/>
          </w:tcPr>
          <w:p w:rsidR="005153E8" w:rsidRPr="006976BF" w:rsidRDefault="005153E8" w:rsidP="006976BF">
            <w:pPr>
              <w:spacing w:after="0"/>
              <w:rPr>
                <w:rFonts w:ascii="Calibri" w:hAnsi="Calibri"/>
                <w:sz w:val="22"/>
                <w:szCs w:val="22"/>
              </w:rPr>
            </w:pPr>
          </w:p>
        </w:tc>
        <w:tc>
          <w:tcPr>
            <w:tcW w:w="1800" w:type="dxa"/>
            <w:shd w:val="clear" w:color="auto" w:fill="BDD6EE"/>
          </w:tcPr>
          <w:p w:rsidR="005153E8" w:rsidRPr="006976BF" w:rsidRDefault="005153E8" w:rsidP="006976BF">
            <w:pPr>
              <w:spacing w:after="0"/>
              <w:rPr>
                <w:rFonts w:ascii="Calibri" w:hAnsi="Calibri"/>
                <w:sz w:val="22"/>
                <w:szCs w:val="22"/>
              </w:rPr>
            </w:pPr>
          </w:p>
        </w:tc>
      </w:tr>
      <w:tr w:rsidR="005153E8" w:rsidRPr="006976BF" w:rsidTr="00217418">
        <w:tc>
          <w:tcPr>
            <w:tcW w:w="3240" w:type="dxa"/>
            <w:shd w:val="clear" w:color="auto" w:fill="auto"/>
          </w:tcPr>
          <w:p w:rsidR="005153E8" w:rsidRPr="006976BF" w:rsidRDefault="005153E8" w:rsidP="00217418">
            <w:pPr>
              <w:pStyle w:val="Default"/>
              <w:numPr>
                <w:ilvl w:val="0"/>
                <w:numId w:val="39"/>
              </w:numPr>
              <w:rPr>
                <w:rFonts w:ascii="Calibri" w:hAnsi="Calibri"/>
                <w:color w:val="auto"/>
                <w:sz w:val="20"/>
                <w:szCs w:val="20"/>
                <w:lang w:val="en-GB"/>
              </w:rPr>
            </w:pPr>
            <w:r w:rsidRPr="006976BF">
              <w:rPr>
                <w:rFonts w:ascii="Calibri" w:hAnsi="Calibri"/>
                <w:color w:val="auto"/>
                <w:sz w:val="20"/>
                <w:szCs w:val="20"/>
                <w:lang w:val="en-GB"/>
              </w:rPr>
              <w:t xml:space="preserve">Anticipated </w:t>
            </w:r>
            <w:r w:rsidRPr="006976BF">
              <w:rPr>
                <w:rFonts w:ascii="Calibri" w:hAnsi="Calibri"/>
                <w:sz w:val="20"/>
                <w:szCs w:val="20"/>
                <w:lang w:val="en-GB"/>
              </w:rPr>
              <w:t xml:space="preserve">improved climate change observation systems and related information management in developing country Parties. </w:t>
            </w:r>
          </w:p>
        </w:tc>
        <w:tc>
          <w:tcPr>
            <w:tcW w:w="1402" w:type="dxa"/>
            <w:shd w:val="clear" w:color="auto" w:fill="BDD6EE"/>
          </w:tcPr>
          <w:p w:rsidR="005153E8" w:rsidRPr="006976BF" w:rsidRDefault="005153E8" w:rsidP="006976BF">
            <w:pPr>
              <w:spacing w:after="0"/>
              <w:rPr>
                <w:rFonts w:ascii="Calibri" w:hAnsi="Calibri"/>
                <w:sz w:val="22"/>
                <w:szCs w:val="22"/>
              </w:rPr>
            </w:pPr>
          </w:p>
        </w:tc>
        <w:tc>
          <w:tcPr>
            <w:tcW w:w="1478" w:type="dxa"/>
            <w:shd w:val="clear" w:color="auto" w:fill="BDD6EE"/>
          </w:tcPr>
          <w:p w:rsidR="005153E8" w:rsidRPr="006976BF" w:rsidRDefault="005153E8" w:rsidP="006976BF">
            <w:pPr>
              <w:spacing w:after="0"/>
              <w:rPr>
                <w:rFonts w:ascii="Calibri" w:hAnsi="Calibri"/>
                <w:sz w:val="22"/>
                <w:szCs w:val="22"/>
              </w:rPr>
            </w:pPr>
          </w:p>
        </w:tc>
        <w:tc>
          <w:tcPr>
            <w:tcW w:w="1440" w:type="dxa"/>
            <w:shd w:val="clear" w:color="auto" w:fill="BDD6EE"/>
          </w:tcPr>
          <w:p w:rsidR="005153E8" w:rsidRPr="006976BF" w:rsidRDefault="005153E8" w:rsidP="006976BF">
            <w:pPr>
              <w:spacing w:after="0"/>
              <w:rPr>
                <w:rFonts w:ascii="Calibri" w:hAnsi="Calibri"/>
                <w:sz w:val="22"/>
                <w:szCs w:val="22"/>
              </w:rPr>
            </w:pPr>
          </w:p>
        </w:tc>
        <w:tc>
          <w:tcPr>
            <w:tcW w:w="1800" w:type="dxa"/>
            <w:shd w:val="clear" w:color="auto" w:fill="BDD6EE"/>
          </w:tcPr>
          <w:p w:rsidR="005153E8" w:rsidRPr="006976BF" w:rsidRDefault="005153E8" w:rsidP="006976BF">
            <w:pPr>
              <w:spacing w:after="0"/>
              <w:rPr>
                <w:rFonts w:ascii="Calibri" w:hAnsi="Calibri"/>
                <w:sz w:val="22"/>
                <w:szCs w:val="22"/>
              </w:rPr>
            </w:pPr>
          </w:p>
        </w:tc>
      </w:tr>
    </w:tbl>
    <w:p w:rsidR="00B460BE" w:rsidRDefault="00B460BE" w:rsidP="002510B6">
      <w:pPr>
        <w:spacing w:after="0"/>
        <w:rPr>
          <w:rFonts w:ascii="Calibri" w:hAnsi="Calibri"/>
          <w:b/>
          <w:sz w:val="22"/>
          <w:szCs w:val="22"/>
        </w:rPr>
      </w:pPr>
    </w:p>
    <w:p w:rsidR="00B460BE" w:rsidRPr="006976BF" w:rsidRDefault="00B460BE" w:rsidP="002510B6">
      <w:pPr>
        <w:spacing w:after="0"/>
        <w:rPr>
          <w:rFonts w:ascii="Calibri" w:hAnsi="Calibri"/>
          <w:b/>
          <w:sz w:val="22"/>
          <w:szCs w:val="22"/>
        </w:rPr>
      </w:pPr>
    </w:p>
    <w:p w:rsidR="00716D76" w:rsidRPr="006976BF" w:rsidRDefault="00716D76" w:rsidP="002510B6">
      <w:pPr>
        <w:spacing w:after="0"/>
        <w:rPr>
          <w:rFonts w:ascii="Calibri" w:hAnsi="Calibri"/>
          <w:b/>
          <w:sz w:val="22"/>
          <w:szCs w:val="22"/>
        </w:rPr>
      </w:pPr>
    </w:p>
    <w:p w:rsidR="00716D76" w:rsidRPr="006976BF" w:rsidRDefault="00DF4D59" w:rsidP="008F289A">
      <w:pPr>
        <w:rPr>
          <w:rFonts w:ascii="Calibri" w:hAnsi="Calibri"/>
          <w:b/>
          <w:sz w:val="22"/>
          <w:szCs w:val="22"/>
        </w:rPr>
      </w:pPr>
      <w:r w:rsidRPr="006976BF">
        <w:rPr>
          <w:rFonts w:ascii="Calibri" w:hAnsi="Calibri"/>
          <w:b/>
          <w:sz w:val="22"/>
          <w:szCs w:val="22"/>
          <w:u w:val="single"/>
        </w:rPr>
        <w:t>Annex 2 (for internal use – to be filled in by the CTCN)</w:t>
      </w:r>
    </w:p>
    <w:p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rsidR="00C64C26" w:rsidRPr="006976BF" w:rsidRDefault="00C64C26" w:rsidP="00C64C26">
      <w:pPr>
        <w:spacing w:after="0"/>
        <w:rPr>
          <w:rFonts w:ascii="Calibri" w:hAnsi="Calibri"/>
          <w:sz w:val="22"/>
          <w:szCs w:val="22"/>
        </w:rPr>
      </w:pPr>
      <w:r w:rsidRPr="006976BF">
        <w:rPr>
          <w:rFonts w:ascii="Calibri" w:hAnsi="Calibri"/>
          <w:sz w:val="22"/>
          <w:szCs w:val="22"/>
        </w:rPr>
        <w:lastRenderedPageBreak/>
        <w:t xml:space="preserve">This section will be completed by the relevant CTCN Technology Manager. </w:t>
      </w:r>
    </w:p>
    <w:p w:rsidR="00C64C26" w:rsidRPr="006976BF" w:rsidRDefault="00C64C26" w:rsidP="00C64C26">
      <w:pPr>
        <w:spacing w:after="0"/>
        <w:rPr>
          <w:rFonts w:ascii="Calibri" w:hAnsi="Calibri"/>
          <w:i/>
          <w:sz w:val="22"/>
          <w:szCs w:val="22"/>
        </w:rPr>
      </w:pPr>
    </w:p>
    <w:p w:rsidR="00C64C26" w:rsidRPr="006976BF" w:rsidRDefault="00C64C26" w:rsidP="00C64C26">
      <w:pPr>
        <w:pStyle w:val="ad"/>
        <w:numPr>
          <w:ilvl w:val="0"/>
          <w:numId w:val="9"/>
        </w:numPr>
        <w:rPr>
          <w:rFonts w:ascii="Calibri" w:hAnsi="Calibri"/>
        </w:rPr>
      </w:pPr>
      <w:r w:rsidRPr="006976BF">
        <w:rPr>
          <w:rFonts w:ascii="Calibri" w:hAnsi="Calibri"/>
        </w:rPr>
        <w:t>Evaluation of the timeliness of the TA implementation as measured against the timeline included in the response plan</w:t>
      </w:r>
      <w:r w:rsidR="000F4530" w:rsidRPr="006976BF">
        <w:rPr>
          <w:rFonts w:ascii="Calibri" w:hAnsi="Calibri"/>
        </w:rPr>
        <w:t>;</w:t>
      </w:r>
      <w:r w:rsidRPr="006976BF">
        <w:rPr>
          <w:rFonts w:ascii="Calibri" w:hAnsi="Calibri"/>
        </w:rPr>
        <w:t xml:space="preserve"> </w:t>
      </w:r>
    </w:p>
    <w:p w:rsidR="00C64C26" w:rsidRPr="006976BF" w:rsidRDefault="00C64C26" w:rsidP="00C64C26">
      <w:pPr>
        <w:pStyle w:val="ad"/>
        <w:numPr>
          <w:ilvl w:val="0"/>
          <w:numId w:val="9"/>
        </w:numPr>
        <w:rPr>
          <w:rFonts w:ascii="Calibri" w:hAnsi="Calibri"/>
        </w:rPr>
      </w:pPr>
      <w:r w:rsidRPr="006976BF">
        <w:rPr>
          <w:rFonts w:ascii="Calibri" w:hAnsi="Calibri"/>
        </w:rPr>
        <w:t>Evaluation of TA quality as defined in the response plan</w:t>
      </w:r>
      <w:r w:rsidR="000F4530" w:rsidRPr="006976BF">
        <w:rPr>
          <w:rFonts w:ascii="Calibri" w:hAnsi="Calibri"/>
        </w:rPr>
        <w:t>;</w:t>
      </w:r>
    </w:p>
    <w:p w:rsidR="00C64C26" w:rsidRPr="006976BF" w:rsidRDefault="00C64C26" w:rsidP="00C64C26">
      <w:pPr>
        <w:pStyle w:val="ad"/>
        <w:numPr>
          <w:ilvl w:val="0"/>
          <w:numId w:val="9"/>
        </w:numPr>
        <w:rPr>
          <w:rFonts w:ascii="Calibri" w:hAnsi="Calibri"/>
        </w:rPr>
      </w:pPr>
      <w:r w:rsidRPr="006976BF">
        <w:rPr>
          <w:rFonts w:ascii="Calibri" w:hAnsi="Calibri"/>
        </w:rPr>
        <w:t>Overall performance of the Implementers</w:t>
      </w:r>
      <w:r w:rsidR="000F4530" w:rsidRPr="006976BF">
        <w:rPr>
          <w:rFonts w:ascii="Calibri" w:hAnsi="Calibri"/>
        </w:rPr>
        <w:t>;</w:t>
      </w:r>
    </w:p>
    <w:p w:rsidR="00C64C26" w:rsidRPr="006976BF" w:rsidRDefault="00C64C26" w:rsidP="00C64C26">
      <w:pPr>
        <w:pStyle w:val="ad"/>
        <w:numPr>
          <w:ilvl w:val="0"/>
          <w:numId w:val="9"/>
        </w:numPr>
        <w:rPr>
          <w:rFonts w:ascii="Calibri" w:hAnsi="Calibri"/>
        </w:rPr>
      </w:pPr>
      <w:r w:rsidRPr="006976BF">
        <w:rPr>
          <w:rFonts w:ascii="Calibri" w:hAnsi="Calibri"/>
        </w:rPr>
        <w:t>Overall engagement of the NDE and Proponent</w:t>
      </w:r>
      <w:r w:rsidR="000F4530" w:rsidRPr="006976BF">
        <w:rPr>
          <w:rFonts w:ascii="Calibri" w:hAnsi="Calibri"/>
        </w:rPr>
        <w:t>;</w:t>
      </w:r>
    </w:p>
    <w:p w:rsidR="001D42A0" w:rsidRPr="00217418" w:rsidRDefault="00C64C26" w:rsidP="001D42A0">
      <w:pPr>
        <w:pStyle w:val="ad"/>
        <w:numPr>
          <w:ilvl w:val="0"/>
          <w:numId w:val="9"/>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rsidR="004E7094" w:rsidRDefault="004E7094" w:rsidP="004E7094">
      <w:pPr>
        <w:pStyle w:val="ad"/>
        <w:snapToGrid w:val="0"/>
        <w:rPr>
          <w:rFonts w:ascii="Calibri" w:hAnsi="Calibri" w:cs="Microsoft Sans Serif"/>
          <w:color w:val="000000"/>
          <w:sz w:val="20"/>
          <w:szCs w:val="20"/>
        </w:rPr>
      </w:pPr>
    </w:p>
    <w:p w:rsidR="004E7094" w:rsidRDefault="004E7094" w:rsidP="004E7094">
      <w:pPr>
        <w:pStyle w:val="ad"/>
        <w:snapToGrid w:val="0"/>
        <w:rPr>
          <w:rFonts w:ascii="Calibri" w:hAnsi="Calibri" w:cs="Microsoft Sans Serif"/>
          <w:b/>
          <w:color w:val="000000"/>
          <w:sz w:val="20"/>
          <w:szCs w:val="20"/>
          <w:u w:val="single"/>
        </w:rPr>
      </w:pPr>
    </w:p>
    <w:p w:rsidR="00D2071F" w:rsidRDefault="00D2071F" w:rsidP="004E7094">
      <w:pPr>
        <w:pStyle w:val="ad"/>
        <w:snapToGrid w:val="0"/>
        <w:rPr>
          <w:rFonts w:ascii="Calibri" w:hAnsi="Calibri" w:cs="Microsoft Sans Serif"/>
          <w:b/>
          <w:color w:val="000000"/>
          <w:sz w:val="20"/>
          <w:szCs w:val="20"/>
          <w:u w:val="single"/>
        </w:rPr>
      </w:pPr>
    </w:p>
    <w:p w:rsidR="00D2071F" w:rsidRDefault="00D2071F" w:rsidP="004E7094">
      <w:pPr>
        <w:pStyle w:val="ad"/>
        <w:snapToGrid w:val="0"/>
        <w:rPr>
          <w:rFonts w:ascii="Calibri" w:hAnsi="Calibri" w:cs="Microsoft Sans Serif"/>
          <w:b/>
          <w:color w:val="000000"/>
          <w:sz w:val="20"/>
          <w:szCs w:val="20"/>
          <w:u w:val="single"/>
        </w:rPr>
      </w:pPr>
    </w:p>
    <w:p w:rsidR="00D2071F" w:rsidRDefault="00D2071F" w:rsidP="004E7094">
      <w:pPr>
        <w:pStyle w:val="ad"/>
        <w:snapToGrid w:val="0"/>
        <w:rPr>
          <w:rFonts w:ascii="Calibri" w:hAnsi="Calibri" w:cs="Microsoft Sans Serif"/>
          <w:b/>
          <w:color w:val="000000"/>
          <w:sz w:val="20"/>
          <w:szCs w:val="20"/>
          <w:u w:val="single"/>
        </w:rPr>
      </w:pPr>
    </w:p>
    <w:p w:rsidR="00D2071F" w:rsidRDefault="00D2071F" w:rsidP="004E7094">
      <w:pPr>
        <w:pStyle w:val="ad"/>
        <w:snapToGrid w:val="0"/>
        <w:rPr>
          <w:rFonts w:ascii="Calibri" w:hAnsi="Calibri" w:cs="Microsoft Sans Serif"/>
          <w:b/>
          <w:color w:val="000000"/>
          <w:sz w:val="20"/>
          <w:szCs w:val="20"/>
          <w:u w:val="single"/>
        </w:rPr>
      </w:pPr>
    </w:p>
    <w:p w:rsidR="004E7094" w:rsidRDefault="004E7094" w:rsidP="004E7094">
      <w:pPr>
        <w:pStyle w:val="ad"/>
        <w:snapToGrid w:val="0"/>
        <w:rPr>
          <w:rFonts w:ascii="Calibri" w:hAnsi="Calibri" w:cs="Microsoft Sans Serif"/>
          <w:b/>
          <w:color w:val="000000"/>
          <w:sz w:val="20"/>
          <w:szCs w:val="20"/>
          <w:u w:val="single"/>
        </w:rPr>
      </w:pPr>
    </w:p>
    <w:sectPr w:rsidR="004E7094" w:rsidSect="00A4023E">
      <w:headerReference w:type="even" r:id="rId20"/>
      <w:headerReference w:type="default" r:id="rId21"/>
      <w:footerReference w:type="even" r:id="rId22"/>
      <w:footerReference w:type="default" r:id="rId23"/>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5DBE" w:rsidRDefault="00235DBE" w:rsidP="00B16060">
      <w:pPr>
        <w:spacing w:after="0"/>
      </w:pPr>
      <w:r>
        <w:separator/>
      </w:r>
    </w:p>
  </w:endnote>
  <w:endnote w:type="continuationSeparator" w:id="0">
    <w:p w:rsidR="00235DBE" w:rsidRDefault="00235DBE"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맑은 고딕">
    <w:panose1 w:val="020B0503020000020004"/>
    <w:charset w:val="81"/>
    <w:family w:val="modern"/>
    <w:pitch w:val="variable"/>
    <w:sig w:usb0="900002AF" w:usb1="09D77CFB" w:usb2="00000012" w:usb3="00000000" w:csb0="00080001"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charset w:val="80"/>
    <w:family w:val="auto"/>
    <w:pitch w:val="variable"/>
  </w:font>
  <w:font w:name="Lohit Hindi">
    <w:charset w:val="80"/>
    <w:family w:val="auto"/>
    <w:pitch w:val="variable"/>
  </w:font>
  <w:font w:name="Helv">
    <w:panose1 w:val="020B0604020202030204"/>
    <w:charset w:val="00"/>
    <w:family w:val="swiss"/>
    <w:notTrueType/>
    <w:pitch w:val="variable"/>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431" w:rsidRDefault="00784431" w:rsidP="006976BF">
    <w:pPr>
      <w:pStyle w:val="a4"/>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431" w:rsidRDefault="00784431" w:rsidP="00D04943">
    <w:pPr>
      <w:pStyle w:val="a4"/>
      <w:jc w:val="center"/>
      <w:rPr>
        <w:b/>
        <w:sz w:val="20"/>
        <w:szCs w:val="20"/>
      </w:rPr>
    </w:pPr>
  </w:p>
  <w:p w:rsidR="00784431" w:rsidRDefault="00784431" w:rsidP="00D04943">
    <w:pPr>
      <w:pStyle w:val="a4"/>
      <w:jc w:val="center"/>
      <w:rPr>
        <w:b/>
        <w:sz w:val="20"/>
        <w:szCs w:val="20"/>
      </w:rPr>
    </w:pPr>
  </w:p>
  <w:p w:rsidR="00784431" w:rsidRDefault="00784431" w:rsidP="00D04943">
    <w:pPr>
      <w:pStyle w:val="a4"/>
      <w:jc w:val="center"/>
      <w:rPr>
        <w:b/>
        <w:sz w:val="20"/>
        <w:szCs w:val="20"/>
      </w:rPr>
    </w:pPr>
    <w:r>
      <w:rPr>
        <w:b/>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5DBE" w:rsidRDefault="00235DBE" w:rsidP="00B16060">
      <w:pPr>
        <w:spacing w:after="0"/>
      </w:pPr>
      <w:r>
        <w:separator/>
      </w:r>
    </w:p>
  </w:footnote>
  <w:footnote w:type="continuationSeparator" w:id="0">
    <w:p w:rsidR="00235DBE" w:rsidRDefault="00235DBE" w:rsidP="00B160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431" w:rsidRDefault="00B460BE">
    <w:pPr>
      <w:pStyle w:val="a3"/>
    </w:pPr>
    <w:r>
      <w:rPr>
        <w:noProof/>
        <w:lang w:val="en-US" w:eastAsia="ko-KR"/>
      </w:rPr>
      <w:drawing>
        <wp:anchor distT="0" distB="0" distL="114300" distR="114300" simplePos="0" relativeHeight="251658240" behindDoc="1" locked="0" layoutInCell="0" allowOverlap="1">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431" w:rsidRDefault="00B460BE">
    <w:pPr>
      <w:pStyle w:val="a3"/>
    </w:pPr>
    <w:r>
      <w:rPr>
        <w:noProof/>
        <w:lang w:val="en-US" w:eastAsia="ko-KR"/>
      </w:rPr>
      <w:drawing>
        <wp:anchor distT="0" distB="0" distL="114300" distR="114300" simplePos="0" relativeHeight="251657216" behindDoc="1" locked="0" layoutInCell="0" allowOverlap="1">
          <wp:simplePos x="0" y="0"/>
          <wp:positionH relativeFrom="column">
            <wp:posOffset>1670050</wp:posOffset>
          </wp:positionH>
          <wp:positionV relativeFrom="paragraph">
            <wp:posOffset>-102235</wp:posOffset>
          </wp:positionV>
          <wp:extent cx="2146300" cy="55245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4431" w:rsidRDefault="00784431">
    <w:pPr>
      <w:pStyle w:val="a3"/>
    </w:pPr>
  </w:p>
  <w:p w:rsidR="00784431" w:rsidRDefault="00784431">
    <w:pPr>
      <w:pStyle w:val="a3"/>
      <w:pBdr>
        <w:bottom w:val="single" w:sz="12" w:space="1" w:color="auto"/>
      </w:pBdr>
    </w:pPr>
  </w:p>
  <w:p w:rsidR="00784431" w:rsidRDefault="0078443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17136"/>
    <w:multiLevelType w:val="hybridMultilevel"/>
    <w:tmpl w:val="2796077E"/>
    <w:lvl w:ilvl="0" w:tplc="0088B3B8">
      <w:start w:val="17"/>
      <w:numFmt w:val="bullet"/>
      <w:lvlText w:val="-"/>
      <w:lvlJc w:val="left"/>
      <w:pPr>
        <w:ind w:left="720" w:hanging="360"/>
      </w:pPr>
      <w:rPr>
        <w:rFonts w:ascii="Cambria" w:eastAsia="MS Mincho"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9699D"/>
    <w:multiLevelType w:val="hybridMultilevel"/>
    <w:tmpl w:val="64C4217A"/>
    <w:lvl w:ilvl="0" w:tplc="A7863FC4">
      <w:start w:val="33"/>
      <w:numFmt w:val="decimal"/>
      <w:lvlText w:val="%1."/>
      <w:lvlJc w:val="left"/>
      <w:pPr>
        <w:ind w:left="360" w:hanging="360"/>
      </w:pPr>
      <w:rPr>
        <w:rFonts w:hint="default"/>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3B227A"/>
    <w:multiLevelType w:val="hybridMultilevel"/>
    <w:tmpl w:val="8FAC59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620821"/>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9C20DC5"/>
    <w:multiLevelType w:val="hybridMultilevel"/>
    <w:tmpl w:val="937430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561815"/>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EB3513"/>
    <w:multiLevelType w:val="hybridMultilevel"/>
    <w:tmpl w:val="1980C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473BB5"/>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A153F54"/>
    <w:multiLevelType w:val="hybridMultilevel"/>
    <w:tmpl w:val="2CE265AE"/>
    <w:lvl w:ilvl="0" w:tplc="A9A25910">
      <w:start w:val="30"/>
      <w:numFmt w:val="bullet"/>
      <w:lvlText w:val="-"/>
      <w:lvlJc w:val="left"/>
      <w:pPr>
        <w:ind w:left="840" w:hanging="360"/>
      </w:pPr>
      <w:rPr>
        <w:rFonts w:ascii="Times New Roman" w:eastAsia="MS Mincho" w:hAnsi="Times New Roman" w:cs="Times New Roman"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2" w15:restartNumberingAfterBreak="0">
    <w:nsid w:val="1D8B16ED"/>
    <w:multiLevelType w:val="hybridMultilevel"/>
    <w:tmpl w:val="E45635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DE0B9C"/>
    <w:multiLevelType w:val="hybridMultilevel"/>
    <w:tmpl w:val="01F6B0F4"/>
    <w:lvl w:ilvl="0" w:tplc="80DACFCA">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F46486"/>
    <w:multiLevelType w:val="hybridMultilevel"/>
    <w:tmpl w:val="0A0A9108"/>
    <w:lvl w:ilvl="0" w:tplc="8FE4A72E">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A02C96"/>
    <w:multiLevelType w:val="hybridMultilevel"/>
    <w:tmpl w:val="EE5255E8"/>
    <w:lvl w:ilvl="0" w:tplc="AB2C5B16">
      <w:start w:val="5"/>
      <w:numFmt w:val="bullet"/>
      <w:lvlText w:val="-"/>
      <w:lvlJc w:val="left"/>
      <w:pPr>
        <w:ind w:left="405" w:hanging="360"/>
      </w:pPr>
      <w:rPr>
        <w:rFonts w:ascii="Calibri" w:eastAsia="맑은 고딕" w:hAnsi="Calibri" w:cs="Calibri" w:hint="default"/>
      </w:rPr>
    </w:lvl>
    <w:lvl w:ilvl="1" w:tplc="04090003" w:tentative="1">
      <w:start w:val="1"/>
      <w:numFmt w:val="bullet"/>
      <w:lvlText w:val=""/>
      <w:lvlJc w:val="left"/>
      <w:pPr>
        <w:ind w:left="845" w:hanging="400"/>
      </w:pPr>
      <w:rPr>
        <w:rFonts w:ascii="Wingdings" w:hAnsi="Wingdings" w:hint="default"/>
      </w:rPr>
    </w:lvl>
    <w:lvl w:ilvl="2" w:tplc="04090005" w:tentative="1">
      <w:start w:val="1"/>
      <w:numFmt w:val="bullet"/>
      <w:lvlText w:val=""/>
      <w:lvlJc w:val="left"/>
      <w:pPr>
        <w:ind w:left="1245" w:hanging="400"/>
      </w:pPr>
      <w:rPr>
        <w:rFonts w:ascii="Wingdings" w:hAnsi="Wingdings" w:hint="default"/>
      </w:rPr>
    </w:lvl>
    <w:lvl w:ilvl="3" w:tplc="04090001" w:tentative="1">
      <w:start w:val="1"/>
      <w:numFmt w:val="bullet"/>
      <w:lvlText w:val=""/>
      <w:lvlJc w:val="left"/>
      <w:pPr>
        <w:ind w:left="1645" w:hanging="400"/>
      </w:pPr>
      <w:rPr>
        <w:rFonts w:ascii="Wingdings" w:hAnsi="Wingdings" w:hint="default"/>
      </w:rPr>
    </w:lvl>
    <w:lvl w:ilvl="4" w:tplc="04090003" w:tentative="1">
      <w:start w:val="1"/>
      <w:numFmt w:val="bullet"/>
      <w:lvlText w:val=""/>
      <w:lvlJc w:val="left"/>
      <w:pPr>
        <w:ind w:left="2045" w:hanging="400"/>
      </w:pPr>
      <w:rPr>
        <w:rFonts w:ascii="Wingdings" w:hAnsi="Wingdings" w:hint="default"/>
      </w:rPr>
    </w:lvl>
    <w:lvl w:ilvl="5" w:tplc="04090005" w:tentative="1">
      <w:start w:val="1"/>
      <w:numFmt w:val="bullet"/>
      <w:lvlText w:val=""/>
      <w:lvlJc w:val="left"/>
      <w:pPr>
        <w:ind w:left="2445" w:hanging="400"/>
      </w:pPr>
      <w:rPr>
        <w:rFonts w:ascii="Wingdings" w:hAnsi="Wingdings" w:hint="default"/>
      </w:rPr>
    </w:lvl>
    <w:lvl w:ilvl="6" w:tplc="04090001" w:tentative="1">
      <w:start w:val="1"/>
      <w:numFmt w:val="bullet"/>
      <w:lvlText w:val=""/>
      <w:lvlJc w:val="left"/>
      <w:pPr>
        <w:ind w:left="2845" w:hanging="400"/>
      </w:pPr>
      <w:rPr>
        <w:rFonts w:ascii="Wingdings" w:hAnsi="Wingdings" w:hint="default"/>
      </w:rPr>
    </w:lvl>
    <w:lvl w:ilvl="7" w:tplc="04090003" w:tentative="1">
      <w:start w:val="1"/>
      <w:numFmt w:val="bullet"/>
      <w:lvlText w:val=""/>
      <w:lvlJc w:val="left"/>
      <w:pPr>
        <w:ind w:left="3245" w:hanging="400"/>
      </w:pPr>
      <w:rPr>
        <w:rFonts w:ascii="Wingdings" w:hAnsi="Wingdings" w:hint="default"/>
      </w:rPr>
    </w:lvl>
    <w:lvl w:ilvl="8" w:tplc="04090005" w:tentative="1">
      <w:start w:val="1"/>
      <w:numFmt w:val="bullet"/>
      <w:lvlText w:val=""/>
      <w:lvlJc w:val="left"/>
      <w:pPr>
        <w:ind w:left="3645" w:hanging="400"/>
      </w:pPr>
      <w:rPr>
        <w:rFonts w:ascii="Wingdings" w:hAnsi="Wingdings" w:hint="default"/>
      </w:rPr>
    </w:lvl>
  </w:abstractNum>
  <w:abstractNum w:abstractNumId="17" w15:restartNumberingAfterBreak="0">
    <w:nsid w:val="2A5D645A"/>
    <w:multiLevelType w:val="multilevel"/>
    <w:tmpl w:val="D59A24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2AAD7C3B"/>
    <w:multiLevelType w:val="hybridMultilevel"/>
    <w:tmpl w:val="457CFB84"/>
    <w:lvl w:ilvl="0" w:tplc="D22ED5B6">
      <w:start w:val="30"/>
      <w:numFmt w:val="bullet"/>
      <w:lvlText w:val="-"/>
      <w:lvlJc w:val="left"/>
      <w:pPr>
        <w:ind w:left="927" w:hanging="360"/>
      </w:pPr>
      <w:rPr>
        <w:rFonts w:ascii="Times New Roman" w:eastAsia="MS Mincho"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9" w15:restartNumberingAfterBreak="0">
    <w:nsid w:val="2AD31415"/>
    <w:multiLevelType w:val="hybridMultilevel"/>
    <w:tmpl w:val="7A7A280C"/>
    <w:lvl w:ilvl="0" w:tplc="DA9AF2A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9D3533"/>
    <w:multiLevelType w:val="hybridMultilevel"/>
    <w:tmpl w:val="7BD40F5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2" w15:restartNumberingAfterBreak="0">
    <w:nsid w:val="34D62167"/>
    <w:multiLevelType w:val="hybridMultilevel"/>
    <w:tmpl w:val="530A3E7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57035FE"/>
    <w:multiLevelType w:val="hybridMultilevel"/>
    <w:tmpl w:val="949A76FA"/>
    <w:lvl w:ilvl="0" w:tplc="E0FA69A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0C1825"/>
    <w:multiLevelType w:val="hybridMultilevel"/>
    <w:tmpl w:val="D542D350"/>
    <w:lvl w:ilvl="0" w:tplc="2C0A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D8609F8"/>
    <w:multiLevelType w:val="hybridMultilevel"/>
    <w:tmpl w:val="92BEE6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0275AF3"/>
    <w:multiLevelType w:val="hybridMultilevel"/>
    <w:tmpl w:val="B6EC2F8E"/>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7"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A32FCF"/>
    <w:multiLevelType w:val="hybridMultilevel"/>
    <w:tmpl w:val="B546DB0C"/>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9" w15:restartNumberingAfterBreak="0">
    <w:nsid w:val="43D926EE"/>
    <w:multiLevelType w:val="hybridMultilevel"/>
    <w:tmpl w:val="52A26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3635BE"/>
    <w:multiLevelType w:val="hybridMultilevel"/>
    <w:tmpl w:val="885E2020"/>
    <w:lvl w:ilvl="0" w:tplc="15D600C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6F27530"/>
    <w:multiLevelType w:val="hybridMultilevel"/>
    <w:tmpl w:val="D1CE6F26"/>
    <w:lvl w:ilvl="0" w:tplc="80A84B1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7BC4D4B"/>
    <w:multiLevelType w:val="hybridMultilevel"/>
    <w:tmpl w:val="D758ECF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3" w15:restartNumberingAfterBreak="0">
    <w:nsid w:val="491C79A5"/>
    <w:multiLevelType w:val="hybridMultilevel"/>
    <w:tmpl w:val="B9441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9C24F48"/>
    <w:multiLevelType w:val="hybridMultilevel"/>
    <w:tmpl w:val="B9441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9D237F0"/>
    <w:multiLevelType w:val="hybridMultilevel"/>
    <w:tmpl w:val="CA5A8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D55056C"/>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4E457E5C"/>
    <w:multiLevelType w:val="hybridMultilevel"/>
    <w:tmpl w:val="FD427A58"/>
    <w:lvl w:ilvl="0" w:tplc="04090017">
      <w:start w:val="1"/>
      <w:numFmt w:val="lowerLetter"/>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62642F4"/>
    <w:multiLevelType w:val="hybridMultilevel"/>
    <w:tmpl w:val="35D21902"/>
    <w:lvl w:ilvl="0" w:tplc="CBC0331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9D04907"/>
    <w:multiLevelType w:val="hybridMultilevel"/>
    <w:tmpl w:val="BE6A8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A791074"/>
    <w:multiLevelType w:val="hybridMultilevel"/>
    <w:tmpl w:val="EE327766"/>
    <w:lvl w:ilvl="0" w:tplc="0809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1" w15:restartNumberingAfterBreak="0">
    <w:nsid w:val="5BB03348"/>
    <w:multiLevelType w:val="hybridMultilevel"/>
    <w:tmpl w:val="A8EA853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1A0065F"/>
    <w:multiLevelType w:val="hybridMultilevel"/>
    <w:tmpl w:val="EBE200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C0B1E1F"/>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6F6955D6"/>
    <w:multiLevelType w:val="hybridMultilevel"/>
    <w:tmpl w:val="92925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24631AA"/>
    <w:multiLevelType w:val="hybridMultilevel"/>
    <w:tmpl w:val="00481E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53A0CC7"/>
    <w:multiLevelType w:val="hybridMultilevel"/>
    <w:tmpl w:val="4A1A2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7C355A9"/>
    <w:multiLevelType w:val="hybridMultilevel"/>
    <w:tmpl w:val="512EDE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77F25BA5"/>
    <w:multiLevelType w:val="hybridMultilevel"/>
    <w:tmpl w:val="09AC51CE"/>
    <w:lvl w:ilvl="0" w:tplc="AA62EDA4">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96310BF"/>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798412B9"/>
    <w:multiLevelType w:val="hybridMultilevel"/>
    <w:tmpl w:val="7D1066B6"/>
    <w:lvl w:ilvl="0" w:tplc="8990F62C">
      <w:start w:val="1"/>
      <w:numFmt w:val="lowerLetter"/>
      <w:lvlText w:val="%1)"/>
      <w:lvlJc w:val="left"/>
      <w:pPr>
        <w:ind w:left="525" w:hanging="1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A100AA5"/>
    <w:multiLevelType w:val="hybridMultilevel"/>
    <w:tmpl w:val="B25E446E"/>
    <w:lvl w:ilvl="0" w:tplc="1E2603F8">
      <w:start w:val="3"/>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5"/>
  </w:num>
  <w:num w:numId="2">
    <w:abstractNumId w:val="0"/>
  </w:num>
  <w:num w:numId="3">
    <w:abstractNumId w:val="11"/>
  </w:num>
  <w:num w:numId="4">
    <w:abstractNumId w:val="18"/>
  </w:num>
  <w:num w:numId="5">
    <w:abstractNumId w:val="13"/>
  </w:num>
  <w:num w:numId="6">
    <w:abstractNumId w:val="18"/>
  </w:num>
  <w:num w:numId="7">
    <w:abstractNumId w:val="27"/>
  </w:num>
  <w:num w:numId="8">
    <w:abstractNumId w:val="50"/>
  </w:num>
  <w:num w:numId="9">
    <w:abstractNumId w:val="8"/>
  </w:num>
  <w:num w:numId="10">
    <w:abstractNumId w:val="32"/>
  </w:num>
  <w:num w:numId="11">
    <w:abstractNumId w:val="21"/>
  </w:num>
  <w:num w:numId="12">
    <w:abstractNumId w:val="24"/>
  </w:num>
  <w:num w:numId="13">
    <w:abstractNumId w:val="30"/>
  </w:num>
  <w:num w:numId="14">
    <w:abstractNumId w:val="14"/>
  </w:num>
  <w:num w:numId="15">
    <w:abstractNumId w:val="6"/>
  </w:num>
  <w:num w:numId="16">
    <w:abstractNumId w:val="5"/>
  </w:num>
  <w:num w:numId="17">
    <w:abstractNumId w:val="53"/>
  </w:num>
  <w:num w:numId="18">
    <w:abstractNumId w:val="41"/>
  </w:num>
  <w:num w:numId="19">
    <w:abstractNumId w:val="4"/>
  </w:num>
  <w:num w:numId="20">
    <w:abstractNumId w:val="22"/>
  </w:num>
  <w:num w:numId="21">
    <w:abstractNumId w:val="3"/>
  </w:num>
  <w:num w:numId="22">
    <w:abstractNumId w:val="12"/>
  </w:num>
  <w:num w:numId="23">
    <w:abstractNumId w:val="2"/>
  </w:num>
  <w:num w:numId="24">
    <w:abstractNumId w:val="46"/>
  </w:num>
  <w:num w:numId="25">
    <w:abstractNumId w:val="25"/>
  </w:num>
  <w:num w:numId="26">
    <w:abstractNumId w:val="1"/>
  </w:num>
  <w:num w:numId="27">
    <w:abstractNumId w:val="45"/>
  </w:num>
  <w:num w:numId="28">
    <w:abstractNumId w:val="9"/>
  </w:num>
  <w:num w:numId="29">
    <w:abstractNumId w:val="52"/>
  </w:num>
  <w:num w:numId="30">
    <w:abstractNumId w:val="36"/>
  </w:num>
  <w:num w:numId="31">
    <w:abstractNumId w:val="44"/>
  </w:num>
  <w:num w:numId="32">
    <w:abstractNumId w:val="47"/>
  </w:num>
  <w:num w:numId="33">
    <w:abstractNumId w:val="17"/>
  </w:num>
  <w:num w:numId="34">
    <w:abstractNumId w:val="49"/>
  </w:num>
  <w:num w:numId="35">
    <w:abstractNumId w:val="34"/>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num>
  <w:num w:numId="38">
    <w:abstractNumId w:val="7"/>
  </w:num>
  <w:num w:numId="39">
    <w:abstractNumId w:val="51"/>
  </w:num>
  <w:num w:numId="40">
    <w:abstractNumId w:val="42"/>
  </w:num>
  <w:num w:numId="41">
    <w:abstractNumId w:val="43"/>
  </w:num>
  <w:num w:numId="42">
    <w:abstractNumId w:val="55"/>
  </w:num>
  <w:num w:numId="43">
    <w:abstractNumId w:val="15"/>
  </w:num>
  <w:num w:numId="44">
    <w:abstractNumId w:val="48"/>
  </w:num>
  <w:num w:numId="45">
    <w:abstractNumId w:val="37"/>
  </w:num>
  <w:num w:numId="46">
    <w:abstractNumId w:val="19"/>
  </w:num>
  <w:num w:numId="47">
    <w:abstractNumId w:val="39"/>
  </w:num>
  <w:num w:numId="48">
    <w:abstractNumId w:val="54"/>
  </w:num>
  <w:num w:numId="49">
    <w:abstractNumId w:val="38"/>
  </w:num>
  <w:num w:numId="50">
    <w:abstractNumId w:val="31"/>
  </w:num>
  <w:num w:numId="51">
    <w:abstractNumId w:val="23"/>
  </w:num>
  <w:num w:numId="52">
    <w:abstractNumId w:val="29"/>
  </w:num>
  <w:num w:numId="53">
    <w:abstractNumId w:val="10"/>
  </w:num>
  <w:num w:numId="54">
    <w:abstractNumId w:val="40"/>
  </w:num>
  <w:num w:numId="55">
    <w:abstractNumId w:val="16"/>
  </w:num>
  <w:num w:numId="56">
    <w:abstractNumId w:val="28"/>
  </w:num>
  <w:num w:numId="57">
    <w:abstractNumId w:val="2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proofState w:spelling="clean" w:grammar="clean"/>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060"/>
    <w:rsid w:val="0000514D"/>
    <w:rsid w:val="00005A96"/>
    <w:rsid w:val="00022307"/>
    <w:rsid w:val="00025DEB"/>
    <w:rsid w:val="000317FC"/>
    <w:rsid w:val="00034000"/>
    <w:rsid w:val="00040579"/>
    <w:rsid w:val="00046958"/>
    <w:rsid w:val="0005677A"/>
    <w:rsid w:val="0006244F"/>
    <w:rsid w:val="0006310A"/>
    <w:rsid w:val="00066920"/>
    <w:rsid w:val="0007523D"/>
    <w:rsid w:val="00077124"/>
    <w:rsid w:val="00083BCB"/>
    <w:rsid w:val="0009603E"/>
    <w:rsid w:val="00096281"/>
    <w:rsid w:val="00097EB0"/>
    <w:rsid w:val="000A4780"/>
    <w:rsid w:val="000B0C9C"/>
    <w:rsid w:val="000B327A"/>
    <w:rsid w:val="000C7ED1"/>
    <w:rsid w:val="000D0298"/>
    <w:rsid w:val="000D2A60"/>
    <w:rsid w:val="000E21CC"/>
    <w:rsid w:val="000F4530"/>
    <w:rsid w:val="000F4F5D"/>
    <w:rsid w:val="000F5AF1"/>
    <w:rsid w:val="000F74F3"/>
    <w:rsid w:val="000F7F63"/>
    <w:rsid w:val="001062DB"/>
    <w:rsid w:val="0011233F"/>
    <w:rsid w:val="00121702"/>
    <w:rsid w:val="00126034"/>
    <w:rsid w:val="00134FE8"/>
    <w:rsid w:val="00137E06"/>
    <w:rsid w:val="001415F8"/>
    <w:rsid w:val="00143E44"/>
    <w:rsid w:val="0014788A"/>
    <w:rsid w:val="00175EC4"/>
    <w:rsid w:val="00176071"/>
    <w:rsid w:val="00176F9E"/>
    <w:rsid w:val="001800D9"/>
    <w:rsid w:val="00181858"/>
    <w:rsid w:val="001835AA"/>
    <w:rsid w:val="001A6B79"/>
    <w:rsid w:val="001B31DB"/>
    <w:rsid w:val="001B50C2"/>
    <w:rsid w:val="001C7F65"/>
    <w:rsid w:val="001D42A0"/>
    <w:rsid w:val="001D64ED"/>
    <w:rsid w:val="00217418"/>
    <w:rsid w:val="00221BA9"/>
    <w:rsid w:val="00221EF9"/>
    <w:rsid w:val="00222053"/>
    <w:rsid w:val="00222BD5"/>
    <w:rsid w:val="00224C86"/>
    <w:rsid w:val="0023256B"/>
    <w:rsid w:val="00235DBE"/>
    <w:rsid w:val="00243067"/>
    <w:rsid w:val="00243D68"/>
    <w:rsid w:val="00244A7F"/>
    <w:rsid w:val="002510B6"/>
    <w:rsid w:val="00252CA7"/>
    <w:rsid w:val="00262397"/>
    <w:rsid w:val="00270503"/>
    <w:rsid w:val="00271B7D"/>
    <w:rsid w:val="00271D20"/>
    <w:rsid w:val="00275EDB"/>
    <w:rsid w:val="002A44A0"/>
    <w:rsid w:val="002C19D0"/>
    <w:rsid w:val="002D003E"/>
    <w:rsid w:val="002D3A4B"/>
    <w:rsid w:val="002D6069"/>
    <w:rsid w:val="002E683C"/>
    <w:rsid w:val="002F3C1C"/>
    <w:rsid w:val="00300D07"/>
    <w:rsid w:val="00307FCB"/>
    <w:rsid w:val="00310D6C"/>
    <w:rsid w:val="003153A7"/>
    <w:rsid w:val="00327DEE"/>
    <w:rsid w:val="0033051E"/>
    <w:rsid w:val="00331B3C"/>
    <w:rsid w:val="00336F0F"/>
    <w:rsid w:val="00340D27"/>
    <w:rsid w:val="00342200"/>
    <w:rsid w:val="00351A56"/>
    <w:rsid w:val="003621AC"/>
    <w:rsid w:val="00363961"/>
    <w:rsid w:val="003727DD"/>
    <w:rsid w:val="00375791"/>
    <w:rsid w:val="00376DC8"/>
    <w:rsid w:val="00386EC1"/>
    <w:rsid w:val="00390EA0"/>
    <w:rsid w:val="00396219"/>
    <w:rsid w:val="003A4AD4"/>
    <w:rsid w:val="003B2EE3"/>
    <w:rsid w:val="003B4FD3"/>
    <w:rsid w:val="003C49E5"/>
    <w:rsid w:val="003C6172"/>
    <w:rsid w:val="003D787E"/>
    <w:rsid w:val="003F3DA3"/>
    <w:rsid w:val="0040238B"/>
    <w:rsid w:val="004078F2"/>
    <w:rsid w:val="00410B93"/>
    <w:rsid w:val="004155A1"/>
    <w:rsid w:val="004216E6"/>
    <w:rsid w:val="00441B63"/>
    <w:rsid w:val="00445B28"/>
    <w:rsid w:val="00450858"/>
    <w:rsid w:val="00453EE2"/>
    <w:rsid w:val="00455BBC"/>
    <w:rsid w:val="0046209C"/>
    <w:rsid w:val="0046476B"/>
    <w:rsid w:val="0046603E"/>
    <w:rsid w:val="004831F1"/>
    <w:rsid w:val="00497C63"/>
    <w:rsid w:val="004A6DFF"/>
    <w:rsid w:val="004B5F06"/>
    <w:rsid w:val="004C4EDE"/>
    <w:rsid w:val="004D11E8"/>
    <w:rsid w:val="004E3DF4"/>
    <w:rsid w:val="004E7094"/>
    <w:rsid w:val="004F196B"/>
    <w:rsid w:val="004F5F4A"/>
    <w:rsid w:val="00504D7A"/>
    <w:rsid w:val="00506976"/>
    <w:rsid w:val="00507400"/>
    <w:rsid w:val="005078D4"/>
    <w:rsid w:val="00511E10"/>
    <w:rsid w:val="00513DD4"/>
    <w:rsid w:val="005153E8"/>
    <w:rsid w:val="00517FCE"/>
    <w:rsid w:val="00520FC1"/>
    <w:rsid w:val="00524C84"/>
    <w:rsid w:val="00534B01"/>
    <w:rsid w:val="0053634B"/>
    <w:rsid w:val="005371F8"/>
    <w:rsid w:val="0054047C"/>
    <w:rsid w:val="00545328"/>
    <w:rsid w:val="00546A20"/>
    <w:rsid w:val="00547AC0"/>
    <w:rsid w:val="005530BF"/>
    <w:rsid w:val="0056122E"/>
    <w:rsid w:val="005679C7"/>
    <w:rsid w:val="005764AE"/>
    <w:rsid w:val="00591FC3"/>
    <w:rsid w:val="005A1A85"/>
    <w:rsid w:val="005A2E59"/>
    <w:rsid w:val="005A4136"/>
    <w:rsid w:val="005A4C2F"/>
    <w:rsid w:val="005C3021"/>
    <w:rsid w:val="005D14FE"/>
    <w:rsid w:val="005D588A"/>
    <w:rsid w:val="005D5CC6"/>
    <w:rsid w:val="005E0B5D"/>
    <w:rsid w:val="005E4D9F"/>
    <w:rsid w:val="005E6D5B"/>
    <w:rsid w:val="005E773D"/>
    <w:rsid w:val="005F08C1"/>
    <w:rsid w:val="00602D9E"/>
    <w:rsid w:val="0060339F"/>
    <w:rsid w:val="00607889"/>
    <w:rsid w:val="0061015C"/>
    <w:rsid w:val="00622CF4"/>
    <w:rsid w:val="00631E10"/>
    <w:rsid w:val="0064443E"/>
    <w:rsid w:val="0064637D"/>
    <w:rsid w:val="0065306C"/>
    <w:rsid w:val="006566B3"/>
    <w:rsid w:val="00674C1A"/>
    <w:rsid w:val="006906C4"/>
    <w:rsid w:val="00691F27"/>
    <w:rsid w:val="006958D3"/>
    <w:rsid w:val="00696B47"/>
    <w:rsid w:val="00696B9D"/>
    <w:rsid w:val="00697035"/>
    <w:rsid w:val="0069729C"/>
    <w:rsid w:val="006976BF"/>
    <w:rsid w:val="006A1409"/>
    <w:rsid w:val="006A3D03"/>
    <w:rsid w:val="006B1576"/>
    <w:rsid w:val="006B3C5C"/>
    <w:rsid w:val="006B5307"/>
    <w:rsid w:val="006C33F7"/>
    <w:rsid w:val="006C750F"/>
    <w:rsid w:val="006E66AA"/>
    <w:rsid w:val="006F0751"/>
    <w:rsid w:val="006F70D3"/>
    <w:rsid w:val="00712689"/>
    <w:rsid w:val="00713A01"/>
    <w:rsid w:val="00714F6C"/>
    <w:rsid w:val="00716D76"/>
    <w:rsid w:val="007213A3"/>
    <w:rsid w:val="007216CD"/>
    <w:rsid w:val="007278DA"/>
    <w:rsid w:val="00732158"/>
    <w:rsid w:val="00737BCF"/>
    <w:rsid w:val="00745BB3"/>
    <w:rsid w:val="00745E3C"/>
    <w:rsid w:val="0075287A"/>
    <w:rsid w:val="0076440C"/>
    <w:rsid w:val="007661BA"/>
    <w:rsid w:val="00777908"/>
    <w:rsid w:val="00784431"/>
    <w:rsid w:val="00784984"/>
    <w:rsid w:val="007877DA"/>
    <w:rsid w:val="00787CE0"/>
    <w:rsid w:val="007A1825"/>
    <w:rsid w:val="007B055C"/>
    <w:rsid w:val="007C6ED9"/>
    <w:rsid w:val="007F6567"/>
    <w:rsid w:val="00812929"/>
    <w:rsid w:val="00813B7E"/>
    <w:rsid w:val="00813E25"/>
    <w:rsid w:val="008160E0"/>
    <w:rsid w:val="00816B05"/>
    <w:rsid w:val="00825679"/>
    <w:rsid w:val="00836FA2"/>
    <w:rsid w:val="008474EC"/>
    <w:rsid w:val="00851913"/>
    <w:rsid w:val="00854DC3"/>
    <w:rsid w:val="008572C1"/>
    <w:rsid w:val="008624A1"/>
    <w:rsid w:val="00884331"/>
    <w:rsid w:val="008A7943"/>
    <w:rsid w:val="008B40DA"/>
    <w:rsid w:val="008B4125"/>
    <w:rsid w:val="008B594F"/>
    <w:rsid w:val="008C0C14"/>
    <w:rsid w:val="008C10E5"/>
    <w:rsid w:val="008D0C0D"/>
    <w:rsid w:val="008D0FF9"/>
    <w:rsid w:val="008D3446"/>
    <w:rsid w:val="008F289A"/>
    <w:rsid w:val="008F47BD"/>
    <w:rsid w:val="0090261F"/>
    <w:rsid w:val="00925870"/>
    <w:rsid w:val="00932113"/>
    <w:rsid w:val="00935F31"/>
    <w:rsid w:val="00937814"/>
    <w:rsid w:val="00943A95"/>
    <w:rsid w:val="00951613"/>
    <w:rsid w:val="009526BA"/>
    <w:rsid w:val="009643A8"/>
    <w:rsid w:val="009706BA"/>
    <w:rsid w:val="0097765C"/>
    <w:rsid w:val="00991CC8"/>
    <w:rsid w:val="009A2FED"/>
    <w:rsid w:val="009B3467"/>
    <w:rsid w:val="009C02EF"/>
    <w:rsid w:val="009D65D4"/>
    <w:rsid w:val="009F687A"/>
    <w:rsid w:val="00A1208E"/>
    <w:rsid w:val="00A120A3"/>
    <w:rsid w:val="00A17606"/>
    <w:rsid w:val="00A244E5"/>
    <w:rsid w:val="00A2556C"/>
    <w:rsid w:val="00A3586A"/>
    <w:rsid w:val="00A4023E"/>
    <w:rsid w:val="00A50B4B"/>
    <w:rsid w:val="00A62564"/>
    <w:rsid w:val="00A64252"/>
    <w:rsid w:val="00A6448A"/>
    <w:rsid w:val="00A67178"/>
    <w:rsid w:val="00A70E0E"/>
    <w:rsid w:val="00A71FBE"/>
    <w:rsid w:val="00A72E0C"/>
    <w:rsid w:val="00A841B3"/>
    <w:rsid w:val="00A94679"/>
    <w:rsid w:val="00AA0DB0"/>
    <w:rsid w:val="00AA6160"/>
    <w:rsid w:val="00AB5882"/>
    <w:rsid w:val="00AB7135"/>
    <w:rsid w:val="00AC047F"/>
    <w:rsid w:val="00AD6898"/>
    <w:rsid w:val="00AF257F"/>
    <w:rsid w:val="00AF4BCE"/>
    <w:rsid w:val="00B02CD5"/>
    <w:rsid w:val="00B075D2"/>
    <w:rsid w:val="00B07F42"/>
    <w:rsid w:val="00B1033D"/>
    <w:rsid w:val="00B16060"/>
    <w:rsid w:val="00B215F6"/>
    <w:rsid w:val="00B2210A"/>
    <w:rsid w:val="00B24E44"/>
    <w:rsid w:val="00B26999"/>
    <w:rsid w:val="00B32933"/>
    <w:rsid w:val="00B4138F"/>
    <w:rsid w:val="00B460BE"/>
    <w:rsid w:val="00B533BA"/>
    <w:rsid w:val="00B7350A"/>
    <w:rsid w:val="00B75FFF"/>
    <w:rsid w:val="00B7679D"/>
    <w:rsid w:val="00B8022E"/>
    <w:rsid w:val="00B830FC"/>
    <w:rsid w:val="00B85ACD"/>
    <w:rsid w:val="00B94DC5"/>
    <w:rsid w:val="00BA0686"/>
    <w:rsid w:val="00BA12D9"/>
    <w:rsid w:val="00BA3FFA"/>
    <w:rsid w:val="00BA6FDA"/>
    <w:rsid w:val="00BC7EED"/>
    <w:rsid w:val="00BD5BC9"/>
    <w:rsid w:val="00BD6B9E"/>
    <w:rsid w:val="00BF13F6"/>
    <w:rsid w:val="00BF1654"/>
    <w:rsid w:val="00BF6AC2"/>
    <w:rsid w:val="00C06F03"/>
    <w:rsid w:val="00C102ED"/>
    <w:rsid w:val="00C14764"/>
    <w:rsid w:val="00C216BD"/>
    <w:rsid w:val="00C23B5F"/>
    <w:rsid w:val="00C2472B"/>
    <w:rsid w:val="00C3220A"/>
    <w:rsid w:val="00C344A0"/>
    <w:rsid w:val="00C40257"/>
    <w:rsid w:val="00C43B14"/>
    <w:rsid w:val="00C52058"/>
    <w:rsid w:val="00C52670"/>
    <w:rsid w:val="00C564A8"/>
    <w:rsid w:val="00C625DE"/>
    <w:rsid w:val="00C62B9E"/>
    <w:rsid w:val="00C62CAB"/>
    <w:rsid w:val="00C64C26"/>
    <w:rsid w:val="00C72AE9"/>
    <w:rsid w:val="00C75DC4"/>
    <w:rsid w:val="00C76BBD"/>
    <w:rsid w:val="00C810CC"/>
    <w:rsid w:val="00C845E9"/>
    <w:rsid w:val="00C856D8"/>
    <w:rsid w:val="00C94511"/>
    <w:rsid w:val="00CC22A9"/>
    <w:rsid w:val="00CC2C4B"/>
    <w:rsid w:val="00CC2C6A"/>
    <w:rsid w:val="00CD06A4"/>
    <w:rsid w:val="00CD135B"/>
    <w:rsid w:val="00CD41D2"/>
    <w:rsid w:val="00CD788B"/>
    <w:rsid w:val="00CE3851"/>
    <w:rsid w:val="00CE647A"/>
    <w:rsid w:val="00CF00D6"/>
    <w:rsid w:val="00CF1237"/>
    <w:rsid w:val="00CF3636"/>
    <w:rsid w:val="00D00ED7"/>
    <w:rsid w:val="00D026A5"/>
    <w:rsid w:val="00D04943"/>
    <w:rsid w:val="00D0517D"/>
    <w:rsid w:val="00D2071F"/>
    <w:rsid w:val="00D21F5E"/>
    <w:rsid w:val="00D227A3"/>
    <w:rsid w:val="00D32BDE"/>
    <w:rsid w:val="00D4034E"/>
    <w:rsid w:val="00D45B28"/>
    <w:rsid w:val="00D50B0A"/>
    <w:rsid w:val="00D535E7"/>
    <w:rsid w:val="00D53ACD"/>
    <w:rsid w:val="00D566EF"/>
    <w:rsid w:val="00D61FAF"/>
    <w:rsid w:val="00D657ED"/>
    <w:rsid w:val="00D66CDD"/>
    <w:rsid w:val="00D6777D"/>
    <w:rsid w:val="00D7285A"/>
    <w:rsid w:val="00D777FD"/>
    <w:rsid w:val="00D8110B"/>
    <w:rsid w:val="00D837B3"/>
    <w:rsid w:val="00D85D60"/>
    <w:rsid w:val="00D86334"/>
    <w:rsid w:val="00D87143"/>
    <w:rsid w:val="00D8783B"/>
    <w:rsid w:val="00D90DDE"/>
    <w:rsid w:val="00DA3C61"/>
    <w:rsid w:val="00DA59C9"/>
    <w:rsid w:val="00DB3688"/>
    <w:rsid w:val="00DB6D24"/>
    <w:rsid w:val="00DC6830"/>
    <w:rsid w:val="00DF020C"/>
    <w:rsid w:val="00DF4D59"/>
    <w:rsid w:val="00E12993"/>
    <w:rsid w:val="00E155FB"/>
    <w:rsid w:val="00E22C46"/>
    <w:rsid w:val="00E30E10"/>
    <w:rsid w:val="00E31893"/>
    <w:rsid w:val="00E37690"/>
    <w:rsid w:val="00E414B0"/>
    <w:rsid w:val="00E41D55"/>
    <w:rsid w:val="00E478F2"/>
    <w:rsid w:val="00E54ADA"/>
    <w:rsid w:val="00E65E99"/>
    <w:rsid w:val="00E70C24"/>
    <w:rsid w:val="00E7284A"/>
    <w:rsid w:val="00E7559F"/>
    <w:rsid w:val="00E805CA"/>
    <w:rsid w:val="00EA684D"/>
    <w:rsid w:val="00EB71C6"/>
    <w:rsid w:val="00EC0C6F"/>
    <w:rsid w:val="00ED790D"/>
    <w:rsid w:val="00EE3B2C"/>
    <w:rsid w:val="00EE5E9E"/>
    <w:rsid w:val="00EF3255"/>
    <w:rsid w:val="00F11F62"/>
    <w:rsid w:val="00F301B4"/>
    <w:rsid w:val="00F45505"/>
    <w:rsid w:val="00F460A8"/>
    <w:rsid w:val="00F535D0"/>
    <w:rsid w:val="00F61ED3"/>
    <w:rsid w:val="00F653A0"/>
    <w:rsid w:val="00F708BE"/>
    <w:rsid w:val="00F735D5"/>
    <w:rsid w:val="00F82272"/>
    <w:rsid w:val="00F96501"/>
    <w:rsid w:val="00F970C7"/>
    <w:rsid w:val="00FA0950"/>
    <w:rsid w:val="00FA7507"/>
    <w:rsid w:val="00FB153F"/>
    <w:rsid w:val="00FB1C75"/>
    <w:rsid w:val="00FB23B1"/>
    <w:rsid w:val="00FC4F80"/>
    <w:rsid w:val="00FC6074"/>
    <w:rsid w:val="00FD2024"/>
    <w:rsid w:val="00FE6FAE"/>
    <w:rsid w:val="00FF1EDC"/>
    <w:rsid w:val="00FF444D"/>
    <w:rsid w:val="0449A37D"/>
  </w:rsids>
  <m:mathPr>
    <m:mathFont m:val="Cambria Math"/>
    <m:brkBin m:val="before"/>
    <m:brkBinSub m:val="--"/>
    <m:smallFrac m:val="0"/>
    <m:dispDef m:val="0"/>
    <m:lMargin m:val="0"/>
    <m:rMargin m:val="0"/>
    <m:defJc m:val="centerGroup"/>
    <m:wrapRight/>
    <m:intLim m:val="subSup"/>
    <m:naryLim m:val="subSup"/>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ACA4EF89-0E75-48EE-B7B2-37D8CC4CB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4EDE"/>
    <w:pPr>
      <w:spacing w:after="200"/>
    </w:pPr>
    <w:rPr>
      <w:sz w:val="24"/>
      <w:szCs w:val="24"/>
      <w:lang w:val="en-GB" w:eastAsia="ja-JP"/>
    </w:rPr>
  </w:style>
  <w:style w:type="paragraph" w:styleId="1">
    <w:name w:val="heading 1"/>
    <w:basedOn w:val="a"/>
    <w:next w:val="a"/>
    <w:link w:val="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
    <w:rsid w:val="00B16060"/>
    <w:rPr>
      <w:rFonts w:ascii="Calibri" w:eastAsia="MS Gothic" w:hAnsi="Calibri" w:cs="Times New Roman"/>
      <w:b/>
      <w:bCs/>
      <w:color w:val="365F91"/>
      <w:sz w:val="28"/>
      <w:szCs w:val="28"/>
      <w:lang w:val="en-US" w:eastAsia="en-US"/>
    </w:rPr>
  </w:style>
  <w:style w:type="paragraph" w:styleId="a3">
    <w:name w:val="header"/>
    <w:basedOn w:val="a"/>
    <w:link w:val="Char"/>
    <w:uiPriority w:val="99"/>
    <w:unhideWhenUsed/>
    <w:rsid w:val="00B16060"/>
    <w:pPr>
      <w:tabs>
        <w:tab w:val="center" w:pos="4320"/>
        <w:tab w:val="right" w:pos="8640"/>
      </w:tabs>
      <w:spacing w:after="0"/>
    </w:pPr>
  </w:style>
  <w:style w:type="character" w:customStyle="1" w:styleId="Char">
    <w:name w:val="머리글 Char"/>
    <w:basedOn w:val="a0"/>
    <w:link w:val="a3"/>
    <w:uiPriority w:val="99"/>
    <w:rsid w:val="00B16060"/>
  </w:style>
  <w:style w:type="paragraph" w:styleId="a4">
    <w:name w:val="footer"/>
    <w:basedOn w:val="a"/>
    <w:link w:val="Char0"/>
    <w:uiPriority w:val="99"/>
    <w:unhideWhenUsed/>
    <w:rsid w:val="00B16060"/>
    <w:pPr>
      <w:tabs>
        <w:tab w:val="center" w:pos="4320"/>
        <w:tab w:val="right" w:pos="8640"/>
      </w:tabs>
      <w:spacing w:after="0"/>
    </w:pPr>
  </w:style>
  <w:style w:type="character" w:customStyle="1" w:styleId="Char0">
    <w:name w:val="바닥글 Char"/>
    <w:basedOn w:val="a0"/>
    <w:link w:val="a4"/>
    <w:uiPriority w:val="99"/>
    <w:rsid w:val="00B16060"/>
  </w:style>
  <w:style w:type="paragraph" w:styleId="a5">
    <w:name w:val="endnote text"/>
    <w:basedOn w:val="a"/>
    <w:link w:val="Char1"/>
    <w:uiPriority w:val="99"/>
    <w:unhideWhenUsed/>
    <w:rsid w:val="00B16060"/>
    <w:pPr>
      <w:spacing w:after="0"/>
    </w:pPr>
  </w:style>
  <w:style w:type="character" w:customStyle="1" w:styleId="Char1">
    <w:name w:val="미주 텍스트 Char"/>
    <w:basedOn w:val="a0"/>
    <w:link w:val="a5"/>
    <w:uiPriority w:val="99"/>
    <w:rsid w:val="00B16060"/>
  </w:style>
  <w:style w:type="character" w:styleId="a6">
    <w:name w:val="endnote reference"/>
    <w:uiPriority w:val="99"/>
    <w:unhideWhenUsed/>
    <w:rsid w:val="00B16060"/>
    <w:rPr>
      <w:vertAlign w:val="superscript"/>
    </w:rPr>
  </w:style>
  <w:style w:type="character" w:styleId="a7">
    <w:name w:val="Hyperlink"/>
    <w:uiPriority w:val="99"/>
    <w:unhideWhenUsed/>
    <w:rsid w:val="00B16060"/>
    <w:rPr>
      <w:color w:val="0000FF"/>
      <w:u w:val="single"/>
    </w:rPr>
  </w:style>
  <w:style w:type="table" w:styleId="a8">
    <w:name w:val="Table Grid"/>
    <w:basedOn w:val="a1"/>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aa">
    <w:name w:val="List Paragraph"/>
    <w:aliases w:val="List Paragraph1"/>
    <w:basedOn w:val="a"/>
    <w:link w:val="Char2"/>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ab">
    <w:name w:val="Balloon Text"/>
    <w:basedOn w:val="a"/>
    <w:link w:val="Char3"/>
    <w:uiPriority w:val="99"/>
    <w:semiHidden/>
    <w:unhideWhenUsed/>
    <w:rsid w:val="000F5AF1"/>
    <w:pPr>
      <w:spacing w:after="0"/>
    </w:pPr>
    <w:rPr>
      <w:rFonts w:ascii="Tahoma" w:hAnsi="Tahoma" w:cs="Tahoma"/>
      <w:sz w:val="16"/>
      <w:szCs w:val="16"/>
    </w:rPr>
  </w:style>
  <w:style w:type="character" w:customStyle="1" w:styleId="Char3">
    <w:name w:val="풍선 도움말 텍스트 Char"/>
    <w:link w:val="ab"/>
    <w:uiPriority w:val="99"/>
    <w:semiHidden/>
    <w:rsid w:val="000F5AF1"/>
    <w:rPr>
      <w:rFonts w:ascii="Tahoma" w:hAnsi="Tahoma" w:cs="Tahoma"/>
      <w:sz w:val="16"/>
      <w:szCs w:val="16"/>
    </w:rPr>
  </w:style>
  <w:style w:type="character" w:styleId="ac">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Char2">
    <w:name w:val="목록 단락 Char"/>
    <w:aliases w:val="List Paragraph1 Char"/>
    <w:link w:val="aa"/>
    <w:uiPriority w:val="34"/>
    <w:rsid w:val="00BD6B9E"/>
    <w:rPr>
      <w:sz w:val="22"/>
      <w:szCs w:val="22"/>
      <w:lang w:val="en-US" w:eastAsia="en-US"/>
    </w:rPr>
  </w:style>
  <w:style w:type="paragraph" w:styleId="ad">
    <w:name w:val="No Spacing"/>
    <w:uiPriority w:val="1"/>
    <w:qFormat/>
    <w:rsid w:val="00BD6B9E"/>
    <w:rPr>
      <w:rFonts w:eastAsia="Cambria"/>
      <w:sz w:val="22"/>
      <w:szCs w:val="22"/>
      <w:lang w:val="en-GB"/>
    </w:rPr>
  </w:style>
  <w:style w:type="character" w:styleId="ae">
    <w:name w:val="annotation reference"/>
    <w:uiPriority w:val="99"/>
    <w:semiHidden/>
    <w:unhideWhenUsed/>
    <w:rsid w:val="00C94511"/>
    <w:rPr>
      <w:sz w:val="18"/>
      <w:szCs w:val="18"/>
    </w:rPr>
  </w:style>
  <w:style w:type="paragraph" w:styleId="af">
    <w:name w:val="annotation text"/>
    <w:basedOn w:val="a"/>
    <w:link w:val="Char4"/>
    <w:uiPriority w:val="99"/>
    <w:unhideWhenUsed/>
    <w:rsid w:val="00C94511"/>
  </w:style>
  <w:style w:type="character" w:customStyle="1" w:styleId="Char4">
    <w:name w:val="메모 텍스트 Char"/>
    <w:link w:val="af"/>
    <w:uiPriority w:val="99"/>
    <w:rsid w:val="00C94511"/>
    <w:rPr>
      <w:lang w:val="en-GB"/>
    </w:rPr>
  </w:style>
  <w:style w:type="paragraph" w:styleId="af0">
    <w:name w:val="annotation subject"/>
    <w:basedOn w:val="af"/>
    <w:next w:val="af"/>
    <w:link w:val="Char5"/>
    <w:uiPriority w:val="99"/>
    <w:semiHidden/>
    <w:unhideWhenUsed/>
    <w:rsid w:val="00C94511"/>
    <w:rPr>
      <w:b/>
      <w:bCs/>
      <w:sz w:val="20"/>
      <w:szCs w:val="20"/>
    </w:rPr>
  </w:style>
  <w:style w:type="character" w:customStyle="1" w:styleId="Char5">
    <w:name w:val="메모 주제 Char"/>
    <w:link w:val="af0"/>
    <w:uiPriority w:val="99"/>
    <w:semiHidden/>
    <w:rsid w:val="00C94511"/>
    <w:rPr>
      <w:b/>
      <w:bCs/>
      <w:sz w:val="20"/>
      <w:szCs w:val="20"/>
      <w:lang w:val="en-GB"/>
    </w:rPr>
  </w:style>
  <w:style w:type="paragraph" w:styleId="af1">
    <w:name w:val="Revision"/>
    <w:hidden/>
    <w:uiPriority w:val="99"/>
    <w:semiHidden/>
    <w:rsid w:val="00CE647A"/>
    <w:rPr>
      <w:sz w:val="24"/>
      <w:szCs w:val="24"/>
      <w:lang w:val="en-GB" w:eastAsia="ja-JP"/>
    </w:rPr>
  </w:style>
  <w:style w:type="character" w:customStyle="1" w:styleId="UnresolvedMention">
    <w:name w:val="Unresolved Mention"/>
    <w:uiPriority w:val="99"/>
    <w:semiHidden/>
    <w:unhideWhenUsed/>
    <w:rsid w:val="00B26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ekn.kr/news/article.html?no=420334"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tc-n.org/sites/www.ctc-n.org/files/learning-reports/ta_impact_description_2014000002_gcai.doc"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tc-n.org/sites/www.ctc-n.org/files/learning-reports/18106-ctcnimpactdescriptionv02.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ustainabledevelopment.un.org/partnership/register/"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dt.co.kr/contents.html?article_"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AFAFCF6AE10E4FA0527579E7E50763" ma:contentTypeVersion="5" ma:contentTypeDescription="Create a new document." ma:contentTypeScope="" ma:versionID="aa8b3ee088af1ff988e3299c33bce6a5">
  <xsd:schema xmlns:xsd="http://www.w3.org/2001/XMLSchema" xmlns:xs="http://www.w3.org/2001/XMLSchema" xmlns:p="http://schemas.microsoft.com/office/2006/metadata/properties" xmlns:ns1="http://schemas.microsoft.com/sharepoint/v3" xmlns:ns2="1014213c-97de-4f20-a2cd-f0ac617cf295" targetNamespace="http://schemas.microsoft.com/office/2006/metadata/properties" ma:root="true" ma:fieldsID="6081fc4cc9784a17ef4e0ea8134b7633" ns1:_="" ns2:_="">
    <xsd:import namespace="http://schemas.microsoft.com/sharepoint/v3"/>
    <xsd:import namespace="1014213c-97de-4f20-a2cd-f0ac617cf295"/>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14213c-97de-4f20-a2cd-f0ac617cf29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A031F-EBD8-4FC8-BA92-11DB7BB30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14213c-97de-4f20-a2cd-f0ac617cf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3.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E09710E6-D423-4EFB-8047-47D09118F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3958</Words>
  <Characters>22561</Characters>
  <Application>Microsoft Office Word</Application>
  <DocSecurity>0</DocSecurity>
  <Lines>188</Lines>
  <Paragraphs>52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UN House</Company>
  <LinksUpToDate>false</LinksUpToDate>
  <CharactersWithSpaces>26467</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Brian B. Keum</cp:lastModifiedBy>
  <cp:revision>3</cp:revision>
  <cp:lastPrinted>2017-01-12T14:40:00Z</cp:lastPrinted>
  <dcterms:created xsi:type="dcterms:W3CDTF">2019-11-05T06:07:00Z</dcterms:created>
  <dcterms:modified xsi:type="dcterms:W3CDTF">2019-11-05T07:48:00Z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0x0101008CAFAFCF6AE10E4FA0527579E7E50763</vt:lpwstr>
  </property>
</Properties>
</file>