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2A39D" w14:textId="77777777" w:rsidR="001D42A0" w:rsidRPr="00221EF9" w:rsidRDefault="00300D07" w:rsidP="001D42A0">
      <w:pPr>
        <w:pStyle w:val="Heading1"/>
        <w:spacing w:before="0"/>
        <w:jc w:val="center"/>
        <w:rPr>
          <w:lang w:val="en-GB"/>
        </w:rPr>
      </w:pPr>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14:paraId="48329A89" w14:textId="22B69D00"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585F48AB" w14:textId="77777777" w:rsidR="00BD6B9E" w:rsidRPr="00221EF9" w:rsidRDefault="00BD6B9E" w:rsidP="0011233F">
      <w:pPr>
        <w:autoSpaceDE w:val="0"/>
        <w:autoSpaceDN w:val="0"/>
        <w:adjustRightInd w:val="0"/>
        <w:spacing w:after="0"/>
        <w:rPr>
          <w:rFonts w:asciiTheme="majorHAnsi" w:hAnsiTheme="majorHAnsi" w:cs="Helv"/>
          <w:b/>
          <w:bCs/>
          <w:color w:val="000000"/>
          <w:sz w:val="22"/>
          <w:szCs w:val="22"/>
        </w:rPr>
      </w:pPr>
    </w:p>
    <w:p w14:paraId="5A73AC39" w14:textId="06920E2F" w:rsidR="00BD6B9E" w:rsidRPr="00221EF9" w:rsidRDefault="00066920">
      <w:pPr>
        <w:autoSpaceDE w:val="0"/>
        <w:autoSpaceDN w:val="0"/>
        <w:adjustRightInd w:val="0"/>
        <w:spacing w:after="0"/>
        <w:rPr>
          <w:rFonts w:asciiTheme="majorHAnsi" w:hAnsiTheme="majorHAnsi" w:cs="Helv"/>
          <w:b/>
          <w:bCs/>
          <w:color w:val="000000"/>
          <w:sz w:val="22"/>
          <w:szCs w:val="22"/>
        </w:rPr>
      </w:pPr>
      <w:r w:rsidRPr="00221EF9">
        <w:rPr>
          <w:rFonts w:asciiTheme="majorHAnsi" w:hAnsiTheme="majorHAnsi" w:cs="Helv"/>
          <w:b/>
          <w:bCs/>
          <w:color w:val="000000"/>
          <w:sz w:val="22"/>
          <w:szCs w:val="22"/>
        </w:rPr>
        <w:t>Objective of the technical assistance (TA)</w:t>
      </w:r>
      <w:r w:rsidR="00BD6B9E" w:rsidRPr="00221EF9">
        <w:rPr>
          <w:rFonts w:asciiTheme="majorHAnsi" w:hAnsiTheme="majorHAnsi" w:cs="Helv"/>
          <w:b/>
          <w:bCs/>
          <w:color w:val="000000"/>
          <w:sz w:val="22"/>
          <w:szCs w:val="22"/>
        </w:rPr>
        <w:t xml:space="preserve"> Closure</w:t>
      </w:r>
      <w:r w:rsidR="00300D07" w:rsidRPr="00221EF9">
        <w:rPr>
          <w:rFonts w:asciiTheme="majorHAnsi" w:hAnsiTheme="majorHAnsi" w:cs="Helv"/>
          <w:b/>
          <w:bCs/>
          <w:color w:val="000000"/>
          <w:sz w:val="22"/>
          <w:szCs w:val="22"/>
        </w:rPr>
        <w:t xml:space="preserve"> Report</w:t>
      </w:r>
      <w:r w:rsidR="007C6ED9" w:rsidRPr="00221EF9">
        <w:rPr>
          <w:rFonts w:asciiTheme="majorHAnsi" w:hAnsiTheme="majorHAnsi" w:cs="Helv"/>
          <w:b/>
          <w:bCs/>
          <w:color w:val="000000"/>
          <w:sz w:val="22"/>
          <w:szCs w:val="22"/>
        </w:rPr>
        <w:t xml:space="preserve"> and Data Collection Report</w:t>
      </w:r>
      <w:r w:rsidR="00BD6B9E" w:rsidRPr="00221EF9">
        <w:rPr>
          <w:rFonts w:asciiTheme="majorHAnsi" w:hAnsiTheme="majorHAnsi" w:cs="Helv"/>
          <w:b/>
          <w:bCs/>
          <w:color w:val="000000"/>
          <w:sz w:val="22"/>
          <w:szCs w:val="22"/>
        </w:rPr>
        <w:t>:</w:t>
      </w:r>
    </w:p>
    <w:p w14:paraId="22A2FA53" w14:textId="115722AF" w:rsidR="00BD6B9E" w:rsidRPr="00221EF9" w:rsidRDefault="00D90DDE" w:rsidP="002538B1">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 xml:space="preserve">To </w:t>
      </w:r>
      <w:r w:rsidR="001062DB" w:rsidRPr="00221EF9">
        <w:rPr>
          <w:rFonts w:asciiTheme="majorHAnsi" w:hAnsiTheme="majorHAnsi" w:cs="Helv"/>
          <w:bCs/>
          <w:lang w:val="en-GB"/>
        </w:rPr>
        <w:t xml:space="preserve">communicate publicly </w:t>
      </w:r>
      <w:r w:rsidR="00143E44" w:rsidRPr="00221EF9">
        <w:rPr>
          <w:rFonts w:asciiTheme="majorHAnsi" w:hAnsiTheme="majorHAnsi" w:cs="Helv"/>
          <w:bCs/>
          <w:lang w:val="en-GB"/>
        </w:rPr>
        <w:t xml:space="preserve">in one synthesis document </w:t>
      </w:r>
      <w:r w:rsidR="001062DB" w:rsidRPr="00221EF9">
        <w:rPr>
          <w:rFonts w:asciiTheme="majorHAnsi" w:hAnsiTheme="majorHAnsi" w:cs="Helv"/>
          <w:bCs/>
          <w:lang w:val="en-GB"/>
        </w:rPr>
        <w:t xml:space="preserve">a </w:t>
      </w:r>
      <w:r w:rsidR="00BD6B9E" w:rsidRPr="00221EF9">
        <w:rPr>
          <w:rFonts w:asciiTheme="majorHAnsi" w:hAnsiTheme="majorHAnsi" w:cs="Helv"/>
          <w:bCs/>
          <w:lang w:val="en-GB"/>
        </w:rPr>
        <w:t xml:space="preserve">summary of </w:t>
      </w:r>
      <w:r w:rsidR="00300D07" w:rsidRPr="00221EF9">
        <w:rPr>
          <w:rFonts w:asciiTheme="majorHAnsi" w:hAnsiTheme="majorHAnsi" w:cs="Helv"/>
          <w:bCs/>
          <w:lang w:val="en-GB"/>
        </w:rPr>
        <w:t>progress</w:t>
      </w:r>
      <w:r w:rsidR="00BD6B9E" w:rsidRPr="00221EF9">
        <w:rPr>
          <w:rFonts w:asciiTheme="majorHAnsi" w:hAnsiTheme="majorHAnsi" w:cs="Helv"/>
          <w:bCs/>
          <w:lang w:val="en-GB"/>
        </w:rPr>
        <w:t xml:space="preserve"> made </w:t>
      </w:r>
      <w:r w:rsidR="00143E44" w:rsidRPr="00221EF9">
        <w:rPr>
          <w:rFonts w:asciiTheme="majorHAnsi" w:hAnsiTheme="majorHAnsi" w:cs="Helv"/>
          <w:bCs/>
          <w:lang w:val="en-GB"/>
        </w:rPr>
        <w:t xml:space="preserve">and lessons learned </w:t>
      </w:r>
      <w:r w:rsidR="00BD6B9E" w:rsidRPr="00221EF9">
        <w:rPr>
          <w:rFonts w:asciiTheme="majorHAnsi" w:hAnsiTheme="majorHAnsi" w:cs="Helv"/>
          <w:bCs/>
          <w:lang w:val="en-GB"/>
        </w:rPr>
        <w:t xml:space="preserve">under the technical assistance (TA) towards the </w:t>
      </w:r>
      <w:r w:rsidR="00300D07" w:rsidRPr="00221EF9">
        <w:rPr>
          <w:rFonts w:asciiTheme="majorHAnsi" w:hAnsiTheme="majorHAnsi" w:cs="Helv"/>
          <w:bCs/>
          <w:lang w:val="en-GB"/>
        </w:rPr>
        <w:t xml:space="preserve">anticipated </w:t>
      </w:r>
      <w:r w:rsidR="00BD6B9E" w:rsidRPr="00221EF9">
        <w:rPr>
          <w:rFonts w:asciiTheme="majorHAnsi" w:hAnsiTheme="majorHAnsi" w:cs="Helv"/>
          <w:bCs/>
          <w:lang w:val="en-GB"/>
        </w:rPr>
        <w:t>impact</w:t>
      </w:r>
      <w:r w:rsidR="003C6172" w:rsidRPr="00221EF9">
        <w:rPr>
          <w:rFonts w:asciiTheme="majorHAnsi" w:hAnsiTheme="majorHAnsi" w:cs="Helv"/>
          <w:bCs/>
          <w:lang w:val="en-GB"/>
        </w:rPr>
        <w:t xml:space="preserve"> (main template)</w:t>
      </w:r>
      <w:r w:rsidR="00BD6B9E" w:rsidRPr="00221EF9">
        <w:rPr>
          <w:rFonts w:asciiTheme="majorHAnsi" w:hAnsiTheme="majorHAnsi" w:cs="Helv"/>
          <w:bCs/>
          <w:lang w:val="en-GB"/>
        </w:rPr>
        <w:t xml:space="preserve">. </w:t>
      </w:r>
    </w:p>
    <w:p w14:paraId="616A000B" w14:textId="455CB9F7" w:rsidR="00BD6B9E" w:rsidRPr="00221EF9" w:rsidRDefault="00143E44" w:rsidP="002538B1">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 xml:space="preserve">Compile </w:t>
      </w:r>
      <w:r w:rsidR="00BD6B9E" w:rsidRPr="00221EF9">
        <w:rPr>
          <w:rFonts w:asciiTheme="majorHAnsi" w:hAnsiTheme="majorHAnsi" w:cs="Helv"/>
          <w:bCs/>
          <w:lang w:val="en-GB"/>
        </w:rPr>
        <w:t>TA</w:t>
      </w:r>
      <w:r w:rsidR="00C94511" w:rsidRPr="00221EF9">
        <w:rPr>
          <w:rFonts w:asciiTheme="majorHAnsi" w:hAnsiTheme="majorHAnsi" w:cs="Helv"/>
          <w:bCs/>
          <w:lang w:val="en-GB"/>
        </w:rPr>
        <w:t>-</w:t>
      </w:r>
      <w:r w:rsidR="00BD6B9E" w:rsidRPr="00221EF9">
        <w:rPr>
          <w:rFonts w:asciiTheme="majorHAnsi" w:hAnsiTheme="majorHAnsi" w:cs="Helv"/>
          <w:bCs/>
          <w:lang w:val="en-GB"/>
        </w:rPr>
        <w:t xml:space="preserve">specific information </w:t>
      </w:r>
      <w:r w:rsidRPr="00221EF9">
        <w:rPr>
          <w:rFonts w:asciiTheme="majorHAnsi" w:hAnsiTheme="majorHAnsi" w:cs="Helv"/>
          <w:bCs/>
          <w:lang w:val="en-GB"/>
        </w:rPr>
        <w:t xml:space="preserve">required </w:t>
      </w:r>
      <w:r w:rsidR="00D90DDE" w:rsidRPr="00221EF9">
        <w:rPr>
          <w:rFonts w:asciiTheme="majorHAnsi" w:hAnsiTheme="majorHAnsi" w:cs="Helv"/>
          <w:bCs/>
          <w:lang w:val="en-GB"/>
        </w:rPr>
        <w:t>for</w:t>
      </w:r>
      <w:r w:rsidR="001062DB" w:rsidRPr="00221EF9">
        <w:rPr>
          <w:rFonts w:asciiTheme="majorHAnsi" w:hAnsiTheme="majorHAnsi" w:cs="Helv"/>
          <w:bCs/>
          <w:lang w:val="en-GB"/>
        </w:rPr>
        <w:t xml:space="preserve"> internal use</w:t>
      </w:r>
      <w:r w:rsidR="00D90DDE" w:rsidRPr="00221EF9">
        <w:rPr>
          <w:rFonts w:asciiTheme="majorHAnsi" w:hAnsiTheme="majorHAnsi" w:cs="Helv"/>
          <w:bCs/>
          <w:lang w:val="en-GB"/>
        </w:rPr>
        <w:t xml:space="preserve"> </w:t>
      </w:r>
      <w:r w:rsidR="00D837B3" w:rsidRPr="00221EF9">
        <w:rPr>
          <w:rFonts w:asciiTheme="majorHAnsi" w:hAnsiTheme="majorHAnsi" w:cs="Helv"/>
          <w:bCs/>
          <w:lang w:val="en-GB"/>
        </w:rPr>
        <w:t>in</w:t>
      </w:r>
      <w:r w:rsidR="00D90DDE" w:rsidRPr="00221EF9">
        <w:rPr>
          <w:rFonts w:asciiTheme="majorHAnsi" w:hAnsiTheme="majorHAnsi" w:cs="Helv"/>
          <w:bCs/>
          <w:lang w:val="en-GB"/>
        </w:rPr>
        <w:t xml:space="preserve"> donor </w:t>
      </w:r>
      <w:r w:rsidRPr="00221EF9">
        <w:rPr>
          <w:rFonts w:asciiTheme="majorHAnsi" w:hAnsiTheme="majorHAnsi" w:cs="Helv"/>
          <w:bCs/>
          <w:lang w:val="en-GB"/>
        </w:rPr>
        <w:t xml:space="preserve">and UN </w:t>
      </w:r>
      <w:r w:rsidR="00D90DDE" w:rsidRPr="00221EF9">
        <w:rPr>
          <w:rFonts w:asciiTheme="majorHAnsi" w:hAnsiTheme="majorHAnsi" w:cs="Helv"/>
          <w:bCs/>
          <w:lang w:val="en-GB"/>
        </w:rPr>
        <w:t>reporting</w:t>
      </w:r>
      <w:r w:rsidR="003C6172" w:rsidRPr="00221EF9">
        <w:rPr>
          <w:rFonts w:asciiTheme="majorHAnsi" w:hAnsiTheme="majorHAnsi" w:cs="Helv"/>
          <w:bCs/>
          <w:lang w:val="en-GB"/>
        </w:rPr>
        <w:t xml:space="preserve"> (annex 1)</w:t>
      </w:r>
      <w:r w:rsidR="00D90DDE" w:rsidRPr="00221EF9">
        <w:rPr>
          <w:rFonts w:asciiTheme="majorHAnsi" w:hAnsiTheme="majorHAnsi" w:cs="Helv"/>
          <w:bCs/>
          <w:lang w:val="en-GB"/>
        </w:rPr>
        <w:t xml:space="preserve">. </w:t>
      </w:r>
    </w:p>
    <w:p w14:paraId="4F475BEE" w14:textId="77777777" w:rsidR="00BD6B9E" w:rsidRPr="00221EF9" w:rsidRDefault="00BD6B9E">
      <w:pPr>
        <w:pStyle w:val="ListParagraph"/>
        <w:autoSpaceDE w:val="0"/>
        <w:autoSpaceDN w:val="0"/>
        <w:adjustRightInd w:val="0"/>
        <w:spacing w:after="0" w:line="240" w:lineRule="auto"/>
        <w:rPr>
          <w:rFonts w:asciiTheme="majorHAnsi" w:hAnsiTheme="majorHAnsi" w:cs="Helv"/>
          <w:b/>
          <w:bCs/>
          <w:color w:val="000000"/>
          <w:lang w:val="en-GB"/>
        </w:rPr>
      </w:pPr>
    </w:p>
    <w:p w14:paraId="7F9E8E6D" w14:textId="16F98569" w:rsidR="00BD6B9E" w:rsidRPr="00221EF9" w:rsidRDefault="00300D07">
      <w:pPr>
        <w:spacing w:after="0"/>
        <w:rPr>
          <w:rFonts w:asciiTheme="majorHAnsi" w:hAnsiTheme="majorHAnsi"/>
          <w:b/>
          <w:sz w:val="22"/>
          <w:szCs w:val="22"/>
        </w:rPr>
      </w:pPr>
      <w:r w:rsidRPr="00221EF9">
        <w:rPr>
          <w:rFonts w:asciiTheme="majorHAnsi" w:hAnsiTheme="majorHAnsi"/>
          <w:b/>
          <w:sz w:val="22"/>
          <w:szCs w:val="22"/>
        </w:rPr>
        <w:t>Steps</w:t>
      </w:r>
      <w:r w:rsidR="00BD6B9E" w:rsidRPr="00221EF9">
        <w:rPr>
          <w:rFonts w:asciiTheme="majorHAnsi" w:hAnsiTheme="majorHAnsi"/>
          <w:b/>
          <w:sz w:val="22"/>
          <w:szCs w:val="22"/>
        </w:rPr>
        <w:t xml:space="preserve"> for completing the TA Closure report:</w:t>
      </w:r>
    </w:p>
    <w:p w14:paraId="03A82A84" w14:textId="0C5F098E" w:rsidR="00BD6B9E" w:rsidRPr="00221EF9" w:rsidRDefault="00300D07" w:rsidP="002538B1">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T</w:t>
      </w:r>
      <w:r w:rsidR="00BD6B9E" w:rsidRPr="00221EF9">
        <w:rPr>
          <w:rFonts w:asciiTheme="majorHAnsi" w:hAnsiTheme="majorHAnsi" w:cs="Helv"/>
          <w:bCs/>
          <w:lang w:val="en-GB"/>
        </w:rPr>
        <w:t xml:space="preserve">he lead TA implementer </w:t>
      </w:r>
      <w:r w:rsidR="00784984" w:rsidRPr="00221EF9">
        <w:rPr>
          <w:rFonts w:asciiTheme="majorHAnsi" w:hAnsiTheme="majorHAnsi" w:cs="Helv"/>
          <w:bCs/>
          <w:lang w:val="en-GB"/>
        </w:rPr>
        <w:t>draft</w:t>
      </w:r>
      <w:r w:rsidRPr="00221EF9">
        <w:rPr>
          <w:rFonts w:asciiTheme="majorHAnsi" w:hAnsiTheme="majorHAnsi" w:cs="Helv"/>
          <w:bCs/>
          <w:lang w:val="en-GB"/>
        </w:rPr>
        <w:t xml:space="preserve">s the report </w:t>
      </w:r>
      <w:r w:rsidR="00BD6B9E" w:rsidRPr="00221EF9">
        <w:rPr>
          <w:rFonts w:asciiTheme="majorHAnsi" w:hAnsiTheme="majorHAnsi" w:cs="Helv"/>
          <w:bCs/>
          <w:lang w:val="en-GB"/>
        </w:rPr>
        <w:t xml:space="preserve">at the end of the assignment as a final </w:t>
      </w:r>
      <w:r w:rsidRPr="00221EF9">
        <w:rPr>
          <w:rFonts w:asciiTheme="majorHAnsi" w:hAnsiTheme="majorHAnsi" w:cs="Helv"/>
          <w:bCs/>
          <w:lang w:val="en-GB"/>
        </w:rPr>
        <w:t>deliverable /product</w:t>
      </w:r>
      <w:r w:rsidR="00BD6B9E" w:rsidRPr="00221EF9">
        <w:rPr>
          <w:rFonts w:asciiTheme="majorHAnsi" w:hAnsiTheme="majorHAnsi" w:cs="Helv"/>
          <w:bCs/>
          <w:lang w:val="en-GB"/>
        </w:rPr>
        <w:t xml:space="preserve">.  The TA Closure report will capture all activities conducted under the TA hence </w:t>
      </w:r>
      <w:r w:rsidR="00C94511" w:rsidRPr="00221EF9">
        <w:rPr>
          <w:rFonts w:asciiTheme="majorHAnsi" w:hAnsiTheme="majorHAnsi" w:cs="Helv"/>
          <w:bCs/>
          <w:lang w:val="en-GB"/>
        </w:rPr>
        <w:t xml:space="preserve">it is expected that </w:t>
      </w:r>
      <w:r w:rsidR="00BD6B9E" w:rsidRPr="00221EF9">
        <w:rPr>
          <w:rFonts w:asciiTheme="majorHAnsi" w:hAnsiTheme="majorHAnsi" w:cs="Helv"/>
          <w:bCs/>
          <w:lang w:val="en-GB"/>
        </w:rPr>
        <w:t>duplication of information will occur</w:t>
      </w:r>
      <w:r w:rsidR="00143E44" w:rsidRPr="00221EF9">
        <w:rPr>
          <w:rFonts w:asciiTheme="majorHAnsi" w:hAnsiTheme="majorHAnsi" w:cs="Helv"/>
          <w:bCs/>
          <w:lang w:val="en-GB"/>
        </w:rPr>
        <w:t xml:space="preserve"> from earlier documents</w:t>
      </w:r>
      <w:r w:rsidR="00BD6B9E" w:rsidRPr="00221EF9">
        <w:rPr>
          <w:rFonts w:asciiTheme="majorHAnsi" w:hAnsiTheme="majorHAnsi" w:cs="Helv"/>
          <w:bCs/>
          <w:lang w:val="en-GB"/>
        </w:rPr>
        <w:t xml:space="preserve">. Please copy </w:t>
      </w:r>
      <w:r w:rsidRPr="00221EF9">
        <w:rPr>
          <w:rFonts w:asciiTheme="majorHAnsi" w:hAnsiTheme="majorHAnsi" w:cs="Helv"/>
          <w:bCs/>
          <w:lang w:val="en-GB"/>
        </w:rPr>
        <w:t xml:space="preserve">and </w:t>
      </w:r>
      <w:r w:rsidR="004078F2" w:rsidRPr="00221EF9">
        <w:rPr>
          <w:rFonts w:asciiTheme="majorHAnsi" w:hAnsiTheme="majorHAnsi" w:cs="Helv"/>
          <w:bCs/>
          <w:lang w:val="en-GB"/>
        </w:rPr>
        <w:t>summari</w:t>
      </w:r>
      <w:r w:rsidR="00D535E7" w:rsidRPr="00221EF9">
        <w:rPr>
          <w:rFonts w:asciiTheme="majorHAnsi" w:hAnsiTheme="majorHAnsi" w:cs="Helv"/>
          <w:bCs/>
          <w:lang w:val="en-GB"/>
        </w:rPr>
        <w:t>s</w:t>
      </w:r>
      <w:r w:rsidR="004078F2" w:rsidRPr="00221EF9">
        <w:rPr>
          <w:rFonts w:asciiTheme="majorHAnsi" w:hAnsiTheme="majorHAnsi" w:cs="Helv"/>
          <w:bCs/>
          <w:lang w:val="en-GB"/>
        </w:rPr>
        <w:t>e</w:t>
      </w:r>
      <w:r w:rsidR="00137E06" w:rsidRPr="00221EF9">
        <w:rPr>
          <w:rFonts w:asciiTheme="majorHAnsi" w:hAnsiTheme="majorHAnsi" w:cs="Helv"/>
          <w:bCs/>
          <w:lang w:val="en-GB"/>
        </w:rPr>
        <w:t xml:space="preserve"> </w:t>
      </w:r>
      <w:r w:rsidRPr="00221EF9">
        <w:rPr>
          <w:rFonts w:asciiTheme="majorHAnsi" w:hAnsiTheme="majorHAnsi" w:cs="Helv"/>
          <w:bCs/>
          <w:lang w:val="en-GB"/>
        </w:rPr>
        <w:t>relevant material from previous TA output</w:t>
      </w:r>
      <w:r w:rsidR="00143E44" w:rsidRPr="00221EF9">
        <w:rPr>
          <w:rFonts w:asciiTheme="majorHAnsi" w:hAnsiTheme="majorHAnsi" w:cs="Helv"/>
          <w:bCs/>
          <w:lang w:val="en-GB"/>
        </w:rPr>
        <w:t>s/deliverables and</w:t>
      </w:r>
      <w:r w:rsidRPr="00221EF9">
        <w:rPr>
          <w:rFonts w:asciiTheme="majorHAnsi" w:hAnsiTheme="majorHAnsi" w:cs="Helv"/>
          <w:bCs/>
          <w:lang w:val="en-GB"/>
        </w:rPr>
        <w:t xml:space="preserve"> the Response Plan, </w:t>
      </w:r>
      <w:r w:rsidR="00BD6B9E" w:rsidRPr="00221EF9">
        <w:rPr>
          <w:rFonts w:asciiTheme="majorHAnsi" w:hAnsiTheme="majorHAnsi" w:cs="Helv"/>
          <w:bCs/>
          <w:lang w:val="en-GB"/>
        </w:rPr>
        <w:t>as re</w:t>
      </w:r>
      <w:r w:rsidRPr="00221EF9">
        <w:rPr>
          <w:rFonts w:asciiTheme="majorHAnsi" w:hAnsiTheme="majorHAnsi" w:cs="Helv"/>
          <w:bCs/>
          <w:lang w:val="en-GB"/>
        </w:rPr>
        <w:t>levant</w:t>
      </w:r>
      <w:r w:rsidR="00BD6B9E" w:rsidRPr="00221EF9">
        <w:rPr>
          <w:rFonts w:asciiTheme="majorHAnsi" w:hAnsiTheme="majorHAnsi" w:cs="Helv"/>
          <w:bCs/>
          <w:lang w:val="en-GB"/>
        </w:rPr>
        <w:t xml:space="preserve">.  </w:t>
      </w:r>
    </w:p>
    <w:p w14:paraId="6573C6CB" w14:textId="7FAD51EE" w:rsidR="00BD6B9E" w:rsidRPr="00221EF9" w:rsidRDefault="00BD6B9E" w:rsidP="002538B1">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 xml:space="preserve">A CTCN Manager will review </w:t>
      </w:r>
      <w:r w:rsidR="00C94511" w:rsidRPr="00221EF9">
        <w:rPr>
          <w:rFonts w:asciiTheme="majorHAnsi" w:hAnsiTheme="majorHAnsi" w:cs="Helv"/>
          <w:bCs/>
          <w:lang w:val="en-GB"/>
        </w:rPr>
        <w:t xml:space="preserve">and revise </w:t>
      </w:r>
      <w:r w:rsidRPr="00221EF9">
        <w:rPr>
          <w:rFonts w:asciiTheme="majorHAnsi" w:hAnsiTheme="majorHAnsi" w:cs="Helv"/>
          <w:bCs/>
          <w:lang w:val="en-GB"/>
        </w:rPr>
        <w:t xml:space="preserve">the </w:t>
      </w:r>
      <w:r w:rsidR="000F4F5D" w:rsidRPr="00221EF9">
        <w:rPr>
          <w:rFonts w:asciiTheme="majorHAnsi" w:hAnsiTheme="majorHAnsi" w:cs="Helv"/>
          <w:bCs/>
          <w:lang w:val="en-GB"/>
        </w:rPr>
        <w:t>report</w:t>
      </w:r>
      <w:r w:rsidR="007B055C" w:rsidRPr="00221EF9">
        <w:rPr>
          <w:rFonts w:asciiTheme="majorHAnsi" w:hAnsiTheme="majorHAnsi" w:cs="Helv"/>
          <w:bCs/>
          <w:lang w:val="en-GB"/>
        </w:rPr>
        <w:t xml:space="preserve"> before final</w:t>
      </w:r>
      <w:r w:rsidR="00300D07" w:rsidRPr="00221EF9">
        <w:rPr>
          <w:rFonts w:asciiTheme="majorHAnsi" w:hAnsiTheme="majorHAnsi" w:cs="Helv"/>
          <w:bCs/>
          <w:lang w:val="en-GB"/>
        </w:rPr>
        <w:t xml:space="preserve"> </w:t>
      </w:r>
      <w:r w:rsidRPr="00221EF9">
        <w:rPr>
          <w:rFonts w:asciiTheme="majorHAnsi" w:hAnsiTheme="majorHAnsi" w:cs="Helv"/>
          <w:bCs/>
          <w:lang w:val="en-GB"/>
        </w:rPr>
        <w:t>approval by the CTCN Director</w:t>
      </w:r>
      <w:r w:rsidR="00300D07" w:rsidRPr="00221EF9">
        <w:rPr>
          <w:rFonts w:asciiTheme="majorHAnsi" w:hAnsiTheme="majorHAnsi" w:cs="Helv"/>
          <w:bCs/>
          <w:lang w:val="en-GB"/>
        </w:rPr>
        <w:t>.</w:t>
      </w:r>
      <w:r w:rsidRPr="00221EF9">
        <w:rPr>
          <w:rFonts w:asciiTheme="majorHAnsi" w:hAnsiTheme="majorHAnsi" w:cs="Helv"/>
          <w:bCs/>
          <w:lang w:val="en-GB"/>
        </w:rPr>
        <w:t xml:space="preserve">   </w:t>
      </w:r>
    </w:p>
    <w:p w14:paraId="259E51F7" w14:textId="77777777" w:rsidR="00BD6B9E" w:rsidRPr="00221EF9" w:rsidRDefault="00BD6B9E" w:rsidP="0011233F">
      <w:pPr>
        <w:autoSpaceDE w:val="0"/>
        <w:autoSpaceDN w:val="0"/>
        <w:adjustRightInd w:val="0"/>
        <w:spacing w:after="0"/>
        <w:rPr>
          <w:rFonts w:asciiTheme="majorHAnsi" w:hAnsiTheme="majorHAnsi" w:cs="Helv"/>
          <w:bCs/>
          <w:sz w:val="22"/>
          <w:szCs w:val="22"/>
        </w:rPr>
      </w:pPr>
    </w:p>
    <w:p w14:paraId="314BADA9" w14:textId="68B40E01" w:rsidR="00300D07" w:rsidRPr="00221EF9" w:rsidRDefault="00B02CD5">
      <w:pPr>
        <w:autoSpaceDE w:val="0"/>
        <w:autoSpaceDN w:val="0"/>
        <w:adjustRightInd w:val="0"/>
        <w:spacing w:after="0"/>
        <w:rPr>
          <w:rFonts w:asciiTheme="majorHAnsi" w:hAnsiTheme="majorHAnsi" w:cs="Helv"/>
          <w:bCs/>
          <w:sz w:val="22"/>
          <w:szCs w:val="22"/>
        </w:rPr>
      </w:pPr>
      <w:r w:rsidRPr="00221EF9">
        <w:rPr>
          <w:rFonts w:asciiTheme="majorHAnsi" w:hAnsiTheme="majorHAnsi" w:cs="Helv"/>
          <w:b/>
          <w:bCs/>
          <w:sz w:val="22"/>
          <w:szCs w:val="22"/>
        </w:rPr>
        <w:t>Important n</w:t>
      </w:r>
      <w:r w:rsidR="00BD6B9E" w:rsidRPr="00221EF9">
        <w:rPr>
          <w:rFonts w:asciiTheme="majorHAnsi" w:hAnsiTheme="majorHAnsi" w:cs="Helv"/>
          <w:b/>
          <w:bCs/>
          <w:sz w:val="22"/>
          <w:szCs w:val="22"/>
        </w:rPr>
        <w:t>ote</w:t>
      </w:r>
      <w:r w:rsidR="00EC0C6F" w:rsidRPr="00221EF9">
        <w:rPr>
          <w:rFonts w:asciiTheme="majorHAnsi" w:hAnsiTheme="majorHAnsi" w:cs="Helv"/>
          <w:b/>
          <w:bCs/>
          <w:sz w:val="22"/>
          <w:szCs w:val="22"/>
        </w:rPr>
        <w:t xml:space="preserve"> on public</w:t>
      </w:r>
      <w:r w:rsidRPr="00221EF9">
        <w:rPr>
          <w:rFonts w:asciiTheme="majorHAnsi" w:hAnsiTheme="majorHAnsi" w:cs="Helv"/>
          <w:b/>
          <w:bCs/>
          <w:sz w:val="22"/>
          <w:szCs w:val="22"/>
        </w:rPr>
        <w:t xml:space="preserve"> and internal </w:t>
      </w:r>
      <w:r w:rsidR="00EC0C6F" w:rsidRPr="00221EF9">
        <w:rPr>
          <w:rFonts w:asciiTheme="majorHAnsi" w:hAnsiTheme="majorHAnsi" w:cs="Helv"/>
          <w:b/>
          <w:bCs/>
          <w:sz w:val="22"/>
          <w:szCs w:val="22"/>
        </w:rPr>
        <w:t>use of the closure report</w:t>
      </w:r>
      <w:r w:rsidR="00BD6B9E" w:rsidRPr="00221EF9">
        <w:rPr>
          <w:rFonts w:asciiTheme="majorHAnsi" w:hAnsiTheme="majorHAnsi" w:cs="Helv"/>
          <w:bCs/>
          <w:sz w:val="22"/>
          <w:szCs w:val="22"/>
        </w:rPr>
        <w:t xml:space="preserve">: </w:t>
      </w:r>
    </w:p>
    <w:p w14:paraId="2360B5E4" w14:textId="68FDF54E" w:rsidR="00BD6B9E" w:rsidRPr="00221EF9" w:rsidRDefault="00BD6B9E" w:rsidP="001D42A0">
      <w:pPr>
        <w:pBdr>
          <w:bottom w:val="single" w:sz="6" w:space="1" w:color="auto"/>
        </w:pBdr>
        <w:spacing w:after="0"/>
        <w:rPr>
          <w:rFonts w:asciiTheme="majorHAnsi" w:hAnsiTheme="majorHAnsi"/>
          <w:i/>
          <w:sz w:val="22"/>
          <w:szCs w:val="22"/>
        </w:rPr>
      </w:pPr>
      <w:r w:rsidRPr="00221EF9">
        <w:rPr>
          <w:rFonts w:asciiTheme="majorHAnsi" w:hAnsiTheme="majorHAnsi" w:cs="Helv"/>
          <w:bCs/>
          <w:sz w:val="22"/>
          <w:szCs w:val="22"/>
          <w:lang w:eastAsia="en-US"/>
        </w:rPr>
        <w:t>Once approved by the CTCN Director, the TA Closure</w:t>
      </w:r>
      <w:r w:rsidR="000F4F5D" w:rsidRPr="00221EF9">
        <w:rPr>
          <w:rFonts w:asciiTheme="majorHAnsi" w:hAnsiTheme="majorHAnsi" w:cs="Helv"/>
          <w:bCs/>
          <w:sz w:val="22"/>
          <w:szCs w:val="22"/>
          <w:lang w:eastAsia="en-US"/>
        </w:rPr>
        <w:t xml:space="preserve"> and Data Collection</w:t>
      </w:r>
      <w:r w:rsidRPr="00221EF9">
        <w:rPr>
          <w:rFonts w:asciiTheme="majorHAnsi" w:hAnsiTheme="majorHAnsi" w:cs="Helv"/>
          <w:bCs/>
          <w:sz w:val="22"/>
          <w:szCs w:val="22"/>
          <w:lang w:eastAsia="en-US"/>
        </w:rPr>
        <w:t xml:space="preserve"> </w:t>
      </w:r>
      <w:r w:rsidR="000F4F5D" w:rsidRPr="00221EF9">
        <w:rPr>
          <w:rFonts w:asciiTheme="majorHAnsi" w:hAnsiTheme="majorHAnsi" w:cs="Helv"/>
          <w:bCs/>
          <w:sz w:val="22"/>
          <w:szCs w:val="22"/>
          <w:lang w:eastAsia="en-US"/>
        </w:rPr>
        <w:t>R</w:t>
      </w:r>
      <w:r w:rsidRPr="00221EF9">
        <w:rPr>
          <w:rFonts w:asciiTheme="majorHAnsi" w:hAnsiTheme="majorHAnsi" w:cs="Helv"/>
          <w:bCs/>
          <w:sz w:val="22"/>
          <w:szCs w:val="22"/>
          <w:lang w:eastAsia="en-US"/>
        </w:rPr>
        <w:t>eport</w:t>
      </w:r>
      <w:r w:rsidR="00DA59C9" w:rsidRPr="00221EF9">
        <w:rPr>
          <w:rFonts w:asciiTheme="majorHAnsi" w:hAnsiTheme="majorHAnsi" w:cs="Helv"/>
          <w:bCs/>
          <w:sz w:val="22"/>
          <w:szCs w:val="22"/>
          <w:lang w:eastAsia="en-US"/>
        </w:rPr>
        <w:t xml:space="preserve"> </w:t>
      </w:r>
      <w:r w:rsidR="003C6172" w:rsidRPr="00221EF9">
        <w:rPr>
          <w:rFonts w:asciiTheme="majorHAnsi" w:hAnsiTheme="majorHAnsi" w:cs="Helv"/>
          <w:bCs/>
          <w:sz w:val="22"/>
          <w:szCs w:val="22"/>
          <w:lang w:eastAsia="en-US"/>
        </w:rPr>
        <w:t xml:space="preserve">will </w:t>
      </w:r>
      <w:r w:rsidRPr="00221EF9">
        <w:rPr>
          <w:rFonts w:asciiTheme="majorHAnsi" w:hAnsiTheme="majorHAnsi" w:cs="Helv"/>
          <w:bCs/>
          <w:sz w:val="22"/>
          <w:szCs w:val="22"/>
          <w:lang w:eastAsia="en-US"/>
        </w:rPr>
        <w:t xml:space="preserve">be a public document available on the CTCN website.  </w:t>
      </w:r>
      <w:r w:rsidR="00DA59C9" w:rsidRPr="00221EF9">
        <w:rPr>
          <w:rFonts w:asciiTheme="majorHAnsi" w:hAnsiTheme="majorHAnsi" w:cs="Helv"/>
          <w:bCs/>
          <w:sz w:val="22"/>
          <w:szCs w:val="22"/>
          <w:lang w:eastAsia="en-US"/>
        </w:rPr>
        <w:t xml:space="preserve">Annex </w:t>
      </w:r>
      <w:r w:rsidR="003C6172" w:rsidRPr="00221EF9">
        <w:rPr>
          <w:rFonts w:asciiTheme="majorHAnsi" w:hAnsiTheme="majorHAnsi" w:cs="Helv"/>
          <w:bCs/>
          <w:sz w:val="22"/>
          <w:szCs w:val="22"/>
          <w:lang w:eastAsia="en-US"/>
        </w:rPr>
        <w:t>1</w:t>
      </w:r>
      <w:r w:rsidR="00EC0C6F" w:rsidRPr="00221EF9">
        <w:rPr>
          <w:rFonts w:asciiTheme="majorHAnsi" w:hAnsiTheme="majorHAnsi" w:cs="Helv"/>
          <w:bCs/>
          <w:sz w:val="22"/>
          <w:szCs w:val="22"/>
          <w:lang w:eastAsia="en-US"/>
        </w:rPr>
        <w:t xml:space="preserve"> </w:t>
      </w:r>
      <w:r w:rsidR="003C6172" w:rsidRPr="00221EF9">
        <w:rPr>
          <w:rFonts w:asciiTheme="majorHAnsi" w:hAnsiTheme="majorHAnsi" w:cs="Helv"/>
          <w:bCs/>
          <w:sz w:val="22"/>
          <w:szCs w:val="22"/>
          <w:lang w:eastAsia="en-US"/>
        </w:rPr>
        <w:t>is for</w:t>
      </w:r>
      <w:r w:rsidR="00EC0C6F" w:rsidRPr="00221EF9">
        <w:rPr>
          <w:rFonts w:asciiTheme="majorHAnsi" w:hAnsiTheme="majorHAnsi" w:cs="Helv"/>
          <w:bCs/>
          <w:sz w:val="22"/>
          <w:szCs w:val="22"/>
          <w:lang w:eastAsia="en-US"/>
        </w:rPr>
        <w:t xml:space="preserve"> internal use only and will not be publicly available. </w:t>
      </w:r>
    </w:p>
    <w:p w14:paraId="10105F20" w14:textId="77777777" w:rsidR="00BA0686" w:rsidRPr="00221EF9" w:rsidRDefault="00BA0686" w:rsidP="00BD6B9E">
      <w:pPr>
        <w:pBdr>
          <w:bottom w:val="single" w:sz="6" w:space="1" w:color="auto"/>
        </w:pBdr>
        <w:rPr>
          <w:rFonts w:asciiTheme="majorHAnsi" w:hAnsiTheme="majorHAnsi"/>
          <w:sz w:val="22"/>
          <w:szCs w:val="22"/>
        </w:rPr>
      </w:pPr>
    </w:p>
    <w:p w14:paraId="26FA0855" w14:textId="77777777" w:rsidR="00854DC3" w:rsidRPr="00221EF9" w:rsidRDefault="00854DC3" w:rsidP="00BD6B9E">
      <w:pPr>
        <w:pBdr>
          <w:bottom w:val="single" w:sz="6" w:space="1" w:color="auto"/>
        </w:pBdr>
        <w:rPr>
          <w:rFonts w:asciiTheme="majorHAnsi" w:hAnsiTheme="majorHAnsi"/>
          <w:sz w:val="22"/>
          <w:szCs w:val="22"/>
        </w:rPr>
      </w:pPr>
    </w:p>
    <w:p w14:paraId="06A5D2A2" w14:textId="16FEDD76" w:rsidR="00BD6B9E" w:rsidRPr="00221EF9" w:rsidRDefault="00BD6B9E" w:rsidP="001D42A0">
      <w:pPr>
        <w:spacing w:after="0"/>
        <w:jc w:val="center"/>
        <w:rPr>
          <w:rFonts w:asciiTheme="majorHAnsi" w:hAnsiTheme="majorHAnsi" w:cs="Helv"/>
          <w:b/>
          <w:bCs/>
          <w:color w:val="000000"/>
          <w:sz w:val="28"/>
          <w:szCs w:val="28"/>
        </w:rPr>
      </w:pPr>
      <w:r w:rsidRPr="00221EF9">
        <w:rPr>
          <w:rFonts w:asciiTheme="majorHAnsi" w:hAnsiTheme="majorHAnsi" w:cs="Helv"/>
          <w:b/>
          <w:bCs/>
          <w:color w:val="000000"/>
          <w:sz w:val="28"/>
          <w:szCs w:val="28"/>
        </w:rPr>
        <w:t xml:space="preserve">Closure </w:t>
      </w:r>
      <w:r w:rsidR="00143E44" w:rsidRPr="00221EF9">
        <w:rPr>
          <w:rFonts w:asciiTheme="majorHAnsi" w:hAnsiTheme="majorHAnsi" w:cs="Helv"/>
          <w:b/>
          <w:bCs/>
          <w:color w:val="000000"/>
          <w:sz w:val="28"/>
          <w:szCs w:val="28"/>
        </w:rPr>
        <w:t xml:space="preserve">and </w:t>
      </w:r>
      <w:r w:rsidR="0011233F" w:rsidRPr="00221EF9">
        <w:rPr>
          <w:rFonts w:asciiTheme="majorHAnsi" w:hAnsiTheme="majorHAnsi" w:cs="Helv"/>
          <w:b/>
          <w:bCs/>
          <w:color w:val="000000"/>
          <w:sz w:val="28"/>
          <w:szCs w:val="28"/>
        </w:rPr>
        <w:t>Data Collectio</w:t>
      </w:r>
      <w:r w:rsidR="00143E44" w:rsidRPr="00221EF9">
        <w:rPr>
          <w:rFonts w:asciiTheme="majorHAnsi" w:hAnsiTheme="majorHAnsi" w:cs="Helv"/>
          <w:b/>
          <w:bCs/>
          <w:color w:val="000000"/>
          <w:sz w:val="28"/>
          <w:szCs w:val="28"/>
        </w:rPr>
        <w:t xml:space="preserve">n </w:t>
      </w:r>
      <w:r w:rsidR="0011233F" w:rsidRPr="00221EF9">
        <w:rPr>
          <w:rFonts w:asciiTheme="majorHAnsi" w:hAnsiTheme="majorHAnsi" w:cs="Helv"/>
          <w:b/>
          <w:bCs/>
          <w:color w:val="000000"/>
          <w:sz w:val="28"/>
          <w:szCs w:val="28"/>
        </w:rPr>
        <w:t>R</w:t>
      </w:r>
      <w:r w:rsidRPr="00221EF9">
        <w:rPr>
          <w:rFonts w:asciiTheme="majorHAnsi" w:hAnsiTheme="majorHAnsi" w:cs="Helv"/>
          <w:b/>
          <w:bCs/>
          <w:color w:val="000000"/>
          <w:sz w:val="28"/>
          <w:szCs w:val="28"/>
        </w:rPr>
        <w:t>eport</w:t>
      </w:r>
      <w:r w:rsidR="00C94511" w:rsidRPr="00221EF9">
        <w:rPr>
          <w:rFonts w:asciiTheme="majorHAnsi" w:hAnsiTheme="majorHAnsi" w:cs="Helv"/>
          <w:b/>
          <w:bCs/>
          <w:color w:val="000000"/>
          <w:sz w:val="28"/>
          <w:szCs w:val="28"/>
        </w:rPr>
        <w:t xml:space="preserve"> for CTCN Technical Assistance</w:t>
      </w:r>
    </w:p>
    <w:p w14:paraId="45CC289A" w14:textId="77777777" w:rsidR="00BD6B9E" w:rsidRPr="00221EF9" w:rsidRDefault="00BD6B9E" w:rsidP="0011233F">
      <w:pPr>
        <w:spacing w:after="0"/>
        <w:rPr>
          <w:rFonts w:asciiTheme="majorHAnsi" w:hAnsiTheme="majorHAnsi"/>
          <w:sz w:val="22"/>
          <w:szCs w:val="22"/>
        </w:rPr>
      </w:pPr>
    </w:p>
    <w:p w14:paraId="443E8153" w14:textId="14B277B7" w:rsidR="00BD6B9E" w:rsidRPr="00221EF9" w:rsidRDefault="00BD6B9E" w:rsidP="002538B1">
      <w:pPr>
        <w:pStyle w:val="ListParagraph"/>
        <w:numPr>
          <w:ilvl w:val="0"/>
          <w:numId w:val="3"/>
        </w:numPr>
        <w:spacing w:after="0" w:line="240" w:lineRule="auto"/>
        <w:rPr>
          <w:rFonts w:asciiTheme="majorHAnsi" w:hAnsiTheme="majorHAnsi"/>
          <w:b/>
          <w:lang w:val="en-GB"/>
        </w:rPr>
      </w:pPr>
      <w:r w:rsidRPr="00221EF9">
        <w:rPr>
          <w:rFonts w:asciiTheme="majorHAnsi" w:hAnsiTheme="majorHAnsi"/>
          <w:b/>
          <w:lang w:val="en-GB"/>
        </w:rPr>
        <w:t xml:space="preserve">Basic information </w:t>
      </w:r>
    </w:p>
    <w:tbl>
      <w:tblPr>
        <w:tblStyle w:val="TableGrid"/>
        <w:tblW w:w="9000" w:type="dxa"/>
        <w:tblInd w:w="108" w:type="dxa"/>
        <w:tblLook w:val="04A0" w:firstRow="1" w:lastRow="0" w:firstColumn="1" w:lastColumn="0" w:noHBand="0" w:noVBand="1"/>
      </w:tblPr>
      <w:tblGrid>
        <w:gridCol w:w="4111"/>
        <w:gridCol w:w="4889"/>
      </w:tblGrid>
      <w:tr w:rsidR="00BD6B9E" w:rsidRPr="00221EF9" w14:paraId="6B17E59E" w14:textId="77777777" w:rsidTr="0449A37D">
        <w:trPr>
          <w:trHeight w:val="315"/>
        </w:trPr>
        <w:tc>
          <w:tcPr>
            <w:tcW w:w="4111" w:type="dxa"/>
            <w:shd w:val="clear" w:color="auto" w:fill="auto"/>
          </w:tcPr>
          <w:p w14:paraId="2C271FDB" w14:textId="4BAA4475" w:rsidR="00BD6B9E" w:rsidRPr="00221EF9" w:rsidRDefault="00BD6B9E" w:rsidP="00884331">
            <w:pPr>
              <w:rPr>
                <w:rFonts w:asciiTheme="majorHAnsi" w:hAnsiTheme="majorHAnsi"/>
                <w:sz w:val="20"/>
                <w:szCs w:val="20"/>
              </w:rPr>
            </w:pPr>
            <w:r w:rsidRPr="00221EF9">
              <w:rPr>
                <w:rFonts w:asciiTheme="majorHAnsi" w:hAnsiTheme="majorHAnsi"/>
                <w:sz w:val="20"/>
                <w:szCs w:val="20"/>
              </w:rPr>
              <w:t>Title of response plan</w:t>
            </w:r>
          </w:p>
        </w:tc>
        <w:tc>
          <w:tcPr>
            <w:tcW w:w="4889" w:type="dxa"/>
            <w:shd w:val="clear" w:color="auto" w:fill="C6D9F1" w:themeFill="text2" w:themeFillTint="33"/>
          </w:tcPr>
          <w:p w14:paraId="73FDCFC0" w14:textId="7DD7FD3E" w:rsidR="00BD6B9E" w:rsidRPr="001C2AE3" w:rsidRDefault="005B241D" w:rsidP="00884331">
            <w:pPr>
              <w:rPr>
                <w:rFonts w:asciiTheme="majorHAnsi" w:hAnsiTheme="majorHAnsi"/>
                <w:sz w:val="20"/>
                <w:szCs w:val="20"/>
              </w:rPr>
            </w:pPr>
            <w:r w:rsidRPr="001C2AE3">
              <w:rPr>
                <w:rFonts w:asciiTheme="majorHAnsi" w:hAnsiTheme="majorHAnsi"/>
                <w:sz w:val="20"/>
                <w:szCs w:val="20"/>
              </w:rPr>
              <w:t>Climate technology awareness and scientific engagement with Civil Society for implementation of Swaziland’s  Nationally Determined Contributions</w:t>
            </w:r>
          </w:p>
        </w:tc>
      </w:tr>
      <w:tr w:rsidR="00BD6B9E" w:rsidRPr="00221EF9" w14:paraId="700A66CA" w14:textId="77777777" w:rsidTr="0449A37D">
        <w:trPr>
          <w:trHeight w:val="323"/>
        </w:trPr>
        <w:tc>
          <w:tcPr>
            <w:tcW w:w="4111" w:type="dxa"/>
            <w:shd w:val="clear" w:color="auto" w:fill="auto"/>
          </w:tcPr>
          <w:p w14:paraId="7D8B509A" w14:textId="5E1108B4" w:rsidR="00BD6B9E" w:rsidRPr="00221EF9" w:rsidRDefault="00BD6B9E" w:rsidP="00884331">
            <w:pPr>
              <w:rPr>
                <w:rFonts w:asciiTheme="majorHAnsi" w:hAnsiTheme="majorHAnsi"/>
                <w:sz w:val="20"/>
                <w:szCs w:val="20"/>
              </w:rPr>
            </w:pPr>
            <w:r w:rsidRPr="00221EF9">
              <w:rPr>
                <w:rFonts w:asciiTheme="majorHAnsi" w:hAnsiTheme="majorHAnsi"/>
                <w:sz w:val="20"/>
                <w:szCs w:val="20"/>
              </w:rPr>
              <w:t>Country / countries</w:t>
            </w:r>
          </w:p>
        </w:tc>
        <w:tc>
          <w:tcPr>
            <w:tcW w:w="4889" w:type="dxa"/>
            <w:shd w:val="clear" w:color="auto" w:fill="C6D9F1" w:themeFill="text2" w:themeFillTint="33"/>
          </w:tcPr>
          <w:p w14:paraId="64A02DD0" w14:textId="621B24AA" w:rsidR="00BD6B9E" w:rsidRPr="001C2AE3" w:rsidRDefault="005B241D" w:rsidP="00884331">
            <w:pPr>
              <w:rPr>
                <w:rFonts w:asciiTheme="majorHAnsi" w:hAnsiTheme="majorHAnsi"/>
                <w:sz w:val="20"/>
                <w:szCs w:val="20"/>
              </w:rPr>
            </w:pPr>
            <w:r w:rsidRPr="001C2AE3">
              <w:rPr>
                <w:rFonts w:asciiTheme="majorHAnsi" w:hAnsiTheme="majorHAnsi"/>
                <w:sz w:val="20"/>
                <w:szCs w:val="20"/>
              </w:rPr>
              <w:t>Swaziland</w:t>
            </w:r>
          </w:p>
        </w:tc>
      </w:tr>
      <w:tr w:rsidR="00BD6B9E" w:rsidRPr="00221EF9" w14:paraId="346F6210" w14:textId="77777777" w:rsidTr="0449A37D">
        <w:trPr>
          <w:trHeight w:val="359"/>
        </w:trPr>
        <w:tc>
          <w:tcPr>
            <w:tcW w:w="4111" w:type="dxa"/>
            <w:shd w:val="clear" w:color="auto" w:fill="auto"/>
          </w:tcPr>
          <w:p w14:paraId="5A16589B" w14:textId="534C6627" w:rsidR="00BD6B9E" w:rsidRPr="00221EF9" w:rsidRDefault="00BD6B9E" w:rsidP="000F4F5D">
            <w:pPr>
              <w:rPr>
                <w:rFonts w:asciiTheme="majorHAnsi" w:hAnsiTheme="majorHAnsi"/>
                <w:sz w:val="20"/>
                <w:szCs w:val="20"/>
              </w:rPr>
            </w:pPr>
            <w:r w:rsidRPr="00221EF9">
              <w:rPr>
                <w:rFonts w:asciiTheme="majorHAnsi" w:hAnsiTheme="majorHAnsi"/>
                <w:sz w:val="20"/>
                <w:szCs w:val="20"/>
              </w:rPr>
              <w:t>NDE focal point and organi</w:t>
            </w:r>
            <w:r w:rsidR="000F4F5D" w:rsidRPr="00221EF9">
              <w:rPr>
                <w:rFonts w:asciiTheme="majorHAnsi" w:hAnsiTheme="majorHAnsi"/>
                <w:sz w:val="20"/>
                <w:szCs w:val="20"/>
              </w:rPr>
              <w:t>s</w:t>
            </w:r>
            <w:r w:rsidRPr="00221EF9">
              <w:rPr>
                <w:rFonts w:asciiTheme="majorHAnsi" w:hAnsiTheme="majorHAnsi"/>
                <w:sz w:val="20"/>
                <w:szCs w:val="20"/>
              </w:rPr>
              <w:t xml:space="preserve">ation </w:t>
            </w:r>
          </w:p>
        </w:tc>
        <w:tc>
          <w:tcPr>
            <w:tcW w:w="4889" w:type="dxa"/>
            <w:shd w:val="clear" w:color="auto" w:fill="C6D9F1" w:themeFill="text2" w:themeFillTint="33"/>
          </w:tcPr>
          <w:p w14:paraId="1F1D5E91" w14:textId="77777777" w:rsidR="005B241D" w:rsidRPr="001C2AE3" w:rsidRDefault="005B241D" w:rsidP="005B241D">
            <w:pPr>
              <w:rPr>
                <w:rFonts w:asciiTheme="majorHAnsi" w:hAnsiTheme="majorHAnsi"/>
                <w:sz w:val="20"/>
                <w:szCs w:val="20"/>
              </w:rPr>
            </w:pPr>
            <w:proofErr w:type="spellStart"/>
            <w:r w:rsidRPr="001C2AE3">
              <w:rPr>
                <w:rFonts w:asciiTheme="majorHAnsi" w:hAnsiTheme="majorHAnsi"/>
                <w:sz w:val="20"/>
                <w:szCs w:val="20"/>
              </w:rPr>
              <w:t>Simelane</w:t>
            </w:r>
            <w:proofErr w:type="spellEnd"/>
            <w:r w:rsidRPr="001C2AE3">
              <w:rPr>
                <w:rFonts w:asciiTheme="majorHAnsi" w:hAnsiTheme="majorHAnsi"/>
                <w:sz w:val="20"/>
                <w:szCs w:val="20"/>
              </w:rPr>
              <w:t xml:space="preserve"> </w:t>
            </w:r>
            <w:proofErr w:type="spellStart"/>
            <w:r w:rsidRPr="001C2AE3">
              <w:rPr>
                <w:rFonts w:asciiTheme="majorHAnsi" w:hAnsiTheme="majorHAnsi"/>
                <w:sz w:val="20"/>
                <w:szCs w:val="20"/>
              </w:rPr>
              <w:t>Bafana</w:t>
            </w:r>
            <w:proofErr w:type="spellEnd"/>
            <w:r w:rsidRPr="001C2AE3">
              <w:rPr>
                <w:rFonts w:asciiTheme="majorHAnsi" w:hAnsiTheme="majorHAnsi"/>
                <w:sz w:val="20"/>
                <w:szCs w:val="20"/>
              </w:rPr>
              <w:t xml:space="preserve"> </w:t>
            </w:r>
          </w:p>
          <w:p w14:paraId="44C1AFA6" w14:textId="77777777" w:rsidR="005B241D" w:rsidRPr="001C2AE3" w:rsidRDefault="005B241D" w:rsidP="005B241D">
            <w:pPr>
              <w:rPr>
                <w:rFonts w:asciiTheme="majorHAnsi" w:hAnsiTheme="majorHAnsi"/>
                <w:sz w:val="20"/>
                <w:szCs w:val="20"/>
              </w:rPr>
            </w:pPr>
            <w:r w:rsidRPr="001C2AE3">
              <w:rPr>
                <w:rFonts w:asciiTheme="majorHAnsi" w:hAnsiTheme="majorHAnsi"/>
                <w:sz w:val="20"/>
                <w:szCs w:val="20"/>
              </w:rPr>
              <w:t>Instruments Engineer</w:t>
            </w:r>
          </w:p>
          <w:p w14:paraId="557C5E60" w14:textId="77777777" w:rsidR="005B241D" w:rsidRPr="001C2AE3" w:rsidRDefault="005B241D" w:rsidP="005B241D">
            <w:pPr>
              <w:rPr>
                <w:rFonts w:asciiTheme="majorHAnsi" w:hAnsiTheme="majorHAnsi"/>
                <w:sz w:val="20"/>
                <w:szCs w:val="20"/>
              </w:rPr>
            </w:pPr>
            <w:r w:rsidRPr="001C2AE3">
              <w:rPr>
                <w:rFonts w:asciiTheme="majorHAnsi" w:hAnsiTheme="majorHAnsi"/>
                <w:sz w:val="20"/>
                <w:szCs w:val="20"/>
              </w:rPr>
              <w:t xml:space="preserve">Department of Meteorology, Ministry of Tourism and Environmental Affairs </w:t>
            </w:r>
          </w:p>
          <w:p w14:paraId="1F3D785F" w14:textId="77777777" w:rsidR="005B241D" w:rsidRPr="001C2AE3" w:rsidRDefault="005B241D" w:rsidP="005B241D">
            <w:pPr>
              <w:rPr>
                <w:rFonts w:asciiTheme="majorHAnsi" w:hAnsiTheme="majorHAnsi"/>
                <w:sz w:val="20"/>
                <w:szCs w:val="20"/>
              </w:rPr>
            </w:pPr>
            <w:r w:rsidRPr="001C2AE3">
              <w:rPr>
                <w:rFonts w:asciiTheme="majorHAnsi" w:hAnsiTheme="majorHAnsi"/>
                <w:sz w:val="20"/>
                <w:szCs w:val="20"/>
              </w:rPr>
              <w:t xml:space="preserve">Bafanasim@gmail.com </w:t>
            </w:r>
          </w:p>
          <w:p w14:paraId="26520AA7" w14:textId="143F92C8" w:rsidR="00BD6B9E" w:rsidRPr="001C2AE3" w:rsidRDefault="005B241D" w:rsidP="005B241D">
            <w:pPr>
              <w:rPr>
                <w:rFonts w:asciiTheme="majorHAnsi" w:hAnsiTheme="majorHAnsi"/>
                <w:sz w:val="20"/>
                <w:szCs w:val="20"/>
              </w:rPr>
            </w:pPr>
            <w:proofErr w:type="spellStart"/>
            <w:r w:rsidRPr="001C2AE3">
              <w:rPr>
                <w:rFonts w:asciiTheme="majorHAnsi" w:hAnsiTheme="majorHAnsi"/>
                <w:sz w:val="20"/>
                <w:szCs w:val="20"/>
              </w:rPr>
              <w:t>P.O.Box</w:t>
            </w:r>
            <w:proofErr w:type="spellEnd"/>
            <w:r w:rsidRPr="001C2AE3">
              <w:rPr>
                <w:rFonts w:asciiTheme="majorHAnsi" w:hAnsiTheme="majorHAnsi"/>
                <w:sz w:val="20"/>
                <w:szCs w:val="20"/>
              </w:rPr>
              <w:t xml:space="preserve"> 2652, Mbabane</w:t>
            </w:r>
          </w:p>
        </w:tc>
      </w:tr>
      <w:tr w:rsidR="00BD6B9E" w:rsidRPr="00221EF9" w14:paraId="0F62B058" w14:textId="77777777" w:rsidTr="0449A37D">
        <w:tc>
          <w:tcPr>
            <w:tcW w:w="4111" w:type="dxa"/>
            <w:shd w:val="clear" w:color="auto" w:fill="auto"/>
          </w:tcPr>
          <w:p w14:paraId="3011DEE6" w14:textId="7733B5D1" w:rsidR="00BD6B9E" w:rsidRPr="00221EF9" w:rsidRDefault="00BD6B9E" w:rsidP="00884331">
            <w:pPr>
              <w:rPr>
                <w:rFonts w:asciiTheme="majorHAnsi" w:hAnsiTheme="majorHAnsi"/>
                <w:sz w:val="20"/>
                <w:szCs w:val="20"/>
              </w:rPr>
            </w:pPr>
            <w:r w:rsidRPr="00221EF9">
              <w:rPr>
                <w:rFonts w:asciiTheme="majorHAnsi" w:hAnsiTheme="majorHAnsi"/>
                <w:sz w:val="20"/>
                <w:szCs w:val="20"/>
              </w:rPr>
              <w:t>P</w:t>
            </w:r>
            <w:r w:rsidR="000F4F5D" w:rsidRPr="00221EF9">
              <w:rPr>
                <w:rFonts w:asciiTheme="majorHAnsi" w:hAnsiTheme="majorHAnsi"/>
                <w:sz w:val="20"/>
                <w:szCs w:val="20"/>
              </w:rPr>
              <w:t>roponent focal point and organis</w:t>
            </w:r>
            <w:r w:rsidRPr="00221EF9">
              <w:rPr>
                <w:rFonts w:asciiTheme="majorHAnsi" w:hAnsiTheme="majorHAnsi"/>
                <w:sz w:val="20"/>
                <w:szCs w:val="20"/>
              </w:rPr>
              <w:t xml:space="preserve">ation </w:t>
            </w:r>
          </w:p>
        </w:tc>
        <w:tc>
          <w:tcPr>
            <w:tcW w:w="4889" w:type="dxa"/>
            <w:shd w:val="clear" w:color="auto" w:fill="C6D9F1" w:themeFill="text2" w:themeFillTint="33"/>
          </w:tcPr>
          <w:p w14:paraId="6AC55142" w14:textId="77777777" w:rsidR="005B241D" w:rsidRPr="001C2AE3" w:rsidRDefault="005B241D" w:rsidP="005B241D">
            <w:pPr>
              <w:rPr>
                <w:rFonts w:asciiTheme="majorHAnsi" w:hAnsiTheme="majorHAnsi"/>
                <w:sz w:val="20"/>
                <w:szCs w:val="20"/>
              </w:rPr>
            </w:pPr>
            <w:r w:rsidRPr="001C2AE3">
              <w:rPr>
                <w:rFonts w:asciiTheme="majorHAnsi" w:hAnsiTheme="majorHAnsi"/>
                <w:sz w:val="20"/>
                <w:szCs w:val="20"/>
              </w:rPr>
              <w:t xml:space="preserve">Emmanuel </w:t>
            </w:r>
            <w:proofErr w:type="spellStart"/>
            <w:r w:rsidRPr="001C2AE3">
              <w:rPr>
                <w:rFonts w:asciiTheme="majorHAnsi" w:hAnsiTheme="majorHAnsi"/>
                <w:sz w:val="20"/>
                <w:szCs w:val="20"/>
              </w:rPr>
              <w:t>Ndhlangamandla</w:t>
            </w:r>
            <w:proofErr w:type="spellEnd"/>
          </w:p>
          <w:p w14:paraId="2ECB3F33" w14:textId="77777777" w:rsidR="005B241D" w:rsidRPr="001C2AE3" w:rsidRDefault="005B241D" w:rsidP="005B241D">
            <w:pPr>
              <w:rPr>
                <w:rFonts w:asciiTheme="majorHAnsi" w:hAnsiTheme="majorHAnsi"/>
                <w:sz w:val="20"/>
                <w:szCs w:val="20"/>
              </w:rPr>
            </w:pPr>
            <w:r w:rsidRPr="001C2AE3">
              <w:rPr>
                <w:rFonts w:asciiTheme="majorHAnsi" w:hAnsiTheme="majorHAnsi"/>
                <w:sz w:val="20"/>
                <w:szCs w:val="20"/>
              </w:rPr>
              <w:t>Director</w:t>
            </w:r>
          </w:p>
          <w:p w14:paraId="4644427F" w14:textId="77777777" w:rsidR="005B241D" w:rsidRPr="001C2AE3" w:rsidRDefault="005B241D" w:rsidP="005B241D">
            <w:pPr>
              <w:rPr>
                <w:rFonts w:asciiTheme="majorHAnsi" w:hAnsiTheme="majorHAnsi"/>
                <w:sz w:val="20"/>
                <w:szCs w:val="20"/>
              </w:rPr>
            </w:pPr>
            <w:r w:rsidRPr="001C2AE3">
              <w:rPr>
                <w:rFonts w:asciiTheme="majorHAnsi" w:hAnsiTheme="majorHAnsi"/>
                <w:sz w:val="20"/>
                <w:szCs w:val="20"/>
              </w:rPr>
              <w:t xml:space="preserve">Coordinating Assembly of NGOs (CANGO) </w:t>
            </w:r>
          </w:p>
          <w:p w14:paraId="43B7DA1A" w14:textId="77777777" w:rsidR="005B241D" w:rsidRPr="001C2AE3" w:rsidRDefault="005B241D" w:rsidP="005B241D">
            <w:pPr>
              <w:rPr>
                <w:rFonts w:asciiTheme="majorHAnsi" w:hAnsiTheme="majorHAnsi"/>
                <w:sz w:val="20"/>
                <w:szCs w:val="20"/>
              </w:rPr>
            </w:pPr>
            <w:r w:rsidRPr="001C2AE3">
              <w:rPr>
                <w:rFonts w:asciiTheme="majorHAnsi" w:hAnsiTheme="majorHAnsi"/>
                <w:sz w:val="20"/>
                <w:szCs w:val="20"/>
              </w:rPr>
              <w:t>director@cango.org.sz</w:t>
            </w:r>
          </w:p>
          <w:p w14:paraId="38A0E44A" w14:textId="7F36FAB9" w:rsidR="00BD6B9E" w:rsidRPr="001C2AE3" w:rsidRDefault="005B241D" w:rsidP="005B241D">
            <w:pPr>
              <w:rPr>
                <w:rFonts w:asciiTheme="majorHAnsi" w:hAnsiTheme="majorHAnsi"/>
                <w:sz w:val="20"/>
                <w:szCs w:val="20"/>
              </w:rPr>
            </w:pPr>
            <w:proofErr w:type="spellStart"/>
            <w:r w:rsidRPr="001C2AE3">
              <w:rPr>
                <w:rFonts w:asciiTheme="majorHAnsi" w:hAnsiTheme="majorHAnsi"/>
                <w:sz w:val="20"/>
                <w:szCs w:val="20"/>
              </w:rPr>
              <w:t>P.O.Box</w:t>
            </w:r>
            <w:proofErr w:type="spellEnd"/>
            <w:r w:rsidRPr="001C2AE3">
              <w:rPr>
                <w:rFonts w:asciiTheme="majorHAnsi" w:hAnsiTheme="majorHAnsi"/>
                <w:sz w:val="20"/>
                <w:szCs w:val="20"/>
              </w:rPr>
              <w:t xml:space="preserve"> A67, Swazi Plaza, Mbabane, Swaziland</w:t>
            </w:r>
          </w:p>
        </w:tc>
      </w:tr>
      <w:tr w:rsidR="00BD6B9E" w:rsidRPr="00221EF9" w14:paraId="1C316410" w14:textId="77777777" w:rsidTr="0449A37D">
        <w:tc>
          <w:tcPr>
            <w:tcW w:w="4111" w:type="dxa"/>
            <w:shd w:val="clear" w:color="auto" w:fill="auto"/>
          </w:tcPr>
          <w:p w14:paraId="5813E20E" w14:textId="31D2CCA8" w:rsidR="00BD6B9E" w:rsidRPr="00221EF9" w:rsidRDefault="00BD6B9E" w:rsidP="004078F2">
            <w:pPr>
              <w:rPr>
                <w:rFonts w:asciiTheme="majorHAnsi" w:hAnsiTheme="majorHAnsi"/>
                <w:sz w:val="20"/>
                <w:szCs w:val="20"/>
              </w:rPr>
            </w:pPr>
            <w:r w:rsidRPr="00221EF9">
              <w:rPr>
                <w:rFonts w:asciiTheme="majorHAnsi" w:hAnsiTheme="majorHAnsi"/>
                <w:sz w:val="20"/>
                <w:szCs w:val="20"/>
              </w:rPr>
              <w:t xml:space="preserve">Sector(s) </w:t>
            </w:r>
            <w:r w:rsidR="004078F2" w:rsidRPr="00221EF9">
              <w:rPr>
                <w:rFonts w:asciiTheme="majorHAnsi" w:hAnsiTheme="majorHAnsi"/>
                <w:sz w:val="20"/>
                <w:szCs w:val="20"/>
              </w:rPr>
              <w:t xml:space="preserve">addressed </w:t>
            </w:r>
          </w:p>
        </w:tc>
        <w:tc>
          <w:tcPr>
            <w:tcW w:w="4889" w:type="dxa"/>
            <w:shd w:val="clear" w:color="auto" w:fill="C6D9F1" w:themeFill="text2" w:themeFillTint="33"/>
          </w:tcPr>
          <w:p w14:paraId="071AA2F1" w14:textId="56836905" w:rsidR="003347FD" w:rsidRPr="001C2AE3" w:rsidRDefault="003347FD" w:rsidP="003347FD">
            <w:pPr>
              <w:rPr>
                <w:rFonts w:asciiTheme="majorHAnsi" w:hAnsiTheme="majorHAnsi"/>
                <w:sz w:val="20"/>
                <w:szCs w:val="20"/>
              </w:rPr>
            </w:pPr>
            <w:r w:rsidRPr="001C2AE3">
              <w:rPr>
                <w:rFonts w:asciiTheme="majorHAnsi" w:hAnsiTheme="majorHAnsi"/>
                <w:sz w:val="20"/>
                <w:szCs w:val="20"/>
              </w:rPr>
              <w:t>All sectors were covered in the awareness raising including climate change impacts on energy,</w:t>
            </w:r>
          </w:p>
          <w:p w14:paraId="23E9A0FD" w14:textId="77777777" w:rsidR="003347FD" w:rsidRPr="001C2AE3" w:rsidRDefault="003347FD" w:rsidP="003347FD">
            <w:pPr>
              <w:rPr>
                <w:rFonts w:asciiTheme="majorHAnsi" w:hAnsiTheme="majorHAnsi"/>
                <w:sz w:val="20"/>
                <w:szCs w:val="20"/>
              </w:rPr>
            </w:pPr>
            <w:r w:rsidRPr="001C2AE3">
              <w:rPr>
                <w:rFonts w:asciiTheme="majorHAnsi" w:hAnsiTheme="majorHAnsi"/>
                <w:sz w:val="20"/>
                <w:szCs w:val="20"/>
              </w:rPr>
              <w:t>industry, transport, waste, agriculture, forestry, water, ecosystem/biodiversity, health, education,</w:t>
            </w:r>
          </w:p>
          <w:p w14:paraId="54D1CE8B" w14:textId="77777777" w:rsidR="003347FD" w:rsidRPr="001C2AE3" w:rsidRDefault="003347FD" w:rsidP="003347FD">
            <w:pPr>
              <w:rPr>
                <w:rFonts w:asciiTheme="majorHAnsi" w:hAnsiTheme="majorHAnsi"/>
                <w:sz w:val="20"/>
                <w:szCs w:val="20"/>
              </w:rPr>
            </w:pPr>
            <w:r w:rsidRPr="001C2AE3">
              <w:rPr>
                <w:rFonts w:asciiTheme="majorHAnsi" w:hAnsiTheme="majorHAnsi"/>
                <w:sz w:val="20"/>
                <w:szCs w:val="20"/>
              </w:rPr>
              <w:t>infrastructure/human settlement, tourism, businesses, early warning/disaster reduction, institutional</w:t>
            </w:r>
          </w:p>
          <w:p w14:paraId="0DD414DF" w14:textId="0FED9306" w:rsidR="00BD6B9E" w:rsidRPr="001C2AE3" w:rsidRDefault="003347FD" w:rsidP="003347FD">
            <w:pPr>
              <w:rPr>
                <w:rFonts w:asciiTheme="majorHAnsi" w:hAnsiTheme="majorHAnsi"/>
                <w:sz w:val="20"/>
                <w:szCs w:val="20"/>
              </w:rPr>
            </w:pPr>
            <w:proofErr w:type="gramStart"/>
            <w:r w:rsidRPr="001C2AE3">
              <w:rPr>
                <w:rFonts w:asciiTheme="majorHAnsi" w:hAnsiTheme="majorHAnsi"/>
                <w:sz w:val="20"/>
                <w:szCs w:val="20"/>
              </w:rPr>
              <w:lastRenderedPageBreak/>
              <w:t>design</w:t>
            </w:r>
            <w:proofErr w:type="gramEnd"/>
            <w:r w:rsidRPr="001C2AE3">
              <w:rPr>
                <w:rFonts w:asciiTheme="majorHAnsi" w:hAnsiTheme="majorHAnsi"/>
                <w:sz w:val="20"/>
                <w:szCs w:val="20"/>
              </w:rPr>
              <w:t xml:space="preserve"> and mandates, cross-sectorial issues.</w:t>
            </w:r>
          </w:p>
        </w:tc>
      </w:tr>
      <w:tr w:rsidR="00BD6B9E" w:rsidRPr="00221EF9" w14:paraId="465F644D" w14:textId="77777777" w:rsidTr="0449A37D">
        <w:tc>
          <w:tcPr>
            <w:tcW w:w="4111" w:type="dxa"/>
            <w:shd w:val="clear" w:color="auto" w:fill="auto"/>
          </w:tcPr>
          <w:p w14:paraId="2DD8845E" w14:textId="77777777" w:rsidR="00BD6B9E" w:rsidRPr="00221EF9" w:rsidRDefault="00BD6B9E" w:rsidP="00884331">
            <w:pPr>
              <w:rPr>
                <w:rFonts w:asciiTheme="majorHAnsi" w:hAnsiTheme="majorHAnsi"/>
                <w:i/>
                <w:sz w:val="20"/>
                <w:szCs w:val="20"/>
              </w:rPr>
            </w:pPr>
            <w:r w:rsidRPr="00221EF9">
              <w:rPr>
                <w:rFonts w:asciiTheme="majorHAnsi" w:hAnsiTheme="majorHAnsi"/>
                <w:sz w:val="20"/>
                <w:szCs w:val="20"/>
              </w:rPr>
              <w:lastRenderedPageBreak/>
              <w:t xml:space="preserve">Technologies supported </w:t>
            </w:r>
          </w:p>
        </w:tc>
        <w:tc>
          <w:tcPr>
            <w:tcW w:w="4889" w:type="dxa"/>
            <w:shd w:val="clear" w:color="auto" w:fill="C6D9F1" w:themeFill="text2" w:themeFillTint="33"/>
          </w:tcPr>
          <w:p w14:paraId="4671AD14" w14:textId="77777777" w:rsidR="00452697" w:rsidRPr="00452697" w:rsidRDefault="00452697" w:rsidP="00C54235">
            <w:pPr>
              <w:rPr>
                <w:rFonts w:asciiTheme="majorHAnsi" w:hAnsiTheme="majorHAnsi"/>
                <w:sz w:val="20"/>
                <w:szCs w:val="20"/>
              </w:rPr>
            </w:pPr>
            <w:r w:rsidRPr="00452697">
              <w:rPr>
                <w:rFonts w:asciiTheme="majorHAnsi" w:hAnsiTheme="majorHAnsi"/>
                <w:sz w:val="20"/>
                <w:szCs w:val="20"/>
              </w:rPr>
              <w:t xml:space="preserve">The following technology sectors where discussed: </w:t>
            </w:r>
          </w:p>
          <w:p w14:paraId="4578AE12" w14:textId="1217B881" w:rsidR="00452697" w:rsidRPr="00452697" w:rsidRDefault="00452697" w:rsidP="00C54235">
            <w:pPr>
              <w:pStyle w:val="ListBullet"/>
              <w:rPr>
                <w:rFonts w:asciiTheme="majorHAnsi" w:hAnsiTheme="majorHAnsi"/>
                <w:sz w:val="20"/>
                <w:szCs w:val="20"/>
              </w:rPr>
            </w:pPr>
            <w:r w:rsidRPr="00452697">
              <w:rPr>
                <w:rFonts w:asciiTheme="majorHAnsi" w:hAnsiTheme="majorHAnsi"/>
                <w:sz w:val="20"/>
                <w:szCs w:val="20"/>
                <w:u w:val="single"/>
              </w:rPr>
              <w:t>Adaptation:</w:t>
            </w:r>
            <w:r w:rsidRPr="00452697">
              <w:rPr>
                <w:rFonts w:asciiTheme="majorHAnsi" w:hAnsiTheme="majorHAnsi"/>
                <w:sz w:val="20"/>
                <w:szCs w:val="20"/>
              </w:rPr>
              <w:t xml:space="preserve"> Agriculture and forestry,</w:t>
            </w:r>
            <w:r>
              <w:rPr>
                <w:rFonts w:asciiTheme="majorHAnsi" w:hAnsiTheme="majorHAnsi"/>
                <w:sz w:val="20"/>
                <w:szCs w:val="20"/>
              </w:rPr>
              <w:t xml:space="preserve"> </w:t>
            </w:r>
            <w:r w:rsidRPr="00452697">
              <w:rPr>
                <w:rFonts w:asciiTheme="majorHAnsi" w:hAnsiTheme="majorHAnsi"/>
                <w:sz w:val="20"/>
                <w:szCs w:val="20"/>
              </w:rPr>
              <w:t xml:space="preserve">Human health, and Water; </w:t>
            </w:r>
          </w:p>
          <w:p w14:paraId="4376EBBC" w14:textId="77777777" w:rsidR="00452697" w:rsidRPr="00452697" w:rsidRDefault="00452697" w:rsidP="00C54235">
            <w:pPr>
              <w:pStyle w:val="ListBullet"/>
              <w:rPr>
                <w:rFonts w:asciiTheme="majorHAnsi" w:hAnsiTheme="majorHAnsi"/>
                <w:sz w:val="20"/>
                <w:szCs w:val="20"/>
              </w:rPr>
            </w:pPr>
            <w:r w:rsidRPr="00452697">
              <w:rPr>
                <w:rFonts w:asciiTheme="majorHAnsi" w:hAnsiTheme="majorHAnsi"/>
                <w:sz w:val="20"/>
                <w:szCs w:val="20"/>
                <w:u w:val="single"/>
              </w:rPr>
              <w:t>Mitigation:</w:t>
            </w:r>
            <w:r w:rsidRPr="00452697">
              <w:rPr>
                <w:rFonts w:asciiTheme="majorHAnsi" w:hAnsiTheme="majorHAnsi"/>
                <w:sz w:val="20"/>
                <w:szCs w:val="20"/>
              </w:rPr>
              <w:t xml:space="preserve"> Forestry and Renewable energy; </w:t>
            </w:r>
          </w:p>
          <w:p w14:paraId="5A5C1DC4" w14:textId="77777777" w:rsidR="00452697" w:rsidRPr="00452697" w:rsidRDefault="00452697" w:rsidP="00C54235">
            <w:pPr>
              <w:pStyle w:val="ListBullet"/>
              <w:rPr>
                <w:rFonts w:asciiTheme="majorHAnsi" w:hAnsiTheme="majorHAnsi"/>
                <w:sz w:val="20"/>
                <w:szCs w:val="20"/>
              </w:rPr>
            </w:pPr>
            <w:r w:rsidRPr="00452697">
              <w:rPr>
                <w:rFonts w:asciiTheme="majorHAnsi" w:hAnsiTheme="majorHAnsi"/>
                <w:sz w:val="20"/>
                <w:szCs w:val="20"/>
                <w:u w:val="single"/>
              </w:rPr>
              <w:t>Cross-</w:t>
            </w:r>
            <w:proofErr w:type="spellStart"/>
            <w:r w:rsidRPr="00452697">
              <w:rPr>
                <w:rFonts w:asciiTheme="majorHAnsi" w:hAnsiTheme="majorHAnsi"/>
                <w:sz w:val="20"/>
                <w:szCs w:val="20"/>
                <w:u w:val="single"/>
              </w:rPr>
              <w:t>sectoral</w:t>
            </w:r>
            <w:proofErr w:type="spellEnd"/>
            <w:r w:rsidRPr="00452697">
              <w:rPr>
                <w:rFonts w:asciiTheme="majorHAnsi" w:hAnsiTheme="majorHAnsi"/>
                <w:sz w:val="20"/>
                <w:szCs w:val="20"/>
                <w:u w:val="single"/>
              </w:rPr>
              <w:t xml:space="preserve"> enablers:</w:t>
            </w:r>
            <w:r w:rsidRPr="00452697">
              <w:rPr>
                <w:rFonts w:asciiTheme="majorHAnsi" w:hAnsiTheme="majorHAnsi"/>
                <w:sz w:val="20"/>
                <w:szCs w:val="20"/>
              </w:rPr>
              <w:t xml:space="preserve"> Capacity building and training; Communication and awareness; </w:t>
            </w:r>
          </w:p>
          <w:p w14:paraId="665AD9B8" w14:textId="56A4FA00" w:rsidR="00BD6B9E" w:rsidRPr="00452697" w:rsidRDefault="00452697" w:rsidP="00C54235">
            <w:pPr>
              <w:pStyle w:val="ListBullet"/>
              <w:rPr>
                <w:rFonts w:asciiTheme="majorHAnsi" w:hAnsiTheme="majorHAnsi"/>
                <w:sz w:val="20"/>
                <w:szCs w:val="20"/>
              </w:rPr>
            </w:pPr>
            <w:r w:rsidRPr="00452697">
              <w:rPr>
                <w:rFonts w:asciiTheme="majorHAnsi" w:hAnsiTheme="majorHAnsi"/>
                <w:sz w:val="20"/>
                <w:szCs w:val="20"/>
                <w:u w:val="single"/>
              </w:rPr>
              <w:t>Cross-cutting approaches:</w:t>
            </w:r>
            <w:r w:rsidRPr="00452697">
              <w:rPr>
                <w:rFonts w:asciiTheme="majorHAnsi" w:hAnsiTheme="majorHAnsi"/>
                <w:sz w:val="20"/>
                <w:szCs w:val="20"/>
              </w:rPr>
              <w:t xml:space="preserve"> Ecosystems and biodiversity</w:t>
            </w:r>
          </w:p>
        </w:tc>
      </w:tr>
      <w:tr w:rsidR="00BD6B9E" w:rsidRPr="00221EF9" w14:paraId="6C4FF9B2" w14:textId="77777777" w:rsidTr="0449A37D">
        <w:tc>
          <w:tcPr>
            <w:tcW w:w="4111" w:type="dxa"/>
            <w:shd w:val="clear" w:color="auto" w:fill="auto"/>
          </w:tcPr>
          <w:p w14:paraId="5497AC7F"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Implementation period and total duration </w:t>
            </w:r>
          </w:p>
        </w:tc>
        <w:tc>
          <w:tcPr>
            <w:tcW w:w="4889" w:type="dxa"/>
            <w:shd w:val="clear" w:color="auto" w:fill="C6D9F1" w:themeFill="text2" w:themeFillTint="33"/>
          </w:tcPr>
          <w:p w14:paraId="7D8F49E8" w14:textId="77777777" w:rsidR="003347FD" w:rsidRPr="003347FD" w:rsidRDefault="003347FD" w:rsidP="00884331">
            <w:pPr>
              <w:rPr>
                <w:rFonts w:asciiTheme="majorHAnsi" w:hAnsiTheme="majorHAnsi"/>
                <w:sz w:val="20"/>
                <w:szCs w:val="20"/>
              </w:rPr>
            </w:pPr>
            <w:r w:rsidRPr="0027085C">
              <w:rPr>
                <w:rFonts w:asciiTheme="majorHAnsi" w:hAnsiTheme="majorHAnsi"/>
                <w:sz w:val="20"/>
                <w:szCs w:val="20"/>
                <w:u w:val="single"/>
              </w:rPr>
              <w:t>Implementation:</w:t>
            </w:r>
            <w:r w:rsidRPr="003347FD">
              <w:rPr>
                <w:rFonts w:asciiTheme="majorHAnsi" w:hAnsiTheme="majorHAnsi"/>
                <w:sz w:val="20"/>
                <w:szCs w:val="20"/>
              </w:rPr>
              <w:t xml:space="preserve"> 4 day in-country workshop; </w:t>
            </w:r>
          </w:p>
          <w:p w14:paraId="59C16BC3" w14:textId="62B25A11" w:rsidR="00BD6B9E" w:rsidRPr="003347FD" w:rsidRDefault="003347FD" w:rsidP="003D7586">
            <w:pPr>
              <w:rPr>
                <w:rFonts w:asciiTheme="majorHAnsi" w:hAnsiTheme="majorHAnsi"/>
                <w:sz w:val="20"/>
                <w:szCs w:val="20"/>
              </w:rPr>
            </w:pPr>
            <w:r w:rsidRPr="0027085C">
              <w:rPr>
                <w:rFonts w:asciiTheme="majorHAnsi" w:hAnsiTheme="majorHAnsi"/>
                <w:sz w:val="20"/>
                <w:szCs w:val="20"/>
                <w:u w:val="single"/>
              </w:rPr>
              <w:t>Total duration:</w:t>
            </w:r>
            <w:r w:rsidRPr="003347FD">
              <w:rPr>
                <w:rFonts w:asciiTheme="majorHAnsi" w:hAnsiTheme="majorHAnsi"/>
                <w:sz w:val="20"/>
                <w:szCs w:val="20"/>
              </w:rPr>
              <w:t xml:space="preserve"> 3 months </w:t>
            </w:r>
          </w:p>
        </w:tc>
      </w:tr>
      <w:tr w:rsidR="00BD6B9E" w:rsidRPr="00221EF9" w14:paraId="23DF4991" w14:textId="77777777" w:rsidTr="0449A37D">
        <w:tc>
          <w:tcPr>
            <w:tcW w:w="4111" w:type="dxa"/>
            <w:shd w:val="clear" w:color="auto" w:fill="auto"/>
          </w:tcPr>
          <w:p w14:paraId="532B040B"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Total budget for implementation </w:t>
            </w:r>
          </w:p>
        </w:tc>
        <w:tc>
          <w:tcPr>
            <w:tcW w:w="4889" w:type="dxa"/>
            <w:shd w:val="clear" w:color="auto" w:fill="C6D9F1" w:themeFill="text2" w:themeFillTint="33"/>
          </w:tcPr>
          <w:p w14:paraId="344706DE" w14:textId="746FBB33" w:rsidR="00BD6B9E" w:rsidRPr="003347FD" w:rsidRDefault="003347FD" w:rsidP="009A3583">
            <w:pPr>
              <w:rPr>
                <w:rFonts w:asciiTheme="majorHAnsi" w:eastAsiaTheme="majorEastAsia" w:hAnsiTheme="majorHAnsi" w:cstheme="majorBidi"/>
                <w:iCs/>
                <w:sz w:val="20"/>
                <w:szCs w:val="20"/>
              </w:rPr>
            </w:pPr>
            <w:r w:rsidRPr="003347FD">
              <w:rPr>
                <w:rFonts w:asciiTheme="majorHAnsi" w:eastAsiaTheme="majorEastAsia" w:hAnsiTheme="majorHAnsi" w:cstheme="majorBidi"/>
                <w:iCs/>
                <w:sz w:val="20"/>
                <w:szCs w:val="20"/>
              </w:rPr>
              <w:t>The total budget for implementation is USD 50,000</w:t>
            </w:r>
            <w:r w:rsidR="0449A37D" w:rsidRPr="003347FD">
              <w:rPr>
                <w:rFonts w:asciiTheme="majorHAnsi" w:eastAsiaTheme="majorEastAsia" w:hAnsiTheme="majorHAnsi" w:cstheme="majorBidi"/>
                <w:iCs/>
                <w:sz w:val="20"/>
                <w:szCs w:val="20"/>
              </w:rPr>
              <w:t xml:space="preserve"> </w:t>
            </w:r>
          </w:p>
        </w:tc>
      </w:tr>
      <w:tr w:rsidR="00BD6B9E" w:rsidRPr="00221EF9" w14:paraId="63B22A22" w14:textId="77777777" w:rsidTr="0449A37D">
        <w:tc>
          <w:tcPr>
            <w:tcW w:w="4111" w:type="dxa"/>
            <w:shd w:val="clear" w:color="auto" w:fill="auto"/>
          </w:tcPr>
          <w:p w14:paraId="48160E20"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Designer of the response plan</w:t>
            </w:r>
          </w:p>
        </w:tc>
        <w:tc>
          <w:tcPr>
            <w:tcW w:w="4889" w:type="dxa"/>
            <w:shd w:val="clear" w:color="auto" w:fill="C6D9F1" w:themeFill="text2" w:themeFillTint="33"/>
          </w:tcPr>
          <w:p w14:paraId="1128C249" w14:textId="6F3635D5" w:rsidR="00BD6B9E" w:rsidRPr="001C2AE3" w:rsidRDefault="001C2AE3" w:rsidP="0011233F">
            <w:pPr>
              <w:rPr>
                <w:rFonts w:asciiTheme="majorHAnsi" w:hAnsiTheme="majorHAnsi"/>
                <w:sz w:val="20"/>
                <w:szCs w:val="20"/>
              </w:rPr>
            </w:pPr>
            <w:r>
              <w:rPr>
                <w:rFonts w:asciiTheme="majorHAnsi" w:hAnsiTheme="majorHAnsi"/>
                <w:sz w:val="20"/>
                <w:szCs w:val="20"/>
              </w:rPr>
              <w:t>UNEP DTU Partnership</w:t>
            </w:r>
          </w:p>
        </w:tc>
      </w:tr>
      <w:tr w:rsidR="00BD6B9E" w:rsidRPr="00221EF9" w14:paraId="338ECA6E" w14:textId="77777777" w:rsidTr="0449A37D">
        <w:tc>
          <w:tcPr>
            <w:tcW w:w="4111" w:type="dxa"/>
            <w:shd w:val="clear" w:color="auto" w:fill="auto"/>
          </w:tcPr>
          <w:p w14:paraId="45073C5C"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 xml:space="preserve">Implementer of response plan </w:t>
            </w:r>
          </w:p>
        </w:tc>
        <w:tc>
          <w:tcPr>
            <w:tcW w:w="4889" w:type="dxa"/>
            <w:shd w:val="clear" w:color="auto" w:fill="C6D9F1" w:themeFill="text2" w:themeFillTint="33"/>
          </w:tcPr>
          <w:p w14:paraId="41A35F60" w14:textId="3B6F213B" w:rsidR="00BD6B9E" w:rsidRPr="001C2AE3" w:rsidRDefault="00027C24" w:rsidP="0011233F">
            <w:pPr>
              <w:rPr>
                <w:rFonts w:asciiTheme="majorHAnsi" w:hAnsiTheme="majorHAnsi"/>
                <w:sz w:val="20"/>
                <w:szCs w:val="20"/>
              </w:rPr>
            </w:pPr>
            <w:r w:rsidRPr="001C2AE3">
              <w:rPr>
                <w:rFonts w:asciiTheme="majorHAnsi" w:hAnsiTheme="majorHAnsi"/>
                <w:sz w:val="20"/>
                <w:szCs w:val="20"/>
              </w:rPr>
              <w:t>UNEP DTU Partnership</w:t>
            </w:r>
          </w:p>
        </w:tc>
      </w:tr>
    </w:tbl>
    <w:p w14:paraId="7EB50558" w14:textId="77777777" w:rsidR="00FF444D" w:rsidRPr="00221EF9" w:rsidRDefault="00FF444D" w:rsidP="001D42A0">
      <w:pPr>
        <w:spacing w:after="0"/>
        <w:rPr>
          <w:rFonts w:asciiTheme="majorHAnsi" w:hAnsiTheme="majorHAnsi"/>
          <w:b/>
          <w:sz w:val="22"/>
          <w:szCs w:val="22"/>
        </w:rPr>
      </w:pPr>
    </w:p>
    <w:p w14:paraId="4D33BF2B" w14:textId="7BB817A1" w:rsidR="00BD6B9E" w:rsidRPr="00221EF9" w:rsidRDefault="00BD6B9E" w:rsidP="001D42A0">
      <w:pPr>
        <w:spacing w:after="0"/>
        <w:rPr>
          <w:rFonts w:asciiTheme="majorHAnsi" w:hAnsiTheme="majorHAnsi" w:cs="Helv"/>
          <w:bCs/>
          <w:sz w:val="22"/>
          <w:szCs w:val="22"/>
        </w:rPr>
      </w:pPr>
      <w:r w:rsidRPr="00221EF9">
        <w:rPr>
          <w:rFonts w:asciiTheme="majorHAnsi" w:hAnsiTheme="majorHAnsi"/>
          <w:b/>
          <w:sz w:val="22"/>
          <w:szCs w:val="22"/>
        </w:rPr>
        <w:t xml:space="preserve">2.  </w:t>
      </w:r>
      <w:r w:rsidR="00396219" w:rsidRPr="00221EF9">
        <w:rPr>
          <w:rFonts w:asciiTheme="majorHAnsi" w:hAnsiTheme="majorHAnsi"/>
          <w:b/>
          <w:sz w:val="22"/>
          <w:szCs w:val="22"/>
        </w:rPr>
        <w:t>S</w:t>
      </w:r>
      <w:r w:rsidRPr="00221EF9">
        <w:rPr>
          <w:rFonts w:asciiTheme="majorHAnsi" w:hAnsiTheme="majorHAnsi"/>
          <w:b/>
          <w:sz w:val="22"/>
          <w:szCs w:val="22"/>
        </w:rPr>
        <w:t xml:space="preserve">ummary of all </w:t>
      </w:r>
      <w:r w:rsidRPr="00221EF9">
        <w:rPr>
          <w:rFonts w:asciiTheme="majorHAnsi" w:hAnsiTheme="majorHAnsi" w:cs="Helv"/>
          <w:b/>
          <w:bCs/>
          <w:sz w:val="22"/>
          <w:szCs w:val="22"/>
        </w:rPr>
        <w:t xml:space="preserve">activities, outputs and products </w:t>
      </w:r>
      <w:r w:rsidR="00396219" w:rsidRPr="00221EF9">
        <w:rPr>
          <w:rFonts w:asciiTheme="majorHAnsi" w:hAnsiTheme="majorHAnsi" w:cs="Helv"/>
          <w:b/>
          <w:bCs/>
          <w:sz w:val="22"/>
          <w:szCs w:val="22"/>
        </w:rPr>
        <w:t>that contribute to</w:t>
      </w:r>
      <w:r w:rsidRPr="00221EF9">
        <w:rPr>
          <w:rFonts w:asciiTheme="majorHAnsi" w:hAnsiTheme="majorHAnsi" w:cs="Helv"/>
          <w:b/>
          <w:bCs/>
          <w:sz w:val="22"/>
          <w:szCs w:val="22"/>
        </w:rPr>
        <w:t xml:space="preserve"> the expected impact of the technical assistance. </w:t>
      </w:r>
      <w:r w:rsidRPr="00221EF9">
        <w:rPr>
          <w:rFonts w:asciiTheme="majorHAnsi" w:hAnsiTheme="majorHAnsi" w:cs="Helv"/>
          <w:bCs/>
          <w:sz w:val="22"/>
          <w:szCs w:val="22"/>
        </w:rPr>
        <w:t xml:space="preserve"> </w:t>
      </w:r>
    </w:p>
    <w:tbl>
      <w:tblPr>
        <w:tblStyle w:val="TableGrid"/>
        <w:tblW w:w="9000" w:type="dxa"/>
        <w:tblInd w:w="108" w:type="dxa"/>
        <w:tblLook w:val="04A0" w:firstRow="1" w:lastRow="0" w:firstColumn="1" w:lastColumn="0" w:noHBand="0" w:noVBand="1"/>
      </w:tblPr>
      <w:tblGrid>
        <w:gridCol w:w="2835"/>
        <w:gridCol w:w="6165"/>
      </w:tblGrid>
      <w:tr w:rsidR="002D6069" w:rsidRPr="00221EF9" w14:paraId="6F3932C0" w14:textId="77777777" w:rsidTr="001D42A0">
        <w:tc>
          <w:tcPr>
            <w:tcW w:w="2835" w:type="dxa"/>
            <w:vAlign w:val="center"/>
          </w:tcPr>
          <w:p w14:paraId="32BBDBFD" w14:textId="5FEDD1B6" w:rsidR="002D6069" w:rsidRPr="00221EF9" w:rsidRDefault="002D6069" w:rsidP="000F4F5D">
            <w:pPr>
              <w:rPr>
                <w:rFonts w:asciiTheme="majorHAnsi" w:hAnsiTheme="majorHAnsi"/>
                <w:sz w:val="20"/>
                <w:szCs w:val="20"/>
              </w:rPr>
            </w:pPr>
            <w:r w:rsidRPr="00221EF9">
              <w:rPr>
                <w:rFonts w:asciiTheme="majorHAnsi" w:hAnsiTheme="majorHAnsi"/>
                <w:sz w:val="20"/>
                <w:szCs w:val="20"/>
              </w:rPr>
              <w:t xml:space="preserve">Description of </w:t>
            </w:r>
            <w:r w:rsidR="004078F2" w:rsidRPr="00221EF9">
              <w:rPr>
                <w:rFonts w:asciiTheme="majorHAnsi" w:hAnsiTheme="majorHAnsi"/>
                <w:sz w:val="20"/>
                <w:szCs w:val="20"/>
              </w:rPr>
              <w:t xml:space="preserve">delivered </w:t>
            </w:r>
            <w:r w:rsidRPr="00221EF9">
              <w:rPr>
                <w:rFonts w:asciiTheme="majorHAnsi" w:hAnsiTheme="majorHAnsi"/>
                <w:sz w:val="20"/>
                <w:szCs w:val="20"/>
              </w:rPr>
              <w:t>outputs and products as well as the activities undertaken to achieve them.</w:t>
            </w:r>
            <w:r w:rsidR="00E805CA" w:rsidRPr="00221EF9">
              <w:rPr>
                <w:rFonts w:asciiTheme="majorHAnsi" w:hAnsiTheme="majorHAnsi"/>
                <w:sz w:val="20"/>
                <w:szCs w:val="20"/>
              </w:rPr>
              <w:t xml:space="preserve"> In doing so, review</w:t>
            </w:r>
            <w:r w:rsidR="000F4F5D" w:rsidRPr="00221EF9">
              <w:rPr>
                <w:rFonts w:asciiTheme="majorHAnsi" w:hAnsiTheme="majorHAnsi"/>
                <w:sz w:val="20"/>
                <w:szCs w:val="20"/>
              </w:rPr>
              <w:t xml:space="preserve"> the log frame of the original r</w:t>
            </w:r>
            <w:r w:rsidR="00E805CA" w:rsidRPr="00221EF9">
              <w:rPr>
                <w:rFonts w:asciiTheme="majorHAnsi" w:hAnsiTheme="majorHAnsi"/>
                <w:sz w:val="20"/>
                <w:szCs w:val="20"/>
              </w:rPr>
              <w:t>es</w:t>
            </w:r>
            <w:r w:rsidR="000F4F5D" w:rsidRPr="00221EF9">
              <w:rPr>
                <w:rFonts w:asciiTheme="majorHAnsi" w:hAnsiTheme="majorHAnsi"/>
                <w:sz w:val="20"/>
                <w:szCs w:val="20"/>
              </w:rPr>
              <w:t>ponse p</w:t>
            </w:r>
            <w:r w:rsidR="00E805CA" w:rsidRPr="00221EF9">
              <w:rPr>
                <w:rFonts w:asciiTheme="majorHAnsi" w:hAnsiTheme="majorHAnsi"/>
                <w:sz w:val="20"/>
                <w:szCs w:val="20"/>
              </w:rPr>
              <w:t>lan</w:t>
            </w:r>
            <w:r w:rsidR="0056122E" w:rsidRPr="00221EF9">
              <w:rPr>
                <w:rFonts w:asciiTheme="majorHAnsi" w:hAnsiTheme="majorHAnsi"/>
                <w:sz w:val="20"/>
                <w:szCs w:val="20"/>
              </w:rPr>
              <w:t xml:space="preserve"> and refer to it as appropriate</w:t>
            </w:r>
          </w:p>
        </w:tc>
        <w:tc>
          <w:tcPr>
            <w:tcW w:w="6165" w:type="dxa"/>
            <w:shd w:val="clear" w:color="auto" w:fill="C6D9F1" w:themeFill="text2" w:themeFillTint="33"/>
          </w:tcPr>
          <w:p w14:paraId="4A7E3AF5" w14:textId="22B46B7E" w:rsidR="00440CC5" w:rsidRDefault="005B37FE" w:rsidP="00C54235">
            <w:pPr>
              <w:pStyle w:val="ListBullet"/>
              <w:rPr>
                <w:rFonts w:asciiTheme="majorHAnsi" w:hAnsiTheme="majorHAnsi"/>
                <w:sz w:val="20"/>
              </w:rPr>
            </w:pPr>
            <w:r>
              <w:rPr>
                <w:rFonts w:asciiTheme="majorHAnsi" w:hAnsiTheme="majorHAnsi"/>
                <w:sz w:val="20"/>
              </w:rPr>
              <w:t>4</w:t>
            </w:r>
            <w:r w:rsidR="00DF11A8" w:rsidRPr="000C0C5C">
              <w:rPr>
                <w:rFonts w:asciiTheme="majorHAnsi" w:hAnsiTheme="majorHAnsi"/>
                <w:sz w:val="20"/>
              </w:rPr>
              <w:t xml:space="preserve">-day </w:t>
            </w:r>
            <w:r w:rsidR="000C0C5C" w:rsidRPr="000C0C5C">
              <w:rPr>
                <w:rFonts w:asciiTheme="majorHAnsi" w:hAnsiTheme="majorHAnsi"/>
                <w:sz w:val="20"/>
              </w:rPr>
              <w:t xml:space="preserve">workshop </w:t>
            </w:r>
            <w:r w:rsidR="00DF11A8" w:rsidRPr="000C0C5C">
              <w:rPr>
                <w:rFonts w:asciiTheme="majorHAnsi" w:hAnsiTheme="majorHAnsi"/>
                <w:sz w:val="20"/>
              </w:rPr>
              <w:t xml:space="preserve">for 50 civil society participants, consisting of a combination of both theory and practical sessions. </w:t>
            </w:r>
            <w:r w:rsidR="000C0C5C" w:rsidRPr="000C0C5C">
              <w:rPr>
                <w:rFonts w:asciiTheme="majorHAnsi" w:hAnsiTheme="majorHAnsi"/>
                <w:sz w:val="20"/>
              </w:rPr>
              <w:t>The workshop strengthen</w:t>
            </w:r>
            <w:r w:rsidR="000C0C5C">
              <w:rPr>
                <w:rFonts w:asciiTheme="majorHAnsi" w:hAnsiTheme="majorHAnsi"/>
                <w:sz w:val="20"/>
              </w:rPr>
              <w:t>ed</w:t>
            </w:r>
            <w:r w:rsidR="000C0C5C" w:rsidRPr="000C0C5C">
              <w:rPr>
                <w:rFonts w:asciiTheme="majorHAnsi" w:hAnsiTheme="majorHAnsi"/>
                <w:sz w:val="20"/>
              </w:rPr>
              <w:t xml:space="preserve"> engagement of civil society in planning and implementing climate technology strategies. The workshop </w:t>
            </w:r>
            <w:r w:rsidR="00CC141A">
              <w:rPr>
                <w:rFonts w:asciiTheme="majorHAnsi" w:hAnsiTheme="majorHAnsi"/>
                <w:sz w:val="20"/>
              </w:rPr>
              <w:t>covered the following activities</w:t>
            </w:r>
            <w:r w:rsidR="00440CC5">
              <w:rPr>
                <w:rFonts w:asciiTheme="majorHAnsi" w:hAnsiTheme="majorHAnsi"/>
                <w:sz w:val="20"/>
              </w:rPr>
              <w:t>:</w:t>
            </w:r>
            <w:r w:rsidR="000C0C5C" w:rsidRPr="000C0C5C">
              <w:rPr>
                <w:rFonts w:asciiTheme="majorHAnsi" w:hAnsiTheme="majorHAnsi"/>
                <w:sz w:val="20"/>
              </w:rPr>
              <w:t xml:space="preserve"> </w:t>
            </w:r>
          </w:p>
          <w:p w14:paraId="7896C80A" w14:textId="6BEA5564" w:rsidR="00440CC5" w:rsidRDefault="00BC0EFD" w:rsidP="00C54235">
            <w:pPr>
              <w:pStyle w:val="ListBullet"/>
              <w:numPr>
                <w:ilvl w:val="0"/>
                <w:numId w:val="10"/>
              </w:numPr>
              <w:ind w:left="470" w:hanging="397"/>
              <w:rPr>
                <w:rFonts w:asciiTheme="majorHAnsi" w:hAnsiTheme="majorHAnsi"/>
                <w:sz w:val="20"/>
              </w:rPr>
            </w:pPr>
            <w:r>
              <w:rPr>
                <w:rFonts w:asciiTheme="majorHAnsi" w:hAnsiTheme="majorHAnsi"/>
                <w:sz w:val="20"/>
              </w:rPr>
              <w:t>C</w:t>
            </w:r>
            <w:r w:rsidR="000C0C5C" w:rsidRPr="000C0C5C">
              <w:rPr>
                <w:rFonts w:asciiTheme="majorHAnsi" w:hAnsiTheme="majorHAnsi"/>
                <w:sz w:val="20"/>
              </w:rPr>
              <w:t>limate change science as well as mitigation and adaptation</w:t>
            </w:r>
            <w:r w:rsidR="00440CC5">
              <w:rPr>
                <w:rFonts w:asciiTheme="majorHAnsi" w:hAnsiTheme="majorHAnsi"/>
                <w:sz w:val="20"/>
              </w:rPr>
              <w:t>;</w:t>
            </w:r>
            <w:r w:rsidR="000C0C5C" w:rsidRPr="000C0C5C">
              <w:rPr>
                <w:rFonts w:asciiTheme="majorHAnsi" w:hAnsiTheme="majorHAnsi"/>
                <w:sz w:val="20"/>
              </w:rPr>
              <w:t xml:space="preserve"> </w:t>
            </w:r>
          </w:p>
          <w:p w14:paraId="06C6EA00" w14:textId="2D6ABE8D" w:rsidR="00440CC5" w:rsidRDefault="000C0C5C" w:rsidP="00C54235">
            <w:pPr>
              <w:pStyle w:val="ListBullet"/>
              <w:numPr>
                <w:ilvl w:val="0"/>
                <w:numId w:val="10"/>
              </w:numPr>
              <w:ind w:left="470" w:hanging="397"/>
              <w:rPr>
                <w:rFonts w:asciiTheme="majorHAnsi" w:hAnsiTheme="majorHAnsi"/>
                <w:sz w:val="20"/>
              </w:rPr>
            </w:pPr>
            <w:r w:rsidRPr="000C0C5C">
              <w:rPr>
                <w:rFonts w:asciiTheme="majorHAnsi" w:hAnsiTheme="majorHAnsi"/>
                <w:sz w:val="20"/>
              </w:rPr>
              <w:t>Nationally Determined Contributions (NDC) for Swaziland amongst civil society</w:t>
            </w:r>
            <w:r w:rsidR="00440CC5">
              <w:rPr>
                <w:rFonts w:asciiTheme="majorHAnsi" w:hAnsiTheme="majorHAnsi"/>
                <w:sz w:val="20"/>
              </w:rPr>
              <w:t>;</w:t>
            </w:r>
            <w:r w:rsidRPr="000C0C5C">
              <w:rPr>
                <w:rFonts w:asciiTheme="majorHAnsi" w:hAnsiTheme="majorHAnsi"/>
                <w:sz w:val="20"/>
              </w:rPr>
              <w:t xml:space="preserve"> </w:t>
            </w:r>
          </w:p>
          <w:p w14:paraId="1792B12D" w14:textId="40F8ED05" w:rsidR="00440CC5" w:rsidRDefault="00BC0EFD" w:rsidP="00C54235">
            <w:pPr>
              <w:pStyle w:val="ListBullet"/>
              <w:numPr>
                <w:ilvl w:val="0"/>
                <w:numId w:val="10"/>
              </w:numPr>
              <w:ind w:left="470" w:hanging="397"/>
              <w:rPr>
                <w:rFonts w:asciiTheme="majorHAnsi" w:hAnsiTheme="majorHAnsi"/>
                <w:sz w:val="20"/>
              </w:rPr>
            </w:pPr>
            <w:r>
              <w:rPr>
                <w:rFonts w:asciiTheme="majorHAnsi" w:hAnsiTheme="majorHAnsi"/>
                <w:sz w:val="20"/>
              </w:rPr>
              <w:t>T</w:t>
            </w:r>
            <w:r w:rsidR="000C0C5C" w:rsidRPr="000C0C5C">
              <w:rPr>
                <w:rFonts w:asciiTheme="majorHAnsi" w:hAnsiTheme="majorHAnsi"/>
                <w:sz w:val="20"/>
              </w:rPr>
              <w:t>raining on development of proposals and possible sources of funding and related requirements for projects scale-up</w:t>
            </w:r>
            <w:r w:rsidR="00440CC5">
              <w:rPr>
                <w:rFonts w:asciiTheme="majorHAnsi" w:hAnsiTheme="majorHAnsi"/>
                <w:sz w:val="20"/>
              </w:rPr>
              <w:t>;</w:t>
            </w:r>
            <w:r w:rsidR="000C0C5C" w:rsidRPr="000C0C5C">
              <w:rPr>
                <w:rFonts w:asciiTheme="majorHAnsi" w:hAnsiTheme="majorHAnsi"/>
                <w:sz w:val="20"/>
              </w:rPr>
              <w:t xml:space="preserve"> and </w:t>
            </w:r>
          </w:p>
          <w:p w14:paraId="36F52F96" w14:textId="2CF32EA0" w:rsidR="000C0C5C" w:rsidRPr="000C0C5C" w:rsidRDefault="00CC141A" w:rsidP="00C54235">
            <w:pPr>
              <w:pStyle w:val="ListBullet"/>
              <w:numPr>
                <w:ilvl w:val="0"/>
                <w:numId w:val="10"/>
              </w:numPr>
              <w:ind w:left="470" w:hanging="397"/>
              <w:rPr>
                <w:rFonts w:asciiTheme="majorHAnsi" w:hAnsiTheme="majorHAnsi"/>
                <w:sz w:val="20"/>
              </w:rPr>
            </w:pPr>
            <w:r>
              <w:rPr>
                <w:rFonts w:asciiTheme="majorHAnsi" w:hAnsiTheme="majorHAnsi"/>
                <w:sz w:val="20"/>
              </w:rPr>
              <w:t>4</w:t>
            </w:r>
            <w:r w:rsidRPr="00CC141A">
              <w:rPr>
                <w:rFonts w:asciiTheme="majorHAnsi" w:hAnsiTheme="majorHAnsi"/>
                <w:sz w:val="20"/>
                <w:vertAlign w:val="superscript"/>
              </w:rPr>
              <w:t>th</w:t>
            </w:r>
            <w:r>
              <w:rPr>
                <w:rFonts w:asciiTheme="majorHAnsi" w:hAnsiTheme="majorHAnsi"/>
                <w:sz w:val="20"/>
              </w:rPr>
              <w:t>-day for the c</w:t>
            </w:r>
            <w:r w:rsidR="000C0C5C" w:rsidRPr="000C0C5C">
              <w:rPr>
                <w:rFonts w:asciiTheme="majorHAnsi" w:hAnsiTheme="majorHAnsi"/>
                <w:sz w:val="20"/>
              </w:rPr>
              <w:t>reation of the 'Civil Society Climate Change Task Team' and strategy development</w:t>
            </w:r>
            <w:r>
              <w:rPr>
                <w:rFonts w:asciiTheme="majorHAnsi" w:hAnsiTheme="majorHAnsi"/>
                <w:sz w:val="20"/>
              </w:rPr>
              <w:t xml:space="preserve"> comprising </w:t>
            </w:r>
            <w:r w:rsidR="009A3583">
              <w:rPr>
                <w:rFonts w:asciiTheme="majorHAnsi" w:hAnsiTheme="majorHAnsi"/>
                <w:sz w:val="20"/>
              </w:rPr>
              <w:t xml:space="preserve">a total of </w:t>
            </w:r>
            <w:r>
              <w:rPr>
                <w:rFonts w:asciiTheme="majorHAnsi" w:hAnsiTheme="majorHAnsi"/>
                <w:sz w:val="20"/>
              </w:rPr>
              <w:t>15 members</w:t>
            </w:r>
            <w:r w:rsidR="000C0C5C" w:rsidRPr="000C0C5C">
              <w:rPr>
                <w:rFonts w:asciiTheme="majorHAnsi" w:hAnsiTheme="majorHAnsi"/>
                <w:sz w:val="20"/>
              </w:rPr>
              <w:t>.</w:t>
            </w:r>
          </w:p>
          <w:p w14:paraId="343DD20A" w14:textId="47E7BBD9" w:rsidR="000C0C5C" w:rsidRPr="000C0C5C" w:rsidRDefault="00DF11A8" w:rsidP="00C54235">
            <w:pPr>
              <w:pStyle w:val="ListBullet"/>
              <w:rPr>
                <w:rFonts w:asciiTheme="majorHAnsi" w:hAnsiTheme="majorHAnsi"/>
              </w:rPr>
            </w:pPr>
            <w:r>
              <w:rPr>
                <w:rFonts w:asciiTheme="majorHAnsi" w:hAnsiTheme="majorHAnsi"/>
                <w:sz w:val="20"/>
              </w:rPr>
              <w:t>Training materials</w:t>
            </w:r>
            <w:r w:rsidR="000C0C5C">
              <w:rPr>
                <w:rFonts w:asciiTheme="majorHAnsi" w:hAnsiTheme="majorHAnsi"/>
                <w:sz w:val="20"/>
              </w:rPr>
              <w:t xml:space="preserve"> were </w:t>
            </w:r>
            <w:r w:rsidR="000C0C5C" w:rsidRPr="000C0C5C">
              <w:rPr>
                <w:rFonts w:asciiTheme="majorHAnsi" w:hAnsiTheme="majorHAnsi"/>
                <w:sz w:val="20"/>
              </w:rPr>
              <w:t>developed as supplementary training tools to the 3 day training course, contextualising climate change technology issues in Swaziland, so that participants in the course ha</w:t>
            </w:r>
            <w:r w:rsidR="000C0C5C">
              <w:rPr>
                <w:rFonts w:asciiTheme="majorHAnsi" w:hAnsiTheme="majorHAnsi"/>
                <w:sz w:val="20"/>
              </w:rPr>
              <w:t>d</w:t>
            </w:r>
            <w:r w:rsidR="000C0C5C" w:rsidRPr="000C0C5C">
              <w:rPr>
                <w:rFonts w:asciiTheme="majorHAnsi" w:hAnsiTheme="majorHAnsi"/>
                <w:sz w:val="20"/>
              </w:rPr>
              <w:t xml:space="preserve"> the opportunity to disseminate the information to their counterparts. </w:t>
            </w:r>
            <w:r w:rsidR="000A201A">
              <w:rPr>
                <w:rFonts w:asciiTheme="majorHAnsi" w:hAnsiTheme="majorHAnsi"/>
                <w:sz w:val="20"/>
              </w:rPr>
              <w:t>The</w:t>
            </w:r>
            <w:r w:rsidR="000C0C5C" w:rsidRPr="000C0C5C">
              <w:rPr>
                <w:rFonts w:asciiTheme="majorHAnsi" w:hAnsiTheme="majorHAnsi"/>
                <w:sz w:val="20"/>
              </w:rPr>
              <w:t xml:space="preserve"> training materials </w:t>
            </w:r>
            <w:r w:rsidR="000C0C5C">
              <w:rPr>
                <w:rFonts w:asciiTheme="majorHAnsi" w:hAnsiTheme="majorHAnsi"/>
                <w:sz w:val="20"/>
              </w:rPr>
              <w:t>wer</w:t>
            </w:r>
            <w:r w:rsidR="000C0C5C" w:rsidRPr="000C0C5C">
              <w:rPr>
                <w:rFonts w:asciiTheme="majorHAnsi" w:hAnsiTheme="majorHAnsi"/>
                <w:sz w:val="20"/>
              </w:rPr>
              <w:t>e distributed to all workshop participants</w:t>
            </w:r>
            <w:r w:rsidR="00CC141A">
              <w:rPr>
                <w:rFonts w:asciiTheme="majorHAnsi" w:hAnsiTheme="majorHAnsi"/>
                <w:sz w:val="20"/>
              </w:rPr>
              <w:t xml:space="preserve"> on a USB-stick</w:t>
            </w:r>
            <w:r w:rsidR="000C0C5C" w:rsidRPr="000C0C5C">
              <w:rPr>
                <w:rFonts w:asciiTheme="majorHAnsi" w:hAnsiTheme="majorHAnsi"/>
                <w:sz w:val="20"/>
              </w:rPr>
              <w:t>.</w:t>
            </w:r>
          </w:p>
          <w:p w14:paraId="5850D7A2" w14:textId="59F5025B" w:rsidR="000C0C5C" w:rsidRPr="00DF11A8" w:rsidRDefault="000C0C5C" w:rsidP="00C54235">
            <w:pPr>
              <w:pStyle w:val="ListBullet"/>
              <w:rPr>
                <w:rFonts w:asciiTheme="majorHAnsi" w:hAnsiTheme="majorHAnsi"/>
              </w:rPr>
            </w:pPr>
            <w:r>
              <w:rPr>
                <w:rFonts w:asciiTheme="majorHAnsi" w:hAnsiTheme="majorHAnsi"/>
                <w:sz w:val="20"/>
              </w:rPr>
              <w:t xml:space="preserve">Post-training evaluation was </w:t>
            </w:r>
            <w:r w:rsidRPr="000C0C5C">
              <w:rPr>
                <w:rFonts w:asciiTheme="majorHAnsi" w:hAnsiTheme="majorHAnsi"/>
                <w:sz w:val="20"/>
              </w:rPr>
              <w:t>conducted following the training workshops, to evaluate the effectiveness of the trainings in improving knowledge and awareness on climate change issues.</w:t>
            </w:r>
          </w:p>
          <w:p w14:paraId="6BF348B5" w14:textId="7E69DD94" w:rsidR="006D279C" w:rsidRPr="006D279C" w:rsidRDefault="00DF11A8" w:rsidP="00C54235">
            <w:pPr>
              <w:pStyle w:val="ListBullet"/>
              <w:rPr>
                <w:rFonts w:asciiTheme="majorHAnsi" w:hAnsiTheme="majorHAnsi"/>
              </w:rPr>
            </w:pPr>
            <w:r>
              <w:rPr>
                <w:rFonts w:asciiTheme="majorHAnsi" w:hAnsiTheme="majorHAnsi"/>
                <w:sz w:val="20"/>
              </w:rPr>
              <w:t xml:space="preserve">Formalization </w:t>
            </w:r>
            <w:r w:rsidRPr="00DF11A8">
              <w:rPr>
                <w:rFonts w:asciiTheme="majorHAnsi" w:hAnsiTheme="majorHAnsi"/>
                <w:sz w:val="20"/>
              </w:rPr>
              <w:t xml:space="preserve">of the 'Civil Society Climate Change Task Team' and strategy development. The main focus </w:t>
            </w:r>
            <w:r>
              <w:rPr>
                <w:rFonts w:asciiTheme="majorHAnsi" w:hAnsiTheme="majorHAnsi"/>
                <w:sz w:val="20"/>
              </w:rPr>
              <w:t>was</w:t>
            </w:r>
            <w:r w:rsidRPr="00DF11A8">
              <w:rPr>
                <w:rFonts w:asciiTheme="majorHAnsi" w:hAnsiTheme="majorHAnsi"/>
                <w:sz w:val="20"/>
              </w:rPr>
              <w:t xml:space="preserve"> to develop lines of action and an implementation strategy for mainstreaming climate change technology action into NGO activities. The 'Civil Society Climate Change Task Team' comprise</w:t>
            </w:r>
            <w:r>
              <w:rPr>
                <w:rFonts w:asciiTheme="majorHAnsi" w:hAnsiTheme="majorHAnsi"/>
                <w:sz w:val="20"/>
              </w:rPr>
              <w:t>s</w:t>
            </w:r>
            <w:r w:rsidRPr="00DF11A8">
              <w:rPr>
                <w:rFonts w:asciiTheme="majorHAnsi" w:hAnsiTheme="majorHAnsi"/>
                <w:sz w:val="20"/>
              </w:rPr>
              <w:t xml:space="preserve"> </w:t>
            </w:r>
            <w:r>
              <w:rPr>
                <w:rFonts w:asciiTheme="majorHAnsi" w:hAnsiTheme="majorHAnsi"/>
                <w:sz w:val="20"/>
              </w:rPr>
              <w:t xml:space="preserve">12 </w:t>
            </w:r>
            <w:r w:rsidRPr="00DF11A8">
              <w:rPr>
                <w:rFonts w:asciiTheme="majorHAnsi" w:hAnsiTheme="majorHAnsi"/>
                <w:sz w:val="20"/>
              </w:rPr>
              <w:t>representatives elected from civil society organisations, as well as focal points from both the Ministry of Tourism and Environmental Affairs and National Climate Change Committee.</w:t>
            </w:r>
          </w:p>
        </w:tc>
      </w:tr>
      <w:tr w:rsidR="00BD6B9E" w:rsidRPr="00221EF9" w14:paraId="129C1223" w14:textId="77777777" w:rsidTr="001D42A0">
        <w:tc>
          <w:tcPr>
            <w:tcW w:w="2835" w:type="dxa"/>
            <w:vAlign w:val="center"/>
          </w:tcPr>
          <w:p w14:paraId="2AE8E7D4" w14:textId="43814C5D" w:rsidR="00BD6B9E" w:rsidRPr="00221EF9" w:rsidRDefault="000F7F63" w:rsidP="000F4F5D">
            <w:pPr>
              <w:rPr>
                <w:rFonts w:asciiTheme="majorHAnsi" w:hAnsiTheme="majorHAnsi"/>
                <w:sz w:val="20"/>
                <w:szCs w:val="20"/>
              </w:rPr>
            </w:pPr>
            <w:r w:rsidRPr="00221EF9">
              <w:rPr>
                <w:rFonts w:asciiTheme="majorHAnsi" w:hAnsiTheme="majorHAnsi"/>
                <w:sz w:val="20"/>
                <w:szCs w:val="20"/>
              </w:rPr>
              <w:t>P</w:t>
            </w:r>
            <w:r w:rsidR="00BD6B9E" w:rsidRPr="00221EF9">
              <w:rPr>
                <w:rFonts w:asciiTheme="majorHAnsi" w:hAnsiTheme="majorHAnsi"/>
                <w:sz w:val="20"/>
                <w:szCs w:val="20"/>
              </w:rPr>
              <w:t>artners</w:t>
            </w:r>
            <w:r w:rsidRPr="00221EF9">
              <w:rPr>
                <w:rFonts w:asciiTheme="majorHAnsi" w:hAnsiTheme="majorHAnsi"/>
                <w:sz w:val="20"/>
                <w:szCs w:val="20"/>
              </w:rPr>
              <w:t xml:space="preserve"> organi</w:t>
            </w:r>
            <w:r w:rsidR="000F4F5D" w:rsidRPr="00221EF9">
              <w:rPr>
                <w:rFonts w:asciiTheme="majorHAnsi" w:hAnsiTheme="majorHAnsi"/>
                <w:sz w:val="20"/>
                <w:szCs w:val="20"/>
              </w:rPr>
              <w:t>s</w:t>
            </w:r>
            <w:r w:rsidRPr="00221EF9">
              <w:rPr>
                <w:rFonts w:asciiTheme="majorHAnsi" w:hAnsiTheme="majorHAnsi"/>
                <w:sz w:val="20"/>
                <w:szCs w:val="20"/>
              </w:rPr>
              <w:t>ations</w:t>
            </w:r>
          </w:p>
        </w:tc>
        <w:tc>
          <w:tcPr>
            <w:tcW w:w="6165" w:type="dxa"/>
            <w:shd w:val="clear" w:color="auto" w:fill="C6D9F1" w:themeFill="text2" w:themeFillTint="33"/>
          </w:tcPr>
          <w:p w14:paraId="44A92FD3" w14:textId="0F7DB59C" w:rsidR="00BD6B9E" w:rsidRPr="00E07186" w:rsidRDefault="00E07186" w:rsidP="00C54235">
            <w:pPr>
              <w:pStyle w:val="ListBullet"/>
              <w:rPr>
                <w:rFonts w:asciiTheme="majorHAnsi" w:hAnsiTheme="majorHAnsi"/>
                <w:sz w:val="20"/>
                <w:szCs w:val="20"/>
              </w:rPr>
            </w:pPr>
            <w:r w:rsidRPr="00E07186">
              <w:rPr>
                <w:rFonts w:asciiTheme="majorHAnsi" w:hAnsiTheme="majorHAnsi"/>
                <w:sz w:val="20"/>
                <w:szCs w:val="20"/>
              </w:rPr>
              <w:t>Ministry of Tourism and Environmental Affairs, Department of Meteorology</w:t>
            </w:r>
            <w:r w:rsidR="009A3583">
              <w:rPr>
                <w:rFonts w:asciiTheme="majorHAnsi" w:hAnsiTheme="majorHAnsi"/>
                <w:sz w:val="20"/>
                <w:szCs w:val="20"/>
              </w:rPr>
              <w:t xml:space="preserve"> (NDE)</w:t>
            </w:r>
          </w:p>
          <w:p w14:paraId="44127194" w14:textId="0ECA470A" w:rsidR="00E07186" w:rsidRPr="00221EF9" w:rsidRDefault="009A3583" w:rsidP="00C54235">
            <w:pPr>
              <w:pStyle w:val="ListBullet"/>
              <w:rPr>
                <w:rFonts w:asciiTheme="majorHAnsi" w:hAnsiTheme="majorHAnsi"/>
                <w:sz w:val="20"/>
                <w:szCs w:val="20"/>
              </w:rPr>
            </w:pPr>
            <w:r w:rsidRPr="009A3583">
              <w:rPr>
                <w:rFonts w:asciiTheme="majorHAnsi" w:hAnsiTheme="majorHAnsi"/>
                <w:sz w:val="20"/>
                <w:szCs w:val="20"/>
              </w:rPr>
              <w:t>Coordinating Assembly of NGOs (CANGO)</w:t>
            </w:r>
          </w:p>
        </w:tc>
      </w:tr>
      <w:tr w:rsidR="00BD6B9E" w:rsidRPr="00221EF9" w14:paraId="763D63EF" w14:textId="77777777" w:rsidTr="001D42A0">
        <w:tc>
          <w:tcPr>
            <w:tcW w:w="2835" w:type="dxa"/>
            <w:vAlign w:val="center"/>
          </w:tcPr>
          <w:p w14:paraId="08707440" w14:textId="77777777" w:rsidR="00BD6B9E" w:rsidRPr="00221EF9" w:rsidRDefault="00BD6B9E">
            <w:pPr>
              <w:rPr>
                <w:rFonts w:asciiTheme="majorHAnsi" w:hAnsiTheme="majorHAnsi"/>
                <w:sz w:val="20"/>
                <w:szCs w:val="20"/>
              </w:rPr>
            </w:pPr>
            <w:r w:rsidRPr="00221EF9">
              <w:rPr>
                <w:rFonts w:asciiTheme="majorHAnsi" w:hAnsiTheme="majorHAnsi"/>
                <w:sz w:val="20"/>
                <w:szCs w:val="20"/>
              </w:rPr>
              <w:t>Beneficiaries</w:t>
            </w:r>
          </w:p>
        </w:tc>
        <w:tc>
          <w:tcPr>
            <w:tcW w:w="6165" w:type="dxa"/>
            <w:shd w:val="clear" w:color="auto" w:fill="C6D9F1" w:themeFill="text2" w:themeFillTint="33"/>
          </w:tcPr>
          <w:p w14:paraId="5D28832E" w14:textId="3C1FEDAB" w:rsidR="00BD6B9E" w:rsidRPr="00221EF9" w:rsidRDefault="0036147F" w:rsidP="006B4344">
            <w:pPr>
              <w:rPr>
                <w:rFonts w:asciiTheme="majorHAnsi" w:hAnsiTheme="majorHAnsi"/>
                <w:sz w:val="20"/>
                <w:szCs w:val="20"/>
              </w:rPr>
            </w:pPr>
            <w:r>
              <w:rPr>
                <w:rFonts w:asciiTheme="majorHAnsi" w:hAnsiTheme="majorHAnsi"/>
                <w:sz w:val="20"/>
                <w:szCs w:val="20"/>
              </w:rPr>
              <w:t xml:space="preserve">Over </w:t>
            </w:r>
            <w:r w:rsidR="009A3583">
              <w:rPr>
                <w:rFonts w:asciiTheme="majorHAnsi" w:hAnsiTheme="majorHAnsi"/>
                <w:sz w:val="20"/>
                <w:szCs w:val="20"/>
              </w:rPr>
              <w:t>4</w:t>
            </w:r>
            <w:r w:rsidR="00082026">
              <w:rPr>
                <w:rFonts w:asciiTheme="majorHAnsi" w:hAnsiTheme="majorHAnsi"/>
                <w:sz w:val="20"/>
                <w:szCs w:val="20"/>
              </w:rPr>
              <w:t>0</w:t>
            </w:r>
            <w:r w:rsidR="009A3583">
              <w:rPr>
                <w:rFonts w:asciiTheme="majorHAnsi" w:hAnsiTheme="majorHAnsi"/>
                <w:sz w:val="20"/>
                <w:szCs w:val="20"/>
              </w:rPr>
              <w:t xml:space="preserve"> participants from </w:t>
            </w:r>
            <w:r w:rsidR="006B4344">
              <w:rPr>
                <w:rFonts w:asciiTheme="majorHAnsi" w:hAnsiTheme="majorHAnsi"/>
                <w:sz w:val="20"/>
                <w:szCs w:val="20"/>
              </w:rPr>
              <w:t>37</w:t>
            </w:r>
            <w:r>
              <w:rPr>
                <w:rFonts w:asciiTheme="majorHAnsi" w:hAnsiTheme="majorHAnsi"/>
                <w:sz w:val="20"/>
                <w:szCs w:val="20"/>
              </w:rPr>
              <w:t xml:space="preserve"> different c</w:t>
            </w:r>
            <w:r w:rsidR="00E07186" w:rsidRPr="00E07186">
              <w:rPr>
                <w:rFonts w:asciiTheme="majorHAnsi" w:hAnsiTheme="majorHAnsi"/>
                <w:sz w:val="20"/>
                <w:szCs w:val="20"/>
              </w:rPr>
              <w:t xml:space="preserve">ivil society organizations </w:t>
            </w:r>
            <w:r w:rsidR="009A3583">
              <w:rPr>
                <w:rFonts w:asciiTheme="majorHAnsi" w:hAnsiTheme="majorHAnsi"/>
                <w:sz w:val="20"/>
                <w:szCs w:val="20"/>
              </w:rPr>
              <w:t>and covering</w:t>
            </w:r>
            <w:r w:rsidR="00E07186" w:rsidRPr="00E07186">
              <w:rPr>
                <w:rFonts w:asciiTheme="majorHAnsi" w:hAnsiTheme="majorHAnsi"/>
                <w:sz w:val="20"/>
                <w:szCs w:val="20"/>
              </w:rPr>
              <w:t xml:space="preserve"> all four regions</w:t>
            </w:r>
            <w:r>
              <w:rPr>
                <w:rFonts w:asciiTheme="majorHAnsi" w:hAnsiTheme="majorHAnsi"/>
                <w:sz w:val="20"/>
                <w:szCs w:val="20"/>
              </w:rPr>
              <w:t xml:space="preserve"> of Swaziland</w:t>
            </w:r>
            <w:r w:rsidR="009A43B2">
              <w:rPr>
                <w:rFonts w:asciiTheme="majorHAnsi" w:hAnsiTheme="majorHAnsi"/>
                <w:sz w:val="20"/>
                <w:szCs w:val="20"/>
              </w:rPr>
              <w:t>.</w:t>
            </w:r>
          </w:p>
        </w:tc>
      </w:tr>
      <w:tr w:rsidR="00BD6B9E" w:rsidRPr="00221EF9" w14:paraId="28AEF607" w14:textId="77777777" w:rsidTr="001D42A0">
        <w:tc>
          <w:tcPr>
            <w:tcW w:w="2835" w:type="dxa"/>
            <w:vAlign w:val="center"/>
          </w:tcPr>
          <w:p w14:paraId="2C2FBB11" w14:textId="77777777" w:rsidR="00BD6B9E" w:rsidRPr="00221EF9" w:rsidRDefault="00BD6B9E">
            <w:pPr>
              <w:rPr>
                <w:rFonts w:asciiTheme="majorHAnsi" w:hAnsiTheme="majorHAnsi"/>
                <w:sz w:val="20"/>
                <w:szCs w:val="20"/>
              </w:rPr>
            </w:pPr>
            <w:r w:rsidRPr="00221EF9">
              <w:rPr>
                <w:rFonts w:asciiTheme="majorHAnsi" w:hAnsiTheme="majorHAnsi"/>
                <w:sz w:val="20"/>
                <w:szCs w:val="20"/>
              </w:rPr>
              <w:t xml:space="preserve">Methodologies applied to produce outputs and products  </w:t>
            </w:r>
          </w:p>
        </w:tc>
        <w:tc>
          <w:tcPr>
            <w:tcW w:w="6165" w:type="dxa"/>
            <w:shd w:val="clear" w:color="auto" w:fill="C6D9F1" w:themeFill="text2" w:themeFillTint="33"/>
          </w:tcPr>
          <w:p w14:paraId="3E283CBD" w14:textId="20F51B9D" w:rsidR="00BD6B9E" w:rsidRPr="00221EF9" w:rsidRDefault="00B80ACC" w:rsidP="009A43B2">
            <w:pPr>
              <w:rPr>
                <w:rFonts w:asciiTheme="majorHAnsi" w:hAnsiTheme="majorHAnsi"/>
                <w:sz w:val="20"/>
                <w:szCs w:val="20"/>
              </w:rPr>
            </w:pPr>
            <w:r>
              <w:rPr>
                <w:rFonts w:asciiTheme="majorHAnsi" w:hAnsiTheme="majorHAnsi"/>
                <w:sz w:val="20"/>
                <w:szCs w:val="20"/>
              </w:rPr>
              <w:t xml:space="preserve">In-depth consultation with CANGO and the NDE in advance of the workshop to understand participant backgrounds and needs to tailor the </w:t>
            </w:r>
            <w:r>
              <w:rPr>
                <w:rFonts w:asciiTheme="majorHAnsi" w:hAnsiTheme="majorHAnsi"/>
                <w:sz w:val="20"/>
                <w:szCs w:val="20"/>
              </w:rPr>
              <w:lastRenderedPageBreak/>
              <w:t xml:space="preserve">training material accordingly. On the first day of the workshop, there was also a survey conducted to understand participant </w:t>
            </w:r>
            <w:r w:rsidR="009A43B2">
              <w:rPr>
                <w:rFonts w:asciiTheme="majorHAnsi" w:hAnsiTheme="majorHAnsi"/>
                <w:sz w:val="20"/>
                <w:szCs w:val="20"/>
              </w:rPr>
              <w:t>expertise areas</w:t>
            </w:r>
            <w:r>
              <w:rPr>
                <w:rFonts w:asciiTheme="majorHAnsi" w:hAnsiTheme="majorHAnsi"/>
                <w:sz w:val="20"/>
                <w:szCs w:val="20"/>
              </w:rPr>
              <w:t xml:space="preserve"> and then </w:t>
            </w:r>
            <w:r w:rsidR="009A43B2">
              <w:rPr>
                <w:rFonts w:asciiTheme="majorHAnsi" w:hAnsiTheme="majorHAnsi"/>
                <w:sz w:val="20"/>
                <w:szCs w:val="20"/>
              </w:rPr>
              <w:t>focus on respective sectors</w:t>
            </w:r>
            <w:r>
              <w:rPr>
                <w:rFonts w:asciiTheme="majorHAnsi" w:hAnsiTheme="majorHAnsi"/>
                <w:sz w:val="20"/>
                <w:szCs w:val="20"/>
              </w:rPr>
              <w:t>.</w:t>
            </w:r>
            <w:r w:rsidR="00BD6B9E" w:rsidRPr="00221EF9">
              <w:rPr>
                <w:rFonts w:asciiTheme="majorHAnsi" w:hAnsiTheme="majorHAnsi"/>
                <w:sz w:val="20"/>
                <w:szCs w:val="20"/>
              </w:rPr>
              <w:t xml:space="preserve"> </w:t>
            </w:r>
          </w:p>
        </w:tc>
      </w:tr>
      <w:tr w:rsidR="00BD6B9E" w:rsidRPr="00221EF9" w14:paraId="0BA487A7" w14:textId="77777777" w:rsidTr="001D42A0">
        <w:tc>
          <w:tcPr>
            <w:tcW w:w="2835" w:type="dxa"/>
            <w:vAlign w:val="center"/>
          </w:tcPr>
          <w:p w14:paraId="326CEC06" w14:textId="3F1DC2A2" w:rsidR="00BD6B9E" w:rsidRPr="00221EF9" w:rsidRDefault="00BD6B9E">
            <w:pPr>
              <w:rPr>
                <w:rFonts w:asciiTheme="majorHAnsi" w:hAnsiTheme="majorHAnsi"/>
                <w:sz w:val="20"/>
                <w:szCs w:val="20"/>
              </w:rPr>
            </w:pPr>
            <w:r w:rsidRPr="00221EF9">
              <w:rPr>
                <w:rFonts w:asciiTheme="majorHAnsi" w:hAnsiTheme="majorHAnsi"/>
                <w:sz w:val="20"/>
                <w:szCs w:val="20"/>
              </w:rPr>
              <w:lastRenderedPageBreak/>
              <w:t>Deviations</w:t>
            </w:r>
          </w:p>
        </w:tc>
        <w:tc>
          <w:tcPr>
            <w:tcW w:w="6165" w:type="dxa"/>
            <w:shd w:val="clear" w:color="auto" w:fill="C6D9F1" w:themeFill="text2" w:themeFillTint="33"/>
          </w:tcPr>
          <w:p w14:paraId="17A76398" w14:textId="1357B40E" w:rsidR="00BD6B9E" w:rsidRPr="00221EF9" w:rsidRDefault="00B80ACC" w:rsidP="00A12D17">
            <w:pPr>
              <w:rPr>
                <w:rFonts w:asciiTheme="majorHAnsi" w:hAnsiTheme="majorHAnsi"/>
                <w:sz w:val="20"/>
                <w:szCs w:val="20"/>
              </w:rPr>
            </w:pPr>
            <w:r>
              <w:rPr>
                <w:rFonts w:asciiTheme="majorHAnsi" w:hAnsiTheme="majorHAnsi"/>
                <w:sz w:val="20"/>
                <w:szCs w:val="20"/>
              </w:rPr>
              <w:t>A fieldtrip to a restoration area (</w:t>
            </w:r>
            <w:r w:rsidR="00A12D17">
              <w:rPr>
                <w:rFonts w:asciiTheme="majorHAnsi" w:hAnsiTheme="majorHAnsi"/>
                <w:sz w:val="20"/>
                <w:szCs w:val="20"/>
              </w:rPr>
              <w:t>‘</w:t>
            </w:r>
            <w:proofErr w:type="spellStart"/>
            <w:r>
              <w:rPr>
                <w:rFonts w:asciiTheme="majorHAnsi" w:hAnsiTheme="majorHAnsi"/>
                <w:sz w:val="20"/>
                <w:szCs w:val="20"/>
              </w:rPr>
              <w:t>Phophonyane</w:t>
            </w:r>
            <w:proofErr w:type="spellEnd"/>
            <w:r>
              <w:rPr>
                <w:rFonts w:asciiTheme="majorHAnsi" w:hAnsiTheme="majorHAnsi"/>
                <w:sz w:val="20"/>
                <w:szCs w:val="20"/>
              </w:rPr>
              <w:t xml:space="preserve"> Nature Reserve</w:t>
            </w:r>
            <w:r w:rsidR="00A12D17">
              <w:rPr>
                <w:rFonts w:asciiTheme="majorHAnsi" w:hAnsiTheme="majorHAnsi"/>
                <w:sz w:val="20"/>
                <w:szCs w:val="20"/>
              </w:rPr>
              <w:t xml:space="preserve">’) was conducted in the afternoon of </w:t>
            </w:r>
            <w:r>
              <w:rPr>
                <w:rFonts w:asciiTheme="majorHAnsi" w:hAnsiTheme="majorHAnsi"/>
                <w:sz w:val="20"/>
                <w:szCs w:val="20"/>
              </w:rPr>
              <w:t>day 3</w:t>
            </w:r>
            <w:r w:rsidR="009A3583">
              <w:rPr>
                <w:rFonts w:asciiTheme="majorHAnsi" w:hAnsiTheme="majorHAnsi"/>
                <w:sz w:val="20"/>
                <w:szCs w:val="20"/>
              </w:rPr>
              <w:t xml:space="preserve"> due to popular demand and high relevance </w:t>
            </w:r>
            <w:r>
              <w:rPr>
                <w:rFonts w:asciiTheme="majorHAnsi" w:hAnsiTheme="majorHAnsi"/>
                <w:sz w:val="20"/>
                <w:szCs w:val="20"/>
              </w:rPr>
              <w:t xml:space="preserve">for the participants of the workshop. 15 participants of the workshop had a background in agriculture, forestry, biodiversity conservation, and water and </w:t>
            </w:r>
            <w:r w:rsidR="009A43B2">
              <w:rPr>
                <w:rFonts w:asciiTheme="majorHAnsi" w:hAnsiTheme="majorHAnsi"/>
                <w:sz w:val="20"/>
                <w:szCs w:val="20"/>
              </w:rPr>
              <w:t xml:space="preserve">probably </w:t>
            </w:r>
            <w:r>
              <w:rPr>
                <w:rFonts w:asciiTheme="majorHAnsi" w:hAnsiTheme="majorHAnsi"/>
                <w:sz w:val="20"/>
                <w:szCs w:val="20"/>
              </w:rPr>
              <w:t xml:space="preserve">the biggest mitigation and adaptation potential of the country </w:t>
            </w:r>
            <w:r w:rsidR="009A43B2">
              <w:rPr>
                <w:rFonts w:asciiTheme="majorHAnsi" w:hAnsiTheme="majorHAnsi"/>
                <w:sz w:val="20"/>
                <w:szCs w:val="20"/>
              </w:rPr>
              <w:t>lay</w:t>
            </w:r>
            <w:r>
              <w:rPr>
                <w:rFonts w:asciiTheme="majorHAnsi" w:hAnsiTheme="majorHAnsi"/>
                <w:sz w:val="20"/>
                <w:szCs w:val="20"/>
              </w:rPr>
              <w:t>s in the forestry sector.</w:t>
            </w:r>
            <w:r w:rsidR="006D279C">
              <w:rPr>
                <w:rFonts w:asciiTheme="majorHAnsi" w:hAnsiTheme="majorHAnsi"/>
                <w:sz w:val="20"/>
                <w:szCs w:val="20"/>
              </w:rPr>
              <w:t xml:space="preserve"> Major problems </w:t>
            </w:r>
            <w:r w:rsidR="00A12D17">
              <w:rPr>
                <w:rFonts w:asciiTheme="majorHAnsi" w:hAnsiTheme="majorHAnsi"/>
                <w:sz w:val="20"/>
                <w:szCs w:val="20"/>
              </w:rPr>
              <w:t>outlined</w:t>
            </w:r>
            <w:r w:rsidR="006D279C">
              <w:rPr>
                <w:rFonts w:asciiTheme="majorHAnsi" w:hAnsiTheme="majorHAnsi"/>
                <w:sz w:val="20"/>
                <w:szCs w:val="20"/>
              </w:rPr>
              <w:t xml:space="preserve"> by participants related to climate change were w</w:t>
            </w:r>
            <w:r w:rsidR="009A3583">
              <w:rPr>
                <w:rFonts w:asciiTheme="majorHAnsi" w:hAnsiTheme="majorHAnsi"/>
                <w:sz w:val="20"/>
                <w:szCs w:val="20"/>
              </w:rPr>
              <w:t>ater shortages and land erosion which</w:t>
            </w:r>
            <w:r w:rsidR="009A43B2">
              <w:rPr>
                <w:rFonts w:asciiTheme="majorHAnsi" w:hAnsiTheme="majorHAnsi"/>
                <w:sz w:val="20"/>
                <w:szCs w:val="20"/>
              </w:rPr>
              <w:t xml:space="preserve"> are</w:t>
            </w:r>
            <w:r w:rsidR="009A3583">
              <w:rPr>
                <w:rFonts w:asciiTheme="majorHAnsi" w:hAnsiTheme="majorHAnsi"/>
                <w:sz w:val="20"/>
                <w:szCs w:val="20"/>
              </w:rPr>
              <w:t xml:space="preserve"> directly </w:t>
            </w:r>
            <w:r w:rsidR="009A43B2">
              <w:rPr>
                <w:rFonts w:asciiTheme="majorHAnsi" w:hAnsiTheme="majorHAnsi"/>
                <w:sz w:val="20"/>
                <w:szCs w:val="20"/>
              </w:rPr>
              <w:t xml:space="preserve">addressed </w:t>
            </w:r>
            <w:r w:rsidR="00A12D17">
              <w:rPr>
                <w:rFonts w:asciiTheme="majorHAnsi" w:hAnsiTheme="majorHAnsi"/>
                <w:sz w:val="20"/>
                <w:szCs w:val="20"/>
              </w:rPr>
              <w:t>through</w:t>
            </w:r>
            <w:r w:rsidR="009A3583">
              <w:rPr>
                <w:rFonts w:asciiTheme="majorHAnsi" w:hAnsiTheme="majorHAnsi"/>
                <w:sz w:val="20"/>
                <w:szCs w:val="20"/>
              </w:rPr>
              <w:t xml:space="preserve"> land restoration.</w:t>
            </w:r>
          </w:p>
        </w:tc>
      </w:tr>
      <w:tr w:rsidR="00BD6B9E" w:rsidRPr="00221EF9" w14:paraId="5174597A" w14:textId="77777777" w:rsidTr="001D42A0">
        <w:tc>
          <w:tcPr>
            <w:tcW w:w="2835" w:type="dxa"/>
            <w:vAlign w:val="center"/>
          </w:tcPr>
          <w:p w14:paraId="3E1E8262" w14:textId="48EA4F72" w:rsidR="00BD6B9E" w:rsidRPr="00221EF9" w:rsidRDefault="00BD6B9E" w:rsidP="006566B3">
            <w:pPr>
              <w:rPr>
                <w:rFonts w:asciiTheme="majorHAnsi" w:hAnsiTheme="majorHAnsi"/>
                <w:sz w:val="20"/>
                <w:szCs w:val="20"/>
              </w:rPr>
            </w:pPr>
            <w:r w:rsidRPr="00221EF9">
              <w:rPr>
                <w:rFonts w:asciiTheme="majorHAnsi" w:hAnsiTheme="majorHAnsi"/>
                <w:sz w:val="20"/>
                <w:szCs w:val="20"/>
              </w:rPr>
              <w:t xml:space="preserve">Achieved or </w:t>
            </w:r>
            <w:r w:rsidR="006566B3" w:rsidRPr="00221EF9">
              <w:rPr>
                <w:rFonts w:asciiTheme="majorHAnsi" w:hAnsiTheme="majorHAnsi"/>
                <w:sz w:val="20"/>
                <w:szCs w:val="20"/>
              </w:rPr>
              <w:t xml:space="preserve">anticipated </w:t>
            </w:r>
            <w:r w:rsidRPr="00221EF9">
              <w:rPr>
                <w:rFonts w:asciiTheme="majorHAnsi" w:hAnsiTheme="majorHAnsi"/>
                <w:sz w:val="20"/>
                <w:szCs w:val="20"/>
              </w:rPr>
              <w:t>gender benefits from the TA</w:t>
            </w:r>
          </w:p>
        </w:tc>
        <w:tc>
          <w:tcPr>
            <w:tcW w:w="6165" w:type="dxa"/>
            <w:shd w:val="clear" w:color="auto" w:fill="C6D9F1" w:themeFill="text2" w:themeFillTint="33"/>
          </w:tcPr>
          <w:p w14:paraId="1FFF78C4" w14:textId="1F09299F" w:rsidR="009A43B2" w:rsidRDefault="009A3583" w:rsidP="000F7F63">
            <w:pPr>
              <w:rPr>
                <w:rFonts w:asciiTheme="majorHAnsi" w:hAnsiTheme="majorHAnsi"/>
                <w:sz w:val="20"/>
                <w:szCs w:val="20"/>
              </w:rPr>
            </w:pPr>
            <w:r>
              <w:rPr>
                <w:rFonts w:asciiTheme="majorHAnsi" w:hAnsiTheme="majorHAnsi"/>
                <w:sz w:val="20"/>
                <w:szCs w:val="20"/>
              </w:rPr>
              <w:t xml:space="preserve">The agricultural sector which is </w:t>
            </w:r>
            <w:r w:rsidR="00A12D17">
              <w:rPr>
                <w:rFonts w:asciiTheme="majorHAnsi" w:hAnsiTheme="majorHAnsi"/>
                <w:sz w:val="20"/>
                <w:szCs w:val="20"/>
              </w:rPr>
              <w:t>proje</w:t>
            </w:r>
            <w:r>
              <w:rPr>
                <w:rFonts w:asciiTheme="majorHAnsi" w:hAnsiTheme="majorHAnsi"/>
                <w:sz w:val="20"/>
                <w:szCs w:val="20"/>
              </w:rPr>
              <w:t>cted to and has already been suffering from climate change impacts</w:t>
            </w:r>
            <w:r w:rsidR="009A43B2">
              <w:rPr>
                <w:rStyle w:val="FootnoteReference"/>
                <w:rFonts w:asciiTheme="majorHAnsi" w:hAnsiTheme="majorHAnsi"/>
                <w:sz w:val="20"/>
                <w:szCs w:val="20"/>
              </w:rPr>
              <w:footnoteReference w:id="1"/>
            </w:r>
            <w:r>
              <w:rPr>
                <w:rFonts w:asciiTheme="majorHAnsi" w:hAnsiTheme="majorHAnsi"/>
                <w:sz w:val="20"/>
                <w:szCs w:val="20"/>
              </w:rPr>
              <w:t xml:space="preserve">. </w:t>
            </w:r>
            <w:r w:rsidR="009A43B2" w:rsidRPr="009A43B2">
              <w:rPr>
                <w:rFonts w:asciiTheme="majorHAnsi" w:hAnsiTheme="majorHAnsi"/>
                <w:sz w:val="20"/>
                <w:szCs w:val="20"/>
              </w:rPr>
              <w:t>Women and children are particularly vulnerable to decreased agricultural production as the majority of women are employed in the agricultural sector and household food deficits affected the school going of children.</w:t>
            </w:r>
          </w:p>
          <w:p w14:paraId="337CAFE3" w14:textId="5B00215A" w:rsidR="00BD6B9E" w:rsidRPr="00221EF9" w:rsidRDefault="006D279C" w:rsidP="009A43B2">
            <w:pPr>
              <w:rPr>
                <w:rFonts w:asciiTheme="majorHAnsi" w:hAnsiTheme="majorHAnsi"/>
                <w:sz w:val="20"/>
                <w:szCs w:val="20"/>
              </w:rPr>
            </w:pPr>
            <w:r>
              <w:rPr>
                <w:rFonts w:asciiTheme="majorHAnsi" w:hAnsiTheme="majorHAnsi"/>
                <w:sz w:val="20"/>
                <w:szCs w:val="20"/>
              </w:rPr>
              <w:t>An increased awareness of these impacts allows for the implementation of adaptation te</w:t>
            </w:r>
            <w:r w:rsidR="009A3583">
              <w:rPr>
                <w:rFonts w:asciiTheme="majorHAnsi" w:hAnsiTheme="majorHAnsi"/>
                <w:sz w:val="20"/>
                <w:szCs w:val="20"/>
              </w:rPr>
              <w:t>chnologies (e.g. drip irrigation</w:t>
            </w:r>
            <w:r>
              <w:rPr>
                <w:rFonts w:asciiTheme="majorHAnsi" w:hAnsiTheme="majorHAnsi"/>
                <w:sz w:val="20"/>
                <w:szCs w:val="20"/>
              </w:rPr>
              <w:t xml:space="preserve">) which will reduce the </w:t>
            </w:r>
            <w:proofErr w:type="spellStart"/>
            <w:r>
              <w:rPr>
                <w:rFonts w:asciiTheme="majorHAnsi" w:hAnsiTheme="majorHAnsi"/>
                <w:sz w:val="20"/>
                <w:szCs w:val="20"/>
              </w:rPr>
              <w:t>severeness</w:t>
            </w:r>
            <w:proofErr w:type="spellEnd"/>
            <w:r>
              <w:rPr>
                <w:rFonts w:asciiTheme="majorHAnsi" w:hAnsiTheme="majorHAnsi"/>
                <w:sz w:val="20"/>
                <w:szCs w:val="20"/>
              </w:rPr>
              <w:t xml:space="preserve"> of those impacts and hence </w:t>
            </w:r>
            <w:r w:rsidR="009A43B2">
              <w:rPr>
                <w:rFonts w:asciiTheme="majorHAnsi" w:hAnsiTheme="majorHAnsi"/>
                <w:sz w:val="20"/>
                <w:szCs w:val="20"/>
              </w:rPr>
              <w:t>particularly</w:t>
            </w:r>
            <w:r>
              <w:rPr>
                <w:rFonts w:asciiTheme="majorHAnsi" w:hAnsiTheme="majorHAnsi"/>
                <w:sz w:val="20"/>
                <w:szCs w:val="20"/>
              </w:rPr>
              <w:t xml:space="preserve"> benefit women.</w:t>
            </w:r>
          </w:p>
        </w:tc>
      </w:tr>
      <w:tr w:rsidR="00BD6B9E" w:rsidRPr="00221EF9" w14:paraId="5876C1B8" w14:textId="77777777" w:rsidTr="001D42A0">
        <w:tc>
          <w:tcPr>
            <w:tcW w:w="2835" w:type="dxa"/>
            <w:vAlign w:val="center"/>
          </w:tcPr>
          <w:p w14:paraId="77997821" w14:textId="5ADF9A46" w:rsidR="00BD6B9E" w:rsidRPr="00221EF9" w:rsidRDefault="00BD6B9E" w:rsidP="004216E6">
            <w:pPr>
              <w:rPr>
                <w:rFonts w:asciiTheme="majorHAnsi" w:hAnsiTheme="majorHAnsi"/>
                <w:sz w:val="20"/>
                <w:szCs w:val="20"/>
              </w:rPr>
            </w:pPr>
            <w:r w:rsidRPr="00221EF9">
              <w:rPr>
                <w:rFonts w:asciiTheme="majorHAnsi" w:hAnsiTheme="majorHAnsi"/>
                <w:sz w:val="20"/>
                <w:szCs w:val="20"/>
              </w:rPr>
              <w:t xml:space="preserve">Achieved or </w:t>
            </w:r>
            <w:r w:rsidR="004216E6" w:rsidRPr="00221EF9">
              <w:rPr>
                <w:rFonts w:asciiTheme="majorHAnsi" w:hAnsiTheme="majorHAnsi"/>
                <w:sz w:val="20"/>
                <w:szCs w:val="20"/>
              </w:rPr>
              <w:t>anticipated co-benefits from the TA</w:t>
            </w:r>
          </w:p>
        </w:tc>
        <w:tc>
          <w:tcPr>
            <w:tcW w:w="6165" w:type="dxa"/>
            <w:shd w:val="clear" w:color="auto" w:fill="C6D9F1" w:themeFill="text2" w:themeFillTint="33"/>
          </w:tcPr>
          <w:p w14:paraId="7B4D452A" w14:textId="0B0C5E47" w:rsidR="00D71CE0" w:rsidRPr="00D71CE0" w:rsidRDefault="00D71CE0" w:rsidP="00C54235">
            <w:pPr>
              <w:pStyle w:val="ListBullet"/>
            </w:pPr>
            <w:r>
              <w:rPr>
                <w:rFonts w:asciiTheme="majorHAnsi" w:hAnsiTheme="majorHAnsi"/>
                <w:sz w:val="20"/>
              </w:rPr>
              <w:t>G</w:t>
            </w:r>
            <w:r w:rsidRPr="00D71CE0">
              <w:rPr>
                <w:rFonts w:asciiTheme="majorHAnsi" w:hAnsiTheme="majorHAnsi"/>
                <w:sz w:val="20"/>
              </w:rPr>
              <w:t xml:space="preserve">ender </w:t>
            </w:r>
            <w:r>
              <w:rPr>
                <w:rFonts w:asciiTheme="majorHAnsi" w:hAnsiTheme="majorHAnsi"/>
                <w:sz w:val="20"/>
              </w:rPr>
              <w:t>is</w:t>
            </w:r>
            <w:r w:rsidRPr="00D71CE0">
              <w:rPr>
                <w:rFonts w:asciiTheme="majorHAnsi" w:hAnsiTheme="majorHAnsi"/>
                <w:sz w:val="20"/>
              </w:rPr>
              <w:t xml:space="preserve"> more actively imbedded in civil society's planning activities, with particular attention to the predominant use of women's labour in agriculture and increased vulnerabil</w:t>
            </w:r>
            <w:r>
              <w:rPr>
                <w:rFonts w:asciiTheme="majorHAnsi" w:hAnsiTheme="majorHAnsi"/>
                <w:sz w:val="20"/>
              </w:rPr>
              <w:t>ity of women to climate shocks</w:t>
            </w:r>
          </w:p>
          <w:p w14:paraId="3B09557D" w14:textId="46BA2103" w:rsidR="00AB2AE4" w:rsidRPr="00476570" w:rsidRDefault="00AB2AE4" w:rsidP="00C54235">
            <w:pPr>
              <w:pStyle w:val="ListBullet"/>
            </w:pPr>
            <w:r w:rsidRPr="00D71CE0">
              <w:rPr>
                <w:rFonts w:asciiTheme="majorHAnsi" w:hAnsiTheme="majorHAnsi"/>
                <w:sz w:val="20"/>
              </w:rPr>
              <w:t xml:space="preserve">Greater application of </w:t>
            </w:r>
            <w:r w:rsidR="009A3583">
              <w:rPr>
                <w:rFonts w:asciiTheme="majorHAnsi" w:hAnsiTheme="majorHAnsi"/>
                <w:sz w:val="20"/>
              </w:rPr>
              <w:t xml:space="preserve">mitigation and adaptation </w:t>
            </w:r>
            <w:r w:rsidRPr="00D71CE0">
              <w:rPr>
                <w:rFonts w:asciiTheme="majorHAnsi" w:hAnsiTheme="majorHAnsi"/>
                <w:sz w:val="20"/>
              </w:rPr>
              <w:t>technologies to reduce climate change impacts in key economic sectors</w:t>
            </w:r>
            <w:r w:rsidR="00C64B1C" w:rsidRPr="00D71CE0">
              <w:rPr>
                <w:rFonts w:asciiTheme="majorHAnsi" w:hAnsiTheme="majorHAnsi"/>
                <w:sz w:val="20"/>
              </w:rPr>
              <w:t>, like the health and agricultural sectors</w:t>
            </w:r>
          </w:p>
          <w:p w14:paraId="55A28FE2" w14:textId="6493B057" w:rsidR="00476570" w:rsidRPr="00221EF9" w:rsidRDefault="00476570" w:rsidP="00C54235">
            <w:pPr>
              <w:pStyle w:val="ListBullet"/>
            </w:pPr>
            <w:r>
              <w:rPr>
                <w:rFonts w:asciiTheme="majorHAnsi" w:hAnsiTheme="majorHAnsi"/>
                <w:sz w:val="20"/>
              </w:rPr>
              <w:t>Broader spectrum of funding sources</w:t>
            </w:r>
            <w:r w:rsidR="006445FA">
              <w:rPr>
                <w:rFonts w:asciiTheme="majorHAnsi" w:hAnsiTheme="majorHAnsi"/>
                <w:sz w:val="20"/>
              </w:rPr>
              <w:t xml:space="preserve"> </w:t>
            </w:r>
            <w:r w:rsidR="00541462">
              <w:rPr>
                <w:rFonts w:asciiTheme="majorHAnsi" w:hAnsiTheme="majorHAnsi"/>
                <w:sz w:val="20"/>
              </w:rPr>
              <w:t xml:space="preserve">for </w:t>
            </w:r>
            <w:r w:rsidR="006445FA">
              <w:rPr>
                <w:rFonts w:asciiTheme="majorHAnsi" w:hAnsiTheme="majorHAnsi"/>
                <w:sz w:val="20"/>
              </w:rPr>
              <w:t>finance</w:t>
            </w:r>
            <w:r w:rsidR="00541462">
              <w:rPr>
                <w:rFonts w:asciiTheme="majorHAnsi" w:hAnsiTheme="majorHAnsi"/>
                <w:sz w:val="20"/>
              </w:rPr>
              <w:t xml:space="preserve"> NGO</w:t>
            </w:r>
            <w:r w:rsidR="006445FA">
              <w:rPr>
                <w:rFonts w:asciiTheme="majorHAnsi" w:hAnsiTheme="majorHAnsi"/>
                <w:sz w:val="20"/>
              </w:rPr>
              <w:t xml:space="preserve"> activities</w:t>
            </w:r>
          </w:p>
        </w:tc>
      </w:tr>
      <w:tr w:rsidR="00BD6B9E" w:rsidRPr="00221EF9" w14:paraId="614D17F2" w14:textId="77777777" w:rsidTr="001D42A0">
        <w:tc>
          <w:tcPr>
            <w:tcW w:w="2835" w:type="dxa"/>
            <w:vAlign w:val="center"/>
          </w:tcPr>
          <w:p w14:paraId="5EF289E8" w14:textId="4CA2E1C5" w:rsidR="00BD6B9E" w:rsidRPr="00221EF9" w:rsidRDefault="000F7F63" w:rsidP="000F7F63">
            <w:pPr>
              <w:rPr>
                <w:rFonts w:asciiTheme="majorHAnsi" w:hAnsiTheme="majorHAnsi"/>
                <w:sz w:val="20"/>
                <w:szCs w:val="20"/>
              </w:rPr>
            </w:pPr>
            <w:r w:rsidRPr="00221EF9">
              <w:rPr>
                <w:rFonts w:asciiTheme="majorHAnsi" w:hAnsiTheme="majorHAnsi"/>
                <w:sz w:val="20"/>
                <w:szCs w:val="20"/>
              </w:rPr>
              <w:t>Anticipated follow up activities and next steps</w:t>
            </w:r>
          </w:p>
        </w:tc>
        <w:tc>
          <w:tcPr>
            <w:tcW w:w="6165" w:type="dxa"/>
            <w:shd w:val="clear" w:color="auto" w:fill="C6D9F1" w:themeFill="text2" w:themeFillTint="33"/>
          </w:tcPr>
          <w:p w14:paraId="52C09391" w14:textId="02A9093C" w:rsidR="00D17850" w:rsidRPr="00D17850" w:rsidRDefault="00D17850" w:rsidP="00D17850">
            <w:pPr>
              <w:rPr>
                <w:rFonts w:asciiTheme="majorHAnsi" w:hAnsiTheme="majorHAnsi"/>
                <w:sz w:val="20"/>
                <w:szCs w:val="20"/>
                <w:u w:val="single"/>
              </w:rPr>
            </w:pPr>
            <w:r w:rsidRPr="00D17850">
              <w:rPr>
                <w:rFonts w:asciiTheme="majorHAnsi" w:hAnsiTheme="majorHAnsi"/>
                <w:sz w:val="20"/>
                <w:szCs w:val="20"/>
                <w:u w:val="single"/>
              </w:rPr>
              <w:t xml:space="preserve">The </w:t>
            </w:r>
            <w:proofErr w:type="spellStart"/>
            <w:r w:rsidRPr="00D17850">
              <w:rPr>
                <w:rFonts w:asciiTheme="majorHAnsi" w:hAnsiTheme="majorHAnsi"/>
                <w:sz w:val="20"/>
                <w:szCs w:val="20"/>
                <w:u w:val="single"/>
              </w:rPr>
              <w:t>MoU</w:t>
            </w:r>
            <w:proofErr w:type="spellEnd"/>
            <w:r w:rsidRPr="00D17850">
              <w:rPr>
                <w:rFonts w:asciiTheme="majorHAnsi" w:hAnsiTheme="majorHAnsi"/>
                <w:sz w:val="20"/>
                <w:szCs w:val="20"/>
                <w:u w:val="single"/>
              </w:rPr>
              <w:t xml:space="preserve"> of the Task Team is currently finalized and will pursue the following objectives:</w:t>
            </w:r>
          </w:p>
          <w:p w14:paraId="3D35FDC2" w14:textId="77777777" w:rsidR="00D17850" w:rsidRPr="00D17850" w:rsidRDefault="00D17850" w:rsidP="002538B1">
            <w:pPr>
              <w:numPr>
                <w:ilvl w:val="1"/>
                <w:numId w:val="9"/>
              </w:numPr>
              <w:spacing w:line="276" w:lineRule="auto"/>
              <w:ind w:left="709" w:hanging="709"/>
              <w:jc w:val="both"/>
              <w:rPr>
                <w:rFonts w:asciiTheme="majorHAnsi" w:hAnsiTheme="majorHAnsi"/>
                <w:sz w:val="20"/>
                <w:szCs w:val="20"/>
              </w:rPr>
            </w:pPr>
            <w:r w:rsidRPr="00D17850">
              <w:rPr>
                <w:rFonts w:asciiTheme="majorHAnsi" w:hAnsiTheme="majorHAnsi"/>
                <w:sz w:val="20"/>
                <w:szCs w:val="20"/>
              </w:rPr>
              <w:t xml:space="preserve">Undertake a stock taking report of all organisations that are implementing or are interested in undertaking climate change programmes in Swaziland from adaptation, mitigation and building resilience. </w:t>
            </w:r>
          </w:p>
          <w:p w14:paraId="5B54CF3F" w14:textId="77777777" w:rsidR="00D17850" w:rsidRPr="00D17850" w:rsidRDefault="00D17850" w:rsidP="002538B1">
            <w:pPr>
              <w:numPr>
                <w:ilvl w:val="1"/>
                <w:numId w:val="9"/>
              </w:numPr>
              <w:spacing w:line="276" w:lineRule="auto"/>
              <w:ind w:left="709" w:hanging="709"/>
              <w:jc w:val="both"/>
              <w:rPr>
                <w:rFonts w:asciiTheme="majorHAnsi" w:hAnsiTheme="majorHAnsi"/>
                <w:sz w:val="20"/>
                <w:szCs w:val="20"/>
              </w:rPr>
            </w:pPr>
            <w:r w:rsidRPr="00D17850">
              <w:rPr>
                <w:rFonts w:asciiTheme="majorHAnsi" w:hAnsiTheme="majorHAnsi"/>
                <w:sz w:val="20"/>
                <w:szCs w:val="20"/>
              </w:rPr>
              <w:t xml:space="preserve">To promote climate change and ensure that all activities undertaken by civil society organisations incorporates climate change principles. </w:t>
            </w:r>
          </w:p>
          <w:p w14:paraId="5F9F8092" w14:textId="10F5FF91" w:rsidR="00D17850" w:rsidRPr="00D17850" w:rsidRDefault="00D17850" w:rsidP="002538B1">
            <w:pPr>
              <w:numPr>
                <w:ilvl w:val="1"/>
                <w:numId w:val="9"/>
              </w:numPr>
              <w:spacing w:line="276" w:lineRule="auto"/>
              <w:ind w:left="709" w:hanging="709"/>
              <w:jc w:val="both"/>
              <w:rPr>
                <w:rFonts w:asciiTheme="majorHAnsi" w:hAnsiTheme="majorHAnsi"/>
                <w:sz w:val="20"/>
                <w:szCs w:val="20"/>
              </w:rPr>
            </w:pPr>
            <w:r w:rsidRPr="00D17850">
              <w:rPr>
                <w:rFonts w:asciiTheme="majorHAnsi" w:hAnsiTheme="majorHAnsi"/>
                <w:sz w:val="20"/>
                <w:szCs w:val="20"/>
              </w:rPr>
              <w:t xml:space="preserve">To develop strategic partnership with key policy makers and strategic institutions such as the National Climate Change Committee, Ministry of Tourism &amp; Environmental Affairs, Department of </w:t>
            </w:r>
            <w:r w:rsidR="004218DD" w:rsidRPr="00D17850">
              <w:rPr>
                <w:rFonts w:asciiTheme="majorHAnsi" w:hAnsiTheme="majorHAnsi"/>
                <w:sz w:val="20"/>
                <w:szCs w:val="20"/>
              </w:rPr>
              <w:t>Meteorology</w:t>
            </w:r>
            <w:r w:rsidRPr="00D17850">
              <w:rPr>
                <w:rFonts w:asciiTheme="majorHAnsi" w:hAnsiTheme="majorHAnsi"/>
                <w:sz w:val="20"/>
                <w:szCs w:val="20"/>
              </w:rPr>
              <w:t xml:space="preserve">, National Disaster Management Agency, FSE&amp;CC and other key stakeholders. </w:t>
            </w:r>
          </w:p>
          <w:p w14:paraId="05145555" w14:textId="77777777" w:rsidR="00D17850" w:rsidRPr="00D17850" w:rsidRDefault="00D17850" w:rsidP="002538B1">
            <w:pPr>
              <w:numPr>
                <w:ilvl w:val="1"/>
                <w:numId w:val="9"/>
              </w:numPr>
              <w:spacing w:line="276" w:lineRule="auto"/>
              <w:ind w:left="709" w:hanging="709"/>
              <w:jc w:val="both"/>
              <w:rPr>
                <w:rFonts w:asciiTheme="majorHAnsi" w:hAnsiTheme="majorHAnsi"/>
                <w:sz w:val="20"/>
                <w:szCs w:val="20"/>
              </w:rPr>
            </w:pPr>
            <w:r w:rsidRPr="00D17850">
              <w:rPr>
                <w:rFonts w:asciiTheme="majorHAnsi" w:hAnsiTheme="majorHAnsi"/>
                <w:sz w:val="20"/>
                <w:szCs w:val="20"/>
              </w:rPr>
              <w:t xml:space="preserve">Engage in resource mobilisation that will facilitate the implementation of Climate Change programmes. </w:t>
            </w:r>
          </w:p>
          <w:p w14:paraId="781A4DC1" w14:textId="77777777" w:rsidR="00D17850" w:rsidRPr="00D17850" w:rsidRDefault="00D17850" w:rsidP="002538B1">
            <w:pPr>
              <w:numPr>
                <w:ilvl w:val="1"/>
                <w:numId w:val="9"/>
              </w:numPr>
              <w:spacing w:line="276" w:lineRule="auto"/>
              <w:ind w:left="709" w:hanging="709"/>
              <w:jc w:val="both"/>
              <w:rPr>
                <w:rFonts w:asciiTheme="majorHAnsi" w:hAnsiTheme="majorHAnsi"/>
                <w:sz w:val="20"/>
                <w:szCs w:val="20"/>
              </w:rPr>
            </w:pPr>
            <w:r w:rsidRPr="00D17850">
              <w:rPr>
                <w:rFonts w:asciiTheme="majorHAnsi" w:hAnsiTheme="majorHAnsi"/>
                <w:sz w:val="20"/>
                <w:szCs w:val="20"/>
              </w:rPr>
              <w:t xml:space="preserve">Ensure that all civil society organisations disseminate standardised information on climate change. </w:t>
            </w:r>
          </w:p>
          <w:p w14:paraId="2425E7F1" w14:textId="77777777" w:rsidR="00D17850" w:rsidRPr="00D17850" w:rsidRDefault="00D17850" w:rsidP="002538B1">
            <w:pPr>
              <w:numPr>
                <w:ilvl w:val="1"/>
                <w:numId w:val="9"/>
              </w:numPr>
              <w:spacing w:line="276" w:lineRule="auto"/>
              <w:ind w:left="709" w:hanging="709"/>
              <w:jc w:val="both"/>
              <w:rPr>
                <w:rFonts w:asciiTheme="majorHAnsi" w:hAnsiTheme="majorHAnsi"/>
                <w:sz w:val="20"/>
                <w:szCs w:val="20"/>
              </w:rPr>
            </w:pPr>
            <w:r w:rsidRPr="00D17850">
              <w:rPr>
                <w:rFonts w:asciiTheme="majorHAnsi" w:hAnsiTheme="majorHAnsi"/>
                <w:sz w:val="20"/>
                <w:szCs w:val="20"/>
              </w:rPr>
              <w:t xml:space="preserve">Undertake capacity building initiatives aimed at enhancing civil society organisations understanding of the Climate Change </w:t>
            </w:r>
            <w:r w:rsidRPr="00D17850">
              <w:rPr>
                <w:rFonts w:asciiTheme="majorHAnsi" w:hAnsiTheme="majorHAnsi"/>
                <w:sz w:val="20"/>
                <w:szCs w:val="20"/>
              </w:rPr>
              <w:lastRenderedPageBreak/>
              <w:t xml:space="preserve">agenda. </w:t>
            </w:r>
          </w:p>
          <w:p w14:paraId="19A16FDC" w14:textId="43FD2392" w:rsidR="00D17850" w:rsidRPr="004218DD" w:rsidRDefault="00D17850" w:rsidP="002538B1">
            <w:pPr>
              <w:numPr>
                <w:ilvl w:val="1"/>
                <w:numId w:val="9"/>
              </w:numPr>
              <w:spacing w:line="276" w:lineRule="auto"/>
              <w:ind w:left="709" w:hanging="709"/>
              <w:jc w:val="both"/>
              <w:rPr>
                <w:rFonts w:asciiTheme="majorHAnsi" w:hAnsiTheme="majorHAnsi"/>
                <w:sz w:val="20"/>
                <w:szCs w:val="20"/>
                <w:u w:val="single"/>
              </w:rPr>
            </w:pPr>
            <w:r w:rsidRPr="00D17850">
              <w:rPr>
                <w:rFonts w:asciiTheme="majorHAnsi" w:hAnsiTheme="majorHAnsi"/>
                <w:sz w:val="20"/>
                <w:szCs w:val="20"/>
              </w:rPr>
              <w:t xml:space="preserve">Support the Department of </w:t>
            </w:r>
            <w:r w:rsidR="004218DD" w:rsidRPr="00D17850">
              <w:rPr>
                <w:rFonts w:asciiTheme="majorHAnsi" w:hAnsiTheme="majorHAnsi"/>
                <w:sz w:val="20"/>
                <w:szCs w:val="20"/>
              </w:rPr>
              <w:t>Meteorology</w:t>
            </w:r>
            <w:r w:rsidRPr="00D17850">
              <w:rPr>
                <w:rFonts w:asciiTheme="majorHAnsi" w:hAnsiTheme="majorHAnsi"/>
                <w:sz w:val="20"/>
                <w:szCs w:val="20"/>
              </w:rPr>
              <w:t xml:space="preserve"> in its endeavour to ensure that Swaziland meets the principles of International conventions that the country is state party to.</w:t>
            </w:r>
          </w:p>
        </w:tc>
      </w:tr>
    </w:tbl>
    <w:p w14:paraId="72A5DECD" w14:textId="09D5C9E9" w:rsidR="00EC0C6F" w:rsidRPr="00221EF9" w:rsidRDefault="00EC0C6F" w:rsidP="001D42A0">
      <w:pPr>
        <w:spacing w:after="0"/>
        <w:rPr>
          <w:rFonts w:asciiTheme="majorHAnsi" w:hAnsiTheme="majorHAnsi"/>
          <w:b/>
          <w:sz w:val="22"/>
          <w:szCs w:val="22"/>
        </w:rPr>
      </w:pPr>
    </w:p>
    <w:p w14:paraId="06D09E0B" w14:textId="28C063EC" w:rsidR="00F301B4" w:rsidRPr="00221EF9" w:rsidRDefault="00F301B4" w:rsidP="002538B1">
      <w:pPr>
        <w:pStyle w:val="ListParagraph"/>
        <w:numPr>
          <w:ilvl w:val="0"/>
          <w:numId w:val="4"/>
        </w:numPr>
        <w:spacing w:after="0"/>
        <w:rPr>
          <w:rFonts w:asciiTheme="majorHAnsi" w:hAnsiTheme="majorHAnsi"/>
          <w:b/>
          <w:lang w:val="en-GB"/>
        </w:rPr>
      </w:pPr>
      <w:r w:rsidRPr="000F423D">
        <w:rPr>
          <w:rFonts w:asciiTheme="majorHAnsi" w:hAnsiTheme="majorHAnsi"/>
          <w:b/>
          <w:lang w:val="en-GB"/>
        </w:rPr>
        <w:t>Lessons learnt</w:t>
      </w:r>
    </w:p>
    <w:tbl>
      <w:tblPr>
        <w:tblStyle w:val="TableGrid"/>
        <w:tblW w:w="8931" w:type="dxa"/>
        <w:tblInd w:w="108" w:type="dxa"/>
        <w:tblLook w:val="04A0" w:firstRow="1" w:lastRow="0" w:firstColumn="1" w:lastColumn="0" w:noHBand="0" w:noVBand="1"/>
      </w:tblPr>
      <w:tblGrid>
        <w:gridCol w:w="1985"/>
        <w:gridCol w:w="3402"/>
        <w:gridCol w:w="3544"/>
      </w:tblGrid>
      <w:tr w:rsidR="00410B93" w:rsidRPr="00221EF9" w14:paraId="3A092432" w14:textId="77777777" w:rsidTr="002E270D">
        <w:tc>
          <w:tcPr>
            <w:tcW w:w="1985" w:type="dxa"/>
            <w:vAlign w:val="center"/>
          </w:tcPr>
          <w:p w14:paraId="3ECFCC91" w14:textId="77777777" w:rsidR="00410B93" w:rsidRPr="00221EF9" w:rsidRDefault="00410B93" w:rsidP="00410B93">
            <w:pPr>
              <w:pStyle w:val="CommentText"/>
              <w:rPr>
                <w:rFonts w:asciiTheme="majorHAnsi" w:hAnsiTheme="majorHAnsi"/>
                <w:sz w:val="20"/>
                <w:szCs w:val="20"/>
              </w:rPr>
            </w:pPr>
          </w:p>
        </w:tc>
        <w:tc>
          <w:tcPr>
            <w:tcW w:w="3402" w:type="dxa"/>
            <w:shd w:val="clear" w:color="auto" w:fill="C6D9F1" w:themeFill="text2" w:themeFillTint="33"/>
          </w:tcPr>
          <w:p w14:paraId="44E7A307" w14:textId="7BB2689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Lessons learnt</w:t>
            </w:r>
          </w:p>
        </w:tc>
        <w:tc>
          <w:tcPr>
            <w:tcW w:w="3544" w:type="dxa"/>
            <w:shd w:val="clear" w:color="auto" w:fill="C6D9F1" w:themeFill="text2" w:themeFillTint="33"/>
          </w:tcPr>
          <w:p w14:paraId="056620E8" w14:textId="51FA922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Recommendations</w:t>
            </w:r>
          </w:p>
        </w:tc>
      </w:tr>
      <w:tr w:rsidR="00410B93" w:rsidRPr="00221EF9" w14:paraId="5AD6E41D" w14:textId="47943F96" w:rsidTr="002E270D">
        <w:tc>
          <w:tcPr>
            <w:tcW w:w="1985" w:type="dxa"/>
            <w:vAlign w:val="center"/>
          </w:tcPr>
          <w:p w14:paraId="5B72871F" w14:textId="125A8B50" w:rsidR="00410B93"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t>Lessons learnt</w:t>
            </w:r>
            <w:r w:rsidR="006A3D03" w:rsidRPr="00221EF9">
              <w:rPr>
                <w:rFonts w:asciiTheme="majorHAnsi" w:hAnsiTheme="majorHAnsi"/>
                <w:sz w:val="20"/>
                <w:szCs w:val="20"/>
              </w:rPr>
              <w:t xml:space="preserve"> for this TA. </w:t>
            </w:r>
          </w:p>
          <w:p w14:paraId="4E8E7D53" w14:textId="314FA768" w:rsidR="00410B93" w:rsidRPr="00221EF9" w:rsidRDefault="006A3D03" w:rsidP="006A3D03">
            <w:pPr>
              <w:pStyle w:val="CommentText"/>
              <w:rPr>
                <w:sz w:val="20"/>
                <w:szCs w:val="20"/>
              </w:rPr>
            </w:pPr>
            <w:r w:rsidRPr="00221EF9">
              <w:rPr>
                <w:rFonts w:asciiTheme="majorHAnsi" w:hAnsiTheme="majorHAnsi"/>
                <w:sz w:val="20"/>
                <w:szCs w:val="20"/>
              </w:rPr>
              <w:t xml:space="preserve">Describe </w:t>
            </w:r>
            <w:r w:rsidR="007F6567" w:rsidRPr="00221EF9">
              <w:rPr>
                <w:rFonts w:asciiTheme="majorHAnsi" w:hAnsiTheme="majorHAnsi"/>
                <w:sz w:val="20"/>
                <w:szCs w:val="20"/>
              </w:rPr>
              <w:t>e</w:t>
            </w:r>
            <w:r w:rsidR="007F6567" w:rsidRPr="00221EF9">
              <w:rPr>
                <w:rFonts w:asciiTheme="majorHAnsi" w:eastAsia="Times New Roman" w:hAnsiTheme="majorHAnsi" w:cs="Times New Roman"/>
                <w:sz w:val="20"/>
                <w:szCs w:val="20"/>
                <w:lang w:eastAsia="en-US"/>
              </w:rPr>
              <w:t>ssential</w:t>
            </w:r>
            <w:r w:rsidR="00DB3688" w:rsidRPr="00221EF9">
              <w:rPr>
                <w:rFonts w:asciiTheme="majorHAnsi" w:eastAsia="Times New Roman" w:hAnsiTheme="majorHAnsi" w:cs="Times New Roman"/>
                <w:sz w:val="20"/>
                <w:szCs w:val="20"/>
                <w:lang w:eastAsia="en-US"/>
              </w:rPr>
              <w:t xml:space="preserve"> factors contributing to successful implementation, as well as specific challenges. Recommendations include </w:t>
            </w:r>
            <w:r w:rsidR="00DB3688" w:rsidRPr="00221EF9">
              <w:rPr>
                <w:rFonts w:asciiTheme="majorHAnsi" w:eastAsia="Times New Roman" w:hAnsiTheme="majorHAnsi" w:cs="Times New Roman"/>
                <w:sz w:val="20"/>
                <w:szCs w:val="20"/>
              </w:rPr>
              <w:t>considerations</w:t>
            </w:r>
            <w:r w:rsidR="007F6567" w:rsidRPr="00221EF9">
              <w:rPr>
                <w:rFonts w:asciiTheme="majorHAnsi" w:eastAsia="Times New Roman" w:hAnsiTheme="majorHAnsi" w:cs="Times New Roman"/>
                <w:sz w:val="20"/>
                <w:szCs w:val="20"/>
              </w:rPr>
              <w:t xml:space="preserve"> on what</w:t>
            </w:r>
            <w:r w:rsidR="00DB3688" w:rsidRPr="00221EF9">
              <w:rPr>
                <w:rFonts w:asciiTheme="majorHAnsi" w:eastAsia="Times New Roman" w:hAnsiTheme="majorHAnsi" w:cs="Times New Roman"/>
                <w:sz w:val="20"/>
                <w:szCs w:val="20"/>
              </w:rPr>
              <w:t xml:space="preserve"> would need to be in place</w:t>
            </w:r>
            <w:r w:rsidR="007F6567" w:rsidRPr="00221EF9">
              <w:rPr>
                <w:rFonts w:asciiTheme="majorHAnsi" w:eastAsia="Times New Roman" w:hAnsiTheme="majorHAnsi" w:cs="Times New Roman"/>
                <w:sz w:val="20"/>
                <w:szCs w:val="20"/>
              </w:rPr>
              <w:t xml:space="preserve"> for increasing success of similar efforts</w:t>
            </w:r>
            <w:r w:rsidR="00DB3688" w:rsidRPr="00221EF9">
              <w:rPr>
                <w:rFonts w:asciiTheme="majorHAnsi" w:eastAsia="Times New Roman" w:hAnsiTheme="majorHAnsi" w:cs="Times New Roman"/>
                <w:sz w:val="20"/>
                <w:szCs w:val="20"/>
              </w:rPr>
              <w:t xml:space="preserve"> (i.e. regulatory, legal, stakeholders, communication, etc.)</w:t>
            </w:r>
          </w:p>
        </w:tc>
        <w:tc>
          <w:tcPr>
            <w:tcW w:w="3402" w:type="dxa"/>
            <w:shd w:val="clear" w:color="auto" w:fill="C6D9F1" w:themeFill="text2" w:themeFillTint="33"/>
          </w:tcPr>
          <w:p w14:paraId="276E488E" w14:textId="75B5C7EC" w:rsidR="00410B93" w:rsidRDefault="00B54158" w:rsidP="00B54158">
            <w:pPr>
              <w:pStyle w:val="ListParagraph"/>
              <w:ind w:left="0"/>
              <w:rPr>
                <w:rFonts w:asciiTheme="majorHAnsi" w:hAnsiTheme="majorHAnsi"/>
                <w:sz w:val="20"/>
                <w:szCs w:val="20"/>
                <w:lang w:val="en-GB"/>
              </w:rPr>
            </w:pPr>
            <w:r>
              <w:rPr>
                <w:rFonts w:asciiTheme="majorHAnsi" w:hAnsiTheme="majorHAnsi"/>
                <w:sz w:val="20"/>
                <w:szCs w:val="20"/>
                <w:lang w:val="en-GB"/>
              </w:rPr>
              <w:t>High engagement and relatively high awareness of civil society in climate change</w:t>
            </w:r>
            <w:r w:rsidR="002E270D">
              <w:rPr>
                <w:rFonts w:asciiTheme="majorHAnsi" w:hAnsiTheme="majorHAnsi"/>
                <w:sz w:val="20"/>
                <w:szCs w:val="20"/>
                <w:lang w:val="en-GB"/>
              </w:rPr>
              <w:t xml:space="preserve"> related issues</w:t>
            </w:r>
            <w:r w:rsidR="00CC2267">
              <w:rPr>
                <w:rFonts w:asciiTheme="majorHAnsi" w:hAnsiTheme="majorHAnsi"/>
                <w:sz w:val="20"/>
                <w:szCs w:val="20"/>
                <w:lang w:val="en-GB"/>
              </w:rPr>
              <w:t>.</w:t>
            </w:r>
            <w:r w:rsidR="004753DA">
              <w:rPr>
                <w:rFonts w:asciiTheme="majorHAnsi" w:hAnsiTheme="majorHAnsi"/>
                <w:sz w:val="20"/>
                <w:szCs w:val="20"/>
                <w:lang w:val="en-GB"/>
              </w:rPr>
              <w:t xml:space="preserve"> The main discussions evolved around the question of how climate change should and can be </w:t>
            </w:r>
            <w:r w:rsidR="00E23616">
              <w:rPr>
                <w:rFonts w:asciiTheme="majorHAnsi" w:hAnsiTheme="majorHAnsi"/>
                <w:sz w:val="20"/>
                <w:szCs w:val="20"/>
                <w:lang w:val="en-GB"/>
              </w:rPr>
              <w:t>entrenched in NGO activities</w:t>
            </w:r>
            <w:r w:rsidR="004753DA">
              <w:rPr>
                <w:rFonts w:asciiTheme="majorHAnsi" w:hAnsiTheme="majorHAnsi"/>
                <w:sz w:val="20"/>
                <w:szCs w:val="20"/>
                <w:lang w:val="en-GB"/>
              </w:rPr>
              <w:t xml:space="preserve">. </w:t>
            </w:r>
          </w:p>
          <w:p w14:paraId="1C115B59" w14:textId="77777777" w:rsidR="00CC2267" w:rsidRDefault="00CC2267" w:rsidP="00B54158">
            <w:pPr>
              <w:pStyle w:val="ListParagraph"/>
              <w:ind w:left="0"/>
              <w:rPr>
                <w:rFonts w:asciiTheme="majorHAnsi" w:hAnsiTheme="majorHAnsi"/>
                <w:sz w:val="20"/>
                <w:szCs w:val="20"/>
                <w:lang w:val="en-GB"/>
              </w:rPr>
            </w:pPr>
          </w:p>
          <w:p w14:paraId="4B6ACA12" w14:textId="711645C9" w:rsidR="00CC2267" w:rsidRPr="00221EF9" w:rsidRDefault="00CC2267" w:rsidP="00C91681">
            <w:pPr>
              <w:pStyle w:val="ListParagraph"/>
              <w:ind w:left="0"/>
              <w:rPr>
                <w:rFonts w:asciiTheme="majorHAnsi" w:hAnsiTheme="majorHAnsi"/>
                <w:sz w:val="20"/>
                <w:szCs w:val="20"/>
                <w:lang w:val="en-GB"/>
              </w:rPr>
            </w:pPr>
            <w:r>
              <w:rPr>
                <w:rFonts w:asciiTheme="majorHAnsi" w:hAnsiTheme="majorHAnsi"/>
                <w:sz w:val="20"/>
                <w:szCs w:val="20"/>
                <w:lang w:val="en-GB"/>
              </w:rPr>
              <w:t xml:space="preserve">More capacity building and project funding is required to further support civil society’s </w:t>
            </w:r>
            <w:r w:rsidR="00C91681">
              <w:rPr>
                <w:rFonts w:asciiTheme="majorHAnsi" w:hAnsiTheme="majorHAnsi"/>
                <w:sz w:val="20"/>
                <w:szCs w:val="20"/>
                <w:lang w:val="en-GB"/>
              </w:rPr>
              <w:t xml:space="preserve">capacity to tackle climate change related issues. This was expressed orally and through multiple comments in the post-workshop evaluation survey. </w:t>
            </w:r>
            <w:r>
              <w:rPr>
                <w:rFonts w:asciiTheme="majorHAnsi" w:hAnsiTheme="majorHAnsi"/>
                <w:sz w:val="20"/>
                <w:szCs w:val="20"/>
                <w:lang w:val="en-GB"/>
              </w:rPr>
              <w:t xml:space="preserve"> </w:t>
            </w:r>
          </w:p>
        </w:tc>
        <w:tc>
          <w:tcPr>
            <w:tcW w:w="3544" w:type="dxa"/>
            <w:shd w:val="clear" w:color="auto" w:fill="C6D9F1" w:themeFill="text2" w:themeFillTint="33"/>
          </w:tcPr>
          <w:p w14:paraId="098ADCD9" w14:textId="744978CD" w:rsidR="00410B93" w:rsidRDefault="002E270D" w:rsidP="00B54158">
            <w:pPr>
              <w:rPr>
                <w:rFonts w:asciiTheme="majorHAnsi" w:eastAsia="Times New Roman" w:hAnsiTheme="majorHAnsi" w:cs="Times New Roman"/>
                <w:sz w:val="20"/>
                <w:szCs w:val="20"/>
                <w:lang w:eastAsia="en-US"/>
              </w:rPr>
            </w:pPr>
            <w:r>
              <w:rPr>
                <w:rFonts w:asciiTheme="majorHAnsi" w:eastAsia="Times New Roman" w:hAnsiTheme="majorHAnsi" w:cs="Times New Roman"/>
                <w:sz w:val="20"/>
                <w:szCs w:val="20"/>
                <w:lang w:eastAsia="en-US"/>
              </w:rPr>
              <w:t>Continue and f</w:t>
            </w:r>
            <w:r w:rsidR="00B54158">
              <w:rPr>
                <w:rFonts w:asciiTheme="majorHAnsi" w:eastAsia="Times New Roman" w:hAnsiTheme="majorHAnsi" w:cs="Times New Roman"/>
                <w:sz w:val="20"/>
                <w:szCs w:val="20"/>
                <w:lang w:eastAsia="en-US"/>
              </w:rPr>
              <w:t>oster the</w:t>
            </w:r>
            <w:r w:rsidR="00B54158" w:rsidRPr="00B54158">
              <w:rPr>
                <w:rFonts w:asciiTheme="majorHAnsi" w:eastAsia="Times New Roman" w:hAnsiTheme="majorHAnsi" w:cs="Times New Roman"/>
                <w:sz w:val="20"/>
                <w:szCs w:val="20"/>
                <w:lang w:eastAsia="en-US"/>
              </w:rPr>
              <w:t xml:space="preserve"> </w:t>
            </w:r>
            <w:r w:rsidR="00CC2267">
              <w:rPr>
                <w:rFonts w:asciiTheme="majorHAnsi" w:eastAsia="Times New Roman" w:hAnsiTheme="majorHAnsi" w:cs="Times New Roman"/>
                <w:sz w:val="20"/>
                <w:szCs w:val="20"/>
                <w:lang w:eastAsia="en-US"/>
              </w:rPr>
              <w:t>initiated</w:t>
            </w:r>
            <w:r w:rsidR="00B54158" w:rsidRPr="00B54158">
              <w:rPr>
                <w:rFonts w:asciiTheme="majorHAnsi" w:eastAsia="Times New Roman" w:hAnsiTheme="majorHAnsi" w:cs="Times New Roman"/>
                <w:sz w:val="20"/>
                <w:szCs w:val="20"/>
                <w:lang w:eastAsia="en-US"/>
              </w:rPr>
              <w:t xml:space="preserve"> dialogue between CANGO and the NDE to ensure the participation and buy-in of key </w:t>
            </w:r>
            <w:r w:rsidR="00FC7FED">
              <w:rPr>
                <w:rFonts w:asciiTheme="majorHAnsi" w:eastAsia="Times New Roman" w:hAnsiTheme="majorHAnsi" w:cs="Times New Roman"/>
                <w:sz w:val="20"/>
                <w:szCs w:val="20"/>
                <w:lang w:eastAsia="en-US"/>
              </w:rPr>
              <w:t xml:space="preserve">civil society </w:t>
            </w:r>
            <w:r w:rsidR="00B54158" w:rsidRPr="00B54158">
              <w:rPr>
                <w:rFonts w:asciiTheme="majorHAnsi" w:eastAsia="Times New Roman" w:hAnsiTheme="majorHAnsi" w:cs="Times New Roman"/>
                <w:sz w:val="20"/>
                <w:szCs w:val="20"/>
                <w:lang w:eastAsia="en-US"/>
              </w:rPr>
              <w:t>stakeholders</w:t>
            </w:r>
            <w:r w:rsidR="00B54158">
              <w:rPr>
                <w:rFonts w:asciiTheme="majorHAnsi" w:eastAsia="Times New Roman" w:hAnsiTheme="majorHAnsi" w:cs="Times New Roman"/>
                <w:sz w:val="20"/>
                <w:szCs w:val="20"/>
                <w:lang w:eastAsia="en-US"/>
              </w:rPr>
              <w:t xml:space="preserve"> and</w:t>
            </w:r>
            <w:r w:rsidR="00B54158" w:rsidRPr="00B54158">
              <w:rPr>
                <w:rFonts w:asciiTheme="majorHAnsi" w:eastAsia="Times New Roman" w:hAnsiTheme="majorHAnsi" w:cs="Times New Roman"/>
                <w:sz w:val="20"/>
                <w:szCs w:val="20"/>
                <w:lang w:eastAsia="en-US"/>
              </w:rPr>
              <w:t xml:space="preserve"> to</w:t>
            </w:r>
            <w:r w:rsidR="00B54158">
              <w:rPr>
                <w:rFonts w:asciiTheme="majorHAnsi" w:eastAsia="Times New Roman" w:hAnsiTheme="majorHAnsi" w:cs="Times New Roman"/>
                <w:sz w:val="20"/>
                <w:szCs w:val="20"/>
                <w:lang w:eastAsia="en-US"/>
              </w:rPr>
              <w:t xml:space="preserve"> </w:t>
            </w:r>
            <w:r w:rsidR="00B54158" w:rsidRPr="00B54158">
              <w:rPr>
                <w:rFonts w:asciiTheme="majorHAnsi" w:eastAsia="Times New Roman" w:hAnsiTheme="majorHAnsi" w:cs="Times New Roman"/>
                <w:sz w:val="20"/>
                <w:szCs w:val="20"/>
                <w:lang w:eastAsia="en-US"/>
              </w:rPr>
              <w:t>identify</w:t>
            </w:r>
            <w:r w:rsidR="00B54158">
              <w:rPr>
                <w:rFonts w:asciiTheme="majorHAnsi" w:eastAsia="Times New Roman" w:hAnsiTheme="majorHAnsi" w:cs="Times New Roman"/>
                <w:sz w:val="20"/>
                <w:szCs w:val="20"/>
                <w:lang w:eastAsia="en-US"/>
              </w:rPr>
              <w:t>,</w:t>
            </w:r>
            <w:r w:rsidR="00B54158" w:rsidRPr="00B54158">
              <w:rPr>
                <w:rFonts w:asciiTheme="majorHAnsi" w:eastAsia="Times New Roman" w:hAnsiTheme="majorHAnsi" w:cs="Times New Roman"/>
                <w:sz w:val="20"/>
                <w:szCs w:val="20"/>
                <w:lang w:eastAsia="en-US"/>
              </w:rPr>
              <w:t xml:space="preserve"> develop</w:t>
            </w:r>
            <w:r w:rsidR="00B54158">
              <w:rPr>
                <w:rFonts w:asciiTheme="majorHAnsi" w:eastAsia="Times New Roman" w:hAnsiTheme="majorHAnsi" w:cs="Times New Roman"/>
                <w:sz w:val="20"/>
                <w:szCs w:val="20"/>
                <w:lang w:eastAsia="en-US"/>
              </w:rPr>
              <w:t>, and implement</w:t>
            </w:r>
            <w:r w:rsidR="00B54158" w:rsidRPr="00B54158">
              <w:rPr>
                <w:rFonts w:asciiTheme="majorHAnsi" w:eastAsia="Times New Roman" w:hAnsiTheme="majorHAnsi" w:cs="Times New Roman"/>
                <w:sz w:val="20"/>
                <w:szCs w:val="20"/>
                <w:lang w:eastAsia="en-US"/>
              </w:rPr>
              <w:t xml:space="preserve"> most </w:t>
            </w:r>
            <w:r w:rsidR="00B54158">
              <w:rPr>
                <w:rFonts w:asciiTheme="majorHAnsi" w:eastAsia="Times New Roman" w:hAnsiTheme="majorHAnsi" w:cs="Times New Roman"/>
                <w:sz w:val="20"/>
                <w:szCs w:val="20"/>
                <w:lang w:eastAsia="en-US"/>
              </w:rPr>
              <w:t>impactful</w:t>
            </w:r>
            <w:r w:rsidR="00B54158" w:rsidRPr="00B54158">
              <w:rPr>
                <w:rFonts w:asciiTheme="majorHAnsi" w:eastAsia="Times New Roman" w:hAnsiTheme="majorHAnsi" w:cs="Times New Roman"/>
                <w:sz w:val="20"/>
                <w:szCs w:val="20"/>
                <w:lang w:eastAsia="en-US"/>
              </w:rPr>
              <w:t xml:space="preserve"> climate change policies and actions</w:t>
            </w:r>
            <w:r w:rsidR="00CC2267">
              <w:rPr>
                <w:rFonts w:asciiTheme="majorHAnsi" w:eastAsia="Times New Roman" w:hAnsiTheme="majorHAnsi" w:cs="Times New Roman"/>
                <w:sz w:val="20"/>
                <w:szCs w:val="20"/>
                <w:lang w:eastAsia="en-US"/>
              </w:rPr>
              <w:t>.</w:t>
            </w:r>
          </w:p>
          <w:p w14:paraId="1D582846" w14:textId="144ED27E" w:rsidR="00CC2267" w:rsidRPr="00B54158" w:rsidRDefault="00CC2267" w:rsidP="00B54158">
            <w:pPr>
              <w:rPr>
                <w:rFonts w:asciiTheme="majorHAnsi" w:eastAsia="Times New Roman" w:hAnsiTheme="majorHAnsi" w:cs="Times New Roman"/>
                <w:sz w:val="20"/>
                <w:szCs w:val="20"/>
                <w:lang w:eastAsia="en-US"/>
              </w:rPr>
            </w:pPr>
            <w:r>
              <w:rPr>
                <w:rFonts w:asciiTheme="majorHAnsi" w:eastAsia="Times New Roman" w:hAnsiTheme="majorHAnsi" w:cs="Times New Roman"/>
                <w:sz w:val="20"/>
                <w:szCs w:val="20"/>
                <w:lang w:eastAsia="en-US"/>
              </w:rPr>
              <w:t>The establishment of the Climate Change Task Team was the first step to enhance the communication.</w:t>
            </w:r>
          </w:p>
        </w:tc>
      </w:tr>
      <w:tr w:rsidR="00410B93" w:rsidRPr="00221EF9" w14:paraId="48B7BFB7" w14:textId="5A0DC38B" w:rsidTr="002E270D">
        <w:tc>
          <w:tcPr>
            <w:tcW w:w="1985" w:type="dxa"/>
            <w:vAlign w:val="center"/>
          </w:tcPr>
          <w:p w14:paraId="4456C91F" w14:textId="4CE22E27" w:rsidR="007F6567"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t>Lessons learnt related to climate technology transfer</w:t>
            </w:r>
          </w:p>
          <w:p w14:paraId="00FA02A2" w14:textId="54C0AE7A" w:rsidR="00410B93" w:rsidRPr="00221EF9" w:rsidRDefault="006A3D03" w:rsidP="00453EE2">
            <w:pPr>
              <w:pStyle w:val="CommentText"/>
              <w:rPr>
                <w:sz w:val="20"/>
                <w:szCs w:val="20"/>
              </w:rPr>
            </w:pPr>
            <w:r w:rsidRPr="00221EF9">
              <w:rPr>
                <w:rFonts w:asciiTheme="majorHAnsi" w:hAnsiTheme="majorHAnsi"/>
                <w:sz w:val="20"/>
                <w:szCs w:val="20"/>
              </w:rPr>
              <w:t>Describe o</w:t>
            </w:r>
            <w:r w:rsidR="007F6567" w:rsidRPr="00221EF9">
              <w:rPr>
                <w:rFonts w:asciiTheme="majorHAnsi" w:hAnsiTheme="majorHAnsi"/>
                <w:sz w:val="20"/>
                <w:szCs w:val="20"/>
              </w:rPr>
              <w:t>pportunities, challenges</w:t>
            </w:r>
            <w:r w:rsidR="00410B93" w:rsidRPr="00221EF9">
              <w:rPr>
                <w:rFonts w:asciiTheme="majorHAnsi" w:hAnsiTheme="majorHAnsi"/>
                <w:sz w:val="20"/>
                <w:szCs w:val="20"/>
              </w:rPr>
              <w:t xml:space="preserve"> and barriers </w:t>
            </w:r>
            <w:r w:rsidR="00DB3688" w:rsidRPr="00221EF9">
              <w:rPr>
                <w:rFonts w:asciiTheme="majorHAnsi" w:hAnsiTheme="majorHAnsi"/>
                <w:sz w:val="20"/>
                <w:szCs w:val="20"/>
              </w:rPr>
              <w:t>for the use and deployment of the technology or technologies supported by the TA. The objective is to identify specific success factors for technology transfer</w:t>
            </w:r>
            <w:r w:rsidR="00DB3688" w:rsidRPr="00221EF9">
              <w:rPr>
                <w:rFonts w:asciiTheme="majorHAnsi" w:hAnsiTheme="majorHAnsi"/>
                <w:i/>
                <w:sz w:val="20"/>
                <w:szCs w:val="20"/>
              </w:rPr>
              <w:t xml:space="preserve"> </w:t>
            </w:r>
          </w:p>
        </w:tc>
        <w:tc>
          <w:tcPr>
            <w:tcW w:w="3402" w:type="dxa"/>
            <w:shd w:val="clear" w:color="auto" w:fill="C6D9F1" w:themeFill="text2" w:themeFillTint="33"/>
          </w:tcPr>
          <w:p w14:paraId="4F411ECF" w14:textId="281DDC24" w:rsidR="00A81ECB" w:rsidRDefault="00A81ECB" w:rsidP="00A81ECB">
            <w:pPr>
              <w:pStyle w:val="CommentText"/>
              <w:rPr>
                <w:rFonts w:asciiTheme="majorHAnsi" w:hAnsiTheme="majorHAnsi"/>
                <w:sz w:val="20"/>
                <w:szCs w:val="20"/>
              </w:rPr>
            </w:pPr>
            <w:r>
              <w:rPr>
                <w:rFonts w:asciiTheme="majorHAnsi" w:hAnsiTheme="majorHAnsi"/>
                <w:sz w:val="20"/>
                <w:szCs w:val="20"/>
              </w:rPr>
              <w:t xml:space="preserve">There was an interest in many of the presented climate change related technologies, however, participants were not aware of these technologies in the first place and didn’t know how to </w:t>
            </w:r>
            <w:r w:rsidR="002E270D">
              <w:rPr>
                <w:rFonts w:asciiTheme="majorHAnsi" w:hAnsiTheme="majorHAnsi"/>
                <w:sz w:val="20"/>
                <w:szCs w:val="20"/>
              </w:rPr>
              <w:t xml:space="preserve">access and </w:t>
            </w:r>
            <w:r>
              <w:rPr>
                <w:rFonts w:asciiTheme="majorHAnsi" w:hAnsiTheme="majorHAnsi"/>
                <w:sz w:val="20"/>
                <w:szCs w:val="20"/>
              </w:rPr>
              <w:t>adopt them.</w:t>
            </w:r>
          </w:p>
          <w:p w14:paraId="67A33DD4" w14:textId="77777777" w:rsidR="00A81ECB" w:rsidRDefault="00A81ECB" w:rsidP="00A81ECB">
            <w:pPr>
              <w:pStyle w:val="CommentText"/>
              <w:rPr>
                <w:rFonts w:asciiTheme="majorHAnsi" w:hAnsiTheme="majorHAnsi"/>
                <w:sz w:val="20"/>
                <w:szCs w:val="20"/>
              </w:rPr>
            </w:pPr>
          </w:p>
          <w:p w14:paraId="1243A904" w14:textId="668D1C6B" w:rsidR="00DA72AD" w:rsidRPr="00B32F86" w:rsidRDefault="00A81ECB" w:rsidP="002E270D">
            <w:pPr>
              <w:pStyle w:val="CommentText"/>
              <w:rPr>
                <w:rFonts w:asciiTheme="majorHAnsi" w:hAnsiTheme="majorHAnsi"/>
                <w:sz w:val="20"/>
                <w:szCs w:val="20"/>
              </w:rPr>
            </w:pPr>
            <w:r>
              <w:rPr>
                <w:rFonts w:asciiTheme="majorHAnsi" w:hAnsiTheme="majorHAnsi"/>
                <w:sz w:val="20"/>
                <w:szCs w:val="20"/>
              </w:rPr>
              <w:t xml:space="preserve">Funding for the technologies was a struggle frequently mentioned </w:t>
            </w:r>
            <w:r w:rsidR="002E270D">
              <w:rPr>
                <w:rFonts w:asciiTheme="majorHAnsi" w:hAnsiTheme="majorHAnsi"/>
                <w:sz w:val="20"/>
                <w:szCs w:val="20"/>
              </w:rPr>
              <w:t>in accessing and adopting new technologies</w:t>
            </w:r>
            <w:r>
              <w:rPr>
                <w:rFonts w:asciiTheme="majorHAnsi" w:hAnsiTheme="majorHAnsi"/>
                <w:sz w:val="20"/>
                <w:szCs w:val="20"/>
              </w:rPr>
              <w:t xml:space="preserve">. </w:t>
            </w:r>
          </w:p>
        </w:tc>
        <w:tc>
          <w:tcPr>
            <w:tcW w:w="3544" w:type="dxa"/>
            <w:shd w:val="clear" w:color="auto" w:fill="C6D9F1" w:themeFill="text2" w:themeFillTint="33"/>
          </w:tcPr>
          <w:p w14:paraId="7089608C" w14:textId="596AE3E3" w:rsidR="0083076F" w:rsidRDefault="0083076F" w:rsidP="008F289A">
            <w:pPr>
              <w:pStyle w:val="CommentText"/>
              <w:rPr>
                <w:rFonts w:asciiTheme="majorHAnsi" w:hAnsiTheme="majorHAnsi"/>
                <w:sz w:val="20"/>
                <w:szCs w:val="20"/>
              </w:rPr>
            </w:pPr>
            <w:r>
              <w:rPr>
                <w:rFonts w:asciiTheme="majorHAnsi" w:hAnsiTheme="majorHAnsi"/>
                <w:sz w:val="20"/>
                <w:szCs w:val="20"/>
              </w:rPr>
              <w:t xml:space="preserve">Major barriers and challenges associated with the technologies presented during the workshop are a low awareness and unfamiliarity. </w:t>
            </w:r>
            <w:r w:rsidR="00A81ECB">
              <w:rPr>
                <w:rFonts w:asciiTheme="majorHAnsi" w:hAnsiTheme="majorHAnsi"/>
                <w:sz w:val="20"/>
                <w:szCs w:val="20"/>
              </w:rPr>
              <w:t>Training on specific technologies and pilot studies would help</w:t>
            </w:r>
            <w:r w:rsidR="00234D5A">
              <w:rPr>
                <w:rFonts w:asciiTheme="majorHAnsi" w:hAnsiTheme="majorHAnsi"/>
                <w:sz w:val="20"/>
                <w:szCs w:val="20"/>
              </w:rPr>
              <w:t xml:space="preserve"> to</w:t>
            </w:r>
            <w:r w:rsidR="00A81ECB">
              <w:rPr>
                <w:rFonts w:asciiTheme="majorHAnsi" w:hAnsiTheme="majorHAnsi"/>
                <w:sz w:val="20"/>
                <w:szCs w:val="20"/>
              </w:rPr>
              <w:t xml:space="preserve"> demonstrate the </w:t>
            </w:r>
            <w:r w:rsidR="00234D5A">
              <w:rPr>
                <w:rFonts w:asciiTheme="majorHAnsi" w:hAnsiTheme="majorHAnsi"/>
                <w:sz w:val="20"/>
                <w:szCs w:val="20"/>
              </w:rPr>
              <w:t>value</w:t>
            </w:r>
            <w:r w:rsidR="00A81ECB">
              <w:rPr>
                <w:rFonts w:asciiTheme="majorHAnsi" w:hAnsiTheme="majorHAnsi"/>
                <w:sz w:val="20"/>
                <w:szCs w:val="20"/>
              </w:rPr>
              <w:t xml:space="preserve"> and </w:t>
            </w:r>
            <w:r w:rsidR="000863E4">
              <w:rPr>
                <w:rFonts w:asciiTheme="majorHAnsi" w:hAnsiTheme="majorHAnsi"/>
                <w:sz w:val="20"/>
                <w:szCs w:val="20"/>
              </w:rPr>
              <w:t>educate interested</w:t>
            </w:r>
            <w:r w:rsidR="00A81ECB">
              <w:rPr>
                <w:rFonts w:asciiTheme="majorHAnsi" w:hAnsiTheme="majorHAnsi"/>
                <w:sz w:val="20"/>
                <w:szCs w:val="20"/>
              </w:rPr>
              <w:t xml:space="preserve"> participants.</w:t>
            </w:r>
          </w:p>
          <w:p w14:paraId="6149D80E" w14:textId="77777777" w:rsidR="0083076F" w:rsidRDefault="0083076F" w:rsidP="008F289A">
            <w:pPr>
              <w:pStyle w:val="CommentText"/>
              <w:rPr>
                <w:rFonts w:asciiTheme="majorHAnsi" w:hAnsiTheme="majorHAnsi"/>
                <w:sz w:val="20"/>
                <w:szCs w:val="20"/>
              </w:rPr>
            </w:pPr>
          </w:p>
          <w:p w14:paraId="59DCEDC3" w14:textId="25BF2995" w:rsidR="000863E4" w:rsidRDefault="000863E4" w:rsidP="008F289A">
            <w:pPr>
              <w:pStyle w:val="CommentText"/>
              <w:rPr>
                <w:rFonts w:asciiTheme="majorHAnsi" w:hAnsiTheme="majorHAnsi"/>
                <w:sz w:val="20"/>
                <w:szCs w:val="20"/>
              </w:rPr>
            </w:pPr>
            <w:r>
              <w:rPr>
                <w:rFonts w:asciiTheme="majorHAnsi" w:hAnsiTheme="majorHAnsi"/>
                <w:sz w:val="20"/>
                <w:szCs w:val="20"/>
              </w:rPr>
              <w:t>Some of the technologies presented (e.g. renewable energy) require substantial upfront investments which civil society cannot cover.</w:t>
            </w:r>
          </w:p>
          <w:p w14:paraId="376A62C7" w14:textId="6B03C99A" w:rsidR="000863E4" w:rsidRDefault="000863E4" w:rsidP="008F289A">
            <w:pPr>
              <w:pStyle w:val="CommentText"/>
              <w:rPr>
                <w:rFonts w:asciiTheme="majorHAnsi" w:hAnsiTheme="majorHAnsi"/>
                <w:sz w:val="20"/>
                <w:szCs w:val="20"/>
              </w:rPr>
            </w:pPr>
            <w:r>
              <w:rPr>
                <w:rFonts w:asciiTheme="majorHAnsi" w:hAnsiTheme="majorHAnsi"/>
                <w:sz w:val="20"/>
                <w:szCs w:val="20"/>
              </w:rPr>
              <w:t>Increasing international funding and increasing availability of affordable domestic funding is needed</w:t>
            </w:r>
            <w:r w:rsidR="00234D5A">
              <w:rPr>
                <w:rFonts w:asciiTheme="majorHAnsi" w:hAnsiTheme="majorHAnsi"/>
                <w:sz w:val="20"/>
                <w:szCs w:val="20"/>
              </w:rPr>
              <w:t xml:space="preserve"> to ensure sufficient access to finance</w:t>
            </w:r>
            <w:r>
              <w:rPr>
                <w:rFonts w:asciiTheme="majorHAnsi" w:hAnsiTheme="majorHAnsi"/>
                <w:sz w:val="20"/>
                <w:szCs w:val="20"/>
              </w:rPr>
              <w:t>.</w:t>
            </w:r>
          </w:p>
          <w:p w14:paraId="5D139B96" w14:textId="3B25CDF7" w:rsidR="00410B93" w:rsidRPr="001038A8" w:rsidRDefault="000863E4" w:rsidP="008F289A">
            <w:pPr>
              <w:pStyle w:val="CommentText"/>
              <w:rPr>
                <w:rFonts w:asciiTheme="majorHAnsi" w:hAnsiTheme="majorHAnsi"/>
                <w:sz w:val="20"/>
                <w:szCs w:val="20"/>
              </w:rPr>
            </w:pPr>
            <w:r>
              <w:rPr>
                <w:rFonts w:asciiTheme="majorHAnsi" w:hAnsiTheme="majorHAnsi"/>
                <w:sz w:val="20"/>
                <w:szCs w:val="20"/>
              </w:rPr>
              <w:t>Pilot studies of technologies in cooperation with (domestic) banks could help in familiarizing the banks with the technologies and hence reduced the perceived risk</w:t>
            </w:r>
            <w:r w:rsidR="00A0703E">
              <w:rPr>
                <w:rFonts w:asciiTheme="majorHAnsi" w:hAnsiTheme="majorHAnsi"/>
                <w:sz w:val="20"/>
                <w:szCs w:val="20"/>
              </w:rPr>
              <w:t>s</w:t>
            </w:r>
            <w:r>
              <w:rPr>
                <w:rFonts w:asciiTheme="majorHAnsi" w:hAnsiTheme="majorHAnsi"/>
                <w:sz w:val="20"/>
                <w:szCs w:val="20"/>
              </w:rPr>
              <w:t xml:space="preserve"> associated which leads to more favourable interest rates.</w:t>
            </w:r>
          </w:p>
        </w:tc>
      </w:tr>
      <w:tr w:rsidR="00410B93" w:rsidRPr="00221EF9" w14:paraId="120058D8" w14:textId="5444BF81" w:rsidTr="002E270D">
        <w:tc>
          <w:tcPr>
            <w:tcW w:w="1985" w:type="dxa"/>
            <w:vAlign w:val="center"/>
          </w:tcPr>
          <w:p w14:paraId="4C42BCD6" w14:textId="075C3281" w:rsidR="00410B93" w:rsidRPr="00221EF9" w:rsidRDefault="00784431" w:rsidP="00453EE2">
            <w:pPr>
              <w:pStyle w:val="CommentText"/>
              <w:rPr>
                <w:sz w:val="20"/>
                <w:szCs w:val="20"/>
              </w:rPr>
            </w:pPr>
            <w:r w:rsidRPr="00221EF9">
              <w:rPr>
                <w:rFonts w:asciiTheme="majorHAnsi" w:hAnsiTheme="majorHAnsi"/>
                <w:sz w:val="20"/>
                <w:szCs w:val="20"/>
              </w:rPr>
              <w:t xml:space="preserve">Lessons learnt related </w:t>
            </w:r>
            <w:r w:rsidR="00410B93" w:rsidRPr="00221EF9">
              <w:rPr>
                <w:rFonts w:asciiTheme="majorHAnsi" w:hAnsiTheme="majorHAnsi"/>
                <w:sz w:val="20"/>
                <w:szCs w:val="20"/>
              </w:rPr>
              <w:t>the CTCN process for TA</w:t>
            </w:r>
          </w:p>
        </w:tc>
        <w:tc>
          <w:tcPr>
            <w:tcW w:w="3402" w:type="dxa"/>
            <w:shd w:val="clear" w:color="auto" w:fill="C6D9F1" w:themeFill="text2" w:themeFillTint="33"/>
          </w:tcPr>
          <w:p w14:paraId="37534EBC" w14:textId="63F593F4" w:rsidR="00410B93" w:rsidRPr="00A0703E" w:rsidRDefault="00A0703E" w:rsidP="00784431">
            <w:pPr>
              <w:rPr>
                <w:rFonts w:asciiTheme="majorHAnsi" w:hAnsiTheme="majorHAnsi"/>
                <w:sz w:val="20"/>
                <w:szCs w:val="20"/>
              </w:rPr>
            </w:pPr>
            <w:r>
              <w:rPr>
                <w:rFonts w:asciiTheme="majorHAnsi" w:hAnsiTheme="majorHAnsi"/>
                <w:sz w:val="20"/>
                <w:szCs w:val="20"/>
              </w:rPr>
              <w:t xml:space="preserve">Not </w:t>
            </w:r>
            <w:proofErr w:type="spellStart"/>
            <w:r>
              <w:rPr>
                <w:rFonts w:asciiTheme="majorHAnsi" w:hAnsiTheme="majorHAnsi"/>
                <w:sz w:val="20"/>
                <w:szCs w:val="20"/>
              </w:rPr>
              <w:t>applicabale</w:t>
            </w:r>
            <w:proofErr w:type="spellEnd"/>
            <w:r>
              <w:rPr>
                <w:rFonts w:asciiTheme="majorHAnsi" w:hAnsiTheme="majorHAnsi"/>
                <w:sz w:val="20"/>
                <w:szCs w:val="20"/>
              </w:rPr>
              <w:t>.</w:t>
            </w:r>
          </w:p>
        </w:tc>
        <w:tc>
          <w:tcPr>
            <w:tcW w:w="3544" w:type="dxa"/>
            <w:shd w:val="clear" w:color="auto" w:fill="C6D9F1" w:themeFill="text2" w:themeFillTint="33"/>
          </w:tcPr>
          <w:p w14:paraId="6C7394EC" w14:textId="77777777" w:rsidR="00410B93" w:rsidRPr="00221EF9" w:rsidRDefault="00410B93" w:rsidP="00784431">
            <w:pPr>
              <w:rPr>
                <w:rFonts w:asciiTheme="majorHAnsi" w:hAnsiTheme="majorHAnsi"/>
                <w:i/>
                <w:sz w:val="20"/>
                <w:szCs w:val="20"/>
              </w:rPr>
            </w:pPr>
          </w:p>
        </w:tc>
      </w:tr>
    </w:tbl>
    <w:p w14:paraId="0E77B22D" w14:textId="77777777" w:rsidR="00F301B4" w:rsidRPr="00221EF9" w:rsidRDefault="00F301B4" w:rsidP="00410B93">
      <w:pPr>
        <w:spacing w:after="0"/>
        <w:rPr>
          <w:rFonts w:asciiTheme="majorHAnsi" w:hAnsiTheme="majorHAnsi"/>
          <w:b/>
        </w:rPr>
      </w:pPr>
    </w:p>
    <w:p w14:paraId="07FD36D4" w14:textId="5C8FBD2A" w:rsidR="00BD6B9E" w:rsidRPr="00221EF9" w:rsidRDefault="00F301B4" w:rsidP="001D42A0">
      <w:pPr>
        <w:spacing w:after="0"/>
        <w:rPr>
          <w:rFonts w:asciiTheme="majorHAnsi" w:hAnsiTheme="majorHAnsi"/>
          <w:b/>
          <w:sz w:val="22"/>
          <w:szCs w:val="22"/>
        </w:rPr>
      </w:pPr>
      <w:r w:rsidRPr="00221EF9">
        <w:rPr>
          <w:rFonts w:asciiTheme="majorHAnsi" w:hAnsiTheme="majorHAnsi"/>
          <w:b/>
          <w:sz w:val="22"/>
          <w:szCs w:val="22"/>
        </w:rPr>
        <w:t>4</w:t>
      </w:r>
      <w:r w:rsidR="00BD6B9E" w:rsidRPr="00221EF9">
        <w:rPr>
          <w:rFonts w:asciiTheme="majorHAnsi" w:hAnsiTheme="majorHAnsi"/>
          <w:b/>
          <w:sz w:val="22"/>
          <w:szCs w:val="22"/>
        </w:rPr>
        <w:t xml:space="preserve">. Illustration of the TA and photos </w:t>
      </w:r>
    </w:p>
    <w:p w14:paraId="182D28B4" w14:textId="66FFD97E" w:rsidR="00BD6B9E" w:rsidRPr="00221EF9" w:rsidRDefault="00BD6B9E" w:rsidP="00D837B3">
      <w:pPr>
        <w:spacing w:after="0"/>
        <w:rPr>
          <w:rFonts w:asciiTheme="majorHAnsi" w:hAnsiTheme="majorHAnsi"/>
          <w:sz w:val="22"/>
          <w:szCs w:val="22"/>
        </w:rPr>
      </w:pPr>
      <w:r w:rsidRPr="00221EF9">
        <w:rPr>
          <w:rFonts w:asciiTheme="majorHAnsi" w:hAnsiTheme="majorHAnsi"/>
          <w:sz w:val="22"/>
          <w:szCs w:val="22"/>
        </w:rPr>
        <w:lastRenderedPageBreak/>
        <w:t xml:space="preserve">For communication purposes, please </w:t>
      </w:r>
      <w:r w:rsidRPr="00234D5A">
        <w:rPr>
          <w:rFonts w:asciiTheme="majorHAnsi" w:hAnsiTheme="majorHAnsi"/>
          <w:sz w:val="22"/>
          <w:szCs w:val="22"/>
        </w:rPr>
        <w:t>provide</w:t>
      </w:r>
      <w:r w:rsidR="009D65D4" w:rsidRPr="00234D5A">
        <w:rPr>
          <w:rFonts w:asciiTheme="majorHAnsi" w:hAnsiTheme="majorHAnsi"/>
          <w:sz w:val="22"/>
          <w:szCs w:val="22"/>
        </w:rPr>
        <w:t xml:space="preserve"> 2-</w:t>
      </w:r>
      <w:r w:rsidR="00D837B3" w:rsidRPr="00234D5A">
        <w:rPr>
          <w:rFonts w:asciiTheme="majorHAnsi" w:hAnsiTheme="majorHAnsi"/>
          <w:sz w:val="22"/>
          <w:szCs w:val="22"/>
        </w:rPr>
        <w:t>4</w:t>
      </w:r>
      <w:r w:rsidRPr="00234D5A">
        <w:rPr>
          <w:rFonts w:asciiTheme="majorHAnsi" w:hAnsiTheme="majorHAnsi"/>
          <w:sz w:val="22"/>
          <w:szCs w:val="22"/>
        </w:rPr>
        <w:t xml:space="preserve"> </w:t>
      </w:r>
      <w:r w:rsidR="00D837B3" w:rsidRPr="00234D5A">
        <w:rPr>
          <w:rFonts w:asciiTheme="majorHAnsi" w:hAnsiTheme="majorHAnsi"/>
          <w:sz w:val="22"/>
          <w:szCs w:val="22"/>
        </w:rPr>
        <w:t>P</w:t>
      </w:r>
      <w:r w:rsidRPr="00234D5A">
        <w:rPr>
          <w:rFonts w:asciiTheme="majorHAnsi" w:hAnsiTheme="majorHAnsi"/>
          <w:sz w:val="22"/>
          <w:szCs w:val="22"/>
        </w:rPr>
        <w:t xml:space="preserve">ower </w:t>
      </w:r>
      <w:r w:rsidR="00D837B3" w:rsidRPr="00234D5A">
        <w:rPr>
          <w:rFonts w:asciiTheme="majorHAnsi" w:hAnsiTheme="majorHAnsi"/>
          <w:sz w:val="22"/>
          <w:szCs w:val="22"/>
        </w:rPr>
        <w:t>P</w:t>
      </w:r>
      <w:r w:rsidRPr="00234D5A">
        <w:rPr>
          <w:rFonts w:asciiTheme="majorHAnsi" w:hAnsiTheme="majorHAns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234D5A">
        <w:rPr>
          <w:rFonts w:asciiTheme="majorHAnsi" w:hAnsiTheme="majorHAnsi"/>
          <w:sz w:val="22"/>
          <w:szCs w:val="22"/>
        </w:rPr>
        <w:t>Also, please provide at least five high-resolution pictures in jpg format, capturing technical assistance</w:t>
      </w:r>
      <w:r w:rsidR="00713A01" w:rsidRPr="00234D5A">
        <w:rPr>
          <w:rFonts w:asciiTheme="majorHAnsi" w:hAnsiTheme="majorHAnsi"/>
          <w:sz w:val="22"/>
          <w:szCs w:val="22"/>
        </w:rPr>
        <w:t>.</w:t>
      </w:r>
      <w:r w:rsidR="001B50C2" w:rsidRPr="00234D5A">
        <w:rPr>
          <w:rFonts w:asciiTheme="majorHAnsi" w:hAnsiTheme="majorHAnsi"/>
          <w:sz w:val="22"/>
          <w:szCs w:val="22"/>
        </w:rPr>
        <w:t xml:space="preserve"> </w:t>
      </w:r>
      <w:r w:rsidR="00C75DC4" w:rsidRPr="00234D5A">
        <w:rPr>
          <w:rFonts w:asciiTheme="majorHAnsi" w:hAnsiTheme="majorHAnsi"/>
          <w:sz w:val="22"/>
          <w:szCs w:val="22"/>
        </w:rPr>
        <w:t>The pictures should illustrate how the TA has impacted the lives of the beneficiaries in particular and the communities in general.</w:t>
      </w:r>
      <w:r w:rsidR="00C75DC4" w:rsidRPr="00221EF9">
        <w:rPr>
          <w:rFonts w:asciiTheme="majorHAnsi" w:hAnsiTheme="majorHAnsi"/>
          <w:sz w:val="22"/>
          <w:szCs w:val="22"/>
        </w:rPr>
        <w:t xml:space="preserve">  </w:t>
      </w:r>
    </w:p>
    <w:p w14:paraId="0C3084A0" w14:textId="4B5188B0" w:rsidR="0064637D" w:rsidRDefault="0064637D">
      <w:pPr>
        <w:spacing w:after="0"/>
        <w:rPr>
          <w:rFonts w:asciiTheme="majorHAnsi" w:hAnsiTheme="majorHAnsi"/>
          <w:b/>
          <w:sz w:val="22"/>
          <w:szCs w:val="22"/>
        </w:rPr>
      </w:pPr>
    </w:p>
    <w:p w14:paraId="6D889056" w14:textId="77777777" w:rsidR="00234D5A" w:rsidRDefault="00234D5A">
      <w:pPr>
        <w:spacing w:after="0"/>
        <w:rPr>
          <w:rFonts w:asciiTheme="majorHAnsi" w:hAnsiTheme="majorHAnsi"/>
          <w:b/>
          <w:sz w:val="22"/>
          <w:szCs w:val="22"/>
        </w:rPr>
      </w:pPr>
    </w:p>
    <w:p w14:paraId="2B1620F0" w14:textId="77777777" w:rsidR="00234D5A" w:rsidRDefault="00234D5A">
      <w:pPr>
        <w:spacing w:after="0"/>
        <w:rPr>
          <w:rFonts w:asciiTheme="majorHAnsi" w:hAnsiTheme="majorHAnsi"/>
          <w:b/>
          <w:sz w:val="22"/>
          <w:szCs w:val="22"/>
        </w:rPr>
      </w:pPr>
    </w:p>
    <w:p w14:paraId="1775BBBB" w14:textId="66246695" w:rsidR="00234D5A" w:rsidRDefault="00A07194">
      <w:pPr>
        <w:spacing w:after="0"/>
        <w:rPr>
          <w:rFonts w:asciiTheme="majorHAnsi" w:hAnsiTheme="majorHAnsi"/>
          <w:b/>
          <w:sz w:val="22"/>
          <w:szCs w:val="22"/>
        </w:rPr>
      </w:pPr>
      <w:r>
        <w:rPr>
          <w:rFonts w:asciiTheme="majorHAnsi" w:hAnsiTheme="majorHAnsi"/>
          <w:b/>
          <w:noProof/>
          <w:sz w:val="22"/>
          <w:szCs w:val="22"/>
          <w:lang w:val="en-US" w:eastAsia="en-US"/>
        </w:rPr>
        <w:drawing>
          <wp:inline distT="0" distB="0" distL="0" distR="0" wp14:anchorId="5A79FFAE" wp14:editId="60D3E7E5">
            <wp:extent cx="5589431" cy="4202687"/>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9773" cy="4202944"/>
                    </a:xfrm>
                    <a:prstGeom prst="rect">
                      <a:avLst/>
                    </a:prstGeom>
                    <a:noFill/>
                    <a:ln>
                      <a:noFill/>
                    </a:ln>
                  </pic:spPr>
                </pic:pic>
              </a:graphicData>
            </a:graphic>
          </wp:inline>
        </w:drawing>
      </w:r>
    </w:p>
    <w:p w14:paraId="1AAFB753" w14:textId="4A3D7F97" w:rsidR="006A3272" w:rsidRDefault="006A3272">
      <w:pPr>
        <w:rPr>
          <w:rFonts w:asciiTheme="majorHAnsi" w:hAnsiTheme="majorHAnsi"/>
          <w:b/>
          <w:sz w:val="22"/>
          <w:szCs w:val="22"/>
        </w:rPr>
      </w:pPr>
      <w:r>
        <w:rPr>
          <w:rFonts w:asciiTheme="majorHAnsi" w:hAnsiTheme="majorHAnsi"/>
          <w:b/>
          <w:sz w:val="22"/>
          <w:szCs w:val="22"/>
        </w:rPr>
        <w:br w:type="page"/>
      </w:r>
    </w:p>
    <w:p w14:paraId="3454AEA1" w14:textId="32817381" w:rsidR="00234D5A" w:rsidRDefault="006A3272">
      <w:pPr>
        <w:spacing w:after="0"/>
        <w:rPr>
          <w:rFonts w:asciiTheme="majorHAnsi" w:hAnsiTheme="majorHAnsi"/>
          <w:sz w:val="22"/>
          <w:szCs w:val="22"/>
        </w:rPr>
      </w:pPr>
      <w:r w:rsidRPr="006A3272">
        <w:rPr>
          <w:rFonts w:asciiTheme="majorHAnsi" w:hAnsiTheme="majorHAnsi"/>
          <w:sz w:val="22"/>
          <w:szCs w:val="22"/>
        </w:rPr>
        <w:lastRenderedPageBreak/>
        <w:t xml:space="preserve">The following slides </w:t>
      </w:r>
      <w:r w:rsidR="00B71082">
        <w:rPr>
          <w:rFonts w:asciiTheme="majorHAnsi" w:hAnsiTheme="majorHAnsi"/>
          <w:sz w:val="22"/>
          <w:szCs w:val="22"/>
        </w:rPr>
        <w:t>present the results from the group discussion 2 which was conducted in order to discuss and align civil societies and governments understanding and prioritisation of climate change vulnerabilities and actions to address those.</w:t>
      </w:r>
    </w:p>
    <w:p w14:paraId="5F39DA8B" w14:textId="77777777" w:rsidR="00A0703E" w:rsidRPr="006A3272" w:rsidRDefault="00A0703E">
      <w:pPr>
        <w:spacing w:after="0"/>
        <w:rPr>
          <w:rFonts w:asciiTheme="majorHAnsi" w:hAnsiTheme="majorHAnsi"/>
          <w:sz w:val="22"/>
          <w:szCs w:val="22"/>
        </w:rPr>
      </w:pPr>
    </w:p>
    <w:p w14:paraId="150F7D67" w14:textId="336CDD1E" w:rsidR="00B32F86" w:rsidRDefault="007A61FF" w:rsidP="009337CE">
      <w:pPr>
        <w:spacing w:after="0"/>
        <w:jc w:val="center"/>
        <w:rPr>
          <w:rFonts w:asciiTheme="majorHAnsi" w:hAnsiTheme="majorHAnsi"/>
          <w:b/>
          <w:sz w:val="22"/>
          <w:szCs w:val="22"/>
        </w:rPr>
      </w:pPr>
      <w:r w:rsidRPr="007A61FF">
        <w:rPr>
          <w:rFonts w:asciiTheme="majorHAnsi" w:hAnsiTheme="majorHAnsi"/>
          <w:b/>
          <w:noProof/>
          <w:sz w:val="22"/>
          <w:szCs w:val="22"/>
          <w:lang w:val="en-US" w:eastAsia="en-US"/>
        </w:rPr>
        <w:drawing>
          <wp:inline distT="0" distB="0" distL="0" distR="0" wp14:anchorId="726B9CB7" wp14:editId="25680A00">
            <wp:extent cx="3657917" cy="27434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57917" cy="2743438"/>
                    </a:xfrm>
                    <a:prstGeom prst="rect">
                      <a:avLst/>
                    </a:prstGeom>
                  </pic:spPr>
                </pic:pic>
              </a:graphicData>
            </a:graphic>
          </wp:inline>
        </w:drawing>
      </w:r>
    </w:p>
    <w:p w14:paraId="30DAD3C3" w14:textId="77777777" w:rsidR="007A61FF" w:rsidRDefault="007A61FF">
      <w:pPr>
        <w:spacing w:after="0"/>
        <w:rPr>
          <w:rFonts w:asciiTheme="majorHAnsi" w:hAnsiTheme="majorHAnsi"/>
          <w:b/>
          <w:sz w:val="22"/>
          <w:szCs w:val="22"/>
        </w:rPr>
      </w:pPr>
    </w:p>
    <w:p w14:paraId="2B38E67E" w14:textId="77777777" w:rsidR="00B71082" w:rsidRDefault="00B71082">
      <w:pPr>
        <w:spacing w:after="0"/>
        <w:rPr>
          <w:rFonts w:asciiTheme="majorHAnsi" w:hAnsiTheme="majorHAnsi"/>
          <w:b/>
          <w:sz w:val="22"/>
          <w:szCs w:val="22"/>
        </w:rPr>
      </w:pPr>
    </w:p>
    <w:p w14:paraId="55FABCAD" w14:textId="0F2514B7" w:rsidR="007A61FF" w:rsidRDefault="007A61FF" w:rsidP="009337CE">
      <w:pPr>
        <w:spacing w:after="0"/>
        <w:jc w:val="center"/>
        <w:rPr>
          <w:rFonts w:asciiTheme="majorHAnsi" w:hAnsiTheme="majorHAnsi"/>
          <w:b/>
          <w:sz w:val="22"/>
          <w:szCs w:val="22"/>
        </w:rPr>
      </w:pPr>
      <w:r>
        <w:rPr>
          <w:rFonts w:asciiTheme="majorHAnsi" w:hAnsiTheme="majorHAnsi"/>
          <w:b/>
          <w:sz w:val="22"/>
          <w:szCs w:val="22"/>
        </w:rPr>
        <w:t>Health Group</w:t>
      </w:r>
    </w:p>
    <w:p w14:paraId="2AAA9509" w14:textId="604ECEE9" w:rsidR="00DC7B7F" w:rsidRDefault="007A61FF" w:rsidP="009337CE">
      <w:pPr>
        <w:spacing w:after="0"/>
        <w:jc w:val="center"/>
        <w:rPr>
          <w:rFonts w:asciiTheme="majorHAnsi" w:hAnsiTheme="majorHAnsi"/>
          <w:b/>
          <w:sz w:val="22"/>
          <w:szCs w:val="22"/>
        </w:rPr>
      </w:pPr>
      <w:r w:rsidRPr="007A61FF">
        <w:rPr>
          <w:rFonts w:asciiTheme="majorHAnsi" w:hAnsiTheme="majorHAnsi"/>
          <w:b/>
          <w:noProof/>
          <w:sz w:val="22"/>
          <w:szCs w:val="22"/>
          <w:lang w:val="en-US" w:eastAsia="en-US"/>
        </w:rPr>
        <w:drawing>
          <wp:inline distT="0" distB="0" distL="0" distR="0" wp14:anchorId="4A649F47" wp14:editId="113F5072">
            <wp:extent cx="3657917" cy="27434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57917" cy="2743438"/>
                    </a:xfrm>
                    <a:prstGeom prst="rect">
                      <a:avLst/>
                    </a:prstGeom>
                  </pic:spPr>
                </pic:pic>
              </a:graphicData>
            </a:graphic>
          </wp:inline>
        </w:drawing>
      </w:r>
    </w:p>
    <w:p w14:paraId="6D2450CF" w14:textId="7770EF93" w:rsidR="00DC7B7F" w:rsidRDefault="007A61FF" w:rsidP="009337CE">
      <w:pPr>
        <w:spacing w:after="0"/>
        <w:jc w:val="center"/>
        <w:rPr>
          <w:rFonts w:asciiTheme="majorHAnsi" w:hAnsiTheme="majorHAnsi"/>
          <w:b/>
          <w:sz w:val="22"/>
          <w:szCs w:val="22"/>
        </w:rPr>
      </w:pPr>
      <w:r w:rsidRPr="007A61FF">
        <w:rPr>
          <w:rFonts w:asciiTheme="majorHAnsi" w:hAnsiTheme="majorHAnsi"/>
          <w:b/>
          <w:noProof/>
          <w:sz w:val="22"/>
          <w:szCs w:val="22"/>
          <w:lang w:val="en-US" w:eastAsia="en-US"/>
        </w:rPr>
        <w:lastRenderedPageBreak/>
        <w:drawing>
          <wp:inline distT="0" distB="0" distL="0" distR="0" wp14:anchorId="42A3D6B5" wp14:editId="2270C4C8">
            <wp:extent cx="3657917" cy="27434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57917" cy="2743438"/>
                    </a:xfrm>
                    <a:prstGeom prst="rect">
                      <a:avLst/>
                    </a:prstGeom>
                  </pic:spPr>
                </pic:pic>
              </a:graphicData>
            </a:graphic>
          </wp:inline>
        </w:drawing>
      </w:r>
    </w:p>
    <w:p w14:paraId="253D0D89" w14:textId="18B11144" w:rsidR="00DC7B7F" w:rsidRDefault="007A61FF" w:rsidP="009337CE">
      <w:pPr>
        <w:spacing w:after="0"/>
        <w:jc w:val="center"/>
        <w:rPr>
          <w:rFonts w:asciiTheme="majorHAnsi" w:hAnsiTheme="majorHAnsi"/>
          <w:b/>
          <w:sz w:val="22"/>
          <w:szCs w:val="22"/>
        </w:rPr>
      </w:pPr>
      <w:r w:rsidRPr="007A61FF">
        <w:rPr>
          <w:rFonts w:asciiTheme="majorHAnsi" w:hAnsiTheme="majorHAnsi"/>
          <w:b/>
          <w:noProof/>
          <w:sz w:val="22"/>
          <w:szCs w:val="22"/>
          <w:lang w:val="en-US" w:eastAsia="en-US"/>
        </w:rPr>
        <w:drawing>
          <wp:inline distT="0" distB="0" distL="0" distR="0" wp14:anchorId="5BF00C29" wp14:editId="230F578D">
            <wp:extent cx="3657917" cy="27434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657917" cy="2743438"/>
                    </a:xfrm>
                    <a:prstGeom prst="rect">
                      <a:avLst/>
                    </a:prstGeom>
                  </pic:spPr>
                </pic:pic>
              </a:graphicData>
            </a:graphic>
          </wp:inline>
        </w:drawing>
      </w:r>
    </w:p>
    <w:p w14:paraId="323D0FAC" w14:textId="77777777" w:rsidR="00DC7B7F" w:rsidRDefault="00DC7B7F">
      <w:pPr>
        <w:spacing w:after="0"/>
        <w:rPr>
          <w:rFonts w:asciiTheme="majorHAnsi" w:hAnsiTheme="majorHAnsi"/>
          <w:b/>
          <w:sz w:val="22"/>
          <w:szCs w:val="22"/>
        </w:rPr>
      </w:pPr>
    </w:p>
    <w:p w14:paraId="66AF3952" w14:textId="21C24C72" w:rsidR="00DC7B7F" w:rsidRDefault="007A61FF" w:rsidP="009337CE">
      <w:pPr>
        <w:spacing w:after="0"/>
        <w:jc w:val="center"/>
        <w:rPr>
          <w:rFonts w:asciiTheme="majorHAnsi" w:hAnsiTheme="majorHAnsi"/>
          <w:b/>
          <w:sz w:val="22"/>
          <w:szCs w:val="22"/>
        </w:rPr>
      </w:pPr>
      <w:r>
        <w:rPr>
          <w:rFonts w:asciiTheme="majorHAnsi" w:hAnsiTheme="majorHAnsi"/>
          <w:b/>
          <w:sz w:val="22"/>
          <w:szCs w:val="22"/>
        </w:rPr>
        <w:t>Water Group</w:t>
      </w:r>
    </w:p>
    <w:p w14:paraId="70408BF7" w14:textId="0B5A04C5" w:rsidR="00963661" w:rsidRDefault="007A61FF" w:rsidP="00234D5A">
      <w:pPr>
        <w:spacing w:after="0"/>
        <w:jc w:val="center"/>
        <w:rPr>
          <w:rFonts w:asciiTheme="majorHAnsi" w:hAnsiTheme="majorHAnsi"/>
          <w:b/>
          <w:sz w:val="22"/>
          <w:szCs w:val="22"/>
        </w:rPr>
      </w:pPr>
      <w:r w:rsidRPr="007A61FF">
        <w:rPr>
          <w:rFonts w:asciiTheme="majorHAnsi" w:hAnsiTheme="majorHAnsi"/>
          <w:b/>
          <w:noProof/>
          <w:sz w:val="22"/>
          <w:szCs w:val="22"/>
          <w:lang w:val="en-US" w:eastAsia="en-US"/>
        </w:rPr>
        <w:drawing>
          <wp:inline distT="0" distB="0" distL="0" distR="0" wp14:anchorId="2CED086A" wp14:editId="1C689118">
            <wp:extent cx="4877223" cy="27434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77223" cy="2743438"/>
                    </a:xfrm>
                    <a:prstGeom prst="rect">
                      <a:avLst/>
                    </a:prstGeom>
                  </pic:spPr>
                </pic:pic>
              </a:graphicData>
            </a:graphic>
          </wp:inline>
        </w:drawing>
      </w:r>
      <w:r w:rsidR="00963661">
        <w:rPr>
          <w:rFonts w:asciiTheme="majorHAnsi" w:hAnsiTheme="majorHAnsi"/>
          <w:b/>
          <w:sz w:val="22"/>
          <w:szCs w:val="22"/>
        </w:rPr>
        <w:br w:type="page"/>
      </w:r>
    </w:p>
    <w:p w14:paraId="2E59BEE6" w14:textId="43FD597E" w:rsidR="00DC7B7F" w:rsidRDefault="00DC7B7F">
      <w:pPr>
        <w:spacing w:after="0"/>
        <w:rPr>
          <w:rFonts w:asciiTheme="majorHAnsi" w:hAnsiTheme="majorHAnsi"/>
          <w:b/>
          <w:sz w:val="22"/>
          <w:szCs w:val="22"/>
        </w:rPr>
      </w:pPr>
      <w:r>
        <w:rPr>
          <w:rFonts w:asciiTheme="majorHAnsi" w:hAnsiTheme="majorHAnsi"/>
          <w:b/>
          <w:sz w:val="22"/>
          <w:szCs w:val="22"/>
        </w:rPr>
        <w:lastRenderedPageBreak/>
        <w:t>Post-workshop survey</w:t>
      </w:r>
    </w:p>
    <w:p w14:paraId="496987E4" w14:textId="77777777" w:rsidR="006A3272" w:rsidRPr="006A3272" w:rsidRDefault="006A3272" w:rsidP="006A3272">
      <w:pPr>
        <w:rPr>
          <w:rFonts w:asciiTheme="majorHAnsi" w:hAnsiTheme="majorHAnsi"/>
          <w:sz w:val="22"/>
          <w:szCs w:val="22"/>
        </w:rPr>
      </w:pPr>
      <w:r w:rsidRPr="006A3272">
        <w:rPr>
          <w:rFonts w:asciiTheme="majorHAnsi" w:hAnsiTheme="majorHAnsi"/>
          <w:sz w:val="22"/>
          <w:szCs w:val="22"/>
        </w:rPr>
        <w:t>The workshop was evaluated by all participants through a questionnaire which can be found in ANNEX VI.</w:t>
      </w:r>
    </w:p>
    <w:p w14:paraId="708F125D" w14:textId="77777777" w:rsidR="006A3272" w:rsidRPr="006A3272" w:rsidRDefault="006A3272" w:rsidP="006A3272">
      <w:pPr>
        <w:spacing w:after="0"/>
        <w:rPr>
          <w:rFonts w:asciiTheme="majorHAnsi" w:hAnsiTheme="majorHAnsi"/>
          <w:sz w:val="22"/>
          <w:szCs w:val="22"/>
        </w:rPr>
      </w:pPr>
      <w:proofErr w:type="gramStart"/>
      <w:r w:rsidRPr="006A3272">
        <w:rPr>
          <w:rFonts w:asciiTheme="majorHAnsi" w:hAnsiTheme="majorHAnsi"/>
          <w:b/>
          <w:bCs/>
          <w:sz w:val="22"/>
          <w:szCs w:val="22"/>
        </w:rPr>
        <w:t>Evaluation of specific workshop components and overall.</w:t>
      </w:r>
      <w:proofErr w:type="gramEnd"/>
      <w:r w:rsidRPr="006A3272">
        <w:rPr>
          <w:rFonts w:asciiTheme="majorHAnsi" w:hAnsiTheme="majorHAnsi"/>
          <w:sz w:val="22"/>
          <w:szCs w:val="22"/>
        </w:rPr>
        <w:t xml:space="preserve"> Scale from 1 (lowest) to 5 (highest):</w:t>
      </w:r>
    </w:p>
    <w:p w14:paraId="3BC06023" w14:textId="77777777" w:rsidR="006A3272" w:rsidRPr="006A3272" w:rsidRDefault="006A3272" w:rsidP="006A3272">
      <w:pPr>
        <w:spacing w:after="0"/>
        <w:rPr>
          <w:rFonts w:asciiTheme="majorHAnsi" w:hAnsiTheme="majorHAnsi"/>
          <w:sz w:val="22"/>
          <w:szCs w:val="22"/>
        </w:rPr>
      </w:pPr>
      <w:r w:rsidRPr="006A3272">
        <w:rPr>
          <w:rFonts w:asciiTheme="majorHAnsi" w:hAnsiTheme="majorHAnsi"/>
          <w:noProof/>
          <w:sz w:val="22"/>
          <w:szCs w:val="22"/>
          <w:lang w:val="en-US" w:eastAsia="en-US"/>
        </w:rPr>
        <w:drawing>
          <wp:inline distT="0" distB="0" distL="0" distR="0" wp14:anchorId="1497A14D" wp14:editId="00C88EA4">
            <wp:extent cx="5312535" cy="2162004"/>
            <wp:effectExtent l="0" t="0" r="2540" b="0"/>
            <wp:docPr id="32" name="Picture 32" descr="cid:image004.png@01D2D86B.BC37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4.png@01D2D86B.BC37328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316873" cy="2163769"/>
                    </a:xfrm>
                    <a:prstGeom prst="rect">
                      <a:avLst/>
                    </a:prstGeom>
                    <a:noFill/>
                    <a:ln>
                      <a:noFill/>
                    </a:ln>
                  </pic:spPr>
                </pic:pic>
              </a:graphicData>
            </a:graphic>
          </wp:inline>
        </w:drawing>
      </w:r>
    </w:p>
    <w:p w14:paraId="5E34FD33" w14:textId="77777777" w:rsidR="006A3272" w:rsidRPr="006A3272" w:rsidRDefault="006A3272" w:rsidP="006A3272">
      <w:pPr>
        <w:rPr>
          <w:rFonts w:asciiTheme="majorHAnsi" w:hAnsiTheme="majorHAnsi"/>
          <w:sz w:val="22"/>
          <w:szCs w:val="22"/>
        </w:rPr>
      </w:pPr>
      <w:r w:rsidRPr="006A3272">
        <w:rPr>
          <w:rFonts w:asciiTheme="majorHAnsi" w:hAnsiTheme="majorHAnsi"/>
          <w:sz w:val="22"/>
          <w:szCs w:val="22"/>
        </w:rPr>
        <w:t>Scores: 1=disagree, 2=somewhat disagree, 3=neutral, 4=agree, 5=fully agree</w:t>
      </w:r>
    </w:p>
    <w:p w14:paraId="31E2693E" w14:textId="77777777" w:rsidR="006A3272" w:rsidRPr="006A3272" w:rsidRDefault="006A3272" w:rsidP="006A3272">
      <w:pPr>
        <w:rPr>
          <w:rFonts w:asciiTheme="majorHAnsi" w:hAnsiTheme="majorHAnsi"/>
          <w:sz w:val="22"/>
          <w:szCs w:val="22"/>
        </w:rPr>
      </w:pPr>
    </w:p>
    <w:p w14:paraId="55EC2F96" w14:textId="77777777" w:rsidR="006A3272" w:rsidRPr="006A3272" w:rsidRDefault="006A3272" w:rsidP="006A3272">
      <w:pPr>
        <w:rPr>
          <w:rFonts w:asciiTheme="majorHAnsi" w:hAnsiTheme="majorHAnsi"/>
          <w:sz w:val="22"/>
          <w:szCs w:val="22"/>
        </w:rPr>
      </w:pPr>
      <w:r w:rsidRPr="006A3272">
        <w:rPr>
          <w:rFonts w:asciiTheme="majorHAnsi" w:hAnsiTheme="majorHAnsi"/>
          <w:sz w:val="22"/>
          <w:szCs w:val="22"/>
        </w:rPr>
        <w:t>All components scored on average a value between &gt;4 and 5 which shows that the participants (fully) agree that the training within the respective component was valuable. It can hence be concluded that all predefined outcomes of the workshop have successfully been achieved.</w:t>
      </w:r>
    </w:p>
    <w:p w14:paraId="60EA72F2" w14:textId="77777777" w:rsidR="006A3272" w:rsidRPr="006A3272" w:rsidRDefault="006A3272" w:rsidP="006A3272">
      <w:pPr>
        <w:rPr>
          <w:rFonts w:asciiTheme="majorHAnsi" w:hAnsiTheme="majorHAnsi"/>
          <w:sz w:val="22"/>
          <w:szCs w:val="22"/>
        </w:rPr>
      </w:pPr>
      <w:r w:rsidRPr="006A3272">
        <w:rPr>
          <w:rFonts w:asciiTheme="majorHAnsi" w:hAnsiTheme="majorHAnsi"/>
          <w:sz w:val="22"/>
          <w:szCs w:val="22"/>
        </w:rPr>
        <w:t>The proposal development shows the relatively lowest score (4.3), which can be explained with a strong focus on Climate Change awareness raising and national priorities and targets which consumed the major share of the time.</w:t>
      </w:r>
    </w:p>
    <w:p w14:paraId="1D488582" w14:textId="77777777" w:rsidR="006A3272" w:rsidRPr="006A3272" w:rsidRDefault="006A3272" w:rsidP="006A3272">
      <w:pPr>
        <w:rPr>
          <w:rFonts w:asciiTheme="majorHAnsi" w:hAnsiTheme="majorHAnsi"/>
          <w:sz w:val="22"/>
          <w:szCs w:val="22"/>
        </w:rPr>
      </w:pPr>
      <w:r w:rsidRPr="006A3272">
        <w:rPr>
          <w:rFonts w:asciiTheme="majorHAnsi" w:hAnsiTheme="majorHAnsi"/>
          <w:sz w:val="22"/>
          <w:szCs w:val="22"/>
        </w:rPr>
        <w:t>The overall score of the workshop (4.2) is slightly below the score of all components.</w:t>
      </w:r>
    </w:p>
    <w:p w14:paraId="02368CAB" w14:textId="77777777" w:rsidR="006A3272" w:rsidRPr="006A3272" w:rsidRDefault="006A3272" w:rsidP="006A3272">
      <w:pPr>
        <w:rPr>
          <w:rFonts w:asciiTheme="majorHAnsi" w:hAnsiTheme="majorHAnsi"/>
          <w:sz w:val="22"/>
          <w:szCs w:val="22"/>
        </w:rPr>
      </w:pPr>
      <w:r w:rsidRPr="006A3272">
        <w:rPr>
          <w:rFonts w:asciiTheme="majorHAnsi" w:hAnsiTheme="majorHAnsi"/>
          <w:sz w:val="22"/>
          <w:szCs w:val="22"/>
        </w:rPr>
        <w:br w:type="page"/>
      </w:r>
    </w:p>
    <w:p w14:paraId="01BF37B1" w14:textId="77777777" w:rsidR="006A3272" w:rsidRPr="006A3272" w:rsidRDefault="006A3272" w:rsidP="006A3272">
      <w:pPr>
        <w:spacing w:after="0"/>
        <w:rPr>
          <w:rFonts w:asciiTheme="majorHAnsi" w:hAnsiTheme="majorHAnsi"/>
          <w:b/>
          <w:bCs/>
          <w:sz w:val="22"/>
          <w:szCs w:val="22"/>
        </w:rPr>
      </w:pPr>
      <w:r w:rsidRPr="006A3272">
        <w:rPr>
          <w:rFonts w:asciiTheme="majorHAnsi" w:hAnsiTheme="majorHAnsi"/>
          <w:b/>
          <w:bCs/>
          <w:sz w:val="22"/>
          <w:szCs w:val="22"/>
        </w:rPr>
        <w:lastRenderedPageBreak/>
        <w:t>Spread of scores assigned to components and overall:</w:t>
      </w:r>
    </w:p>
    <w:p w14:paraId="1FC8444B" w14:textId="77777777" w:rsidR="006A3272" w:rsidRPr="006A3272" w:rsidRDefault="006A3272" w:rsidP="006A3272">
      <w:pPr>
        <w:rPr>
          <w:rFonts w:asciiTheme="majorHAnsi" w:hAnsiTheme="majorHAnsi"/>
          <w:sz w:val="22"/>
          <w:szCs w:val="22"/>
        </w:rPr>
      </w:pPr>
      <w:r w:rsidRPr="006A3272">
        <w:rPr>
          <w:rFonts w:asciiTheme="majorHAnsi" w:hAnsiTheme="majorHAnsi"/>
          <w:noProof/>
          <w:sz w:val="22"/>
          <w:szCs w:val="22"/>
          <w:lang w:val="en-US" w:eastAsia="en-US"/>
        </w:rPr>
        <w:drawing>
          <wp:inline distT="0" distB="0" distL="0" distR="0" wp14:anchorId="4B42F8A7" wp14:editId="6349EF5D">
            <wp:extent cx="6006777" cy="2552700"/>
            <wp:effectExtent l="0" t="0" r="0" b="0"/>
            <wp:docPr id="33" name="Picture 33" descr="cid:image006.png@01D2D86B.BC37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6.png@01D2D86B.BC37328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6006777" cy="2552700"/>
                    </a:xfrm>
                    <a:prstGeom prst="rect">
                      <a:avLst/>
                    </a:prstGeom>
                    <a:noFill/>
                    <a:ln>
                      <a:noFill/>
                    </a:ln>
                  </pic:spPr>
                </pic:pic>
              </a:graphicData>
            </a:graphic>
          </wp:inline>
        </w:drawing>
      </w:r>
    </w:p>
    <w:p w14:paraId="60F0A431" w14:textId="77777777" w:rsidR="006A3272" w:rsidRPr="006A3272" w:rsidRDefault="006A3272" w:rsidP="006A3272">
      <w:pPr>
        <w:rPr>
          <w:rFonts w:asciiTheme="majorHAnsi" w:hAnsiTheme="majorHAnsi"/>
          <w:sz w:val="22"/>
          <w:szCs w:val="22"/>
        </w:rPr>
      </w:pPr>
      <w:r w:rsidRPr="006A3272">
        <w:rPr>
          <w:rFonts w:asciiTheme="majorHAnsi" w:hAnsiTheme="majorHAnsi"/>
          <w:sz w:val="22"/>
          <w:szCs w:val="22"/>
        </w:rPr>
        <w:t>No component has received the lowest score “1” and only 2 components (1.4 and 1.6) have received each one score of “2”. For the proposal development component, the participants were broadly varying in terms of proposal experience. The major share of the participants did not have any experience with proposal writing to access climate finance which is likely reflected through the high number of “4” and “5” scores. These participants were also the target group of this component. On the other side, there were very experienced participants who are currently or have been working on (GCF) funding proposals.</w:t>
      </w:r>
    </w:p>
    <w:p w14:paraId="0AD7D1C8" w14:textId="3042B7E9" w:rsidR="006A3272" w:rsidRDefault="006A3272" w:rsidP="006A3272">
      <w:pPr>
        <w:rPr>
          <w:rFonts w:asciiTheme="majorHAnsi" w:hAnsiTheme="majorHAnsi"/>
          <w:sz w:val="22"/>
          <w:szCs w:val="22"/>
        </w:rPr>
      </w:pPr>
      <w:r w:rsidRPr="006A3272">
        <w:rPr>
          <w:rFonts w:asciiTheme="majorHAnsi" w:hAnsiTheme="majorHAnsi"/>
          <w:sz w:val="22"/>
          <w:szCs w:val="22"/>
        </w:rPr>
        <w:t xml:space="preserve">We provided a platform and encouraged participant interaction on multiple exercises and settings to facilitate exchange. It is unfortunate that a participant was not satisfied with the exchange (ranking it at a score of “2”), however, the general score (4.6) and the high number of participants (30) scoring the component with “5” is positive. </w:t>
      </w:r>
    </w:p>
    <w:p w14:paraId="0A9627A9" w14:textId="77777777" w:rsidR="006A3272" w:rsidRDefault="006A3272">
      <w:pPr>
        <w:rPr>
          <w:rFonts w:asciiTheme="majorHAnsi" w:hAnsiTheme="majorHAnsi"/>
          <w:sz w:val="22"/>
          <w:szCs w:val="22"/>
        </w:rPr>
      </w:pPr>
      <w:r>
        <w:rPr>
          <w:rFonts w:asciiTheme="majorHAnsi" w:hAnsiTheme="majorHAnsi"/>
          <w:sz w:val="22"/>
          <w:szCs w:val="22"/>
        </w:rPr>
        <w:br w:type="page"/>
      </w:r>
    </w:p>
    <w:p w14:paraId="568D1FC9" w14:textId="32153E24" w:rsidR="00BD6B9E" w:rsidRPr="00221EF9" w:rsidRDefault="00F301B4" w:rsidP="00D837B3">
      <w:pPr>
        <w:spacing w:after="0"/>
        <w:rPr>
          <w:rFonts w:asciiTheme="majorHAnsi" w:hAnsiTheme="majorHAnsi"/>
          <w:b/>
          <w:sz w:val="22"/>
          <w:szCs w:val="22"/>
        </w:rPr>
      </w:pPr>
      <w:r w:rsidRPr="00221EF9">
        <w:rPr>
          <w:rFonts w:asciiTheme="majorHAnsi" w:hAnsiTheme="majorHAnsi"/>
          <w:b/>
          <w:sz w:val="22"/>
          <w:szCs w:val="22"/>
        </w:rPr>
        <w:lastRenderedPageBreak/>
        <w:t>5</w:t>
      </w:r>
      <w:r w:rsidR="00854DC3" w:rsidRPr="00221EF9">
        <w:rPr>
          <w:rFonts w:asciiTheme="majorHAnsi" w:hAnsiTheme="majorHAnsi"/>
          <w:b/>
          <w:sz w:val="22"/>
          <w:szCs w:val="22"/>
        </w:rPr>
        <w:t xml:space="preserve">. </w:t>
      </w:r>
      <w:r w:rsidR="00BD6B9E" w:rsidRPr="00221EF9">
        <w:rPr>
          <w:rFonts w:asciiTheme="majorHAnsi" w:hAnsiTheme="majorHAnsi"/>
          <w:b/>
          <w:sz w:val="22"/>
          <w:szCs w:val="22"/>
        </w:rPr>
        <w:t xml:space="preserve">Information for TA impact description </w:t>
      </w:r>
    </w:p>
    <w:p w14:paraId="7F0943A6" w14:textId="0047A898" w:rsidR="00BD6B9E" w:rsidRPr="00221EF9" w:rsidRDefault="006B3C5C">
      <w:pPr>
        <w:spacing w:after="0"/>
        <w:rPr>
          <w:rFonts w:asciiTheme="majorHAnsi" w:hAnsiTheme="majorHAnsi"/>
          <w:sz w:val="22"/>
          <w:szCs w:val="22"/>
        </w:rPr>
      </w:pPr>
      <w:r w:rsidRPr="00221EF9">
        <w:rPr>
          <w:rFonts w:asciiTheme="majorHAnsi" w:hAnsiTheme="majorHAnsi"/>
          <w:sz w:val="22"/>
          <w:szCs w:val="22"/>
        </w:rPr>
        <w:t xml:space="preserve">The information in the table below will be used to produce </w:t>
      </w:r>
      <w:r w:rsidR="00BD6B9E" w:rsidRPr="00221EF9">
        <w:rPr>
          <w:rFonts w:asciiTheme="majorHAnsi" w:hAnsiTheme="majorHAnsi"/>
          <w:sz w:val="22"/>
          <w:szCs w:val="22"/>
        </w:rPr>
        <w:t xml:space="preserve">the </w:t>
      </w:r>
      <w:r w:rsidR="004216E6" w:rsidRPr="00221EF9">
        <w:rPr>
          <w:rFonts w:asciiTheme="majorHAnsi" w:hAnsiTheme="majorHAnsi"/>
          <w:sz w:val="22"/>
          <w:szCs w:val="22"/>
        </w:rPr>
        <w:t xml:space="preserve">CTCN </w:t>
      </w:r>
      <w:r w:rsidR="00BD6B9E" w:rsidRPr="00221EF9">
        <w:rPr>
          <w:rFonts w:asciiTheme="majorHAnsi" w:hAnsiTheme="majorHAnsi"/>
          <w:sz w:val="22"/>
          <w:szCs w:val="22"/>
        </w:rPr>
        <w:t xml:space="preserve">TA Impact Description. The TA Impact description is a 2-page summary document for communication purposes. Please copy information from sections above and technical delivery reports as required.     </w:t>
      </w:r>
    </w:p>
    <w:tbl>
      <w:tblPr>
        <w:tblStyle w:val="TableGrid"/>
        <w:tblW w:w="9000" w:type="dxa"/>
        <w:tblInd w:w="108" w:type="dxa"/>
        <w:tblLayout w:type="fixed"/>
        <w:tblLook w:val="04A0" w:firstRow="1" w:lastRow="0" w:firstColumn="1" w:lastColumn="0" w:noHBand="0" w:noVBand="1"/>
      </w:tblPr>
      <w:tblGrid>
        <w:gridCol w:w="4111"/>
        <w:gridCol w:w="4889"/>
      </w:tblGrid>
      <w:tr w:rsidR="0064637D" w:rsidRPr="00221EF9" w14:paraId="789F6A36" w14:textId="77777777" w:rsidTr="00416E59">
        <w:tc>
          <w:tcPr>
            <w:tcW w:w="4111" w:type="dxa"/>
          </w:tcPr>
          <w:p w14:paraId="126F3CEB" w14:textId="0C876DB4" w:rsidR="0064637D" w:rsidRPr="00221EF9" w:rsidRDefault="0064637D" w:rsidP="00D535E7">
            <w:pPr>
              <w:rPr>
                <w:sz w:val="20"/>
                <w:szCs w:val="20"/>
              </w:rPr>
            </w:pPr>
            <w:r w:rsidRPr="00221EF9">
              <w:rPr>
                <w:rFonts w:asciiTheme="majorHAnsi" w:hAnsiTheme="majorHAnsi"/>
                <w:b/>
                <w:bCs/>
                <w:sz w:val="20"/>
                <w:szCs w:val="20"/>
              </w:rPr>
              <w:t>Challenge</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A</w:t>
            </w:r>
            <w:r w:rsidR="00BA0686" w:rsidRPr="00221EF9">
              <w:rPr>
                <w:rFonts w:asciiTheme="majorHAnsi" w:hAnsiTheme="majorHAnsi"/>
                <w:bCs/>
                <w:sz w:val="20"/>
                <w:szCs w:val="20"/>
              </w:rPr>
              <w:t>pprox.</w:t>
            </w:r>
            <w:r w:rsidRPr="00221EF9">
              <w:rPr>
                <w:rFonts w:asciiTheme="majorHAnsi" w:hAnsiTheme="majorHAnsi"/>
                <w:bCs/>
                <w:sz w:val="20"/>
                <w:szCs w:val="20"/>
              </w:rPr>
              <w:t xml:space="preserve"> 500 characters with spaces</w:t>
            </w:r>
          </w:p>
        </w:tc>
        <w:tc>
          <w:tcPr>
            <w:tcW w:w="4889" w:type="dxa"/>
            <w:shd w:val="clear" w:color="auto" w:fill="C6D9F1" w:themeFill="text2" w:themeFillTint="33"/>
          </w:tcPr>
          <w:p w14:paraId="5080CF59" w14:textId="78623FF2" w:rsidR="00A07194" w:rsidRPr="00221EF9" w:rsidRDefault="000B024E" w:rsidP="00A0703E">
            <w:pPr>
              <w:rPr>
                <w:rFonts w:asciiTheme="majorHAnsi" w:hAnsiTheme="majorHAnsi"/>
                <w:sz w:val="20"/>
                <w:szCs w:val="20"/>
              </w:rPr>
            </w:pPr>
            <w:r w:rsidRPr="000B024E">
              <w:rPr>
                <w:rFonts w:asciiTheme="majorHAnsi" w:hAnsiTheme="majorHAnsi"/>
                <w:sz w:val="20"/>
                <w:szCs w:val="20"/>
              </w:rPr>
              <w:t>Climate change negatively impacts key economic sectors of Swaziland, including energy, water and industrial processes, agriculture, forestry, wast</w:t>
            </w:r>
            <w:r w:rsidR="00A0703E">
              <w:rPr>
                <w:rFonts w:asciiTheme="majorHAnsi" w:hAnsiTheme="majorHAnsi"/>
                <w:sz w:val="20"/>
                <w:szCs w:val="20"/>
              </w:rPr>
              <w:t xml:space="preserve">e, and human health. NGOs' low </w:t>
            </w:r>
            <w:r w:rsidRPr="000B024E">
              <w:rPr>
                <w:rFonts w:asciiTheme="majorHAnsi" w:hAnsiTheme="majorHAnsi"/>
                <w:sz w:val="20"/>
                <w:szCs w:val="20"/>
              </w:rPr>
              <w:t xml:space="preserve">awareness </w:t>
            </w:r>
            <w:r w:rsidR="00A0703E">
              <w:rPr>
                <w:rFonts w:asciiTheme="majorHAnsi" w:hAnsiTheme="majorHAnsi"/>
                <w:sz w:val="20"/>
                <w:szCs w:val="20"/>
              </w:rPr>
              <w:t>of</w:t>
            </w:r>
            <w:r w:rsidRPr="000B024E">
              <w:rPr>
                <w:rFonts w:asciiTheme="majorHAnsi" w:hAnsiTheme="majorHAnsi"/>
                <w:sz w:val="20"/>
                <w:szCs w:val="20"/>
              </w:rPr>
              <w:t xml:space="preserve"> climate change is a significant barrier to effectively addressing these impacts. Climate change education, training and public awareness of national climate change technology challenges and commitments articulated in key national documents are crucial building blocks in remedying these challenges.</w:t>
            </w:r>
          </w:p>
        </w:tc>
      </w:tr>
      <w:tr w:rsidR="0064637D" w:rsidRPr="00221EF9" w14:paraId="3A0DFE85" w14:textId="77777777" w:rsidTr="00416E59">
        <w:tc>
          <w:tcPr>
            <w:tcW w:w="4111" w:type="dxa"/>
          </w:tcPr>
          <w:p w14:paraId="16BA9481" w14:textId="3992CE9B" w:rsidR="0064637D" w:rsidRPr="00221EF9" w:rsidRDefault="0064637D" w:rsidP="00D535E7">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t>CTCN Assistance</w:t>
            </w:r>
            <w:r w:rsidR="00D535E7" w:rsidRPr="00221EF9">
              <w:rPr>
                <w:rFonts w:asciiTheme="majorHAnsi" w:hAnsiTheme="majorHAnsi"/>
                <w:b/>
                <w:bCs/>
                <w:sz w:val="20"/>
                <w:szCs w:val="20"/>
              </w:rPr>
              <w:t xml:space="preserve">: </w:t>
            </w:r>
            <w:r w:rsidRPr="00221EF9">
              <w:rPr>
                <w:rFonts w:asciiTheme="majorHAnsi" w:hAnsiTheme="majorHAnsi"/>
                <w:bCs/>
                <w:sz w:val="20"/>
                <w:szCs w:val="20"/>
              </w:rPr>
              <w:t>2 to 4 bullet points. Approximately 450 characters with spaces</w:t>
            </w:r>
          </w:p>
        </w:tc>
        <w:tc>
          <w:tcPr>
            <w:tcW w:w="4889" w:type="dxa"/>
            <w:shd w:val="clear" w:color="auto" w:fill="C6D9F1" w:themeFill="text2" w:themeFillTint="33"/>
          </w:tcPr>
          <w:p w14:paraId="4A96BDEA" w14:textId="0F7BE836" w:rsidR="006865A5" w:rsidRPr="006865A5" w:rsidRDefault="006865A5" w:rsidP="006865A5">
            <w:pPr>
              <w:rPr>
                <w:rFonts w:asciiTheme="majorHAnsi" w:hAnsiTheme="majorHAnsi"/>
                <w:sz w:val="20"/>
                <w:szCs w:val="20"/>
              </w:rPr>
            </w:pPr>
            <w:r w:rsidRPr="006865A5">
              <w:rPr>
                <w:rFonts w:asciiTheme="majorHAnsi" w:hAnsiTheme="majorHAnsi"/>
                <w:sz w:val="20"/>
                <w:szCs w:val="20"/>
              </w:rPr>
              <w:t>4-day workshop for 4</w:t>
            </w:r>
            <w:r w:rsidR="00082026">
              <w:rPr>
                <w:rFonts w:asciiTheme="majorHAnsi" w:hAnsiTheme="majorHAnsi"/>
                <w:sz w:val="20"/>
                <w:szCs w:val="20"/>
              </w:rPr>
              <w:t>4</w:t>
            </w:r>
            <w:r w:rsidRPr="006865A5">
              <w:rPr>
                <w:rFonts w:asciiTheme="majorHAnsi" w:hAnsiTheme="majorHAnsi"/>
                <w:sz w:val="20"/>
                <w:szCs w:val="20"/>
              </w:rPr>
              <w:t xml:space="preserve"> civil society participants on:</w:t>
            </w:r>
          </w:p>
          <w:p w14:paraId="1400A409" w14:textId="77777777" w:rsidR="006865A5" w:rsidRPr="006865A5" w:rsidRDefault="006865A5" w:rsidP="006865A5">
            <w:pPr>
              <w:pStyle w:val="ListBullet"/>
              <w:rPr>
                <w:rFonts w:asciiTheme="majorHAnsi" w:hAnsiTheme="majorHAnsi"/>
                <w:sz w:val="20"/>
              </w:rPr>
            </w:pPr>
            <w:r w:rsidRPr="006865A5">
              <w:rPr>
                <w:rFonts w:asciiTheme="majorHAnsi" w:hAnsiTheme="majorHAnsi"/>
                <w:sz w:val="20"/>
              </w:rPr>
              <w:t>Mitigation and adaptation technologies</w:t>
            </w:r>
          </w:p>
          <w:p w14:paraId="77A1A191" w14:textId="77777777" w:rsidR="006865A5" w:rsidRPr="006865A5" w:rsidRDefault="006865A5" w:rsidP="006865A5">
            <w:pPr>
              <w:pStyle w:val="ListBullet"/>
              <w:rPr>
                <w:rFonts w:asciiTheme="majorHAnsi" w:hAnsiTheme="majorHAnsi"/>
                <w:sz w:val="20"/>
              </w:rPr>
            </w:pPr>
            <w:r w:rsidRPr="006865A5">
              <w:rPr>
                <w:rFonts w:asciiTheme="majorHAnsi" w:hAnsiTheme="majorHAnsi"/>
                <w:sz w:val="20"/>
              </w:rPr>
              <w:t xml:space="preserve">National climate change related priorities </w:t>
            </w:r>
          </w:p>
          <w:p w14:paraId="0EC02FA4" w14:textId="77777777" w:rsidR="006865A5" w:rsidRPr="006865A5" w:rsidRDefault="006865A5" w:rsidP="006865A5">
            <w:pPr>
              <w:pStyle w:val="ListBullet"/>
              <w:rPr>
                <w:rFonts w:asciiTheme="majorHAnsi" w:hAnsiTheme="majorHAnsi"/>
                <w:sz w:val="20"/>
              </w:rPr>
            </w:pPr>
            <w:r w:rsidRPr="006865A5">
              <w:rPr>
                <w:rFonts w:asciiTheme="majorHAnsi" w:hAnsiTheme="majorHAnsi"/>
                <w:sz w:val="20"/>
              </w:rPr>
              <w:t>Proposal development and funding sources</w:t>
            </w:r>
          </w:p>
          <w:p w14:paraId="0EDFC825" w14:textId="7DF052B5" w:rsidR="0064637D" w:rsidRPr="00221EF9" w:rsidRDefault="006865A5" w:rsidP="006865A5">
            <w:pPr>
              <w:pStyle w:val="ListBullet"/>
            </w:pPr>
            <w:r w:rsidRPr="006865A5">
              <w:rPr>
                <w:rFonts w:asciiTheme="majorHAnsi" w:hAnsiTheme="majorHAnsi"/>
                <w:sz w:val="20"/>
              </w:rPr>
              <w:t>Creation of a 'Civil Society Climate Change Task Team' for coordination and implementation</w:t>
            </w:r>
          </w:p>
        </w:tc>
      </w:tr>
      <w:tr w:rsidR="0064637D" w:rsidRPr="00221EF9" w14:paraId="3B720610" w14:textId="77777777" w:rsidTr="00416E59">
        <w:tc>
          <w:tcPr>
            <w:tcW w:w="4111" w:type="dxa"/>
          </w:tcPr>
          <w:p w14:paraId="45EA0E4E" w14:textId="581B7F52" w:rsidR="0064637D" w:rsidRPr="00221EF9" w:rsidRDefault="0064637D" w:rsidP="00713A01">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t>Anticipated impact</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D535E7" w:rsidRPr="00221EF9">
              <w:rPr>
                <w:rFonts w:asciiTheme="majorHAnsi" w:hAnsiTheme="majorHAnsi"/>
                <w:bCs/>
                <w:sz w:val="20"/>
                <w:szCs w:val="20"/>
              </w:rPr>
              <w:t xml:space="preserve"> to summarise anticipated impact</w:t>
            </w:r>
            <w:r w:rsidRPr="00221EF9">
              <w:rPr>
                <w:rFonts w:asciiTheme="majorHAnsi" w:hAnsiTheme="majorHAnsi"/>
                <w:bCs/>
                <w:sz w:val="20"/>
                <w:szCs w:val="20"/>
              </w:rPr>
              <w:t xml:space="preserve">. Approximately 250 characters with spaces. As a minimum, please include one of the following: i) </w:t>
            </w:r>
            <w:r w:rsidR="00745BB3" w:rsidRPr="00221EF9">
              <w:rPr>
                <w:rFonts w:asciiTheme="majorHAnsi" w:hAnsiTheme="majorHAnsi"/>
                <w:bCs/>
                <w:sz w:val="20"/>
                <w:szCs w:val="20"/>
              </w:rPr>
              <w:t xml:space="preserve">Quantity </w:t>
            </w:r>
            <w:r w:rsidRPr="00221EF9">
              <w:rPr>
                <w:rFonts w:asciiTheme="majorHAnsi" w:hAnsiTheme="majorHAnsi"/>
                <w:bCs/>
                <w:sz w:val="20"/>
                <w:szCs w:val="20"/>
              </w:rPr>
              <w:t>of g</w:t>
            </w:r>
            <w:r w:rsidRPr="00221EF9">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4889" w:type="dxa"/>
            <w:shd w:val="clear" w:color="auto" w:fill="C6D9F1" w:themeFill="text2" w:themeFillTint="33"/>
          </w:tcPr>
          <w:p w14:paraId="6C9BC1CB" w14:textId="497C9D14" w:rsidR="0064637D" w:rsidRDefault="00A07194" w:rsidP="00877BBE">
            <w:pPr>
              <w:pStyle w:val="ListParagraph"/>
              <w:numPr>
                <w:ilvl w:val="0"/>
                <w:numId w:val="15"/>
              </w:numPr>
              <w:rPr>
                <w:rFonts w:asciiTheme="majorHAnsi" w:hAnsiTheme="majorHAnsi"/>
                <w:sz w:val="20"/>
                <w:szCs w:val="20"/>
              </w:rPr>
            </w:pPr>
            <w:r w:rsidRPr="00877BBE">
              <w:rPr>
                <w:rFonts w:asciiTheme="majorHAnsi" w:hAnsiTheme="majorHAnsi"/>
                <w:sz w:val="20"/>
                <w:szCs w:val="20"/>
              </w:rPr>
              <w:t>T</w:t>
            </w:r>
            <w:r w:rsidR="00B11179" w:rsidRPr="00877BBE">
              <w:rPr>
                <w:rFonts w:asciiTheme="majorHAnsi" w:hAnsiTheme="majorHAnsi"/>
                <w:sz w:val="20"/>
                <w:szCs w:val="20"/>
              </w:rPr>
              <w:t xml:space="preserve">rained </w:t>
            </w:r>
            <w:r w:rsidR="00082026">
              <w:rPr>
                <w:rFonts w:asciiTheme="majorHAnsi" w:hAnsiTheme="majorHAnsi"/>
                <w:sz w:val="20"/>
                <w:szCs w:val="20"/>
              </w:rPr>
              <w:t>44</w:t>
            </w:r>
            <w:r w:rsidR="00B11179" w:rsidRPr="00877BBE">
              <w:rPr>
                <w:rFonts w:asciiTheme="majorHAnsi" w:hAnsiTheme="majorHAnsi"/>
                <w:sz w:val="20"/>
                <w:szCs w:val="20"/>
              </w:rPr>
              <w:t xml:space="preserve"> civil society participants from </w:t>
            </w:r>
            <w:r w:rsidR="00834673">
              <w:rPr>
                <w:rFonts w:asciiTheme="majorHAnsi" w:hAnsiTheme="majorHAnsi"/>
                <w:sz w:val="20"/>
                <w:szCs w:val="20"/>
              </w:rPr>
              <w:t>37</w:t>
            </w:r>
            <w:r w:rsidR="00B11179" w:rsidRPr="00877BBE">
              <w:rPr>
                <w:rFonts w:asciiTheme="majorHAnsi" w:hAnsiTheme="majorHAnsi"/>
                <w:sz w:val="20"/>
                <w:szCs w:val="20"/>
              </w:rPr>
              <w:t xml:space="preserve"> different organizations</w:t>
            </w:r>
            <w:r w:rsidRPr="00877BBE">
              <w:rPr>
                <w:rFonts w:asciiTheme="majorHAnsi" w:hAnsiTheme="majorHAnsi"/>
                <w:sz w:val="20"/>
                <w:szCs w:val="20"/>
              </w:rPr>
              <w:t>,</w:t>
            </w:r>
            <w:r w:rsidR="00B11179" w:rsidRPr="00877BBE">
              <w:rPr>
                <w:rFonts w:asciiTheme="majorHAnsi" w:hAnsiTheme="majorHAnsi"/>
                <w:sz w:val="20"/>
                <w:szCs w:val="20"/>
              </w:rPr>
              <w:t xml:space="preserve"> </w:t>
            </w:r>
            <w:r w:rsidRPr="00877BBE">
              <w:rPr>
                <w:rFonts w:asciiTheme="majorHAnsi" w:hAnsiTheme="majorHAnsi"/>
                <w:sz w:val="20"/>
                <w:szCs w:val="20"/>
              </w:rPr>
              <w:t>increased capacity to adapt to the impacts of climate variability</w:t>
            </w:r>
            <w:r w:rsidR="009E686E" w:rsidRPr="00877BBE">
              <w:rPr>
                <w:rFonts w:asciiTheme="majorHAnsi" w:hAnsiTheme="majorHAnsi"/>
                <w:sz w:val="20"/>
                <w:szCs w:val="20"/>
              </w:rPr>
              <w:t>.</w:t>
            </w:r>
          </w:p>
          <w:p w14:paraId="3F33A5F2" w14:textId="2E666BBA" w:rsidR="00D8276F" w:rsidRPr="00877BBE" w:rsidRDefault="00D8276F" w:rsidP="00877BBE">
            <w:pPr>
              <w:pStyle w:val="ListParagraph"/>
              <w:numPr>
                <w:ilvl w:val="0"/>
                <w:numId w:val="15"/>
              </w:numPr>
              <w:rPr>
                <w:rFonts w:asciiTheme="majorHAnsi" w:hAnsiTheme="majorHAnsi"/>
                <w:sz w:val="20"/>
                <w:szCs w:val="20"/>
              </w:rPr>
            </w:pPr>
            <w:r>
              <w:rPr>
                <w:rFonts w:asciiTheme="majorHAnsi" w:hAnsiTheme="majorHAnsi"/>
                <w:sz w:val="20"/>
                <w:szCs w:val="20"/>
              </w:rPr>
              <w:t xml:space="preserve">Improved climate change response via the creation of a climate change task force for all NGOs in Swaziland. </w:t>
            </w:r>
          </w:p>
        </w:tc>
      </w:tr>
      <w:tr w:rsidR="0064637D" w:rsidRPr="00221EF9" w14:paraId="516CF5D9" w14:textId="77777777" w:rsidTr="00416E59">
        <w:tc>
          <w:tcPr>
            <w:tcW w:w="4111" w:type="dxa"/>
          </w:tcPr>
          <w:p w14:paraId="205F62CA" w14:textId="500CDEC2" w:rsidR="0064637D" w:rsidRPr="00221EF9" w:rsidRDefault="0064637D" w:rsidP="00D535E7">
            <w:pPr>
              <w:rPr>
                <w:sz w:val="20"/>
                <w:szCs w:val="20"/>
              </w:rPr>
            </w:pPr>
            <w:r w:rsidRPr="00221EF9">
              <w:rPr>
                <w:rFonts w:asciiTheme="majorHAnsi" w:hAnsiTheme="majorHAnsi"/>
                <w:b/>
                <w:bCs/>
                <w:sz w:val="20"/>
                <w:szCs w:val="20"/>
              </w:rPr>
              <w:t>Linkages and contribution to NDC</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745BB3" w:rsidRPr="00221EF9">
              <w:rPr>
                <w:rFonts w:asciiTheme="majorHAnsi" w:hAnsiTheme="majorHAnsi"/>
                <w:bCs/>
                <w:sz w:val="20"/>
                <w:szCs w:val="20"/>
              </w:rPr>
              <w:t>.</w:t>
            </w:r>
            <w:r w:rsidRPr="00221EF9">
              <w:rPr>
                <w:rFonts w:asciiTheme="majorHAnsi" w:hAnsiTheme="majorHAnsi"/>
                <w:bCs/>
                <w:sz w:val="20"/>
                <w:szCs w:val="20"/>
              </w:rPr>
              <w:t xml:space="preserve"> Approximate</w:t>
            </w:r>
            <w:r w:rsidR="00745BB3" w:rsidRPr="00221EF9">
              <w:rPr>
                <w:rFonts w:asciiTheme="majorHAnsi" w:hAnsiTheme="majorHAnsi"/>
                <w:bCs/>
                <w:sz w:val="20"/>
                <w:szCs w:val="20"/>
              </w:rPr>
              <w:t>ly</w:t>
            </w:r>
            <w:r w:rsidRPr="00221EF9">
              <w:rPr>
                <w:rFonts w:asciiTheme="majorHAnsi" w:hAnsiTheme="majorHAnsi"/>
                <w:bCs/>
                <w:sz w:val="20"/>
                <w:szCs w:val="20"/>
              </w:rPr>
              <w:t xml:space="preserve"> 350 characters with spaces</w:t>
            </w:r>
          </w:p>
        </w:tc>
        <w:tc>
          <w:tcPr>
            <w:tcW w:w="4889" w:type="dxa"/>
            <w:shd w:val="clear" w:color="auto" w:fill="C6D9F1" w:themeFill="text2" w:themeFillTint="33"/>
          </w:tcPr>
          <w:p w14:paraId="4092702E" w14:textId="193E76C3" w:rsidR="00774FAE" w:rsidRPr="00774FAE" w:rsidRDefault="00774FAE" w:rsidP="00774FAE">
            <w:pPr>
              <w:pStyle w:val="ListBullet"/>
              <w:numPr>
                <w:ilvl w:val="0"/>
                <w:numId w:val="0"/>
              </w:numPr>
              <w:ind w:left="360" w:hanging="360"/>
              <w:rPr>
                <w:rFonts w:asciiTheme="majorHAnsi" w:hAnsiTheme="majorHAnsi"/>
                <w:sz w:val="20"/>
                <w:szCs w:val="20"/>
              </w:rPr>
            </w:pPr>
            <w:r w:rsidRPr="00774FAE">
              <w:rPr>
                <w:rFonts w:asciiTheme="majorHAnsi" w:hAnsiTheme="majorHAnsi"/>
                <w:sz w:val="20"/>
                <w:szCs w:val="20"/>
              </w:rPr>
              <w:t>The NDC recommends a stronger participation of civil</w:t>
            </w:r>
            <w:r>
              <w:rPr>
                <w:rFonts w:asciiTheme="majorHAnsi" w:hAnsiTheme="majorHAnsi"/>
                <w:sz w:val="20"/>
                <w:szCs w:val="20"/>
              </w:rPr>
              <w:t xml:space="preserve"> </w:t>
            </w:r>
            <w:r w:rsidRPr="00774FAE">
              <w:rPr>
                <w:rFonts w:asciiTheme="majorHAnsi" w:hAnsiTheme="majorHAnsi"/>
                <w:sz w:val="20"/>
                <w:szCs w:val="20"/>
              </w:rPr>
              <w:t>society in implementing climate actions. This has been achieved by the technical assistance through:</w:t>
            </w:r>
          </w:p>
          <w:p w14:paraId="4CE65BE4" w14:textId="2A34255C" w:rsidR="00774FAE" w:rsidRPr="00774FAE" w:rsidRDefault="00774FAE" w:rsidP="00774FAE">
            <w:pPr>
              <w:pStyle w:val="ListBullet"/>
              <w:rPr>
                <w:rFonts w:asciiTheme="majorHAnsi" w:hAnsiTheme="majorHAnsi"/>
                <w:sz w:val="20"/>
                <w:szCs w:val="20"/>
              </w:rPr>
            </w:pPr>
            <w:r w:rsidRPr="00774FAE">
              <w:rPr>
                <w:rFonts w:asciiTheme="majorHAnsi" w:hAnsiTheme="majorHAnsi"/>
                <w:sz w:val="20"/>
                <w:szCs w:val="20"/>
              </w:rPr>
              <w:t>Training of 35 NGO/CSO representatives on climate change impacts and technologies to build capacities and initiate an exchange with the NDE</w:t>
            </w:r>
          </w:p>
          <w:p w14:paraId="501573CE" w14:textId="5BD534A9" w:rsidR="00774FAE" w:rsidRPr="00774FAE" w:rsidRDefault="00774FAE" w:rsidP="00774FAE">
            <w:pPr>
              <w:pStyle w:val="ListBullet"/>
              <w:rPr>
                <w:rFonts w:asciiTheme="majorHAnsi" w:hAnsiTheme="majorHAnsi"/>
                <w:sz w:val="20"/>
                <w:szCs w:val="20"/>
              </w:rPr>
            </w:pPr>
            <w:r w:rsidRPr="00774FAE">
              <w:rPr>
                <w:rFonts w:asciiTheme="majorHAnsi" w:hAnsiTheme="majorHAnsi"/>
                <w:sz w:val="20"/>
                <w:szCs w:val="20"/>
              </w:rPr>
              <w:t>Showcasing ecosystem based climate change adaptation such as land reforestation which are a strategic priority of the NDC</w:t>
            </w:r>
          </w:p>
          <w:p w14:paraId="065DA419" w14:textId="3B9ED217" w:rsidR="00487BA5" w:rsidRPr="007A5D5F" w:rsidRDefault="00774FAE" w:rsidP="00774FAE">
            <w:pPr>
              <w:pStyle w:val="ListBullet"/>
              <w:rPr>
                <w:rFonts w:asciiTheme="majorHAnsi" w:hAnsiTheme="majorHAnsi"/>
                <w:sz w:val="20"/>
                <w:szCs w:val="20"/>
              </w:rPr>
            </w:pPr>
            <w:r w:rsidRPr="00774FAE">
              <w:rPr>
                <w:rFonts w:asciiTheme="majorHAnsi" w:hAnsiTheme="majorHAnsi"/>
                <w:sz w:val="20"/>
                <w:szCs w:val="20"/>
              </w:rPr>
              <w:t>Providing a platform for the discussion of national priorities and NDC action development and implementation by civil society</w:t>
            </w:r>
          </w:p>
        </w:tc>
      </w:tr>
      <w:tr w:rsidR="0064637D" w:rsidRPr="00221EF9" w14:paraId="56D1372D" w14:textId="77777777" w:rsidTr="00416E59">
        <w:tc>
          <w:tcPr>
            <w:tcW w:w="4111" w:type="dxa"/>
          </w:tcPr>
          <w:p w14:paraId="5C206A76" w14:textId="3320015A" w:rsidR="0064637D" w:rsidRPr="00221EF9" w:rsidRDefault="0064637D" w:rsidP="00D535E7">
            <w:pPr>
              <w:rPr>
                <w:sz w:val="20"/>
                <w:szCs w:val="20"/>
              </w:rPr>
            </w:pPr>
            <w:r w:rsidRPr="00221EF9">
              <w:rPr>
                <w:rFonts w:asciiTheme="majorHAnsi" w:hAnsiTheme="majorHAnsi"/>
                <w:b/>
                <w:bCs/>
                <w:sz w:val="20"/>
                <w:szCs w:val="20"/>
              </w:rPr>
              <w:t>The narrative story</w:t>
            </w:r>
            <w:r w:rsidR="00D535E7" w:rsidRPr="00221EF9">
              <w:rPr>
                <w:rFonts w:asciiTheme="majorHAnsi" w:hAnsiTheme="majorHAnsi"/>
                <w:b/>
                <w:bCs/>
                <w:sz w:val="20"/>
                <w:szCs w:val="20"/>
              </w:rPr>
              <w:t>:</w:t>
            </w:r>
            <w:r w:rsidRPr="00221EF9">
              <w:rPr>
                <w:rFonts w:asciiTheme="majorHAnsi" w:hAnsiTheme="majorHAnsi"/>
                <w:bCs/>
                <w:sz w:val="20"/>
                <w:szCs w:val="20"/>
              </w:rPr>
              <w:t xml:space="preserve"> Approximate</w:t>
            </w:r>
            <w:r w:rsidR="00745BB3" w:rsidRPr="00221EF9">
              <w:rPr>
                <w:rFonts w:asciiTheme="majorHAnsi" w:hAnsiTheme="majorHAnsi"/>
                <w:bCs/>
                <w:sz w:val="20"/>
                <w:szCs w:val="20"/>
              </w:rPr>
              <w:t>ly</w:t>
            </w:r>
            <w:r w:rsidR="00453EE2" w:rsidRPr="00221EF9">
              <w:rPr>
                <w:rFonts w:asciiTheme="majorHAnsi" w:hAnsiTheme="majorHAnsi"/>
                <w:bCs/>
                <w:sz w:val="20"/>
                <w:szCs w:val="20"/>
              </w:rPr>
              <w:t xml:space="preserve"> 1200 characters with spaces</w:t>
            </w:r>
          </w:p>
        </w:tc>
        <w:tc>
          <w:tcPr>
            <w:tcW w:w="4889" w:type="dxa"/>
            <w:shd w:val="clear" w:color="auto" w:fill="C6D9F1" w:themeFill="text2" w:themeFillTint="33"/>
          </w:tcPr>
          <w:p w14:paraId="020E30D9" w14:textId="1D823E73" w:rsidR="004779C4" w:rsidRDefault="006D2A6F" w:rsidP="004779C4">
            <w:pPr>
              <w:rPr>
                <w:rFonts w:asciiTheme="majorHAnsi" w:hAnsiTheme="majorHAnsi"/>
                <w:sz w:val="20"/>
                <w:szCs w:val="20"/>
              </w:rPr>
            </w:pPr>
            <w:r w:rsidRPr="004779C4">
              <w:rPr>
                <w:rFonts w:asciiTheme="majorHAnsi" w:hAnsiTheme="majorHAnsi"/>
                <w:sz w:val="20"/>
                <w:szCs w:val="20"/>
              </w:rPr>
              <w:t>Swaziland</w:t>
            </w:r>
            <w:r>
              <w:rPr>
                <w:rFonts w:asciiTheme="majorHAnsi" w:hAnsiTheme="majorHAnsi"/>
                <w:sz w:val="20"/>
                <w:szCs w:val="20"/>
              </w:rPr>
              <w:t>’s economic sectors are negatively affected by climate change impacts,</w:t>
            </w:r>
            <w:r w:rsidR="00716793">
              <w:rPr>
                <w:rFonts w:asciiTheme="majorHAnsi" w:hAnsiTheme="majorHAnsi"/>
                <w:sz w:val="20"/>
                <w:szCs w:val="20"/>
              </w:rPr>
              <w:t xml:space="preserve"> like</w:t>
            </w:r>
            <w:r>
              <w:rPr>
                <w:rFonts w:asciiTheme="majorHAnsi" w:hAnsiTheme="majorHAnsi"/>
                <w:sz w:val="20"/>
                <w:szCs w:val="20"/>
              </w:rPr>
              <w:t xml:space="preserve"> </w:t>
            </w:r>
            <w:r w:rsidR="004779C4" w:rsidRPr="004779C4">
              <w:rPr>
                <w:rFonts w:asciiTheme="majorHAnsi" w:hAnsiTheme="majorHAnsi"/>
                <w:sz w:val="20"/>
                <w:szCs w:val="20"/>
              </w:rPr>
              <w:t xml:space="preserve">for example the 2015/16 drought </w:t>
            </w:r>
            <w:r w:rsidR="00716793">
              <w:rPr>
                <w:rFonts w:asciiTheme="majorHAnsi" w:hAnsiTheme="majorHAnsi"/>
                <w:sz w:val="20"/>
                <w:szCs w:val="20"/>
              </w:rPr>
              <w:t xml:space="preserve">which </w:t>
            </w:r>
            <w:r w:rsidR="004779C4" w:rsidRPr="004779C4">
              <w:rPr>
                <w:rFonts w:asciiTheme="majorHAnsi" w:hAnsiTheme="majorHAnsi"/>
                <w:sz w:val="20"/>
                <w:szCs w:val="20"/>
              </w:rPr>
              <w:t xml:space="preserve">caused dramatic losses in agricultural production and livestock. Despite these experiences, Swaziland’s civil society has a relatively low awareness of climate change issues and actions </w:t>
            </w:r>
            <w:r w:rsidR="00716793">
              <w:rPr>
                <w:rFonts w:asciiTheme="majorHAnsi" w:hAnsiTheme="majorHAnsi"/>
                <w:sz w:val="20"/>
                <w:szCs w:val="20"/>
              </w:rPr>
              <w:t xml:space="preserve">to employ </w:t>
            </w:r>
            <w:r w:rsidR="004779C4" w:rsidRPr="004779C4">
              <w:rPr>
                <w:rFonts w:asciiTheme="majorHAnsi" w:hAnsiTheme="majorHAnsi"/>
                <w:sz w:val="20"/>
                <w:szCs w:val="20"/>
              </w:rPr>
              <w:t xml:space="preserve">to reduce </w:t>
            </w:r>
            <w:r w:rsidR="00716793">
              <w:rPr>
                <w:rFonts w:asciiTheme="majorHAnsi" w:hAnsiTheme="majorHAnsi"/>
                <w:sz w:val="20"/>
                <w:szCs w:val="20"/>
              </w:rPr>
              <w:t>impact</w:t>
            </w:r>
            <w:r w:rsidR="004779C4" w:rsidRPr="004779C4">
              <w:rPr>
                <w:rFonts w:asciiTheme="majorHAnsi" w:hAnsiTheme="majorHAnsi"/>
                <w:sz w:val="20"/>
                <w:szCs w:val="20"/>
              </w:rPr>
              <w:t xml:space="preserve"> severity. </w:t>
            </w:r>
            <w:r w:rsidR="00D8276F">
              <w:rPr>
                <w:rFonts w:asciiTheme="majorHAnsi" w:hAnsiTheme="majorHAnsi"/>
                <w:sz w:val="20"/>
                <w:szCs w:val="20"/>
              </w:rPr>
              <w:t>C</w:t>
            </w:r>
            <w:r w:rsidR="004779C4" w:rsidRPr="004779C4">
              <w:rPr>
                <w:rFonts w:asciiTheme="majorHAnsi" w:hAnsiTheme="majorHAnsi"/>
                <w:sz w:val="20"/>
                <w:szCs w:val="20"/>
              </w:rPr>
              <w:t xml:space="preserve">limate change is currently not adequately entrenched into NGO activities, and as a result </w:t>
            </w:r>
            <w:r w:rsidR="00716793" w:rsidRPr="004779C4">
              <w:rPr>
                <w:rFonts w:asciiTheme="majorHAnsi" w:hAnsiTheme="majorHAnsi"/>
                <w:sz w:val="20"/>
                <w:szCs w:val="20"/>
              </w:rPr>
              <w:t xml:space="preserve">opportunities </w:t>
            </w:r>
            <w:r w:rsidR="004779C4" w:rsidRPr="004779C4">
              <w:rPr>
                <w:rFonts w:asciiTheme="majorHAnsi" w:hAnsiTheme="majorHAnsi"/>
                <w:sz w:val="20"/>
                <w:szCs w:val="20"/>
              </w:rPr>
              <w:t>to benefit from technological and scientific expertise</w:t>
            </w:r>
            <w:r w:rsidR="00716793">
              <w:rPr>
                <w:rFonts w:asciiTheme="majorHAnsi" w:hAnsiTheme="majorHAnsi"/>
                <w:sz w:val="20"/>
                <w:szCs w:val="20"/>
              </w:rPr>
              <w:t xml:space="preserve"> are missed out on</w:t>
            </w:r>
            <w:r w:rsidR="004779C4" w:rsidRPr="004779C4">
              <w:rPr>
                <w:rFonts w:asciiTheme="majorHAnsi" w:hAnsiTheme="majorHAnsi"/>
                <w:sz w:val="20"/>
                <w:szCs w:val="20"/>
              </w:rPr>
              <w:t>.</w:t>
            </w:r>
          </w:p>
          <w:p w14:paraId="11C54C84" w14:textId="77777777" w:rsidR="004779C4" w:rsidRPr="004779C4" w:rsidRDefault="004779C4" w:rsidP="004779C4">
            <w:pPr>
              <w:rPr>
                <w:rFonts w:asciiTheme="majorHAnsi" w:hAnsiTheme="majorHAnsi"/>
                <w:sz w:val="20"/>
                <w:szCs w:val="20"/>
              </w:rPr>
            </w:pPr>
          </w:p>
          <w:p w14:paraId="7574B4AB" w14:textId="78AD70A0" w:rsidR="004779C4" w:rsidRDefault="004779C4" w:rsidP="004779C4">
            <w:pPr>
              <w:rPr>
                <w:rFonts w:asciiTheme="majorHAnsi" w:hAnsiTheme="majorHAnsi"/>
                <w:sz w:val="20"/>
                <w:szCs w:val="20"/>
              </w:rPr>
            </w:pPr>
            <w:r w:rsidRPr="004779C4">
              <w:rPr>
                <w:rFonts w:asciiTheme="majorHAnsi" w:hAnsiTheme="majorHAnsi"/>
                <w:sz w:val="20"/>
                <w:szCs w:val="20"/>
              </w:rPr>
              <w:t xml:space="preserve">The training workshop aimed </w:t>
            </w:r>
            <w:r w:rsidR="000C666D">
              <w:rPr>
                <w:rFonts w:asciiTheme="majorHAnsi" w:hAnsiTheme="majorHAnsi"/>
                <w:sz w:val="20"/>
                <w:szCs w:val="20"/>
              </w:rPr>
              <w:t xml:space="preserve">to </w:t>
            </w:r>
            <w:r w:rsidRPr="004779C4">
              <w:rPr>
                <w:rFonts w:asciiTheme="majorHAnsi" w:hAnsiTheme="majorHAnsi"/>
                <w:sz w:val="20"/>
                <w:szCs w:val="20"/>
              </w:rPr>
              <w:t xml:space="preserve">build awareness and capacities on climate change science as well as mitigation and adaptation technologies. It was attended by </w:t>
            </w:r>
            <w:r w:rsidR="00082026">
              <w:rPr>
                <w:rFonts w:asciiTheme="majorHAnsi" w:hAnsiTheme="majorHAnsi"/>
                <w:sz w:val="20"/>
                <w:szCs w:val="20"/>
              </w:rPr>
              <w:t>44</w:t>
            </w:r>
            <w:r w:rsidRPr="004779C4">
              <w:rPr>
                <w:rFonts w:asciiTheme="majorHAnsi" w:hAnsiTheme="majorHAnsi"/>
                <w:sz w:val="20"/>
                <w:szCs w:val="20"/>
              </w:rPr>
              <w:t xml:space="preserve"> civil </w:t>
            </w:r>
            <w:r w:rsidRPr="004779C4">
              <w:rPr>
                <w:rFonts w:asciiTheme="majorHAnsi" w:hAnsiTheme="majorHAnsi"/>
                <w:sz w:val="20"/>
                <w:szCs w:val="20"/>
              </w:rPr>
              <w:lastRenderedPageBreak/>
              <w:t xml:space="preserve">society participants. Participants were </w:t>
            </w:r>
            <w:r w:rsidR="000C666D">
              <w:rPr>
                <w:rFonts w:asciiTheme="majorHAnsi" w:hAnsiTheme="majorHAnsi"/>
                <w:sz w:val="20"/>
                <w:szCs w:val="20"/>
              </w:rPr>
              <w:t xml:space="preserve">also </w:t>
            </w:r>
            <w:r w:rsidRPr="004779C4">
              <w:rPr>
                <w:rFonts w:asciiTheme="majorHAnsi" w:hAnsiTheme="majorHAnsi"/>
                <w:sz w:val="20"/>
                <w:szCs w:val="20"/>
              </w:rPr>
              <w:t>introduced to various sources of climate funding and proposal development to enable access to the technologies. Furthermore, the workshop provided a platform for exchange between government officials and civil society to receive mutual feedback and discuss national priorities for policies and actions.</w:t>
            </w:r>
          </w:p>
          <w:p w14:paraId="591517F4" w14:textId="77777777" w:rsidR="004779C4" w:rsidRPr="004779C4" w:rsidRDefault="004779C4" w:rsidP="004779C4">
            <w:pPr>
              <w:rPr>
                <w:rFonts w:asciiTheme="majorHAnsi" w:hAnsiTheme="majorHAnsi"/>
                <w:sz w:val="20"/>
                <w:szCs w:val="20"/>
              </w:rPr>
            </w:pPr>
          </w:p>
          <w:p w14:paraId="62A10888" w14:textId="1943FB0A" w:rsidR="0064637D" w:rsidRPr="007A5D5F" w:rsidRDefault="004779C4" w:rsidP="004779C4">
            <w:pPr>
              <w:rPr>
                <w:rFonts w:asciiTheme="majorHAnsi" w:hAnsiTheme="majorHAnsi"/>
                <w:sz w:val="20"/>
                <w:szCs w:val="20"/>
              </w:rPr>
            </w:pPr>
            <w:r w:rsidRPr="004779C4">
              <w:rPr>
                <w:rFonts w:asciiTheme="majorHAnsi" w:hAnsiTheme="majorHAnsi"/>
                <w:sz w:val="20"/>
                <w:szCs w:val="20"/>
              </w:rPr>
              <w:t>On the last day of the workshop, a Climate Task Force with 12 civil society members as well as focal points from both the Ministry of Tourism and Environmental Affairs and National Climate Change Committee, was established. The purpose of this Task Force is to coordinate efforts and support the implementation of climate change work amongst civil society organisations in Swaziland.</w:t>
            </w:r>
          </w:p>
        </w:tc>
      </w:tr>
      <w:tr w:rsidR="0064637D" w:rsidRPr="00221EF9" w14:paraId="5A0479C4" w14:textId="77777777" w:rsidTr="00416E59">
        <w:tc>
          <w:tcPr>
            <w:tcW w:w="4111" w:type="dxa"/>
          </w:tcPr>
          <w:p w14:paraId="333E9729" w14:textId="4460E868" w:rsidR="0064637D" w:rsidRPr="00221EF9" w:rsidRDefault="0064637D" w:rsidP="00453EE2">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lastRenderedPageBreak/>
              <w:t>Contribution to SDGs</w:t>
            </w:r>
            <w:r w:rsidR="00D535E7" w:rsidRPr="00221EF9">
              <w:rPr>
                <w:rFonts w:asciiTheme="majorHAnsi" w:hAnsiTheme="majorHAnsi"/>
                <w:b/>
                <w:bCs/>
                <w:sz w:val="20"/>
                <w:szCs w:val="20"/>
              </w:rPr>
              <w:t>:</w:t>
            </w:r>
            <w:r w:rsidRPr="00221EF9">
              <w:rPr>
                <w:rFonts w:asciiTheme="majorHAnsi" w:hAnsiTheme="majorHAnsi"/>
                <w:bCs/>
                <w:sz w:val="20"/>
                <w:szCs w:val="20"/>
              </w:rPr>
              <w:t xml:space="preserve"> </w:t>
            </w:r>
            <w:r w:rsidR="00D535E7" w:rsidRPr="00221EF9">
              <w:rPr>
                <w:rFonts w:asciiTheme="majorHAnsi" w:hAnsiTheme="majorHAnsi"/>
                <w:bCs/>
                <w:sz w:val="20"/>
                <w:szCs w:val="20"/>
              </w:rPr>
              <w:t xml:space="preserve">Always include </w:t>
            </w:r>
            <w:r w:rsidR="00C3220A" w:rsidRPr="00221EF9">
              <w:rPr>
                <w:rFonts w:asciiTheme="majorHAnsi" w:hAnsiTheme="majorHAnsi"/>
                <w:bCs/>
                <w:sz w:val="20"/>
                <w:szCs w:val="20"/>
              </w:rPr>
              <w:t xml:space="preserve">contribution to </w:t>
            </w:r>
            <w:r w:rsidR="00D535E7" w:rsidRPr="00221EF9">
              <w:rPr>
                <w:rFonts w:asciiTheme="majorHAnsi" w:hAnsiTheme="majorHAnsi"/>
                <w:bCs/>
                <w:sz w:val="20"/>
                <w:szCs w:val="20"/>
              </w:rPr>
              <w:t>SDG 13, and t</w:t>
            </w:r>
            <w:r w:rsidRPr="00221EF9">
              <w:rPr>
                <w:rFonts w:asciiTheme="majorHAnsi" w:hAnsiTheme="majorHAnsi"/>
                <w:bCs/>
                <w:sz w:val="20"/>
                <w:szCs w:val="20"/>
              </w:rPr>
              <w:t xml:space="preserve">o the extent possible, please include contribution to </w:t>
            </w:r>
            <w:r w:rsidR="00D535E7" w:rsidRPr="00221EF9">
              <w:rPr>
                <w:rFonts w:asciiTheme="majorHAnsi" w:hAnsiTheme="majorHAnsi"/>
                <w:bCs/>
                <w:sz w:val="20"/>
                <w:szCs w:val="20"/>
              </w:rPr>
              <w:t>2</w:t>
            </w:r>
            <w:r w:rsidRPr="00221EF9">
              <w:rPr>
                <w:rFonts w:asciiTheme="majorHAnsi" w:hAnsiTheme="majorHAnsi"/>
                <w:bCs/>
                <w:sz w:val="20"/>
                <w:szCs w:val="20"/>
              </w:rPr>
              <w:t xml:space="preserve"> </w:t>
            </w:r>
            <w:r w:rsidR="00D535E7" w:rsidRPr="00221EF9">
              <w:rPr>
                <w:rFonts w:asciiTheme="majorHAnsi" w:hAnsiTheme="majorHAnsi"/>
                <w:bCs/>
                <w:sz w:val="20"/>
                <w:szCs w:val="20"/>
              </w:rPr>
              <w:t xml:space="preserve">other </w:t>
            </w:r>
            <w:r w:rsidRPr="00221EF9">
              <w:rPr>
                <w:rFonts w:asciiTheme="majorHAnsi" w:hAnsiTheme="majorHAnsi"/>
                <w:bCs/>
                <w:sz w:val="20"/>
                <w:szCs w:val="20"/>
              </w:rPr>
              <w:t>SDGs</w:t>
            </w:r>
            <w:r w:rsidR="008F289A" w:rsidRPr="00221EF9">
              <w:rPr>
                <w:rFonts w:asciiTheme="majorHAnsi" w:hAnsiTheme="majorHAnsi"/>
                <w:bCs/>
                <w:sz w:val="20"/>
                <w:szCs w:val="20"/>
              </w:rPr>
              <w:t xml:space="preserve">, describing the contribution with a few sentence for each SDGs concerned. </w:t>
            </w:r>
            <w:r w:rsidR="008F289A" w:rsidRPr="00221EF9">
              <w:rPr>
                <w:rFonts w:asciiTheme="majorHAnsi" w:eastAsia="Calibri" w:hAnsiTheme="majorHAnsi" w:cs="Times New Roman"/>
                <w:color w:val="000000"/>
                <w:sz w:val="20"/>
                <w:szCs w:val="20"/>
                <w:u w:color="000000"/>
                <w:bdr w:val="nil"/>
                <w:lang w:eastAsia="es-AR"/>
              </w:rPr>
              <w:t xml:space="preserve">A complete list of SDGs and their targets is available here: </w:t>
            </w:r>
            <w:hyperlink r:id="rId22" w:history="1">
              <w:r w:rsidR="008F289A" w:rsidRPr="00221EF9">
                <w:rPr>
                  <w:rFonts w:asciiTheme="majorHAnsi" w:eastAsia="Calibri" w:hAnsiTheme="majorHAnsi" w:cs="Times New Roman"/>
                  <w:color w:val="0000FF"/>
                  <w:sz w:val="20"/>
                  <w:szCs w:val="20"/>
                  <w:u w:val="single" w:color="0000FF"/>
                  <w:bdr w:val="nil"/>
                  <w:lang w:eastAsia="es-AR"/>
                </w:rPr>
                <w:t>https://sustainabledevelopment.un.org/partnership/register/</w:t>
              </w:r>
            </w:hyperlink>
          </w:p>
        </w:tc>
        <w:tc>
          <w:tcPr>
            <w:tcW w:w="4889" w:type="dxa"/>
            <w:shd w:val="clear" w:color="auto" w:fill="C6D9F1" w:themeFill="text2" w:themeFillTint="33"/>
          </w:tcPr>
          <w:p w14:paraId="4FB41B0E" w14:textId="77777777" w:rsidR="0064637D" w:rsidRDefault="001A646C" w:rsidP="00C54235">
            <w:pPr>
              <w:pStyle w:val="ListBullet"/>
              <w:rPr>
                <w:rFonts w:asciiTheme="majorHAnsi" w:hAnsiTheme="majorHAnsi"/>
                <w:sz w:val="20"/>
              </w:rPr>
            </w:pPr>
            <w:r w:rsidRPr="00C54235">
              <w:rPr>
                <w:rFonts w:asciiTheme="majorHAnsi" w:hAnsiTheme="majorHAnsi"/>
                <w:b/>
                <w:sz w:val="20"/>
              </w:rPr>
              <w:t>Goal 2</w:t>
            </w:r>
            <w:r w:rsidRPr="001A646C">
              <w:rPr>
                <w:rFonts w:asciiTheme="majorHAnsi" w:hAnsiTheme="majorHAnsi"/>
                <w:sz w:val="20"/>
              </w:rPr>
              <w:t xml:space="preserve"> – End hunger, achieve food security and improved nutrition and promote sustainable agriculture</w:t>
            </w:r>
          </w:p>
          <w:p w14:paraId="79CB23D3" w14:textId="7FADCE40" w:rsidR="00C46C4D" w:rsidRDefault="00C46C4D" w:rsidP="00C54235">
            <w:pPr>
              <w:pStyle w:val="ListBullet"/>
              <w:numPr>
                <w:ilvl w:val="0"/>
                <w:numId w:val="0"/>
              </w:numPr>
              <w:ind w:left="76"/>
              <w:rPr>
                <w:rFonts w:asciiTheme="majorHAnsi" w:hAnsiTheme="majorHAnsi"/>
                <w:sz w:val="20"/>
              </w:rPr>
            </w:pPr>
            <w:r w:rsidRPr="00C46C4D">
              <w:rPr>
                <w:rFonts w:asciiTheme="majorHAnsi" w:hAnsiTheme="majorHAnsi"/>
                <w:sz w:val="20"/>
              </w:rPr>
              <w:t>The TA help</w:t>
            </w:r>
            <w:r w:rsidR="005D292D">
              <w:rPr>
                <w:rFonts w:asciiTheme="majorHAnsi" w:hAnsiTheme="majorHAnsi"/>
                <w:sz w:val="20"/>
              </w:rPr>
              <w:t>ed to</w:t>
            </w:r>
            <w:r w:rsidRPr="00C46C4D">
              <w:rPr>
                <w:rFonts w:asciiTheme="majorHAnsi" w:hAnsiTheme="majorHAnsi"/>
                <w:sz w:val="20"/>
              </w:rPr>
              <w:t xml:space="preserve"> develop lines of action for promoting climate smart and sustainable agriculture within civil society organisations.</w:t>
            </w:r>
          </w:p>
          <w:p w14:paraId="151B44BC" w14:textId="15159A55" w:rsidR="00C46C4D" w:rsidRPr="001A646C" w:rsidRDefault="00C46C4D" w:rsidP="00C54235">
            <w:pPr>
              <w:pStyle w:val="ListBullet"/>
              <w:rPr>
                <w:rFonts w:asciiTheme="majorHAnsi" w:hAnsiTheme="majorHAnsi"/>
                <w:sz w:val="20"/>
              </w:rPr>
            </w:pPr>
            <w:r w:rsidRPr="00C54235">
              <w:rPr>
                <w:rFonts w:asciiTheme="majorHAnsi" w:hAnsiTheme="majorHAnsi"/>
                <w:b/>
                <w:sz w:val="20"/>
              </w:rPr>
              <w:t>Goal 5</w:t>
            </w:r>
            <w:r>
              <w:rPr>
                <w:rFonts w:asciiTheme="majorHAnsi" w:hAnsiTheme="majorHAnsi"/>
                <w:sz w:val="20"/>
              </w:rPr>
              <w:t xml:space="preserve"> - </w:t>
            </w:r>
            <w:r w:rsidRPr="00C46C4D">
              <w:rPr>
                <w:rFonts w:asciiTheme="majorHAnsi" w:hAnsiTheme="majorHAnsi"/>
                <w:sz w:val="20"/>
              </w:rPr>
              <w:t>Achieve gender equality and empower all women and girls</w:t>
            </w:r>
          </w:p>
          <w:p w14:paraId="70EA4856" w14:textId="72C1601D" w:rsidR="001A646C" w:rsidRDefault="00C46C4D" w:rsidP="00C54235">
            <w:pPr>
              <w:pStyle w:val="ListBullet"/>
              <w:numPr>
                <w:ilvl w:val="0"/>
                <w:numId w:val="0"/>
              </w:numPr>
              <w:ind w:left="76"/>
              <w:rPr>
                <w:rFonts w:asciiTheme="majorHAnsi" w:hAnsiTheme="majorHAnsi"/>
                <w:sz w:val="20"/>
              </w:rPr>
            </w:pPr>
            <w:r w:rsidRPr="00C46C4D">
              <w:rPr>
                <w:rFonts w:asciiTheme="majorHAnsi" w:hAnsiTheme="majorHAnsi"/>
                <w:sz w:val="20"/>
              </w:rPr>
              <w:t>The TA help</w:t>
            </w:r>
            <w:r w:rsidR="005D292D">
              <w:rPr>
                <w:rFonts w:asciiTheme="majorHAnsi" w:hAnsiTheme="majorHAnsi"/>
                <w:sz w:val="20"/>
              </w:rPr>
              <w:t>ed to</w:t>
            </w:r>
            <w:r w:rsidRPr="00C46C4D">
              <w:rPr>
                <w:rFonts w:asciiTheme="majorHAnsi" w:hAnsiTheme="majorHAnsi"/>
                <w:sz w:val="20"/>
              </w:rPr>
              <w:t xml:space="preserve"> develop lines of action for mainstreaming gender into climate change activities, recognizing that climate change affects men and women differently.</w:t>
            </w:r>
          </w:p>
          <w:p w14:paraId="40DD691A" w14:textId="77777777" w:rsidR="005D292D" w:rsidRPr="005D292D" w:rsidRDefault="00D8276F" w:rsidP="00C54235">
            <w:pPr>
              <w:pStyle w:val="ListBullet"/>
            </w:pPr>
            <w:r w:rsidRPr="00C54235">
              <w:rPr>
                <w:rFonts w:asciiTheme="majorHAnsi" w:hAnsiTheme="majorHAnsi"/>
                <w:b/>
                <w:sz w:val="20"/>
              </w:rPr>
              <w:t>Goal 13</w:t>
            </w:r>
            <w:r>
              <w:rPr>
                <w:rFonts w:asciiTheme="majorHAnsi" w:hAnsiTheme="majorHAnsi"/>
                <w:sz w:val="20"/>
              </w:rPr>
              <w:t xml:space="preserve"> </w:t>
            </w:r>
            <w:r w:rsidR="005D292D">
              <w:rPr>
                <w:rFonts w:asciiTheme="majorHAnsi" w:hAnsiTheme="majorHAnsi"/>
                <w:sz w:val="20"/>
              </w:rPr>
              <w:t>– Take urgent action to combat climate change and its impacts</w:t>
            </w:r>
          </w:p>
          <w:p w14:paraId="0339C342" w14:textId="1B01C85A" w:rsidR="00D8276F" w:rsidRPr="00221EF9" w:rsidRDefault="005D292D" w:rsidP="00C54235">
            <w:pPr>
              <w:pStyle w:val="ListBullet"/>
              <w:numPr>
                <w:ilvl w:val="0"/>
                <w:numId w:val="0"/>
              </w:numPr>
              <w:ind w:left="76"/>
            </w:pPr>
            <w:r>
              <w:rPr>
                <w:rFonts w:asciiTheme="majorHAnsi" w:hAnsiTheme="majorHAnsi"/>
                <w:sz w:val="20"/>
              </w:rPr>
              <w:t xml:space="preserve">The TA strengthened resilience and adaptive capacity to climate-related hazards through improved education, awareness-raising and human and institutional capacity </w:t>
            </w:r>
          </w:p>
        </w:tc>
      </w:tr>
    </w:tbl>
    <w:p w14:paraId="2F33145D" w14:textId="0915F30D" w:rsidR="00AA6160" w:rsidRPr="00221EF9" w:rsidRDefault="00854DC3" w:rsidP="00BA0686">
      <w:pPr>
        <w:spacing w:after="0"/>
        <w:rPr>
          <w:rFonts w:asciiTheme="majorHAnsi" w:hAnsiTheme="majorHAnsi" w:cs="Times New Roman"/>
          <w:sz w:val="22"/>
          <w:szCs w:val="22"/>
          <w:lang w:eastAsia="en-US"/>
        </w:rPr>
      </w:pPr>
      <w:r w:rsidRPr="00221EF9">
        <w:rPr>
          <w:rFonts w:asciiTheme="majorHAnsi" w:hAnsiTheme="majorHAnsi"/>
          <w:sz w:val="22"/>
          <w:szCs w:val="22"/>
        </w:rPr>
        <w:t xml:space="preserve">Note: </w:t>
      </w:r>
      <w:r w:rsidR="00271B7D" w:rsidRPr="00221EF9">
        <w:rPr>
          <w:rFonts w:asciiTheme="majorHAnsi" w:hAnsiTheme="majorHAnsi" w:cs="Times New Roman"/>
          <w:sz w:val="22"/>
          <w:szCs w:val="22"/>
          <w:lang w:eastAsia="en-US"/>
        </w:rPr>
        <w:t xml:space="preserve">Please see example of a TA Impact Description at the following link: </w:t>
      </w:r>
    </w:p>
    <w:p w14:paraId="717DD9F8" w14:textId="0C972FB1" w:rsidR="00854DC3" w:rsidRPr="00221EF9" w:rsidRDefault="009F7F1B" w:rsidP="0011233F">
      <w:pPr>
        <w:spacing w:after="0"/>
        <w:rPr>
          <w:rFonts w:asciiTheme="majorHAnsi" w:hAnsiTheme="majorHAnsi"/>
          <w:b/>
          <w:sz w:val="22"/>
          <w:szCs w:val="22"/>
          <w:u w:val="single"/>
        </w:rPr>
      </w:pPr>
      <w:hyperlink r:id="rId23" w:history="1">
        <w:r w:rsidR="00271B7D" w:rsidRPr="00221EF9">
          <w:rPr>
            <w:rStyle w:val="Hyperlink"/>
            <w:rFonts w:asciiTheme="majorHAnsi" w:hAnsiTheme="majorHAnsi" w:cs="Times New Roman"/>
            <w:sz w:val="22"/>
            <w:szCs w:val="22"/>
            <w:lang w:eastAsia="en-US"/>
          </w:rPr>
          <w:t>https://www.ctc-n.org/sites/www.ctc-n.org/files/benin_a_ag_forestry.final_.pdf</w:t>
        </w:r>
      </w:hyperlink>
      <w:r w:rsidR="004216E6" w:rsidRPr="00221EF9">
        <w:rPr>
          <w:b/>
        </w:rPr>
        <w:br w:type="page"/>
      </w:r>
      <w:r w:rsidR="00DA59C9" w:rsidRPr="00221EF9">
        <w:rPr>
          <w:rFonts w:asciiTheme="majorHAnsi" w:hAnsiTheme="majorHAnsi"/>
          <w:b/>
          <w:sz w:val="22"/>
          <w:szCs w:val="22"/>
          <w:u w:val="single"/>
        </w:rPr>
        <w:lastRenderedPageBreak/>
        <w:t>Annex</w:t>
      </w:r>
      <w:r w:rsidR="00697035" w:rsidRPr="00221EF9">
        <w:rPr>
          <w:rFonts w:asciiTheme="majorHAnsi" w:hAnsiTheme="majorHAnsi"/>
          <w:b/>
          <w:sz w:val="22"/>
          <w:szCs w:val="22"/>
          <w:u w:val="single"/>
        </w:rPr>
        <w:t xml:space="preserve"> 1</w:t>
      </w:r>
      <w:r w:rsidR="003C6172" w:rsidRPr="00221EF9">
        <w:rPr>
          <w:rFonts w:asciiTheme="majorHAnsi" w:hAnsiTheme="majorHAnsi"/>
          <w:b/>
          <w:sz w:val="22"/>
          <w:szCs w:val="22"/>
          <w:u w:val="single"/>
        </w:rPr>
        <w:t xml:space="preserve"> (for internal</w:t>
      </w:r>
      <w:r w:rsidR="00DF4D59" w:rsidRPr="00221EF9">
        <w:rPr>
          <w:rFonts w:asciiTheme="majorHAnsi" w:hAnsiTheme="majorHAnsi"/>
          <w:b/>
          <w:sz w:val="22"/>
          <w:szCs w:val="22"/>
          <w:u w:val="single"/>
        </w:rPr>
        <w:t xml:space="preserve"> use in donor and UN reporting)</w:t>
      </w:r>
    </w:p>
    <w:p w14:paraId="594D070B" w14:textId="77777777" w:rsidR="00854DC3" w:rsidRPr="00221EF9" w:rsidRDefault="00854DC3">
      <w:pPr>
        <w:spacing w:after="0"/>
        <w:rPr>
          <w:rFonts w:asciiTheme="majorHAnsi" w:hAnsiTheme="majorHAnsi"/>
          <w:b/>
          <w:sz w:val="22"/>
          <w:szCs w:val="22"/>
        </w:rPr>
      </w:pPr>
    </w:p>
    <w:p w14:paraId="10F173FC" w14:textId="25442C2D" w:rsidR="00854DC3" w:rsidRPr="00221EF9" w:rsidRDefault="00DA59C9">
      <w:pPr>
        <w:spacing w:after="0"/>
        <w:rPr>
          <w:rFonts w:asciiTheme="majorHAnsi" w:hAnsiTheme="majorHAnsi"/>
          <w:b/>
          <w:sz w:val="22"/>
          <w:szCs w:val="22"/>
        </w:rPr>
      </w:pPr>
      <w:r w:rsidRPr="00221EF9">
        <w:rPr>
          <w:rFonts w:asciiTheme="majorHAnsi" w:hAnsiTheme="majorHAnsi"/>
          <w:b/>
          <w:sz w:val="22"/>
          <w:szCs w:val="22"/>
        </w:rPr>
        <w:t>A</w:t>
      </w:r>
      <w:r w:rsidR="00854DC3" w:rsidRPr="00221EF9">
        <w:rPr>
          <w:rFonts w:asciiTheme="majorHAnsi" w:hAnsiTheme="majorHAnsi"/>
          <w:b/>
          <w:sz w:val="22"/>
          <w:szCs w:val="22"/>
        </w:rPr>
        <w:t>.</w:t>
      </w:r>
      <w:r w:rsidRPr="00221EF9">
        <w:rPr>
          <w:rFonts w:asciiTheme="majorHAnsi" w:hAnsiTheme="majorHAnsi"/>
          <w:b/>
          <w:sz w:val="22"/>
          <w:szCs w:val="22"/>
        </w:rPr>
        <w:t xml:space="preserve">  Standardised CTCN performance indicators for donor</w:t>
      </w:r>
      <w:r w:rsidR="00EC0C6F" w:rsidRPr="00221EF9">
        <w:rPr>
          <w:rFonts w:asciiTheme="majorHAnsi" w:hAnsiTheme="majorHAnsi"/>
          <w:b/>
          <w:sz w:val="22"/>
          <w:szCs w:val="22"/>
        </w:rPr>
        <w:t xml:space="preserve"> </w:t>
      </w:r>
      <w:r w:rsidR="00AA6160" w:rsidRPr="00221EF9">
        <w:rPr>
          <w:rFonts w:asciiTheme="majorHAnsi" w:hAnsiTheme="majorHAnsi"/>
          <w:b/>
          <w:sz w:val="22"/>
          <w:szCs w:val="22"/>
        </w:rPr>
        <w:t>and UN</w:t>
      </w:r>
      <w:r w:rsidR="00EC0C6F" w:rsidRPr="00221EF9">
        <w:rPr>
          <w:rFonts w:asciiTheme="majorHAnsi" w:hAnsiTheme="majorHAnsi"/>
          <w:b/>
          <w:sz w:val="22"/>
          <w:szCs w:val="22"/>
        </w:rPr>
        <w:t xml:space="preserve"> internal </w:t>
      </w:r>
      <w:r w:rsidR="00AA6160" w:rsidRPr="00221EF9">
        <w:rPr>
          <w:rFonts w:asciiTheme="majorHAnsi" w:hAnsiTheme="majorHAnsi"/>
          <w:b/>
          <w:sz w:val="22"/>
          <w:szCs w:val="22"/>
        </w:rPr>
        <w:t>reporting</w:t>
      </w:r>
    </w:p>
    <w:p w14:paraId="5A3087C5" w14:textId="7DF6AE70" w:rsidR="0014788A" w:rsidRPr="00221EF9" w:rsidRDefault="00DA59C9" w:rsidP="001D42A0">
      <w:pPr>
        <w:spacing w:after="0"/>
        <w:rPr>
          <w:rFonts w:asciiTheme="majorHAnsi" w:hAnsiTheme="majorHAnsi"/>
          <w:sz w:val="22"/>
          <w:szCs w:val="22"/>
        </w:rPr>
      </w:pPr>
      <w:r w:rsidRPr="00221EF9">
        <w:rPr>
          <w:rFonts w:asciiTheme="majorHAnsi" w:hAnsiTheme="majorHAnsi"/>
          <w:sz w:val="22"/>
          <w:szCs w:val="22"/>
        </w:rPr>
        <w:t>Please add quantitative values for indicators</w:t>
      </w:r>
      <w:r w:rsidR="00784431" w:rsidRPr="00221EF9">
        <w:rPr>
          <w:rFonts w:asciiTheme="majorHAnsi" w:hAnsiTheme="majorHAnsi"/>
          <w:sz w:val="22"/>
          <w:szCs w:val="22"/>
        </w:rPr>
        <w:t xml:space="preserve"> relevant to the particular TA</w:t>
      </w:r>
      <w:r w:rsidRPr="00221EF9">
        <w:rPr>
          <w:rFonts w:asciiTheme="majorHAnsi" w:hAnsiTheme="majorHAnsi"/>
          <w:sz w:val="22"/>
          <w:szCs w:val="22"/>
        </w:rPr>
        <w:t xml:space="preserve"> in the list below.</w:t>
      </w:r>
      <w:r w:rsidR="0014788A" w:rsidRPr="00221EF9">
        <w:rPr>
          <w:rFonts w:asciiTheme="majorHAnsi" w:hAnsiTheme="majorHAnsi"/>
          <w:sz w:val="22"/>
          <w:szCs w:val="22"/>
        </w:rPr>
        <w:t xml:space="preserve"> </w:t>
      </w:r>
      <w:r w:rsidRPr="00221EF9">
        <w:rPr>
          <w:rFonts w:asciiTheme="majorHAnsi" w:hAnsiTheme="majorHAnsi"/>
          <w:sz w:val="22"/>
          <w:szCs w:val="22"/>
        </w:rPr>
        <w:t xml:space="preserve"> Non-relevant indicators should be left blank. </w:t>
      </w:r>
      <w:r w:rsidR="0014788A" w:rsidRPr="00221EF9">
        <w:rPr>
          <w:rFonts w:asciiTheme="majorHAnsi" w:hAnsiTheme="majorHAnsi"/>
          <w:sz w:val="22"/>
          <w:szCs w:val="22"/>
        </w:rPr>
        <w:t>Please only fill in the table for activities and outputs conducted or produced</w:t>
      </w:r>
      <w:r w:rsidR="00784431" w:rsidRPr="00221EF9">
        <w:rPr>
          <w:rFonts w:asciiTheme="majorHAnsi" w:hAnsiTheme="majorHAnsi"/>
          <w:sz w:val="22"/>
          <w:szCs w:val="22"/>
        </w:rPr>
        <w:t xml:space="preserve"> </w:t>
      </w:r>
      <w:r w:rsidR="00BA0686" w:rsidRPr="00221EF9">
        <w:rPr>
          <w:rFonts w:asciiTheme="majorHAnsi" w:hAnsiTheme="majorHAnsi"/>
          <w:sz w:val="22"/>
          <w:szCs w:val="22"/>
        </w:rPr>
        <w:t>directly</w:t>
      </w:r>
      <w:r w:rsidR="0014788A" w:rsidRPr="00221EF9">
        <w:rPr>
          <w:rFonts w:asciiTheme="majorHAnsi" w:hAnsiTheme="majorHAnsi"/>
          <w:sz w:val="22"/>
          <w:szCs w:val="22"/>
        </w:rPr>
        <w:t xml:space="preserve"> by the CTCN assistance</w:t>
      </w:r>
      <w:r w:rsidR="00453EE2" w:rsidRPr="00221EF9">
        <w:rPr>
          <w:rFonts w:asciiTheme="majorHAnsi" w:hAnsiTheme="majorHAnsi"/>
          <w:sz w:val="22"/>
          <w:szCs w:val="22"/>
        </w:rPr>
        <w:t>.</w:t>
      </w:r>
    </w:p>
    <w:p w14:paraId="0E450185" w14:textId="77777777" w:rsidR="00AA6160" w:rsidRPr="00221EF9" w:rsidRDefault="00AA6160" w:rsidP="001D42A0">
      <w:pPr>
        <w:spacing w:after="0"/>
        <w:rPr>
          <w:rFonts w:asciiTheme="majorHAnsi" w:hAnsiTheme="majorHAnsi"/>
          <w:sz w:val="22"/>
          <w:szCs w:val="22"/>
        </w:rPr>
      </w:pPr>
    </w:p>
    <w:tbl>
      <w:tblPr>
        <w:tblStyle w:val="TableGrid"/>
        <w:tblW w:w="9360" w:type="dxa"/>
        <w:tblInd w:w="-252" w:type="dxa"/>
        <w:tblLook w:val="04A0" w:firstRow="1" w:lastRow="0" w:firstColumn="1" w:lastColumn="0" w:noHBand="0" w:noVBand="1"/>
      </w:tblPr>
      <w:tblGrid>
        <w:gridCol w:w="4783"/>
        <w:gridCol w:w="2339"/>
        <w:gridCol w:w="2238"/>
      </w:tblGrid>
      <w:tr w:rsidR="00DA59C9" w:rsidRPr="00221EF9" w14:paraId="3F9C5C2E" w14:textId="77777777" w:rsidTr="00C31304">
        <w:trPr>
          <w:trHeight w:val="766"/>
        </w:trPr>
        <w:tc>
          <w:tcPr>
            <w:tcW w:w="4783" w:type="dxa"/>
            <w:shd w:val="clear" w:color="auto" w:fill="auto"/>
          </w:tcPr>
          <w:p w14:paraId="69F8E9FA"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2339" w:type="dxa"/>
            <w:shd w:val="clear" w:color="auto" w:fill="auto"/>
          </w:tcPr>
          <w:p w14:paraId="0D351DAD"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Quantitative value </w:t>
            </w:r>
          </w:p>
        </w:tc>
        <w:tc>
          <w:tcPr>
            <w:tcW w:w="2238" w:type="dxa"/>
          </w:tcPr>
          <w:p w14:paraId="49C02102" w14:textId="37DE30EE" w:rsidR="00DA59C9" w:rsidRPr="00221EF9" w:rsidRDefault="000D0298">
            <w:pPr>
              <w:rPr>
                <w:rFonts w:asciiTheme="majorHAnsi" w:hAnsiTheme="majorHAnsi"/>
                <w:b/>
                <w:sz w:val="22"/>
                <w:szCs w:val="22"/>
              </w:rPr>
            </w:pPr>
            <w:r w:rsidRPr="00221EF9">
              <w:rPr>
                <w:rFonts w:asciiTheme="majorHAnsi" w:hAnsiTheme="majorHAnsi"/>
                <w:b/>
                <w:sz w:val="22"/>
                <w:szCs w:val="22"/>
              </w:rPr>
              <w:t>Qualitative description</w:t>
            </w:r>
          </w:p>
          <w:p w14:paraId="6ABF152D" w14:textId="5888A0EB" w:rsidR="00DA59C9" w:rsidRPr="00221EF9" w:rsidRDefault="00DA59C9" w:rsidP="00CF3636">
            <w:pPr>
              <w:rPr>
                <w:rFonts w:asciiTheme="majorHAnsi" w:hAnsiTheme="majorHAnsi"/>
                <w:i/>
                <w:sz w:val="22"/>
                <w:szCs w:val="22"/>
              </w:rPr>
            </w:pPr>
            <w:r w:rsidRPr="00221EF9">
              <w:rPr>
                <w:rFonts w:asciiTheme="majorHAnsi" w:hAnsiTheme="majorHAnsi"/>
                <w:i/>
                <w:sz w:val="22"/>
                <w:szCs w:val="22"/>
              </w:rPr>
              <w:t xml:space="preserve">List the various elements </w:t>
            </w:r>
            <w:r w:rsidR="00CF3636" w:rsidRPr="00221EF9">
              <w:rPr>
                <w:rFonts w:asciiTheme="majorHAnsi" w:hAnsiTheme="majorHAnsi"/>
                <w:i/>
                <w:sz w:val="22"/>
                <w:szCs w:val="22"/>
              </w:rPr>
              <w:t>corresponding to the quantitative value</w:t>
            </w:r>
          </w:p>
        </w:tc>
      </w:tr>
      <w:tr w:rsidR="00E41D55" w:rsidRPr="00221EF9" w14:paraId="6A02F7A3" w14:textId="77777777" w:rsidTr="00884331">
        <w:trPr>
          <w:trHeight w:val="381"/>
        </w:trPr>
        <w:tc>
          <w:tcPr>
            <w:tcW w:w="9360" w:type="dxa"/>
            <w:gridSpan w:val="3"/>
            <w:shd w:val="clear" w:color="auto" w:fill="auto"/>
          </w:tcPr>
          <w:p w14:paraId="77F41628" w14:textId="65D7FEFA" w:rsidR="00E41D55" w:rsidRPr="00221EF9" w:rsidRDefault="00E41D55" w:rsidP="002538B1">
            <w:pPr>
              <w:pStyle w:val="ListParagraph"/>
              <w:numPr>
                <w:ilvl w:val="0"/>
                <w:numId w:val="7"/>
              </w:numPr>
              <w:rPr>
                <w:rFonts w:asciiTheme="majorHAnsi" w:hAnsiTheme="majorHAnsi"/>
                <w:b/>
                <w:sz w:val="20"/>
                <w:szCs w:val="20"/>
                <w:lang w:val="en-GB"/>
              </w:rPr>
            </w:pPr>
            <w:r w:rsidRPr="00221EF9">
              <w:rPr>
                <w:rFonts w:asciiTheme="majorHAnsi" w:hAnsiTheme="majorHAnsi"/>
                <w:b/>
                <w:sz w:val="20"/>
                <w:szCs w:val="20"/>
                <w:lang w:val="en-GB"/>
              </w:rPr>
              <w:t>Overview</w:t>
            </w:r>
          </w:p>
        </w:tc>
      </w:tr>
      <w:tr w:rsidR="001D64ED" w:rsidRPr="00221EF9" w14:paraId="41BFB681" w14:textId="77777777" w:rsidTr="00F851AA">
        <w:trPr>
          <w:trHeight w:val="381"/>
        </w:trPr>
        <w:tc>
          <w:tcPr>
            <w:tcW w:w="4783" w:type="dxa"/>
            <w:shd w:val="clear" w:color="auto" w:fill="auto"/>
          </w:tcPr>
          <w:p w14:paraId="4A81AC85" w14:textId="35C7A50E" w:rsidR="001D64ED" w:rsidRPr="00221EF9" w:rsidRDefault="001D64ED">
            <w:pPr>
              <w:rPr>
                <w:rFonts w:asciiTheme="majorHAnsi" w:hAnsiTheme="majorHAnsi"/>
                <w:sz w:val="20"/>
                <w:szCs w:val="20"/>
              </w:rPr>
            </w:pPr>
            <w:r w:rsidRPr="00221EF9">
              <w:rPr>
                <w:rFonts w:asciiTheme="majorHAnsi" w:hAnsiTheme="majorHAnsi"/>
                <w:sz w:val="20"/>
                <w:szCs w:val="20"/>
              </w:rPr>
              <w:t xml:space="preserve">Number of active person-days (not full duration) of </w:t>
            </w:r>
            <w:r w:rsidR="00453EE2" w:rsidRPr="00221EF9">
              <w:rPr>
                <w:rFonts w:asciiTheme="majorHAnsi" w:hAnsiTheme="majorHAnsi"/>
                <w:sz w:val="20"/>
                <w:szCs w:val="20"/>
              </w:rPr>
              <w:t xml:space="preserve">technical </w:t>
            </w:r>
            <w:r w:rsidRPr="00221EF9">
              <w:rPr>
                <w:rFonts w:asciiTheme="majorHAnsi" w:hAnsiTheme="majorHAnsi"/>
                <w:sz w:val="20"/>
                <w:szCs w:val="20"/>
              </w:rPr>
              <w:t>assistance provided to counterparts or stakeholders by international experts and consultants</w:t>
            </w:r>
          </w:p>
        </w:tc>
        <w:tc>
          <w:tcPr>
            <w:tcW w:w="2339" w:type="dxa"/>
            <w:shd w:val="clear" w:color="auto" w:fill="C6D9F1" w:themeFill="text2" w:themeFillTint="33"/>
          </w:tcPr>
          <w:p w14:paraId="6BC44D98" w14:textId="743585B0" w:rsidR="00FD730C" w:rsidRPr="007E5A58" w:rsidRDefault="009F7F1B" w:rsidP="00C31304">
            <w:pPr>
              <w:rPr>
                <w:rFonts w:asciiTheme="majorHAnsi" w:hAnsiTheme="majorHAnsi"/>
                <w:sz w:val="20"/>
                <w:szCs w:val="20"/>
              </w:rPr>
            </w:pPr>
            <w:r>
              <w:rPr>
                <w:rFonts w:asciiTheme="majorHAnsi" w:hAnsiTheme="majorHAnsi"/>
                <w:sz w:val="20"/>
                <w:szCs w:val="20"/>
              </w:rPr>
              <w:t>41</w:t>
            </w:r>
            <w:bookmarkStart w:id="0" w:name="_GoBack"/>
            <w:bookmarkEnd w:id="0"/>
          </w:p>
        </w:tc>
        <w:tc>
          <w:tcPr>
            <w:tcW w:w="2238" w:type="dxa"/>
            <w:shd w:val="clear" w:color="auto" w:fill="C6D9F1" w:themeFill="text2" w:themeFillTint="33"/>
          </w:tcPr>
          <w:p w14:paraId="1489F632" w14:textId="77777777" w:rsidR="009F7F1B" w:rsidRDefault="00266B6E" w:rsidP="009F7F1B">
            <w:pPr>
              <w:rPr>
                <w:rFonts w:asciiTheme="majorHAnsi" w:hAnsiTheme="majorHAnsi"/>
                <w:sz w:val="20"/>
                <w:szCs w:val="20"/>
              </w:rPr>
            </w:pPr>
            <w:r>
              <w:rPr>
                <w:rFonts w:asciiTheme="majorHAnsi" w:hAnsiTheme="majorHAnsi"/>
                <w:sz w:val="20"/>
                <w:szCs w:val="20"/>
              </w:rPr>
              <w:t>Total time of human resources outlined in the project response plan</w:t>
            </w:r>
            <w:r w:rsidR="009F7F1B">
              <w:rPr>
                <w:rFonts w:asciiTheme="majorHAnsi" w:hAnsiTheme="majorHAnsi"/>
                <w:sz w:val="20"/>
                <w:szCs w:val="20"/>
              </w:rPr>
              <w:t xml:space="preserve"> </w:t>
            </w:r>
            <w:r w:rsidR="009F7F1B">
              <w:rPr>
                <w:rFonts w:asciiTheme="majorHAnsi" w:hAnsiTheme="majorHAnsi"/>
                <w:sz w:val="20"/>
                <w:szCs w:val="20"/>
              </w:rPr>
              <w:t>UNEP DTU experts:</w:t>
            </w:r>
          </w:p>
          <w:p w14:paraId="0BB69B42" w14:textId="77777777" w:rsidR="009F7F1B" w:rsidRPr="00C54235" w:rsidRDefault="009F7F1B" w:rsidP="009F7F1B">
            <w:pPr>
              <w:pStyle w:val="ListBullet"/>
              <w:numPr>
                <w:ilvl w:val="0"/>
                <w:numId w:val="0"/>
              </w:numPr>
              <w:rPr>
                <w:rFonts w:asciiTheme="majorHAnsi" w:hAnsiTheme="majorHAnsi"/>
              </w:rPr>
            </w:pPr>
            <w:r>
              <w:rPr>
                <w:rFonts w:asciiTheme="majorHAnsi" w:hAnsiTheme="majorHAnsi"/>
                <w:sz w:val="20"/>
              </w:rPr>
              <w:t>• F</w:t>
            </w:r>
            <w:r w:rsidRPr="00C31304">
              <w:rPr>
                <w:rFonts w:asciiTheme="majorHAnsi" w:hAnsiTheme="majorHAnsi"/>
                <w:sz w:val="20"/>
              </w:rPr>
              <w:t xml:space="preserve">inance specialist </w:t>
            </w:r>
            <w:r>
              <w:rPr>
                <w:rFonts w:asciiTheme="majorHAnsi" w:hAnsiTheme="majorHAnsi"/>
                <w:sz w:val="20"/>
              </w:rPr>
              <w:t>&amp;</w:t>
            </w:r>
            <w:r w:rsidRPr="00C31304">
              <w:rPr>
                <w:rFonts w:asciiTheme="majorHAnsi" w:hAnsiTheme="majorHAnsi"/>
                <w:sz w:val="20"/>
              </w:rPr>
              <w:t xml:space="preserve"> climate technology expert:</w:t>
            </w:r>
            <w:r w:rsidRPr="00C54235">
              <w:rPr>
                <w:rFonts w:asciiTheme="majorHAnsi" w:hAnsiTheme="majorHAnsi"/>
                <w:sz w:val="20"/>
              </w:rPr>
              <w:t xml:space="preserve"> </w:t>
            </w:r>
            <w:r>
              <w:rPr>
                <w:rFonts w:asciiTheme="majorHAnsi" w:hAnsiTheme="majorHAnsi"/>
                <w:sz w:val="20"/>
              </w:rPr>
              <w:t>13.</w:t>
            </w:r>
            <w:r w:rsidRPr="00C54235">
              <w:rPr>
                <w:rFonts w:asciiTheme="majorHAnsi" w:hAnsiTheme="majorHAnsi"/>
                <w:sz w:val="20"/>
              </w:rPr>
              <w:t>5 days</w:t>
            </w:r>
          </w:p>
          <w:p w14:paraId="64E1B3E8" w14:textId="776EE434" w:rsidR="001D64ED" w:rsidRPr="009F0247" w:rsidRDefault="009F7F1B" w:rsidP="009F7F1B">
            <w:pPr>
              <w:rPr>
                <w:rFonts w:asciiTheme="majorHAnsi" w:hAnsiTheme="majorHAnsi"/>
                <w:sz w:val="20"/>
                <w:szCs w:val="20"/>
              </w:rPr>
            </w:pPr>
            <w:r>
              <w:rPr>
                <w:rFonts w:asciiTheme="majorHAnsi" w:hAnsiTheme="majorHAnsi"/>
                <w:sz w:val="20"/>
              </w:rPr>
              <w:t xml:space="preserve">• </w:t>
            </w:r>
            <w:r>
              <w:rPr>
                <w:rFonts w:asciiTheme="majorHAnsi" w:hAnsiTheme="majorHAnsi"/>
                <w:sz w:val="20"/>
                <w:szCs w:val="20"/>
              </w:rPr>
              <w:t>Coordinator: 14.5 days</w:t>
            </w:r>
          </w:p>
        </w:tc>
      </w:tr>
      <w:tr w:rsidR="001D64ED" w:rsidRPr="00221EF9" w14:paraId="63DA4C8A" w14:textId="77777777" w:rsidTr="00C31304">
        <w:trPr>
          <w:trHeight w:val="381"/>
        </w:trPr>
        <w:tc>
          <w:tcPr>
            <w:tcW w:w="4783" w:type="dxa"/>
            <w:shd w:val="clear" w:color="auto" w:fill="auto"/>
          </w:tcPr>
          <w:p w14:paraId="76A24A70" w14:textId="0968B019" w:rsidR="001D64ED" w:rsidRPr="00221EF9" w:rsidRDefault="001D64ED">
            <w:pPr>
              <w:rPr>
                <w:rFonts w:asciiTheme="majorHAnsi" w:hAnsiTheme="majorHAnsi"/>
                <w:sz w:val="20"/>
                <w:szCs w:val="20"/>
              </w:rPr>
            </w:pPr>
            <w:r w:rsidRPr="00221EF9">
              <w:rPr>
                <w:rFonts w:asciiTheme="majorHAnsi" w:hAnsiTheme="majorHAnsi"/>
                <w:sz w:val="20"/>
                <w:szCs w:val="20"/>
              </w:rPr>
              <w:t xml:space="preserve">Number of active person-days (not full duration) of </w:t>
            </w:r>
            <w:r w:rsidR="00453EE2" w:rsidRPr="00221EF9">
              <w:rPr>
                <w:rFonts w:asciiTheme="majorHAnsi" w:hAnsiTheme="majorHAnsi"/>
                <w:sz w:val="20"/>
                <w:szCs w:val="20"/>
              </w:rPr>
              <w:t xml:space="preserve">technical </w:t>
            </w:r>
            <w:r w:rsidRPr="00221EF9">
              <w:rPr>
                <w:rFonts w:asciiTheme="majorHAnsi" w:hAnsiTheme="majorHAnsi"/>
                <w:sz w:val="20"/>
                <w:szCs w:val="20"/>
              </w:rPr>
              <w:t>assistance provided to counterparts or stakeholders by national experts and consultants</w:t>
            </w:r>
          </w:p>
        </w:tc>
        <w:tc>
          <w:tcPr>
            <w:tcW w:w="2339" w:type="dxa"/>
            <w:shd w:val="clear" w:color="auto" w:fill="C6D9F1" w:themeFill="text2" w:themeFillTint="33"/>
          </w:tcPr>
          <w:p w14:paraId="4B0E9456" w14:textId="31FA17E5" w:rsidR="001D64ED" w:rsidRPr="007E5A58" w:rsidRDefault="001D64ED" w:rsidP="00C54235"/>
        </w:tc>
        <w:tc>
          <w:tcPr>
            <w:tcW w:w="2238" w:type="dxa"/>
            <w:shd w:val="clear" w:color="auto" w:fill="C6D9F1" w:themeFill="text2" w:themeFillTint="33"/>
          </w:tcPr>
          <w:p w14:paraId="095D8595" w14:textId="77777777" w:rsidR="001D64ED" w:rsidRPr="00221EF9" w:rsidRDefault="001D64ED">
            <w:pPr>
              <w:rPr>
                <w:rFonts w:asciiTheme="majorHAnsi" w:hAnsiTheme="majorHAnsi"/>
                <w:b/>
                <w:sz w:val="20"/>
                <w:szCs w:val="20"/>
              </w:rPr>
            </w:pPr>
          </w:p>
        </w:tc>
      </w:tr>
      <w:tr w:rsidR="00222BD5" w:rsidRPr="00221EF9" w14:paraId="0849FDA4" w14:textId="77777777" w:rsidTr="00C31304">
        <w:trPr>
          <w:trHeight w:val="381"/>
        </w:trPr>
        <w:tc>
          <w:tcPr>
            <w:tcW w:w="4783" w:type="dxa"/>
            <w:shd w:val="clear" w:color="auto" w:fill="auto"/>
          </w:tcPr>
          <w:p w14:paraId="46A92DE3" w14:textId="00ED5675" w:rsidR="00222BD5" w:rsidRPr="00221EF9" w:rsidRDefault="00222BD5">
            <w:pPr>
              <w:rPr>
                <w:rFonts w:asciiTheme="majorHAnsi" w:hAnsiTheme="majorHAnsi"/>
                <w:sz w:val="20"/>
                <w:szCs w:val="20"/>
              </w:rPr>
            </w:pPr>
            <w:r w:rsidRPr="00221EF9">
              <w:rPr>
                <w:rFonts w:asciiTheme="majorHAnsi" w:hAnsiTheme="majorHAnsi"/>
                <w:sz w:val="20"/>
                <w:szCs w:val="20"/>
              </w:rPr>
              <w:t>Number of for external communication and outreach activities conducted to showcase the assistance</w:t>
            </w:r>
            <w:r w:rsidR="00CF3636" w:rsidRPr="00221EF9">
              <w:rPr>
                <w:rFonts w:asciiTheme="majorHAnsi" w:hAnsiTheme="majorHAnsi"/>
                <w:sz w:val="20"/>
                <w:szCs w:val="20"/>
              </w:rPr>
              <w:t xml:space="preserve"> (news release, newsletters, articles on website, etc.)</w:t>
            </w:r>
          </w:p>
        </w:tc>
        <w:tc>
          <w:tcPr>
            <w:tcW w:w="2339" w:type="dxa"/>
            <w:shd w:val="clear" w:color="auto" w:fill="C6D9F1" w:themeFill="text2" w:themeFillTint="33"/>
          </w:tcPr>
          <w:p w14:paraId="63523F2B" w14:textId="6273673C" w:rsidR="00222BD5" w:rsidRPr="007E5A58" w:rsidRDefault="00222BD5" w:rsidP="00C512DD">
            <w:pPr>
              <w:jc w:val="center"/>
              <w:rPr>
                <w:rFonts w:asciiTheme="majorHAnsi" w:hAnsiTheme="majorHAnsi"/>
                <w:sz w:val="20"/>
                <w:szCs w:val="20"/>
              </w:rPr>
            </w:pPr>
          </w:p>
        </w:tc>
        <w:tc>
          <w:tcPr>
            <w:tcW w:w="2238" w:type="dxa"/>
            <w:shd w:val="clear" w:color="auto" w:fill="C6D9F1" w:themeFill="text2" w:themeFillTint="33"/>
          </w:tcPr>
          <w:p w14:paraId="654E4F6D" w14:textId="77777777" w:rsidR="00222BD5" w:rsidRPr="00221EF9" w:rsidRDefault="00222BD5">
            <w:pPr>
              <w:rPr>
                <w:rFonts w:asciiTheme="majorHAnsi" w:hAnsiTheme="majorHAnsi"/>
                <w:b/>
                <w:sz w:val="20"/>
                <w:szCs w:val="20"/>
              </w:rPr>
            </w:pPr>
          </w:p>
        </w:tc>
      </w:tr>
      <w:tr w:rsidR="00C14764" w:rsidRPr="00221EF9" w14:paraId="2DD79263" w14:textId="77777777" w:rsidTr="00066920">
        <w:trPr>
          <w:trHeight w:val="381"/>
        </w:trPr>
        <w:tc>
          <w:tcPr>
            <w:tcW w:w="9360" w:type="dxa"/>
            <w:gridSpan w:val="3"/>
            <w:shd w:val="clear" w:color="auto" w:fill="auto"/>
          </w:tcPr>
          <w:p w14:paraId="05306D23" w14:textId="2CCF9967" w:rsidR="00C14764" w:rsidRPr="00221EF9" w:rsidRDefault="00C14764" w:rsidP="002538B1">
            <w:pPr>
              <w:pStyle w:val="ListParagraph"/>
              <w:numPr>
                <w:ilvl w:val="0"/>
                <w:numId w:val="7"/>
              </w:numPr>
              <w:rPr>
                <w:rFonts w:asciiTheme="majorHAnsi" w:hAnsiTheme="majorHAnsi"/>
                <w:b/>
                <w:lang w:val="en-GB"/>
              </w:rPr>
            </w:pPr>
            <w:r w:rsidRPr="00221EF9">
              <w:rPr>
                <w:rFonts w:asciiTheme="majorHAnsi" w:hAnsiTheme="majorHAnsi"/>
                <w:b/>
                <w:sz w:val="20"/>
                <w:szCs w:val="20"/>
                <w:lang w:val="en-GB"/>
              </w:rPr>
              <w:t>Events (other than trainings) held as part of the assistance</w:t>
            </w:r>
          </w:p>
        </w:tc>
      </w:tr>
      <w:tr w:rsidR="0014788A" w:rsidRPr="00221EF9" w14:paraId="08637E30" w14:textId="77777777" w:rsidTr="00C31304">
        <w:tc>
          <w:tcPr>
            <w:tcW w:w="4783" w:type="dxa"/>
            <w:shd w:val="clear" w:color="auto" w:fill="auto"/>
          </w:tcPr>
          <w:p w14:paraId="701A0AAA" w14:textId="10ABE71C" w:rsidR="0014788A" w:rsidRPr="00221EF9" w:rsidRDefault="0014788A">
            <w:pPr>
              <w:pStyle w:val="CommentText"/>
              <w:rPr>
                <w:rFonts w:asciiTheme="majorHAnsi" w:hAnsiTheme="majorHAnsi"/>
                <w:b/>
                <w:sz w:val="20"/>
                <w:szCs w:val="20"/>
              </w:rPr>
            </w:pPr>
            <w:r w:rsidRPr="00221EF9">
              <w:rPr>
                <w:rFonts w:asciiTheme="majorHAnsi" w:hAnsiTheme="majorHAnsi"/>
                <w:sz w:val="20"/>
                <w:szCs w:val="20"/>
              </w:rPr>
              <w:t>Number of international and multi-country (at regional or sub-regional level) technology and knowledge sharing events</w:t>
            </w:r>
          </w:p>
        </w:tc>
        <w:tc>
          <w:tcPr>
            <w:tcW w:w="2339" w:type="dxa"/>
            <w:shd w:val="clear" w:color="auto" w:fill="C6D9F1" w:themeFill="text2" w:themeFillTint="33"/>
          </w:tcPr>
          <w:p w14:paraId="32181AFD" w14:textId="77777777" w:rsidR="0014788A" w:rsidRPr="00221EF9" w:rsidRDefault="0014788A" w:rsidP="00C512DD">
            <w:pPr>
              <w:jc w:val="center"/>
              <w:rPr>
                <w:rFonts w:asciiTheme="majorHAnsi" w:hAnsiTheme="majorHAnsi"/>
                <w:b/>
                <w:sz w:val="20"/>
                <w:szCs w:val="20"/>
              </w:rPr>
            </w:pPr>
          </w:p>
        </w:tc>
        <w:tc>
          <w:tcPr>
            <w:tcW w:w="2238" w:type="dxa"/>
            <w:shd w:val="clear" w:color="auto" w:fill="C6D9F1" w:themeFill="text2" w:themeFillTint="33"/>
          </w:tcPr>
          <w:p w14:paraId="61D01FDE" w14:textId="77777777" w:rsidR="0014788A" w:rsidRPr="00221EF9" w:rsidRDefault="0014788A">
            <w:pPr>
              <w:rPr>
                <w:rFonts w:asciiTheme="majorHAnsi" w:hAnsiTheme="majorHAnsi"/>
                <w:b/>
                <w:sz w:val="20"/>
                <w:szCs w:val="20"/>
              </w:rPr>
            </w:pPr>
          </w:p>
        </w:tc>
      </w:tr>
      <w:tr w:rsidR="00FC6074" w:rsidRPr="00221EF9" w14:paraId="3116FFE9" w14:textId="77777777" w:rsidTr="00C31304">
        <w:tc>
          <w:tcPr>
            <w:tcW w:w="4783" w:type="dxa"/>
            <w:shd w:val="clear" w:color="auto" w:fill="auto"/>
          </w:tcPr>
          <w:p w14:paraId="277F3AAB" w14:textId="552ED98E" w:rsidR="00FC6074" w:rsidRPr="00221EF9" w:rsidRDefault="00FC6074">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2339" w:type="dxa"/>
            <w:shd w:val="clear" w:color="auto" w:fill="C6D9F1" w:themeFill="text2" w:themeFillTint="33"/>
          </w:tcPr>
          <w:p w14:paraId="56FA873D" w14:textId="77777777" w:rsidR="00FC6074" w:rsidRPr="00221EF9" w:rsidRDefault="00FC6074" w:rsidP="00C512DD">
            <w:pPr>
              <w:jc w:val="center"/>
              <w:rPr>
                <w:rFonts w:asciiTheme="majorHAnsi" w:hAnsiTheme="majorHAnsi"/>
                <w:b/>
                <w:sz w:val="20"/>
                <w:szCs w:val="20"/>
              </w:rPr>
            </w:pPr>
          </w:p>
        </w:tc>
        <w:tc>
          <w:tcPr>
            <w:tcW w:w="2238" w:type="dxa"/>
            <w:shd w:val="clear" w:color="auto" w:fill="C6D9F1" w:themeFill="text2" w:themeFillTint="33"/>
          </w:tcPr>
          <w:p w14:paraId="6423162F" w14:textId="77777777" w:rsidR="00FC6074" w:rsidRPr="00221EF9" w:rsidRDefault="00FC6074">
            <w:pPr>
              <w:rPr>
                <w:rFonts w:asciiTheme="majorHAnsi" w:hAnsiTheme="majorHAnsi"/>
                <w:b/>
                <w:sz w:val="20"/>
                <w:szCs w:val="20"/>
              </w:rPr>
            </w:pPr>
          </w:p>
        </w:tc>
      </w:tr>
      <w:tr w:rsidR="0014788A" w:rsidRPr="00221EF9" w14:paraId="2E1D4C51" w14:textId="77777777" w:rsidTr="00C31304">
        <w:tc>
          <w:tcPr>
            <w:tcW w:w="4783" w:type="dxa"/>
            <w:shd w:val="clear" w:color="auto" w:fill="auto"/>
          </w:tcPr>
          <w:p w14:paraId="5AF65E0E" w14:textId="42CD7DB2" w:rsidR="0014788A" w:rsidRPr="00221EF9" w:rsidRDefault="0014788A">
            <w:pPr>
              <w:pStyle w:val="CommentText"/>
              <w:rPr>
                <w:rFonts w:asciiTheme="majorHAnsi" w:hAnsiTheme="majorHAnsi"/>
                <w:sz w:val="20"/>
                <w:szCs w:val="20"/>
              </w:rPr>
            </w:pPr>
            <w:r w:rsidRPr="00221EF9">
              <w:rPr>
                <w:rFonts w:asciiTheme="majorHAnsi" w:hAnsiTheme="majorHAnsi"/>
                <w:sz w:val="20"/>
                <w:szCs w:val="20"/>
              </w:rPr>
              <w:t>Number of national technology and knowledge sharing events</w:t>
            </w:r>
          </w:p>
        </w:tc>
        <w:tc>
          <w:tcPr>
            <w:tcW w:w="2339" w:type="dxa"/>
            <w:shd w:val="clear" w:color="auto" w:fill="C6D9F1" w:themeFill="text2" w:themeFillTint="33"/>
          </w:tcPr>
          <w:p w14:paraId="38831A0D" w14:textId="77777777" w:rsidR="0014788A" w:rsidRPr="00221EF9" w:rsidRDefault="0014788A" w:rsidP="00C512DD">
            <w:pPr>
              <w:jc w:val="center"/>
              <w:rPr>
                <w:rFonts w:asciiTheme="majorHAnsi" w:hAnsiTheme="majorHAnsi"/>
                <w:b/>
                <w:sz w:val="20"/>
                <w:szCs w:val="20"/>
              </w:rPr>
            </w:pPr>
          </w:p>
        </w:tc>
        <w:tc>
          <w:tcPr>
            <w:tcW w:w="2238" w:type="dxa"/>
            <w:shd w:val="clear" w:color="auto" w:fill="C6D9F1" w:themeFill="text2" w:themeFillTint="33"/>
          </w:tcPr>
          <w:p w14:paraId="188B2BD5" w14:textId="77777777" w:rsidR="0014788A" w:rsidRPr="00221EF9" w:rsidRDefault="0014788A">
            <w:pPr>
              <w:rPr>
                <w:rFonts w:asciiTheme="majorHAnsi" w:hAnsiTheme="majorHAnsi"/>
                <w:b/>
                <w:sz w:val="20"/>
                <w:szCs w:val="20"/>
              </w:rPr>
            </w:pPr>
          </w:p>
        </w:tc>
      </w:tr>
      <w:tr w:rsidR="00FC6074" w:rsidRPr="00221EF9" w14:paraId="588969D7" w14:textId="77777777" w:rsidTr="00C31304">
        <w:tc>
          <w:tcPr>
            <w:tcW w:w="4783" w:type="dxa"/>
            <w:shd w:val="clear" w:color="auto" w:fill="auto"/>
          </w:tcPr>
          <w:p w14:paraId="30B5498A" w14:textId="152B84DD" w:rsidR="00FC6074" w:rsidRPr="00221EF9" w:rsidRDefault="00FC6074">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2339" w:type="dxa"/>
            <w:shd w:val="clear" w:color="auto" w:fill="C6D9F1" w:themeFill="text2" w:themeFillTint="33"/>
          </w:tcPr>
          <w:p w14:paraId="35D3046E" w14:textId="77777777" w:rsidR="00FC6074" w:rsidRPr="00221EF9" w:rsidRDefault="00FC6074" w:rsidP="00C512DD">
            <w:pPr>
              <w:jc w:val="center"/>
              <w:rPr>
                <w:rFonts w:asciiTheme="majorHAnsi" w:hAnsiTheme="majorHAnsi"/>
                <w:b/>
                <w:sz w:val="20"/>
                <w:szCs w:val="20"/>
              </w:rPr>
            </w:pPr>
          </w:p>
        </w:tc>
        <w:tc>
          <w:tcPr>
            <w:tcW w:w="2238" w:type="dxa"/>
            <w:shd w:val="clear" w:color="auto" w:fill="C6D9F1" w:themeFill="text2" w:themeFillTint="33"/>
          </w:tcPr>
          <w:p w14:paraId="7B5DCCDE" w14:textId="77777777" w:rsidR="00FC6074" w:rsidRPr="00221EF9" w:rsidRDefault="00FC6074">
            <w:pPr>
              <w:rPr>
                <w:rFonts w:asciiTheme="majorHAnsi" w:hAnsiTheme="majorHAnsi"/>
                <w:b/>
                <w:sz w:val="20"/>
                <w:szCs w:val="20"/>
              </w:rPr>
            </w:pPr>
          </w:p>
        </w:tc>
      </w:tr>
      <w:tr w:rsidR="0014788A" w:rsidRPr="00221EF9" w14:paraId="486CC57C" w14:textId="77777777" w:rsidTr="00C31304">
        <w:tc>
          <w:tcPr>
            <w:tcW w:w="4783" w:type="dxa"/>
            <w:shd w:val="clear" w:color="auto" w:fill="auto"/>
          </w:tcPr>
          <w:p w14:paraId="06726727" w14:textId="6C03D1AA" w:rsidR="0014788A" w:rsidRPr="00221EF9" w:rsidRDefault="0014788A">
            <w:pPr>
              <w:pStyle w:val="CommentText"/>
              <w:rPr>
                <w:rFonts w:asciiTheme="majorHAnsi" w:hAnsiTheme="majorHAnsi"/>
                <w:b/>
                <w:sz w:val="20"/>
                <w:szCs w:val="20"/>
              </w:rPr>
            </w:pPr>
            <w:r w:rsidRPr="00221EF9">
              <w:rPr>
                <w:rFonts w:asciiTheme="majorHAnsi" w:hAnsiTheme="majorHAnsi"/>
                <w:sz w:val="20"/>
                <w:szCs w:val="20"/>
              </w:rPr>
              <w:t>Number of public-private event</w:t>
            </w:r>
            <w:r w:rsidR="005E6D5B" w:rsidRPr="00221EF9">
              <w:rPr>
                <w:rFonts w:asciiTheme="majorHAnsi" w:hAnsiTheme="majorHAnsi"/>
                <w:sz w:val="20"/>
                <w:szCs w:val="20"/>
              </w:rPr>
              <w:t>s</w:t>
            </w:r>
            <w:r w:rsidRPr="00221EF9">
              <w:rPr>
                <w:rFonts w:asciiTheme="majorHAnsi" w:hAnsiTheme="majorHAnsi"/>
                <w:sz w:val="20"/>
                <w:szCs w:val="20"/>
              </w:rPr>
              <w:t xml:space="preserve"> related to technologies</w:t>
            </w:r>
          </w:p>
        </w:tc>
        <w:tc>
          <w:tcPr>
            <w:tcW w:w="2339" w:type="dxa"/>
            <w:shd w:val="clear" w:color="auto" w:fill="C6D9F1" w:themeFill="text2" w:themeFillTint="33"/>
          </w:tcPr>
          <w:p w14:paraId="6DEBFAC3" w14:textId="77777777" w:rsidR="0014788A" w:rsidRPr="00221EF9" w:rsidRDefault="0014788A" w:rsidP="00C512DD">
            <w:pPr>
              <w:jc w:val="center"/>
              <w:rPr>
                <w:rFonts w:asciiTheme="majorHAnsi" w:hAnsiTheme="majorHAnsi"/>
                <w:b/>
                <w:sz w:val="20"/>
                <w:szCs w:val="20"/>
              </w:rPr>
            </w:pPr>
          </w:p>
        </w:tc>
        <w:tc>
          <w:tcPr>
            <w:tcW w:w="2238" w:type="dxa"/>
            <w:shd w:val="clear" w:color="auto" w:fill="C6D9F1" w:themeFill="text2" w:themeFillTint="33"/>
          </w:tcPr>
          <w:p w14:paraId="11000281" w14:textId="77777777" w:rsidR="0014788A" w:rsidRPr="00221EF9" w:rsidRDefault="0014788A">
            <w:pPr>
              <w:rPr>
                <w:rFonts w:asciiTheme="majorHAnsi" w:hAnsiTheme="majorHAnsi"/>
                <w:b/>
                <w:sz w:val="20"/>
                <w:szCs w:val="20"/>
              </w:rPr>
            </w:pPr>
          </w:p>
        </w:tc>
      </w:tr>
      <w:tr w:rsidR="00FC6074" w:rsidRPr="00221EF9" w14:paraId="06D2846C" w14:textId="77777777" w:rsidTr="00C31304">
        <w:tc>
          <w:tcPr>
            <w:tcW w:w="4783" w:type="dxa"/>
            <w:shd w:val="clear" w:color="auto" w:fill="auto"/>
          </w:tcPr>
          <w:p w14:paraId="45655B3B" w14:textId="4194D6C5" w:rsidR="00FC6074" w:rsidRPr="00221EF9" w:rsidRDefault="00FC6074">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2339" w:type="dxa"/>
            <w:shd w:val="clear" w:color="auto" w:fill="C6D9F1" w:themeFill="text2" w:themeFillTint="33"/>
          </w:tcPr>
          <w:p w14:paraId="5C69CAD6" w14:textId="77777777" w:rsidR="00FC6074" w:rsidRPr="00221EF9" w:rsidRDefault="00FC6074" w:rsidP="00C512DD">
            <w:pPr>
              <w:jc w:val="center"/>
              <w:rPr>
                <w:rFonts w:asciiTheme="majorHAnsi" w:hAnsiTheme="majorHAnsi"/>
                <w:b/>
                <w:sz w:val="20"/>
                <w:szCs w:val="20"/>
              </w:rPr>
            </w:pPr>
          </w:p>
        </w:tc>
        <w:tc>
          <w:tcPr>
            <w:tcW w:w="2238" w:type="dxa"/>
            <w:shd w:val="clear" w:color="auto" w:fill="C6D9F1" w:themeFill="text2" w:themeFillTint="33"/>
          </w:tcPr>
          <w:p w14:paraId="61975CDD" w14:textId="77777777" w:rsidR="00FC6074" w:rsidRPr="00221EF9" w:rsidRDefault="00FC6074">
            <w:pPr>
              <w:rPr>
                <w:rFonts w:asciiTheme="majorHAnsi" w:hAnsiTheme="majorHAnsi"/>
                <w:b/>
                <w:sz w:val="20"/>
                <w:szCs w:val="20"/>
              </w:rPr>
            </w:pPr>
          </w:p>
        </w:tc>
      </w:tr>
      <w:tr w:rsidR="00C14764" w:rsidRPr="00221EF9" w14:paraId="78A6ECB8" w14:textId="77777777" w:rsidTr="00884331">
        <w:trPr>
          <w:trHeight w:val="345"/>
        </w:trPr>
        <w:tc>
          <w:tcPr>
            <w:tcW w:w="9360" w:type="dxa"/>
            <w:gridSpan w:val="3"/>
            <w:shd w:val="clear" w:color="auto" w:fill="auto"/>
          </w:tcPr>
          <w:p w14:paraId="61AE595B" w14:textId="3F6CA207" w:rsidR="00C14764" w:rsidRPr="00221EF9" w:rsidRDefault="00C14764" w:rsidP="002538B1">
            <w:pPr>
              <w:pStyle w:val="ListParagraph"/>
              <w:numPr>
                <w:ilvl w:val="0"/>
                <w:numId w:val="7"/>
              </w:numPr>
              <w:spacing w:line="240" w:lineRule="auto"/>
              <w:contextualSpacing w:val="0"/>
              <w:rPr>
                <w:rFonts w:asciiTheme="majorHAnsi" w:hAnsiTheme="majorHAnsi"/>
                <w:b/>
                <w:sz w:val="20"/>
                <w:szCs w:val="20"/>
                <w:lang w:val="en-GB"/>
              </w:rPr>
            </w:pPr>
            <w:r w:rsidRPr="00221EF9">
              <w:rPr>
                <w:rFonts w:asciiTheme="majorHAnsi" w:hAnsiTheme="majorHAnsi"/>
                <w:b/>
                <w:sz w:val="20"/>
                <w:szCs w:val="20"/>
                <w:lang w:val="en-GB"/>
              </w:rPr>
              <w:t>Training and capacity building activities conducted during the assistance</w:t>
            </w:r>
          </w:p>
        </w:tc>
      </w:tr>
      <w:tr w:rsidR="0014788A" w:rsidRPr="00221EF9" w14:paraId="45988B44" w14:textId="77777777" w:rsidTr="00C31304">
        <w:tc>
          <w:tcPr>
            <w:tcW w:w="4783" w:type="dxa"/>
            <w:shd w:val="clear" w:color="auto" w:fill="auto"/>
          </w:tcPr>
          <w:p w14:paraId="113B2B57" w14:textId="0C923D34" w:rsidR="0014788A" w:rsidRPr="00221EF9" w:rsidRDefault="0014788A" w:rsidP="003D787E">
            <w:pPr>
              <w:pStyle w:val="CommentText"/>
              <w:rPr>
                <w:rFonts w:asciiTheme="majorHAnsi" w:hAnsiTheme="majorHAnsi"/>
                <w:b/>
                <w:sz w:val="20"/>
                <w:szCs w:val="20"/>
              </w:rPr>
            </w:pPr>
            <w:r w:rsidRPr="00221EF9">
              <w:rPr>
                <w:rFonts w:asciiTheme="majorHAnsi" w:hAnsiTheme="majorHAnsi"/>
                <w:sz w:val="20"/>
                <w:szCs w:val="20"/>
              </w:rPr>
              <w:t>Number of training sessions and capacity strengthening activities</w:t>
            </w:r>
          </w:p>
        </w:tc>
        <w:tc>
          <w:tcPr>
            <w:tcW w:w="2339" w:type="dxa"/>
            <w:shd w:val="clear" w:color="auto" w:fill="C6D9F1" w:themeFill="text2" w:themeFillTint="33"/>
          </w:tcPr>
          <w:p w14:paraId="25FA533E" w14:textId="7739BB82" w:rsidR="0014788A" w:rsidRPr="007E5A58" w:rsidRDefault="00C512DD" w:rsidP="00C512DD">
            <w:pPr>
              <w:jc w:val="center"/>
              <w:rPr>
                <w:rFonts w:asciiTheme="majorHAnsi" w:hAnsiTheme="majorHAnsi"/>
                <w:b/>
                <w:sz w:val="20"/>
                <w:szCs w:val="20"/>
              </w:rPr>
            </w:pPr>
            <w:r w:rsidRPr="007E5A58">
              <w:rPr>
                <w:rFonts w:asciiTheme="majorHAnsi" w:hAnsiTheme="majorHAnsi"/>
                <w:b/>
                <w:sz w:val="20"/>
                <w:szCs w:val="20"/>
              </w:rPr>
              <w:t>3</w:t>
            </w:r>
          </w:p>
        </w:tc>
        <w:tc>
          <w:tcPr>
            <w:tcW w:w="2238" w:type="dxa"/>
            <w:shd w:val="clear" w:color="auto" w:fill="C6D9F1" w:themeFill="text2" w:themeFillTint="33"/>
          </w:tcPr>
          <w:p w14:paraId="0F583291" w14:textId="7CDB63AF" w:rsidR="0014788A" w:rsidRPr="00221EF9" w:rsidRDefault="00C512DD">
            <w:pPr>
              <w:rPr>
                <w:rFonts w:asciiTheme="majorHAnsi" w:hAnsiTheme="majorHAnsi"/>
                <w:sz w:val="20"/>
                <w:szCs w:val="20"/>
              </w:rPr>
            </w:pPr>
            <w:r>
              <w:rPr>
                <w:rFonts w:asciiTheme="majorHAnsi" w:hAnsiTheme="majorHAnsi"/>
                <w:sz w:val="20"/>
                <w:szCs w:val="20"/>
              </w:rPr>
              <w:t>3-day workshop</w:t>
            </w:r>
          </w:p>
        </w:tc>
      </w:tr>
      <w:tr w:rsidR="002E683C" w:rsidRPr="00221EF9" w14:paraId="220C85DF" w14:textId="77777777" w:rsidTr="00C31304">
        <w:tc>
          <w:tcPr>
            <w:tcW w:w="4783" w:type="dxa"/>
            <w:shd w:val="clear" w:color="auto" w:fill="auto"/>
          </w:tcPr>
          <w:p w14:paraId="43BAE0AD" w14:textId="3374E10B" w:rsidR="002E683C" w:rsidRPr="00221EF9" w:rsidRDefault="002E683C">
            <w:pPr>
              <w:pStyle w:val="CommentText"/>
              <w:rPr>
                <w:rFonts w:asciiTheme="majorHAnsi" w:hAnsiTheme="majorHAnsi"/>
                <w:sz w:val="20"/>
                <w:szCs w:val="20"/>
              </w:rPr>
            </w:pPr>
            <w:r w:rsidRPr="00221EF9">
              <w:rPr>
                <w:rFonts w:asciiTheme="majorHAnsi" w:hAnsiTheme="majorHAnsi"/>
                <w:sz w:val="20"/>
                <w:szCs w:val="20"/>
              </w:rPr>
              <w:t>Number of people who received the training</w:t>
            </w:r>
          </w:p>
        </w:tc>
        <w:tc>
          <w:tcPr>
            <w:tcW w:w="2339" w:type="dxa"/>
            <w:shd w:val="clear" w:color="auto" w:fill="C6D9F1" w:themeFill="text2" w:themeFillTint="33"/>
          </w:tcPr>
          <w:p w14:paraId="734A24D0" w14:textId="148CD170" w:rsidR="002E683C" w:rsidRPr="007E5A58" w:rsidRDefault="0018169C" w:rsidP="00C512DD">
            <w:pPr>
              <w:jc w:val="center"/>
              <w:rPr>
                <w:rFonts w:asciiTheme="majorHAnsi" w:hAnsiTheme="majorHAnsi"/>
                <w:b/>
                <w:sz w:val="20"/>
                <w:szCs w:val="20"/>
              </w:rPr>
            </w:pPr>
            <w:r w:rsidRPr="007E5A58">
              <w:rPr>
                <w:rFonts w:asciiTheme="majorHAnsi" w:hAnsiTheme="majorHAnsi"/>
                <w:b/>
                <w:sz w:val="20"/>
                <w:szCs w:val="20"/>
              </w:rPr>
              <w:t>44</w:t>
            </w:r>
          </w:p>
        </w:tc>
        <w:tc>
          <w:tcPr>
            <w:tcW w:w="2238" w:type="dxa"/>
            <w:shd w:val="clear" w:color="auto" w:fill="C6D9F1" w:themeFill="text2" w:themeFillTint="33"/>
          </w:tcPr>
          <w:p w14:paraId="7E7322D7" w14:textId="77777777" w:rsidR="002E683C" w:rsidRPr="00221EF9" w:rsidRDefault="002E683C">
            <w:pPr>
              <w:rPr>
                <w:rFonts w:asciiTheme="majorHAnsi" w:hAnsiTheme="majorHAnsi"/>
                <w:sz w:val="20"/>
                <w:szCs w:val="20"/>
              </w:rPr>
            </w:pPr>
          </w:p>
        </w:tc>
      </w:tr>
      <w:tr w:rsidR="0014788A" w:rsidRPr="00221EF9" w14:paraId="57247B48" w14:textId="77777777" w:rsidTr="00C31304">
        <w:tc>
          <w:tcPr>
            <w:tcW w:w="4783" w:type="dxa"/>
            <w:shd w:val="clear" w:color="auto" w:fill="auto"/>
          </w:tcPr>
          <w:p w14:paraId="37DDCDCD" w14:textId="3274E12A" w:rsidR="0014788A" w:rsidRPr="00221EF9" w:rsidRDefault="00243D68" w:rsidP="00066920">
            <w:pPr>
              <w:pStyle w:val="CommentText"/>
              <w:ind w:left="720"/>
              <w:rPr>
                <w:rFonts w:asciiTheme="majorHAnsi" w:hAnsiTheme="majorHAnsi"/>
                <w:sz w:val="20"/>
                <w:szCs w:val="20"/>
              </w:rPr>
            </w:pPr>
            <w:r w:rsidRPr="00221EF9">
              <w:rPr>
                <w:rFonts w:asciiTheme="majorHAnsi" w:hAnsiTheme="majorHAnsi"/>
                <w:sz w:val="20"/>
                <w:szCs w:val="20"/>
              </w:rPr>
              <w:t xml:space="preserve">Number of men </w:t>
            </w:r>
          </w:p>
        </w:tc>
        <w:tc>
          <w:tcPr>
            <w:tcW w:w="2339" w:type="dxa"/>
            <w:shd w:val="clear" w:color="auto" w:fill="C6D9F1" w:themeFill="text2" w:themeFillTint="33"/>
          </w:tcPr>
          <w:p w14:paraId="532CF0DC" w14:textId="3D9A20D5" w:rsidR="0014788A" w:rsidRPr="007E5A58" w:rsidRDefault="007E5A58" w:rsidP="00C512DD">
            <w:pPr>
              <w:jc w:val="center"/>
              <w:rPr>
                <w:rFonts w:asciiTheme="majorHAnsi" w:hAnsiTheme="majorHAnsi"/>
                <w:b/>
                <w:sz w:val="20"/>
                <w:szCs w:val="20"/>
              </w:rPr>
            </w:pPr>
            <w:r w:rsidRPr="007E5A58">
              <w:rPr>
                <w:rFonts w:asciiTheme="majorHAnsi" w:hAnsiTheme="majorHAnsi"/>
                <w:b/>
                <w:sz w:val="20"/>
                <w:szCs w:val="20"/>
              </w:rPr>
              <w:t>33</w:t>
            </w:r>
          </w:p>
        </w:tc>
        <w:tc>
          <w:tcPr>
            <w:tcW w:w="2238" w:type="dxa"/>
            <w:shd w:val="clear" w:color="auto" w:fill="C6D9F1" w:themeFill="text2" w:themeFillTint="33"/>
          </w:tcPr>
          <w:p w14:paraId="7E211B62" w14:textId="77777777" w:rsidR="0014788A" w:rsidRPr="00221EF9" w:rsidRDefault="0014788A">
            <w:pPr>
              <w:rPr>
                <w:rFonts w:asciiTheme="majorHAnsi" w:hAnsiTheme="majorHAnsi"/>
                <w:sz w:val="20"/>
                <w:szCs w:val="20"/>
              </w:rPr>
            </w:pPr>
          </w:p>
        </w:tc>
      </w:tr>
      <w:tr w:rsidR="0014788A" w:rsidRPr="00221EF9" w14:paraId="65817755" w14:textId="77777777" w:rsidTr="00C31304">
        <w:tc>
          <w:tcPr>
            <w:tcW w:w="4783" w:type="dxa"/>
            <w:shd w:val="clear" w:color="auto" w:fill="auto"/>
          </w:tcPr>
          <w:p w14:paraId="2E32C80A" w14:textId="48EEE984" w:rsidR="0014788A" w:rsidRPr="00221EF9" w:rsidRDefault="00243D68" w:rsidP="00066920">
            <w:pPr>
              <w:pStyle w:val="CommentText"/>
              <w:ind w:left="720"/>
              <w:rPr>
                <w:rFonts w:asciiTheme="majorHAnsi" w:hAnsiTheme="majorHAnsi"/>
                <w:sz w:val="20"/>
                <w:szCs w:val="20"/>
              </w:rPr>
            </w:pPr>
            <w:r w:rsidRPr="00221EF9">
              <w:rPr>
                <w:rFonts w:asciiTheme="majorHAnsi" w:hAnsiTheme="majorHAnsi"/>
                <w:sz w:val="20"/>
                <w:szCs w:val="20"/>
              </w:rPr>
              <w:t xml:space="preserve">Number of women </w:t>
            </w:r>
          </w:p>
        </w:tc>
        <w:tc>
          <w:tcPr>
            <w:tcW w:w="2339" w:type="dxa"/>
            <w:shd w:val="clear" w:color="auto" w:fill="C6D9F1" w:themeFill="text2" w:themeFillTint="33"/>
          </w:tcPr>
          <w:p w14:paraId="6D30EA8B" w14:textId="5CEA62D2" w:rsidR="0014788A" w:rsidRPr="007E5A58" w:rsidRDefault="007E5A58" w:rsidP="00C512DD">
            <w:pPr>
              <w:jc w:val="center"/>
              <w:rPr>
                <w:rFonts w:asciiTheme="majorHAnsi" w:hAnsiTheme="majorHAnsi"/>
                <w:b/>
                <w:sz w:val="20"/>
                <w:szCs w:val="20"/>
              </w:rPr>
            </w:pPr>
            <w:r w:rsidRPr="007E5A58">
              <w:rPr>
                <w:rFonts w:asciiTheme="majorHAnsi" w:hAnsiTheme="majorHAnsi"/>
                <w:b/>
                <w:sz w:val="20"/>
                <w:szCs w:val="20"/>
              </w:rPr>
              <w:t>11</w:t>
            </w:r>
          </w:p>
        </w:tc>
        <w:tc>
          <w:tcPr>
            <w:tcW w:w="2238" w:type="dxa"/>
            <w:shd w:val="clear" w:color="auto" w:fill="C6D9F1" w:themeFill="text2" w:themeFillTint="33"/>
          </w:tcPr>
          <w:p w14:paraId="08A2B835" w14:textId="77777777" w:rsidR="0014788A" w:rsidRPr="00221EF9" w:rsidRDefault="0014788A">
            <w:pPr>
              <w:rPr>
                <w:rFonts w:asciiTheme="majorHAnsi" w:hAnsiTheme="majorHAnsi"/>
                <w:sz w:val="20"/>
                <w:szCs w:val="20"/>
              </w:rPr>
            </w:pPr>
          </w:p>
        </w:tc>
      </w:tr>
      <w:tr w:rsidR="002E683C" w:rsidRPr="00221EF9" w14:paraId="0E99C03E" w14:textId="77777777" w:rsidTr="00C31304">
        <w:tc>
          <w:tcPr>
            <w:tcW w:w="4783" w:type="dxa"/>
            <w:shd w:val="clear" w:color="auto" w:fill="auto"/>
          </w:tcPr>
          <w:p w14:paraId="6CF1BA33" w14:textId="753B3E81" w:rsidR="002E683C" w:rsidRPr="00221EF9" w:rsidRDefault="002E683C" w:rsidP="00453EE2">
            <w:pPr>
              <w:pStyle w:val="CommentText"/>
              <w:rPr>
                <w:rFonts w:asciiTheme="majorHAnsi" w:hAnsiTheme="majorHAnsi"/>
                <w:sz w:val="20"/>
                <w:szCs w:val="20"/>
              </w:rPr>
            </w:pPr>
            <w:r w:rsidRPr="00221EF9">
              <w:rPr>
                <w:rFonts w:asciiTheme="majorHAnsi" w:hAnsiTheme="majorHAnsi"/>
                <w:sz w:val="20"/>
                <w:szCs w:val="20"/>
              </w:rPr>
              <w:t>Total number of organi</w:t>
            </w:r>
            <w:r w:rsidR="00453EE2" w:rsidRPr="00221EF9">
              <w:rPr>
                <w:rFonts w:asciiTheme="majorHAnsi" w:hAnsiTheme="majorHAnsi"/>
                <w:sz w:val="20"/>
                <w:szCs w:val="20"/>
              </w:rPr>
              <w:t>s</w:t>
            </w:r>
            <w:r w:rsidRPr="00221EF9">
              <w:rPr>
                <w:rFonts w:asciiTheme="majorHAnsi" w:hAnsiTheme="majorHAnsi"/>
                <w:sz w:val="20"/>
                <w:szCs w:val="20"/>
              </w:rPr>
              <w:t>ations trained</w:t>
            </w:r>
          </w:p>
        </w:tc>
        <w:tc>
          <w:tcPr>
            <w:tcW w:w="2339" w:type="dxa"/>
            <w:shd w:val="clear" w:color="auto" w:fill="C6D9F1" w:themeFill="text2" w:themeFillTint="33"/>
          </w:tcPr>
          <w:p w14:paraId="1081177D" w14:textId="0807C7FE" w:rsidR="002E683C" w:rsidRPr="007E5A58" w:rsidRDefault="00D96254" w:rsidP="00C512DD">
            <w:pPr>
              <w:jc w:val="center"/>
              <w:rPr>
                <w:rFonts w:asciiTheme="majorHAnsi" w:hAnsiTheme="majorHAnsi"/>
                <w:b/>
                <w:sz w:val="20"/>
                <w:szCs w:val="20"/>
              </w:rPr>
            </w:pPr>
            <w:r>
              <w:rPr>
                <w:rFonts w:asciiTheme="majorHAnsi" w:hAnsiTheme="majorHAnsi"/>
                <w:b/>
                <w:sz w:val="20"/>
                <w:szCs w:val="20"/>
              </w:rPr>
              <w:t>37</w:t>
            </w:r>
          </w:p>
        </w:tc>
        <w:tc>
          <w:tcPr>
            <w:tcW w:w="2238" w:type="dxa"/>
            <w:shd w:val="clear" w:color="auto" w:fill="C6D9F1" w:themeFill="text2" w:themeFillTint="33"/>
          </w:tcPr>
          <w:p w14:paraId="436ED979" w14:textId="77777777" w:rsidR="002E683C" w:rsidRPr="00221EF9" w:rsidRDefault="002E683C">
            <w:pPr>
              <w:rPr>
                <w:rFonts w:asciiTheme="majorHAnsi" w:hAnsiTheme="majorHAnsi"/>
                <w:sz w:val="20"/>
                <w:szCs w:val="20"/>
              </w:rPr>
            </w:pPr>
          </w:p>
        </w:tc>
      </w:tr>
      <w:tr w:rsidR="0014788A" w:rsidRPr="00221EF9" w14:paraId="6DDDEA80" w14:textId="77777777" w:rsidTr="00C31304">
        <w:tc>
          <w:tcPr>
            <w:tcW w:w="4783" w:type="dxa"/>
            <w:shd w:val="clear" w:color="auto" w:fill="auto"/>
          </w:tcPr>
          <w:p w14:paraId="3E73B41D" w14:textId="4E11BD33" w:rsidR="0014788A" w:rsidRPr="00221EF9" w:rsidRDefault="00243D68" w:rsidP="00453EE2">
            <w:pPr>
              <w:pStyle w:val="CommentText"/>
              <w:ind w:left="720"/>
              <w:rPr>
                <w:rFonts w:asciiTheme="majorHAnsi" w:hAnsiTheme="majorHAnsi"/>
                <w:sz w:val="20"/>
                <w:szCs w:val="20"/>
              </w:rPr>
            </w:pPr>
            <w:r w:rsidRPr="00221EF9">
              <w:rPr>
                <w:rFonts w:asciiTheme="majorHAnsi" w:hAnsiTheme="majorHAnsi"/>
                <w:sz w:val="20"/>
                <w:szCs w:val="20"/>
              </w:rPr>
              <w:t>Number of research organi</w:t>
            </w:r>
            <w:r w:rsidR="00453EE2" w:rsidRPr="00221EF9">
              <w:rPr>
                <w:rFonts w:asciiTheme="majorHAnsi" w:hAnsiTheme="majorHAnsi"/>
                <w:sz w:val="20"/>
                <w:szCs w:val="20"/>
              </w:rPr>
              <w:t>s</w:t>
            </w:r>
            <w:r w:rsidRPr="00221EF9">
              <w:rPr>
                <w:rFonts w:asciiTheme="majorHAnsi" w:hAnsiTheme="majorHAnsi"/>
                <w:sz w:val="20"/>
                <w:szCs w:val="20"/>
              </w:rPr>
              <w:t>ations</w:t>
            </w:r>
            <w:r w:rsidR="00DA3C61" w:rsidRPr="00221EF9">
              <w:rPr>
                <w:rFonts w:asciiTheme="majorHAnsi" w:hAnsiTheme="majorHAnsi"/>
                <w:sz w:val="20"/>
                <w:szCs w:val="20"/>
              </w:rPr>
              <w:t>, laboratories and universities</w:t>
            </w:r>
            <w:r w:rsidRPr="00221EF9">
              <w:rPr>
                <w:rFonts w:asciiTheme="majorHAnsi" w:hAnsiTheme="majorHAnsi"/>
                <w:sz w:val="20"/>
                <w:szCs w:val="20"/>
              </w:rPr>
              <w:t xml:space="preserve"> </w:t>
            </w:r>
          </w:p>
        </w:tc>
        <w:tc>
          <w:tcPr>
            <w:tcW w:w="2339" w:type="dxa"/>
            <w:shd w:val="clear" w:color="auto" w:fill="C6D9F1" w:themeFill="text2" w:themeFillTint="33"/>
          </w:tcPr>
          <w:p w14:paraId="77D1A296" w14:textId="77777777" w:rsidR="0014788A" w:rsidRPr="007E5A58" w:rsidRDefault="0014788A" w:rsidP="00C512DD">
            <w:pPr>
              <w:jc w:val="center"/>
              <w:rPr>
                <w:rFonts w:asciiTheme="majorHAnsi" w:hAnsiTheme="majorHAnsi"/>
                <w:b/>
                <w:sz w:val="20"/>
                <w:szCs w:val="20"/>
              </w:rPr>
            </w:pPr>
          </w:p>
        </w:tc>
        <w:tc>
          <w:tcPr>
            <w:tcW w:w="2238" w:type="dxa"/>
            <w:shd w:val="clear" w:color="auto" w:fill="C6D9F1" w:themeFill="text2" w:themeFillTint="33"/>
          </w:tcPr>
          <w:p w14:paraId="40573D78" w14:textId="77777777" w:rsidR="0014788A" w:rsidRPr="00221EF9" w:rsidRDefault="0014788A">
            <w:pPr>
              <w:rPr>
                <w:rFonts w:asciiTheme="majorHAnsi" w:hAnsiTheme="majorHAnsi"/>
                <w:sz w:val="20"/>
                <w:szCs w:val="20"/>
              </w:rPr>
            </w:pPr>
          </w:p>
        </w:tc>
      </w:tr>
      <w:tr w:rsidR="00243D68" w:rsidRPr="00221EF9" w14:paraId="4C073479" w14:textId="77777777" w:rsidTr="00C31304">
        <w:tc>
          <w:tcPr>
            <w:tcW w:w="4783" w:type="dxa"/>
            <w:shd w:val="clear" w:color="auto" w:fill="auto"/>
          </w:tcPr>
          <w:p w14:paraId="304E3667" w14:textId="2FB7C883" w:rsidR="00243D68" w:rsidRPr="00221EF9" w:rsidRDefault="00243D68" w:rsidP="00066920">
            <w:pPr>
              <w:pStyle w:val="CommentText"/>
              <w:ind w:left="720"/>
              <w:rPr>
                <w:rFonts w:asciiTheme="majorHAnsi" w:hAnsiTheme="majorHAnsi"/>
                <w:sz w:val="20"/>
                <w:szCs w:val="20"/>
              </w:rPr>
            </w:pPr>
            <w:r w:rsidRPr="00221EF9">
              <w:rPr>
                <w:rFonts w:asciiTheme="majorHAnsi" w:hAnsiTheme="majorHAnsi"/>
                <w:sz w:val="20"/>
                <w:szCs w:val="20"/>
              </w:rPr>
              <w:t xml:space="preserve">Number of private companies </w:t>
            </w:r>
          </w:p>
        </w:tc>
        <w:tc>
          <w:tcPr>
            <w:tcW w:w="2339" w:type="dxa"/>
            <w:shd w:val="clear" w:color="auto" w:fill="C6D9F1" w:themeFill="text2" w:themeFillTint="33"/>
          </w:tcPr>
          <w:p w14:paraId="4389E29D" w14:textId="328A4561" w:rsidR="00243D68" w:rsidRPr="007E5A58" w:rsidRDefault="00243D68" w:rsidP="00C512DD">
            <w:pPr>
              <w:jc w:val="center"/>
              <w:rPr>
                <w:rFonts w:asciiTheme="majorHAnsi" w:hAnsiTheme="majorHAnsi"/>
                <w:b/>
                <w:sz w:val="20"/>
                <w:szCs w:val="20"/>
              </w:rPr>
            </w:pPr>
          </w:p>
        </w:tc>
        <w:tc>
          <w:tcPr>
            <w:tcW w:w="2238" w:type="dxa"/>
            <w:shd w:val="clear" w:color="auto" w:fill="C6D9F1" w:themeFill="text2" w:themeFillTint="33"/>
          </w:tcPr>
          <w:p w14:paraId="1BC768AB" w14:textId="77777777" w:rsidR="00243D68" w:rsidRPr="00221EF9" w:rsidRDefault="00243D68">
            <w:pPr>
              <w:rPr>
                <w:rFonts w:asciiTheme="majorHAnsi" w:hAnsiTheme="majorHAnsi"/>
                <w:sz w:val="20"/>
                <w:szCs w:val="20"/>
              </w:rPr>
            </w:pPr>
          </w:p>
        </w:tc>
      </w:tr>
      <w:tr w:rsidR="00243D68" w:rsidRPr="00221EF9" w14:paraId="296E29F5" w14:textId="77777777" w:rsidTr="00C31304">
        <w:tc>
          <w:tcPr>
            <w:tcW w:w="4783" w:type="dxa"/>
            <w:shd w:val="clear" w:color="auto" w:fill="auto"/>
          </w:tcPr>
          <w:p w14:paraId="26410B20" w14:textId="27B1007A" w:rsidR="00243D68" w:rsidRPr="00221EF9" w:rsidRDefault="00243D68" w:rsidP="00066920">
            <w:pPr>
              <w:pStyle w:val="CommentText"/>
              <w:ind w:left="720"/>
              <w:rPr>
                <w:rFonts w:asciiTheme="majorHAnsi" w:hAnsiTheme="majorHAnsi"/>
                <w:sz w:val="20"/>
                <w:szCs w:val="20"/>
              </w:rPr>
            </w:pPr>
            <w:r w:rsidRPr="00221EF9">
              <w:rPr>
                <w:rFonts w:asciiTheme="majorHAnsi" w:hAnsiTheme="majorHAnsi"/>
                <w:sz w:val="20"/>
                <w:szCs w:val="20"/>
              </w:rPr>
              <w:t>Number of cities</w:t>
            </w:r>
            <w:r w:rsidR="00DA3C61" w:rsidRPr="00221EF9">
              <w:rPr>
                <w:rFonts w:asciiTheme="majorHAnsi" w:hAnsiTheme="majorHAnsi"/>
                <w:sz w:val="20"/>
                <w:szCs w:val="20"/>
              </w:rPr>
              <w:t xml:space="preserve"> and local government</w:t>
            </w:r>
            <w:r w:rsidR="00D8110B" w:rsidRPr="00221EF9">
              <w:rPr>
                <w:rFonts w:asciiTheme="majorHAnsi" w:hAnsiTheme="majorHAnsi"/>
                <w:sz w:val="20"/>
                <w:szCs w:val="20"/>
              </w:rPr>
              <w:t xml:space="preserve"> </w:t>
            </w:r>
          </w:p>
        </w:tc>
        <w:tc>
          <w:tcPr>
            <w:tcW w:w="2339" w:type="dxa"/>
            <w:shd w:val="clear" w:color="auto" w:fill="C6D9F1" w:themeFill="text2" w:themeFillTint="33"/>
          </w:tcPr>
          <w:p w14:paraId="285490D6" w14:textId="77777777" w:rsidR="00243D68" w:rsidRPr="007E5A58" w:rsidRDefault="00243D68" w:rsidP="00C512DD">
            <w:pPr>
              <w:jc w:val="center"/>
              <w:rPr>
                <w:rFonts w:asciiTheme="majorHAnsi" w:hAnsiTheme="majorHAnsi"/>
                <w:b/>
                <w:sz w:val="20"/>
                <w:szCs w:val="20"/>
              </w:rPr>
            </w:pPr>
          </w:p>
        </w:tc>
        <w:tc>
          <w:tcPr>
            <w:tcW w:w="2238" w:type="dxa"/>
            <w:shd w:val="clear" w:color="auto" w:fill="C6D9F1" w:themeFill="text2" w:themeFillTint="33"/>
          </w:tcPr>
          <w:p w14:paraId="4F451CC9" w14:textId="77777777" w:rsidR="00243D68" w:rsidRPr="00221EF9" w:rsidRDefault="00243D68">
            <w:pPr>
              <w:rPr>
                <w:rFonts w:asciiTheme="majorHAnsi" w:hAnsiTheme="majorHAnsi"/>
                <w:sz w:val="20"/>
                <w:szCs w:val="20"/>
              </w:rPr>
            </w:pPr>
          </w:p>
        </w:tc>
      </w:tr>
      <w:tr w:rsidR="00243D68" w:rsidRPr="00221EF9" w14:paraId="58C7733A" w14:textId="77777777" w:rsidTr="00C31304">
        <w:tc>
          <w:tcPr>
            <w:tcW w:w="4783" w:type="dxa"/>
            <w:shd w:val="clear" w:color="auto" w:fill="auto"/>
          </w:tcPr>
          <w:p w14:paraId="6AAA7B06" w14:textId="66768978" w:rsidR="00243D68" w:rsidRPr="00221EF9" w:rsidRDefault="00243D68" w:rsidP="00066920">
            <w:pPr>
              <w:pStyle w:val="CommentText"/>
              <w:ind w:left="720"/>
              <w:rPr>
                <w:rFonts w:asciiTheme="majorHAnsi" w:hAnsiTheme="majorHAnsi"/>
                <w:sz w:val="20"/>
                <w:szCs w:val="20"/>
              </w:rPr>
            </w:pPr>
            <w:r w:rsidRPr="00221EF9">
              <w:rPr>
                <w:rFonts w:asciiTheme="majorHAnsi" w:hAnsiTheme="majorHAnsi"/>
                <w:sz w:val="20"/>
                <w:szCs w:val="20"/>
              </w:rPr>
              <w:t>Number of communities</w:t>
            </w:r>
          </w:p>
        </w:tc>
        <w:tc>
          <w:tcPr>
            <w:tcW w:w="2339" w:type="dxa"/>
            <w:shd w:val="clear" w:color="auto" w:fill="C6D9F1" w:themeFill="text2" w:themeFillTint="33"/>
          </w:tcPr>
          <w:p w14:paraId="293E7C6F" w14:textId="77777777" w:rsidR="00243D68" w:rsidRPr="007E5A58" w:rsidRDefault="00243D68" w:rsidP="00C512DD">
            <w:pPr>
              <w:jc w:val="center"/>
              <w:rPr>
                <w:rFonts w:asciiTheme="majorHAnsi" w:hAnsiTheme="majorHAnsi"/>
                <w:b/>
                <w:sz w:val="20"/>
                <w:szCs w:val="20"/>
              </w:rPr>
            </w:pPr>
          </w:p>
        </w:tc>
        <w:tc>
          <w:tcPr>
            <w:tcW w:w="2238" w:type="dxa"/>
            <w:shd w:val="clear" w:color="auto" w:fill="C6D9F1" w:themeFill="text2" w:themeFillTint="33"/>
          </w:tcPr>
          <w:p w14:paraId="5D386D56" w14:textId="77777777" w:rsidR="00243D68" w:rsidRPr="00221EF9" w:rsidRDefault="00243D68">
            <w:pPr>
              <w:rPr>
                <w:rFonts w:asciiTheme="majorHAnsi" w:hAnsiTheme="majorHAnsi"/>
                <w:sz w:val="20"/>
                <w:szCs w:val="20"/>
              </w:rPr>
            </w:pPr>
          </w:p>
        </w:tc>
      </w:tr>
      <w:tr w:rsidR="00243D68" w:rsidRPr="00221EF9" w14:paraId="16D99AA2" w14:textId="77777777" w:rsidTr="00C31304">
        <w:tc>
          <w:tcPr>
            <w:tcW w:w="4783" w:type="dxa"/>
            <w:shd w:val="clear" w:color="auto" w:fill="auto"/>
          </w:tcPr>
          <w:p w14:paraId="3131615E" w14:textId="538886D0" w:rsidR="00243D68" w:rsidRPr="00221EF9" w:rsidRDefault="00243D68" w:rsidP="00066920">
            <w:pPr>
              <w:pStyle w:val="CommentText"/>
              <w:ind w:left="720"/>
              <w:rPr>
                <w:rFonts w:asciiTheme="majorHAnsi" w:hAnsiTheme="majorHAnsi"/>
                <w:sz w:val="20"/>
                <w:szCs w:val="20"/>
              </w:rPr>
            </w:pPr>
            <w:r w:rsidRPr="00221EF9">
              <w:rPr>
                <w:rFonts w:asciiTheme="majorHAnsi" w:hAnsiTheme="majorHAnsi"/>
                <w:sz w:val="20"/>
                <w:szCs w:val="20"/>
              </w:rPr>
              <w:t>Number of ministries</w:t>
            </w:r>
            <w:r w:rsidR="00D8110B" w:rsidRPr="00221EF9">
              <w:rPr>
                <w:rFonts w:asciiTheme="majorHAnsi" w:hAnsiTheme="majorHAnsi"/>
                <w:sz w:val="20"/>
                <w:szCs w:val="20"/>
              </w:rPr>
              <w:t xml:space="preserve"> </w:t>
            </w:r>
          </w:p>
        </w:tc>
        <w:tc>
          <w:tcPr>
            <w:tcW w:w="2339" w:type="dxa"/>
            <w:shd w:val="clear" w:color="auto" w:fill="C6D9F1" w:themeFill="text2" w:themeFillTint="33"/>
          </w:tcPr>
          <w:p w14:paraId="4E71159C" w14:textId="10781EBD" w:rsidR="00243D68" w:rsidRPr="007E5A58" w:rsidRDefault="00CC5086" w:rsidP="00C512DD">
            <w:pPr>
              <w:jc w:val="center"/>
              <w:rPr>
                <w:rFonts w:asciiTheme="majorHAnsi" w:hAnsiTheme="majorHAnsi"/>
                <w:b/>
                <w:sz w:val="20"/>
                <w:szCs w:val="20"/>
              </w:rPr>
            </w:pPr>
            <w:r>
              <w:rPr>
                <w:rFonts w:asciiTheme="majorHAnsi" w:hAnsiTheme="majorHAnsi"/>
                <w:b/>
                <w:sz w:val="20"/>
                <w:szCs w:val="20"/>
              </w:rPr>
              <w:t>2</w:t>
            </w:r>
          </w:p>
        </w:tc>
        <w:tc>
          <w:tcPr>
            <w:tcW w:w="2238" w:type="dxa"/>
            <w:shd w:val="clear" w:color="auto" w:fill="C6D9F1" w:themeFill="text2" w:themeFillTint="33"/>
          </w:tcPr>
          <w:p w14:paraId="6356DFEE" w14:textId="77777777" w:rsidR="00243D68" w:rsidRPr="00221EF9" w:rsidRDefault="00243D68">
            <w:pPr>
              <w:rPr>
                <w:rFonts w:asciiTheme="majorHAnsi" w:hAnsiTheme="majorHAnsi"/>
                <w:sz w:val="20"/>
                <w:szCs w:val="20"/>
              </w:rPr>
            </w:pPr>
          </w:p>
        </w:tc>
      </w:tr>
      <w:tr w:rsidR="00243D68" w:rsidRPr="00221EF9" w14:paraId="026DF04B" w14:textId="77777777" w:rsidTr="00C31304">
        <w:tc>
          <w:tcPr>
            <w:tcW w:w="4783" w:type="dxa"/>
            <w:shd w:val="clear" w:color="auto" w:fill="auto"/>
          </w:tcPr>
          <w:p w14:paraId="4394CCE9" w14:textId="63AB9356" w:rsidR="00243D68" w:rsidRPr="00221EF9" w:rsidRDefault="00243D68" w:rsidP="00453EE2">
            <w:pPr>
              <w:pStyle w:val="CommentText"/>
              <w:ind w:left="720"/>
              <w:rPr>
                <w:rFonts w:asciiTheme="majorHAnsi" w:hAnsiTheme="majorHAnsi"/>
                <w:sz w:val="20"/>
                <w:szCs w:val="20"/>
              </w:rPr>
            </w:pPr>
            <w:r w:rsidRPr="00221EF9">
              <w:rPr>
                <w:rFonts w:asciiTheme="majorHAnsi" w:hAnsiTheme="majorHAnsi"/>
                <w:sz w:val="20"/>
                <w:szCs w:val="20"/>
              </w:rPr>
              <w:lastRenderedPageBreak/>
              <w:t>Number of speciali</w:t>
            </w:r>
            <w:r w:rsidR="00453EE2" w:rsidRPr="00221EF9">
              <w:rPr>
                <w:rFonts w:asciiTheme="majorHAnsi" w:hAnsiTheme="majorHAnsi"/>
                <w:sz w:val="20"/>
                <w:szCs w:val="20"/>
              </w:rPr>
              <w:t>s</w:t>
            </w:r>
            <w:r w:rsidRPr="00221EF9">
              <w:rPr>
                <w:rFonts w:asciiTheme="majorHAnsi" w:hAnsiTheme="majorHAnsi"/>
                <w:sz w:val="20"/>
                <w:szCs w:val="20"/>
              </w:rPr>
              <w:t>ed governmental institutions</w:t>
            </w:r>
          </w:p>
        </w:tc>
        <w:tc>
          <w:tcPr>
            <w:tcW w:w="2339" w:type="dxa"/>
            <w:shd w:val="clear" w:color="auto" w:fill="C6D9F1" w:themeFill="text2" w:themeFillTint="33"/>
          </w:tcPr>
          <w:p w14:paraId="3E85F0E5" w14:textId="5B3DA7D6" w:rsidR="00243D68" w:rsidRPr="007E5A58" w:rsidRDefault="00BB7DD8" w:rsidP="00C512DD">
            <w:pPr>
              <w:jc w:val="center"/>
              <w:rPr>
                <w:rFonts w:asciiTheme="majorHAnsi" w:hAnsiTheme="majorHAnsi"/>
                <w:b/>
                <w:sz w:val="20"/>
                <w:szCs w:val="20"/>
              </w:rPr>
            </w:pPr>
            <w:r>
              <w:rPr>
                <w:rFonts w:asciiTheme="majorHAnsi" w:hAnsiTheme="majorHAnsi"/>
                <w:b/>
                <w:sz w:val="20"/>
                <w:szCs w:val="20"/>
              </w:rPr>
              <w:t>7</w:t>
            </w:r>
          </w:p>
        </w:tc>
        <w:tc>
          <w:tcPr>
            <w:tcW w:w="2238" w:type="dxa"/>
            <w:shd w:val="clear" w:color="auto" w:fill="C6D9F1" w:themeFill="text2" w:themeFillTint="33"/>
          </w:tcPr>
          <w:p w14:paraId="33774A66" w14:textId="77777777" w:rsidR="00243D68" w:rsidRPr="00221EF9" w:rsidRDefault="00243D68">
            <w:pPr>
              <w:rPr>
                <w:rFonts w:asciiTheme="majorHAnsi" w:hAnsiTheme="majorHAnsi"/>
                <w:sz w:val="20"/>
                <w:szCs w:val="20"/>
              </w:rPr>
            </w:pPr>
          </w:p>
        </w:tc>
      </w:tr>
      <w:tr w:rsidR="00DA3C61" w:rsidRPr="00221EF9" w14:paraId="06B7E3AF" w14:textId="77777777" w:rsidTr="00C31304">
        <w:tc>
          <w:tcPr>
            <w:tcW w:w="4783" w:type="dxa"/>
            <w:shd w:val="clear" w:color="auto" w:fill="auto"/>
          </w:tcPr>
          <w:p w14:paraId="34DCD330" w14:textId="621C2FA0" w:rsidR="00DA3C61" w:rsidRPr="00221EF9" w:rsidRDefault="00DA3C61" w:rsidP="00453EE2">
            <w:pPr>
              <w:pStyle w:val="CommentText"/>
              <w:ind w:left="720"/>
              <w:rPr>
                <w:rFonts w:asciiTheme="majorHAnsi" w:hAnsiTheme="majorHAnsi"/>
                <w:sz w:val="20"/>
                <w:szCs w:val="20"/>
              </w:rPr>
            </w:pPr>
            <w:r w:rsidRPr="00221EF9">
              <w:rPr>
                <w:rFonts w:asciiTheme="majorHAnsi" w:hAnsiTheme="majorHAnsi"/>
                <w:sz w:val="20"/>
                <w:szCs w:val="20"/>
              </w:rPr>
              <w:t>Number of non-profit organi</w:t>
            </w:r>
            <w:r w:rsidR="00453EE2" w:rsidRPr="00221EF9">
              <w:rPr>
                <w:rFonts w:asciiTheme="majorHAnsi" w:hAnsiTheme="majorHAnsi"/>
                <w:sz w:val="20"/>
                <w:szCs w:val="20"/>
              </w:rPr>
              <w:t>s</w:t>
            </w:r>
            <w:r w:rsidRPr="00221EF9">
              <w:rPr>
                <w:rFonts w:asciiTheme="majorHAnsi" w:hAnsiTheme="majorHAnsi"/>
                <w:sz w:val="20"/>
                <w:szCs w:val="20"/>
              </w:rPr>
              <w:t xml:space="preserve">ations </w:t>
            </w:r>
          </w:p>
        </w:tc>
        <w:tc>
          <w:tcPr>
            <w:tcW w:w="2339" w:type="dxa"/>
            <w:shd w:val="clear" w:color="auto" w:fill="C6D9F1" w:themeFill="text2" w:themeFillTint="33"/>
          </w:tcPr>
          <w:p w14:paraId="169EAB63" w14:textId="65C786C6" w:rsidR="00DA3C61" w:rsidRPr="007E5A58" w:rsidRDefault="00CC5086" w:rsidP="00BB7DD8">
            <w:pPr>
              <w:jc w:val="center"/>
              <w:rPr>
                <w:rFonts w:asciiTheme="majorHAnsi" w:hAnsiTheme="majorHAnsi"/>
                <w:b/>
                <w:sz w:val="20"/>
                <w:szCs w:val="20"/>
              </w:rPr>
            </w:pPr>
            <w:r>
              <w:rPr>
                <w:rFonts w:asciiTheme="majorHAnsi" w:hAnsiTheme="majorHAnsi"/>
                <w:b/>
                <w:sz w:val="20"/>
                <w:szCs w:val="20"/>
              </w:rPr>
              <w:t>2</w:t>
            </w:r>
            <w:r w:rsidR="00BB7DD8">
              <w:rPr>
                <w:rFonts w:asciiTheme="majorHAnsi" w:hAnsiTheme="majorHAnsi"/>
                <w:b/>
                <w:sz w:val="20"/>
                <w:szCs w:val="20"/>
              </w:rPr>
              <w:t>8</w:t>
            </w:r>
          </w:p>
        </w:tc>
        <w:tc>
          <w:tcPr>
            <w:tcW w:w="2238" w:type="dxa"/>
            <w:shd w:val="clear" w:color="auto" w:fill="C6D9F1" w:themeFill="text2" w:themeFillTint="33"/>
          </w:tcPr>
          <w:p w14:paraId="6021AB5C" w14:textId="77777777" w:rsidR="00DA3C61" w:rsidRPr="00221EF9" w:rsidRDefault="00DA3C61">
            <w:pPr>
              <w:rPr>
                <w:rFonts w:asciiTheme="majorHAnsi" w:hAnsiTheme="majorHAnsi"/>
                <w:sz w:val="20"/>
                <w:szCs w:val="20"/>
              </w:rPr>
            </w:pPr>
          </w:p>
        </w:tc>
      </w:tr>
      <w:tr w:rsidR="00243D68" w:rsidRPr="00221EF9" w14:paraId="38B448E3" w14:textId="77777777" w:rsidTr="00C31304">
        <w:tc>
          <w:tcPr>
            <w:tcW w:w="4783" w:type="dxa"/>
            <w:shd w:val="clear" w:color="auto" w:fill="auto"/>
          </w:tcPr>
          <w:p w14:paraId="15B7BD2C" w14:textId="3C04762B" w:rsidR="00243D68" w:rsidRPr="00221EF9" w:rsidRDefault="00DA3C61" w:rsidP="00453EE2">
            <w:pPr>
              <w:rPr>
                <w:rFonts w:asciiTheme="majorHAnsi" w:hAnsiTheme="majorHAnsi"/>
                <w:sz w:val="20"/>
                <w:szCs w:val="20"/>
              </w:rPr>
            </w:pPr>
            <w:r w:rsidRPr="00221EF9">
              <w:rPr>
                <w:rFonts w:asciiTheme="majorHAnsi" w:hAnsiTheme="majorHAnsi"/>
                <w:sz w:val="20"/>
                <w:szCs w:val="20"/>
              </w:rPr>
              <w:t>Level of satisfaction of participants after the training</w:t>
            </w:r>
            <w:r w:rsidR="002E683C" w:rsidRPr="00221EF9">
              <w:rPr>
                <w:rFonts w:asciiTheme="majorHAnsi" w:hAnsiTheme="majorHAnsi"/>
                <w:sz w:val="20"/>
                <w:szCs w:val="20"/>
              </w:rPr>
              <w:t xml:space="preserve"> (from training feedback form)</w:t>
            </w:r>
            <w:r w:rsidR="00C14764" w:rsidRPr="00221EF9">
              <w:rPr>
                <w:rFonts w:asciiTheme="majorHAnsi" w:hAnsiTheme="majorHAnsi"/>
                <w:sz w:val="20"/>
                <w:szCs w:val="20"/>
              </w:rPr>
              <w:t xml:space="preserve">. </w:t>
            </w:r>
            <w:r w:rsidR="00453EE2" w:rsidRPr="00221EF9">
              <w:rPr>
                <w:rFonts w:asciiTheme="majorHAnsi" w:hAnsiTheme="majorHAnsi"/>
                <w:sz w:val="20"/>
                <w:szCs w:val="20"/>
              </w:rPr>
              <w:t xml:space="preserve">Categories include: </w:t>
            </w:r>
            <w:r w:rsidR="00C14764" w:rsidRPr="00221EF9">
              <w:rPr>
                <w:rFonts w:asciiTheme="majorHAnsi" w:hAnsiTheme="majorHAnsi"/>
                <w:sz w:val="20"/>
                <w:szCs w:val="20"/>
              </w:rPr>
              <w:t xml:space="preserve">From very satisfied, satisfied, </w:t>
            </w:r>
            <w:r w:rsidR="00453EE2" w:rsidRPr="00221EF9">
              <w:rPr>
                <w:rFonts w:asciiTheme="majorHAnsi" w:hAnsiTheme="majorHAnsi"/>
                <w:sz w:val="20"/>
                <w:szCs w:val="20"/>
              </w:rPr>
              <w:t>partly not</w:t>
            </w:r>
            <w:r w:rsidR="00C14764" w:rsidRPr="00221EF9">
              <w:rPr>
                <w:rFonts w:asciiTheme="majorHAnsi" w:hAnsiTheme="majorHAnsi"/>
                <w:sz w:val="20"/>
                <w:szCs w:val="20"/>
              </w:rPr>
              <w:t xml:space="preserve"> satisfied, not satisfied at all</w:t>
            </w:r>
          </w:p>
        </w:tc>
        <w:tc>
          <w:tcPr>
            <w:tcW w:w="2339" w:type="dxa"/>
            <w:shd w:val="clear" w:color="auto" w:fill="C6D9F1" w:themeFill="text2" w:themeFillTint="33"/>
          </w:tcPr>
          <w:p w14:paraId="44E0FA61" w14:textId="7DD1C87F" w:rsidR="00243D68" w:rsidRPr="007E5A58" w:rsidRDefault="00A11764" w:rsidP="00C512DD">
            <w:pPr>
              <w:jc w:val="center"/>
              <w:rPr>
                <w:rFonts w:asciiTheme="majorHAnsi" w:hAnsiTheme="majorHAnsi"/>
                <w:b/>
                <w:sz w:val="20"/>
                <w:szCs w:val="20"/>
              </w:rPr>
            </w:pPr>
            <w:r>
              <w:rPr>
                <w:rFonts w:asciiTheme="majorHAnsi" w:hAnsiTheme="majorHAnsi"/>
                <w:b/>
                <w:sz w:val="20"/>
                <w:szCs w:val="20"/>
              </w:rPr>
              <w:t>Very satisfied</w:t>
            </w:r>
          </w:p>
        </w:tc>
        <w:tc>
          <w:tcPr>
            <w:tcW w:w="2238" w:type="dxa"/>
            <w:shd w:val="clear" w:color="auto" w:fill="C6D9F1" w:themeFill="text2" w:themeFillTint="33"/>
          </w:tcPr>
          <w:p w14:paraId="05F23A53" w14:textId="4ABF6FF1" w:rsidR="005E6D5B" w:rsidRPr="00221EF9" w:rsidRDefault="00A11764" w:rsidP="00066920">
            <w:pPr>
              <w:rPr>
                <w:rFonts w:asciiTheme="majorHAnsi" w:hAnsiTheme="majorHAnsi"/>
                <w:sz w:val="20"/>
                <w:szCs w:val="20"/>
              </w:rPr>
            </w:pPr>
            <w:r>
              <w:rPr>
                <w:rFonts w:asciiTheme="majorHAnsi" w:hAnsiTheme="majorHAnsi"/>
                <w:sz w:val="20"/>
                <w:szCs w:val="20"/>
              </w:rPr>
              <w:t>Scoring an overall score of 4.2 on a scale from 1 (lowest) to 5 (highest)</w:t>
            </w:r>
          </w:p>
        </w:tc>
      </w:tr>
      <w:tr w:rsidR="00DA3C61" w:rsidRPr="00221EF9" w14:paraId="21FC7789" w14:textId="77777777" w:rsidTr="00C31304">
        <w:tc>
          <w:tcPr>
            <w:tcW w:w="4783" w:type="dxa"/>
            <w:shd w:val="clear" w:color="auto" w:fill="auto"/>
          </w:tcPr>
          <w:p w14:paraId="237CB76E" w14:textId="6632B49E" w:rsidR="00C14764" w:rsidRPr="00221EF9" w:rsidDel="0014788A" w:rsidRDefault="002E683C" w:rsidP="00453EE2">
            <w:pPr>
              <w:rPr>
                <w:rFonts w:asciiTheme="majorHAnsi" w:hAnsiTheme="majorHAnsi"/>
                <w:sz w:val="20"/>
                <w:szCs w:val="20"/>
              </w:rPr>
            </w:pPr>
            <w:r w:rsidRPr="00221EF9">
              <w:rPr>
                <w:rFonts w:asciiTheme="majorHAnsi" w:hAnsiTheme="majorHAnsi"/>
                <w:sz w:val="20"/>
                <w:szCs w:val="20"/>
              </w:rPr>
              <w:t>Percentage of participants that increased their capacities thanks to the training (from training feedback form)</w:t>
            </w:r>
            <w:r w:rsidR="00453EE2" w:rsidRPr="00221EF9">
              <w:rPr>
                <w:rFonts w:asciiTheme="majorHAnsi" w:hAnsiTheme="majorHAnsi"/>
                <w:sz w:val="20"/>
                <w:szCs w:val="20"/>
              </w:rPr>
              <w:t>. Categories include: S</w:t>
            </w:r>
            <w:r w:rsidR="00C14764" w:rsidRPr="00221EF9">
              <w:rPr>
                <w:rFonts w:asciiTheme="majorHAnsi" w:hAnsiTheme="majorHAnsi"/>
                <w:sz w:val="20"/>
                <w:szCs w:val="20"/>
              </w:rPr>
              <w:t>ignificantly, very, moderately, to none</w:t>
            </w:r>
            <w:r w:rsidR="00453EE2" w:rsidRPr="00221EF9">
              <w:rPr>
                <w:rFonts w:asciiTheme="majorHAnsi" w:hAnsiTheme="majorHAnsi"/>
                <w:sz w:val="20"/>
                <w:szCs w:val="20"/>
              </w:rPr>
              <w:t>.</w:t>
            </w:r>
          </w:p>
        </w:tc>
        <w:tc>
          <w:tcPr>
            <w:tcW w:w="2339" w:type="dxa"/>
            <w:shd w:val="clear" w:color="auto" w:fill="C6D9F1" w:themeFill="text2" w:themeFillTint="33"/>
          </w:tcPr>
          <w:p w14:paraId="0295ACB0" w14:textId="102CFAB2" w:rsidR="00DA3C61" w:rsidRPr="00221EF9" w:rsidRDefault="00F90F32" w:rsidP="00C512DD">
            <w:pPr>
              <w:jc w:val="center"/>
              <w:rPr>
                <w:rFonts w:asciiTheme="majorHAnsi" w:hAnsiTheme="majorHAnsi"/>
                <w:b/>
                <w:sz w:val="20"/>
                <w:szCs w:val="20"/>
              </w:rPr>
            </w:pPr>
            <w:r>
              <w:rPr>
                <w:rFonts w:asciiTheme="majorHAnsi" w:hAnsiTheme="majorHAnsi"/>
                <w:b/>
                <w:sz w:val="20"/>
                <w:szCs w:val="20"/>
              </w:rPr>
              <w:t>Significantly</w:t>
            </w:r>
          </w:p>
        </w:tc>
        <w:tc>
          <w:tcPr>
            <w:tcW w:w="2238" w:type="dxa"/>
            <w:shd w:val="clear" w:color="auto" w:fill="C6D9F1" w:themeFill="text2" w:themeFillTint="33"/>
          </w:tcPr>
          <w:p w14:paraId="430E987B" w14:textId="1453F6EE" w:rsidR="00DA3C61" w:rsidRPr="00221EF9" w:rsidRDefault="006F3805" w:rsidP="00623680">
            <w:pPr>
              <w:rPr>
                <w:rFonts w:asciiTheme="majorHAnsi" w:hAnsiTheme="majorHAnsi"/>
                <w:sz w:val="20"/>
                <w:szCs w:val="20"/>
              </w:rPr>
            </w:pPr>
            <w:r>
              <w:rPr>
                <w:rFonts w:asciiTheme="majorHAnsi" w:hAnsiTheme="majorHAnsi"/>
                <w:sz w:val="20"/>
                <w:szCs w:val="20"/>
              </w:rPr>
              <w:t>Scoring an average score of 4.</w:t>
            </w:r>
            <w:r w:rsidR="00F90F32">
              <w:rPr>
                <w:rFonts w:asciiTheme="majorHAnsi" w:hAnsiTheme="majorHAnsi"/>
                <w:sz w:val="20"/>
                <w:szCs w:val="20"/>
              </w:rPr>
              <w:t>65</w:t>
            </w:r>
            <w:r>
              <w:rPr>
                <w:rFonts w:asciiTheme="majorHAnsi" w:hAnsiTheme="majorHAnsi"/>
                <w:sz w:val="20"/>
                <w:szCs w:val="20"/>
              </w:rPr>
              <w:t xml:space="preserve"> on all </w:t>
            </w:r>
            <w:r w:rsidR="00F90F32">
              <w:rPr>
                <w:rFonts w:asciiTheme="majorHAnsi" w:hAnsiTheme="majorHAnsi"/>
                <w:sz w:val="20"/>
                <w:szCs w:val="20"/>
              </w:rPr>
              <w:t>capacity building related evaluation</w:t>
            </w:r>
            <w:r>
              <w:rPr>
                <w:rFonts w:asciiTheme="majorHAnsi" w:hAnsiTheme="majorHAnsi"/>
                <w:sz w:val="20"/>
                <w:szCs w:val="20"/>
              </w:rPr>
              <w:t xml:space="preserve"> categories, on a scale from 1 (lowest) to 5 (highest)</w:t>
            </w:r>
          </w:p>
        </w:tc>
      </w:tr>
      <w:tr w:rsidR="0065306C" w:rsidRPr="00221EF9" w14:paraId="4DCAFC8D" w14:textId="77777777" w:rsidTr="00C31304">
        <w:tc>
          <w:tcPr>
            <w:tcW w:w="4783" w:type="dxa"/>
            <w:shd w:val="clear" w:color="auto" w:fill="auto"/>
          </w:tcPr>
          <w:p w14:paraId="788EE962" w14:textId="3049A544" w:rsidR="0065306C" w:rsidRPr="00221EF9" w:rsidRDefault="0065306C" w:rsidP="00066920">
            <w:pPr>
              <w:ind w:left="720"/>
              <w:rPr>
                <w:rFonts w:asciiTheme="majorHAnsi" w:hAnsiTheme="majorHAnsi"/>
                <w:sz w:val="20"/>
                <w:szCs w:val="20"/>
              </w:rPr>
            </w:pPr>
            <w:r w:rsidRPr="00221EF9">
              <w:rPr>
                <w:rFonts w:asciiTheme="majorHAnsi" w:hAnsiTheme="majorHAnsi"/>
                <w:sz w:val="20"/>
                <w:szCs w:val="20"/>
              </w:rPr>
              <w:t>Percentage of men</w:t>
            </w:r>
          </w:p>
        </w:tc>
        <w:tc>
          <w:tcPr>
            <w:tcW w:w="2339" w:type="dxa"/>
            <w:shd w:val="clear" w:color="auto" w:fill="C6D9F1" w:themeFill="text2" w:themeFillTint="33"/>
          </w:tcPr>
          <w:p w14:paraId="1D9C5781" w14:textId="1E3AE97F" w:rsidR="0065306C" w:rsidRPr="00221EF9" w:rsidRDefault="00623680" w:rsidP="00C512DD">
            <w:pPr>
              <w:jc w:val="center"/>
              <w:rPr>
                <w:rFonts w:asciiTheme="majorHAnsi" w:hAnsiTheme="majorHAnsi"/>
                <w:b/>
                <w:sz w:val="20"/>
                <w:szCs w:val="20"/>
              </w:rPr>
            </w:pPr>
            <w:r>
              <w:rPr>
                <w:rFonts w:asciiTheme="majorHAnsi" w:hAnsiTheme="majorHAnsi"/>
                <w:b/>
                <w:sz w:val="20"/>
                <w:szCs w:val="20"/>
              </w:rPr>
              <w:t>n/a</w:t>
            </w:r>
          </w:p>
        </w:tc>
        <w:tc>
          <w:tcPr>
            <w:tcW w:w="2238" w:type="dxa"/>
            <w:shd w:val="clear" w:color="auto" w:fill="C6D9F1" w:themeFill="text2" w:themeFillTint="33"/>
          </w:tcPr>
          <w:p w14:paraId="11D5AFEE" w14:textId="77777777" w:rsidR="0065306C" w:rsidRPr="00221EF9" w:rsidRDefault="0065306C">
            <w:pPr>
              <w:rPr>
                <w:rFonts w:asciiTheme="majorHAnsi" w:hAnsiTheme="majorHAnsi"/>
                <w:sz w:val="20"/>
                <w:szCs w:val="20"/>
              </w:rPr>
            </w:pPr>
          </w:p>
        </w:tc>
      </w:tr>
      <w:tr w:rsidR="0065306C" w:rsidRPr="00221EF9" w14:paraId="39BA0474" w14:textId="77777777" w:rsidTr="00C31304">
        <w:tc>
          <w:tcPr>
            <w:tcW w:w="4783" w:type="dxa"/>
            <w:shd w:val="clear" w:color="auto" w:fill="auto"/>
          </w:tcPr>
          <w:p w14:paraId="6355F8E7" w14:textId="1455F45A" w:rsidR="0065306C" w:rsidRPr="00221EF9" w:rsidRDefault="0065306C" w:rsidP="00066920">
            <w:pPr>
              <w:ind w:left="720"/>
              <w:rPr>
                <w:rFonts w:asciiTheme="majorHAnsi" w:hAnsiTheme="majorHAnsi"/>
                <w:sz w:val="20"/>
                <w:szCs w:val="20"/>
              </w:rPr>
            </w:pPr>
            <w:r w:rsidRPr="00221EF9">
              <w:rPr>
                <w:rFonts w:asciiTheme="majorHAnsi" w:hAnsiTheme="majorHAnsi"/>
                <w:sz w:val="20"/>
                <w:szCs w:val="20"/>
              </w:rPr>
              <w:t>Percentage of women</w:t>
            </w:r>
          </w:p>
        </w:tc>
        <w:tc>
          <w:tcPr>
            <w:tcW w:w="2339" w:type="dxa"/>
            <w:shd w:val="clear" w:color="auto" w:fill="C6D9F1" w:themeFill="text2" w:themeFillTint="33"/>
          </w:tcPr>
          <w:p w14:paraId="743AA58F" w14:textId="6FEB3B4F" w:rsidR="0065306C" w:rsidRPr="00221EF9" w:rsidRDefault="00623680" w:rsidP="00C512DD">
            <w:pPr>
              <w:jc w:val="center"/>
              <w:rPr>
                <w:rFonts w:asciiTheme="majorHAnsi" w:hAnsiTheme="majorHAnsi"/>
                <w:b/>
                <w:sz w:val="20"/>
                <w:szCs w:val="20"/>
              </w:rPr>
            </w:pPr>
            <w:r>
              <w:rPr>
                <w:rFonts w:asciiTheme="majorHAnsi" w:hAnsiTheme="majorHAnsi"/>
                <w:b/>
                <w:sz w:val="20"/>
                <w:szCs w:val="20"/>
              </w:rPr>
              <w:t>n/a</w:t>
            </w:r>
          </w:p>
        </w:tc>
        <w:tc>
          <w:tcPr>
            <w:tcW w:w="2238" w:type="dxa"/>
            <w:shd w:val="clear" w:color="auto" w:fill="C6D9F1" w:themeFill="text2" w:themeFillTint="33"/>
          </w:tcPr>
          <w:p w14:paraId="08EE5185" w14:textId="77777777" w:rsidR="0065306C" w:rsidRPr="00221EF9" w:rsidRDefault="0065306C">
            <w:pPr>
              <w:rPr>
                <w:rFonts w:asciiTheme="majorHAnsi" w:hAnsiTheme="majorHAnsi"/>
                <w:sz w:val="20"/>
                <w:szCs w:val="20"/>
              </w:rPr>
            </w:pPr>
          </w:p>
        </w:tc>
      </w:tr>
      <w:tr w:rsidR="00B94DC5" w:rsidRPr="00221EF9" w14:paraId="0CB8D14D" w14:textId="77777777" w:rsidTr="00884331">
        <w:tc>
          <w:tcPr>
            <w:tcW w:w="9360" w:type="dxa"/>
            <w:gridSpan w:val="3"/>
            <w:shd w:val="clear" w:color="auto" w:fill="auto"/>
          </w:tcPr>
          <w:p w14:paraId="3370E2C8" w14:textId="6142A198" w:rsidR="00B94DC5" w:rsidRPr="00221EF9" w:rsidRDefault="00B94DC5" w:rsidP="002538B1">
            <w:pPr>
              <w:pStyle w:val="CommentText"/>
              <w:numPr>
                <w:ilvl w:val="0"/>
                <w:numId w:val="7"/>
              </w:numPr>
              <w:rPr>
                <w:rFonts w:asciiTheme="majorHAnsi" w:hAnsiTheme="majorHAnsi"/>
                <w:b/>
                <w:sz w:val="20"/>
                <w:szCs w:val="20"/>
              </w:rPr>
            </w:pPr>
            <w:r w:rsidRPr="00221EF9">
              <w:rPr>
                <w:rFonts w:asciiTheme="majorHAnsi" w:hAnsiTheme="majorHAnsi"/>
                <w:b/>
                <w:sz w:val="20"/>
                <w:szCs w:val="20"/>
              </w:rPr>
              <w:t>Tools, technical reports and information material supported by the assistance</w:t>
            </w:r>
          </w:p>
        </w:tc>
      </w:tr>
      <w:tr w:rsidR="00441B63" w:rsidRPr="00221EF9" w14:paraId="653880D8" w14:textId="77777777" w:rsidTr="00C31304">
        <w:tc>
          <w:tcPr>
            <w:tcW w:w="4783" w:type="dxa"/>
            <w:shd w:val="clear" w:color="auto" w:fill="auto"/>
          </w:tcPr>
          <w:p w14:paraId="0BF371DF" w14:textId="6563F458" w:rsidR="00441B63" w:rsidRPr="00221EF9" w:rsidRDefault="00441B63">
            <w:pPr>
              <w:pStyle w:val="CommentText"/>
              <w:rPr>
                <w:rFonts w:asciiTheme="majorHAnsi" w:hAnsiTheme="majorHAnsi"/>
                <w:sz w:val="20"/>
                <w:szCs w:val="20"/>
              </w:rPr>
            </w:pPr>
            <w:r w:rsidRPr="00221EF9">
              <w:rPr>
                <w:rFonts w:asciiTheme="majorHAnsi" w:hAnsiTheme="majorHAnsi"/>
                <w:sz w:val="20"/>
                <w:szCs w:val="20"/>
              </w:rPr>
              <w:t>Total number of tools, technical reports and information material supported by the assistance (excluding mission, progress and internal reports)</w:t>
            </w:r>
          </w:p>
        </w:tc>
        <w:tc>
          <w:tcPr>
            <w:tcW w:w="2339" w:type="dxa"/>
            <w:shd w:val="clear" w:color="auto" w:fill="C6D9F1" w:themeFill="text2" w:themeFillTint="33"/>
          </w:tcPr>
          <w:p w14:paraId="156428DE" w14:textId="38F380CA" w:rsidR="00441B63" w:rsidRPr="00221EF9" w:rsidRDefault="00783ECE" w:rsidP="00C512DD">
            <w:pPr>
              <w:jc w:val="center"/>
              <w:rPr>
                <w:rFonts w:asciiTheme="majorHAnsi" w:hAnsiTheme="majorHAnsi"/>
                <w:b/>
                <w:sz w:val="20"/>
                <w:szCs w:val="20"/>
              </w:rPr>
            </w:pPr>
            <w:r>
              <w:rPr>
                <w:rFonts w:asciiTheme="majorHAnsi" w:hAnsiTheme="majorHAnsi"/>
                <w:b/>
                <w:sz w:val="20"/>
                <w:szCs w:val="20"/>
              </w:rPr>
              <w:t>13</w:t>
            </w:r>
          </w:p>
        </w:tc>
        <w:tc>
          <w:tcPr>
            <w:tcW w:w="2238" w:type="dxa"/>
            <w:shd w:val="clear" w:color="auto" w:fill="C6D9F1" w:themeFill="text2" w:themeFillTint="33"/>
          </w:tcPr>
          <w:p w14:paraId="3E80909C" w14:textId="732FCA5B" w:rsidR="00441B63" w:rsidRPr="00783ECE" w:rsidRDefault="00783ECE">
            <w:pPr>
              <w:rPr>
                <w:rFonts w:asciiTheme="majorHAnsi" w:hAnsiTheme="majorHAnsi"/>
                <w:sz w:val="20"/>
                <w:szCs w:val="20"/>
              </w:rPr>
            </w:pPr>
            <w:r w:rsidRPr="00783ECE">
              <w:rPr>
                <w:rFonts w:asciiTheme="majorHAnsi" w:hAnsiTheme="majorHAnsi"/>
                <w:sz w:val="20"/>
                <w:szCs w:val="20"/>
              </w:rPr>
              <w:t>A total of 13</w:t>
            </w:r>
            <w:r>
              <w:rPr>
                <w:rFonts w:asciiTheme="majorHAnsi" w:hAnsiTheme="majorHAnsi"/>
                <w:sz w:val="20"/>
                <w:szCs w:val="20"/>
              </w:rPr>
              <w:t xml:space="preserve"> presentations</w:t>
            </w:r>
            <w:r w:rsidR="00C97BD8">
              <w:rPr>
                <w:rFonts w:asciiTheme="majorHAnsi" w:hAnsiTheme="majorHAnsi"/>
                <w:sz w:val="20"/>
                <w:szCs w:val="20"/>
              </w:rPr>
              <w:t xml:space="preserve"> (information material)</w:t>
            </w:r>
            <w:r>
              <w:rPr>
                <w:rFonts w:asciiTheme="majorHAnsi" w:hAnsiTheme="majorHAnsi"/>
                <w:sz w:val="20"/>
                <w:szCs w:val="20"/>
              </w:rPr>
              <w:t xml:space="preserve"> were held throughout the workshop</w:t>
            </w:r>
          </w:p>
        </w:tc>
      </w:tr>
      <w:tr w:rsidR="00B94DC5" w:rsidRPr="00221EF9" w14:paraId="29623ED7" w14:textId="77777777" w:rsidTr="00C31304">
        <w:tc>
          <w:tcPr>
            <w:tcW w:w="4783" w:type="dxa"/>
            <w:shd w:val="clear" w:color="auto" w:fill="auto"/>
          </w:tcPr>
          <w:p w14:paraId="11A7A986" w14:textId="6849656C" w:rsidR="00B94DC5" w:rsidRPr="00221EF9" w:rsidRDefault="00B94DC5" w:rsidP="00066920">
            <w:pPr>
              <w:pStyle w:val="CommentText"/>
              <w:ind w:left="720"/>
              <w:rPr>
                <w:rFonts w:asciiTheme="majorHAnsi" w:hAnsiTheme="majorHAnsi"/>
                <w:b/>
                <w:sz w:val="20"/>
                <w:szCs w:val="20"/>
              </w:rPr>
            </w:pPr>
            <w:r w:rsidRPr="00221EF9">
              <w:rPr>
                <w:rFonts w:asciiTheme="majorHAnsi" w:hAnsiTheme="majorHAnsi"/>
                <w:sz w:val="20"/>
                <w:szCs w:val="20"/>
              </w:rPr>
              <w:t>Number of tools strengthened, revised or developed</w:t>
            </w:r>
          </w:p>
        </w:tc>
        <w:tc>
          <w:tcPr>
            <w:tcW w:w="2339" w:type="dxa"/>
            <w:shd w:val="clear" w:color="auto" w:fill="C6D9F1" w:themeFill="text2" w:themeFillTint="33"/>
          </w:tcPr>
          <w:p w14:paraId="681F23DD" w14:textId="30EC0FAB" w:rsidR="00B94DC5" w:rsidRPr="00221EF9" w:rsidRDefault="00623680" w:rsidP="00C512DD">
            <w:pPr>
              <w:jc w:val="center"/>
              <w:rPr>
                <w:rFonts w:asciiTheme="majorHAnsi" w:hAnsiTheme="majorHAnsi"/>
                <w:b/>
                <w:sz w:val="20"/>
                <w:szCs w:val="20"/>
              </w:rPr>
            </w:pPr>
            <w:r>
              <w:rPr>
                <w:rFonts w:asciiTheme="majorHAnsi" w:hAnsiTheme="majorHAnsi"/>
                <w:b/>
                <w:sz w:val="20"/>
                <w:szCs w:val="20"/>
              </w:rPr>
              <w:t>n/a</w:t>
            </w:r>
          </w:p>
        </w:tc>
        <w:tc>
          <w:tcPr>
            <w:tcW w:w="2238" w:type="dxa"/>
            <w:shd w:val="clear" w:color="auto" w:fill="C6D9F1" w:themeFill="text2" w:themeFillTint="33"/>
          </w:tcPr>
          <w:p w14:paraId="0DAFB93E" w14:textId="77777777" w:rsidR="00B94DC5" w:rsidRPr="00221EF9" w:rsidRDefault="00B94DC5">
            <w:pPr>
              <w:rPr>
                <w:rFonts w:asciiTheme="majorHAnsi" w:hAnsiTheme="majorHAnsi"/>
                <w:b/>
                <w:sz w:val="20"/>
                <w:szCs w:val="20"/>
              </w:rPr>
            </w:pPr>
          </w:p>
        </w:tc>
      </w:tr>
      <w:tr w:rsidR="00B94DC5" w:rsidRPr="00221EF9" w14:paraId="5547208D" w14:textId="77777777" w:rsidTr="00C31304">
        <w:tc>
          <w:tcPr>
            <w:tcW w:w="4783" w:type="dxa"/>
            <w:shd w:val="clear" w:color="auto" w:fill="auto"/>
          </w:tcPr>
          <w:p w14:paraId="6349DE26" w14:textId="1BC3EFB6" w:rsidR="00B94DC5" w:rsidRPr="00221EF9" w:rsidRDefault="00B94DC5" w:rsidP="00066920">
            <w:pPr>
              <w:pStyle w:val="CommentText"/>
              <w:ind w:left="720"/>
              <w:rPr>
                <w:rFonts w:asciiTheme="majorHAnsi" w:hAnsiTheme="majorHAnsi"/>
                <w:b/>
                <w:sz w:val="20"/>
                <w:szCs w:val="20"/>
              </w:rPr>
            </w:pPr>
            <w:r w:rsidRPr="00221EF9">
              <w:rPr>
                <w:rFonts w:asciiTheme="majorHAnsi" w:hAnsiTheme="majorHAnsi"/>
                <w:sz w:val="20"/>
                <w:szCs w:val="20"/>
              </w:rPr>
              <w:t>Number of technical reports strengthened, revised or created</w:t>
            </w:r>
          </w:p>
        </w:tc>
        <w:tc>
          <w:tcPr>
            <w:tcW w:w="2339" w:type="dxa"/>
            <w:shd w:val="clear" w:color="auto" w:fill="C6D9F1" w:themeFill="text2" w:themeFillTint="33"/>
          </w:tcPr>
          <w:p w14:paraId="23DC370A" w14:textId="0D6D237C" w:rsidR="00B94DC5" w:rsidRPr="00221EF9" w:rsidRDefault="00623680" w:rsidP="00C512DD">
            <w:pPr>
              <w:jc w:val="center"/>
              <w:rPr>
                <w:rFonts w:asciiTheme="majorHAnsi" w:hAnsiTheme="majorHAnsi"/>
                <w:b/>
                <w:sz w:val="20"/>
                <w:szCs w:val="20"/>
              </w:rPr>
            </w:pPr>
            <w:r>
              <w:rPr>
                <w:rFonts w:asciiTheme="majorHAnsi" w:hAnsiTheme="majorHAnsi"/>
                <w:b/>
                <w:sz w:val="20"/>
                <w:szCs w:val="20"/>
              </w:rPr>
              <w:t>n/a</w:t>
            </w:r>
          </w:p>
        </w:tc>
        <w:tc>
          <w:tcPr>
            <w:tcW w:w="2238" w:type="dxa"/>
            <w:shd w:val="clear" w:color="auto" w:fill="C6D9F1" w:themeFill="text2" w:themeFillTint="33"/>
          </w:tcPr>
          <w:p w14:paraId="52384F4D" w14:textId="77777777" w:rsidR="00B94DC5" w:rsidRPr="00221EF9" w:rsidRDefault="00B94DC5">
            <w:pPr>
              <w:rPr>
                <w:rFonts w:asciiTheme="majorHAnsi" w:hAnsiTheme="majorHAnsi"/>
                <w:b/>
                <w:sz w:val="20"/>
                <w:szCs w:val="20"/>
              </w:rPr>
            </w:pPr>
          </w:p>
        </w:tc>
      </w:tr>
      <w:tr w:rsidR="00B94DC5" w:rsidRPr="00221EF9" w14:paraId="1EC50C79" w14:textId="77777777" w:rsidTr="00C31304">
        <w:tc>
          <w:tcPr>
            <w:tcW w:w="4783" w:type="dxa"/>
            <w:shd w:val="clear" w:color="auto" w:fill="auto"/>
          </w:tcPr>
          <w:p w14:paraId="7938FC7A" w14:textId="30E0F40A" w:rsidR="00B94DC5" w:rsidRPr="00221EF9" w:rsidRDefault="00B94DC5" w:rsidP="00066920">
            <w:pPr>
              <w:pStyle w:val="CommentText"/>
              <w:ind w:left="720"/>
              <w:rPr>
                <w:rFonts w:asciiTheme="majorHAnsi" w:hAnsiTheme="majorHAnsi"/>
                <w:b/>
                <w:sz w:val="20"/>
                <w:szCs w:val="20"/>
              </w:rPr>
            </w:pPr>
            <w:r w:rsidRPr="00221EF9">
              <w:rPr>
                <w:rFonts w:asciiTheme="majorHAnsi" w:hAnsiTheme="majorHAnsi"/>
                <w:sz w:val="20"/>
                <w:szCs w:val="20"/>
              </w:rPr>
              <w:t>Number of other information materials strengthened, revised or created</w:t>
            </w:r>
          </w:p>
        </w:tc>
        <w:tc>
          <w:tcPr>
            <w:tcW w:w="2339" w:type="dxa"/>
            <w:shd w:val="clear" w:color="auto" w:fill="C6D9F1" w:themeFill="text2" w:themeFillTint="33"/>
          </w:tcPr>
          <w:p w14:paraId="1A3ACD68" w14:textId="5E4DF0C3" w:rsidR="00B94DC5" w:rsidRPr="00221EF9" w:rsidRDefault="00783ECE" w:rsidP="00C512DD">
            <w:pPr>
              <w:jc w:val="center"/>
              <w:rPr>
                <w:rFonts w:asciiTheme="majorHAnsi" w:hAnsiTheme="majorHAnsi"/>
                <w:b/>
                <w:sz w:val="20"/>
                <w:szCs w:val="20"/>
              </w:rPr>
            </w:pPr>
            <w:r>
              <w:rPr>
                <w:rFonts w:asciiTheme="majorHAnsi" w:hAnsiTheme="majorHAnsi"/>
                <w:b/>
                <w:sz w:val="20"/>
                <w:szCs w:val="20"/>
              </w:rPr>
              <w:t>13</w:t>
            </w:r>
          </w:p>
        </w:tc>
        <w:tc>
          <w:tcPr>
            <w:tcW w:w="2238" w:type="dxa"/>
            <w:shd w:val="clear" w:color="auto" w:fill="C6D9F1" w:themeFill="text2" w:themeFillTint="33"/>
          </w:tcPr>
          <w:p w14:paraId="5CE6D6A3" w14:textId="77777777" w:rsidR="00B94DC5" w:rsidRPr="00221EF9" w:rsidRDefault="00B94DC5">
            <w:pPr>
              <w:rPr>
                <w:rFonts w:asciiTheme="majorHAnsi" w:hAnsiTheme="majorHAnsi"/>
                <w:b/>
                <w:sz w:val="20"/>
                <w:szCs w:val="20"/>
              </w:rPr>
            </w:pPr>
          </w:p>
        </w:tc>
      </w:tr>
      <w:tr w:rsidR="0040238B" w:rsidRPr="00221EF9" w14:paraId="7F7F8ADF" w14:textId="77777777" w:rsidTr="00884331">
        <w:tc>
          <w:tcPr>
            <w:tcW w:w="9360" w:type="dxa"/>
            <w:gridSpan w:val="3"/>
            <w:shd w:val="clear" w:color="auto" w:fill="auto"/>
          </w:tcPr>
          <w:p w14:paraId="5061339B" w14:textId="025B530A" w:rsidR="0040238B" w:rsidRPr="00221EF9" w:rsidRDefault="0040238B" w:rsidP="002538B1">
            <w:pPr>
              <w:pStyle w:val="ListParagraph"/>
              <w:numPr>
                <w:ilvl w:val="0"/>
                <w:numId w:val="7"/>
              </w:numPr>
              <w:rPr>
                <w:rFonts w:asciiTheme="majorHAnsi" w:hAnsiTheme="majorHAnsi"/>
                <w:b/>
                <w:sz w:val="20"/>
                <w:szCs w:val="20"/>
                <w:lang w:val="en-GB"/>
              </w:rPr>
            </w:pPr>
            <w:r w:rsidRPr="00221EF9">
              <w:rPr>
                <w:rFonts w:asciiTheme="majorHAnsi" w:hAnsiTheme="majorHAnsi"/>
                <w:b/>
                <w:sz w:val="20"/>
                <w:szCs w:val="20"/>
                <w:lang w:val="en-GB"/>
              </w:rPr>
              <w:t>Policies, laws and regulations supported by the assistance</w:t>
            </w:r>
          </w:p>
          <w:p w14:paraId="48F52454" w14:textId="6DD646A6" w:rsidR="0040238B" w:rsidRPr="00221EF9" w:rsidRDefault="0040238B">
            <w:pPr>
              <w:rPr>
                <w:rFonts w:asciiTheme="majorHAnsi" w:hAnsiTheme="majorHAnsi"/>
                <w:b/>
                <w:sz w:val="20"/>
                <w:szCs w:val="20"/>
              </w:rPr>
            </w:pPr>
          </w:p>
        </w:tc>
      </w:tr>
      <w:tr w:rsidR="0040238B" w:rsidRPr="00221EF9" w14:paraId="0E6BD81E" w14:textId="77777777" w:rsidTr="00C31304">
        <w:tc>
          <w:tcPr>
            <w:tcW w:w="4783" w:type="dxa"/>
            <w:shd w:val="clear" w:color="auto" w:fill="auto"/>
          </w:tcPr>
          <w:p w14:paraId="2316550B" w14:textId="15837A1F" w:rsidR="0040238B" w:rsidRPr="00221EF9" w:rsidRDefault="0040238B">
            <w:pPr>
              <w:rPr>
                <w:rFonts w:asciiTheme="majorHAnsi" w:hAnsiTheme="majorHAnsi"/>
                <w:sz w:val="20"/>
                <w:szCs w:val="20"/>
              </w:rPr>
            </w:pPr>
            <w:r w:rsidRPr="00221EF9">
              <w:rPr>
                <w:rFonts w:asciiTheme="majorHAnsi" w:hAnsiTheme="majorHAnsi"/>
                <w:sz w:val="20"/>
                <w:szCs w:val="20"/>
              </w:rPr>
              <w:t xml:space="preserve">Number of policies, strategies, and plans drafted addressing climate change </w:t>
            </w:r>
            <w:r w:rsidR="003D787E" w:rsidRPr="00221EF9">
              <w:rPr>
                <w:rFonts w:asciiTheme="majorHAnsi" w:hAnsiTheme="majorHAnsi"/>
                <w:sz w:val="20"/>
                <w:szCs w:val="20"/>
              </w:rPr>
              <w:t>adaptation</w:t>
            </w:r>
          </w:p>
        </w:tc>
        <w:tc>
          <w:tcPr>
            <w:tcW w:w="2339" w:type="dxa"/>
            <w:shd w:val="clear" w:color="auto" w:fill="C6D9F1" w:themeFill="text2" w:themeFillTint="33"/>
          </w:tcPr>
          <w:p w14:paraId="2AC93C93" w14:textId="02F9F2F9" w:rsidR="0040238B" w:rsidRPr="00221EF9" w:rsidRDefault="0040238B" w:rsidP="00C512DD">
            <w:pPr>
              <w:jc w:val="center"/>
              <w:rPr>
                <w:rFonts w:asciiTheme="majorHAnsi" w:hAnsiTheme="majorHAnsi"/>
                <w:b/>
                <w:sz w:val="20"/>
                <w:szCs w:val="20"/>
              </w:rPr>
            </w:pPr>
          </w:p>
        </w:tc>
        <w:tc>
          <w:tcPr>
            <w:tcW w:w="2238" w:type="dxa"/>
            <w:shd w:val="clear" w:color="auto" w:fill="C6D9F1" w:themeFill="text2" w:themeFillTint="33"/>
          </w:tcPr>
          <w:p w14:paraId="05259904" w14:textId="77777777" w:rsidR="0040238B" w:rsidRPr="00221EF9" w:rsidRDefault="0040238B">
            <w:pPr>
              <w:rPr>
                <w:rFonts w:asciiTheme="majorHAnsi" w:hAnsiTheme="majorHAnsi"/>
                <w:b/>
                <w:sz w:val="20"/>
                <w:szCs w:val="20"/>
              </w:rPr>
            </w:pPr>
          </w:p>
        </w:tc>
      </w:tr>
      <w:tr w:rsidR="003D787E" w:rsidRPr="00221EF9" w14:paraId="2667F287" w14:textId="77777777" w:rsidTr="00C31304">
        <w:tc>
          <w:tcPr>
            <w:tcW w:w="4783" w:type="dxa"/>
            <w:shd w:val="clear" w:color="auto" w:fill="auto"/>
          </w:tcPr>
          <w:p w14:paraId="610C2E44" w14:textId="54FF1098" w:rsidR="003D787E" w:rsidRPr="00221EF9" w:rsidRDefault="003D787E">
            <w:pPr>
              <w:rPr>
                <w:rFonts w:asciiTheme="majorHAnsi" w:hAnsiTheme="majorHAnsi"/>
                <w:sz w:val="20"/>
                <w:szCs w:val="20"/>
              </w:rPr>
            </w:pPr>
            <w:r w:rsidRPr="00221EF9">
              <w:rPr>
                <w:rFonts w:asciiTheme="majorHAnsi" w:hAnsiTheme="majorHAnsi"/>
                <w:sz w:val="20"/>
                <w:szCs w:val="20"/>
              </w:rPr>
              <w:t>Number of policies, strategies, and plans drafted addressing climate change mitigation</w:t>
            </w:r>
          </w:p>
        </w:tc>
        <w:tc>
          <w:tcPr>
            <w:tcW w:w="2339" w:type="dxa"/>
            <w:shd w:val="clear" w:color="auto" w:fill="C6D9F1" w:themeFill="text2" w:themeFillTint="33"/>
          </w:tcPr>
          <w:p w14:paraId="2B57DAEB" w14:textId="49EADFD9" w:rsidR="003D787E" w:rsidRPr="00221EF9" w:rsidRDefault="003D787E" w:rsidP="00C512DD">
            <w:pPr>
              <w:jc w:val="center"/>
              <w:rPr>
                <w:rFonts w:asciiTheme="majorHAnsi" w:hAnsiTheme="majorHAnsi"/>
                <w:b/>
                <w:sz w:val="20"/>
                <w:szCs w:val="20"/>
              </w:rPr>
            </w:pPr>
          </w:p>
        </w:tc>
        <w:tc>
          <w:tcPr>
            <w:tcW w:w="2238" w:type="dxa"/>
            <w:shd w:val="clear" w:color="auto" w:fill="C6D9F1" w:themeFill="text2" w:themeFillTint="33"/>
          </w:tcPr>
          <w:p w14:paraId="647638A5" w14:textId="77777777" w:rsidR="003D787E" w:rsidRPr="00221EF9" w:rsidRDefault="003D787E">
            <w:pPr>
              <w:rPr>
                <w:rFonts w:asciiTheme="majorHAnsi" w:hAnsiTheme="majorHAnsi"/>
                <w:b/>
                <w:sz w:val="20"/>
                <w:szCs w:val="20"/>
              </w:rPr>
            </w:pPr>
          </w:p>
        </w:tc>
      </w:tr>
      <w:tr w:rsidR="0040238B" w:rsidRPr="007052F5" w14:paraId="70D85FD4" w14:textId="77777777" w:rsidTr="00C31304">
        <w:tc>
          <w:tcPr>
            <w:tcW w:w="4783" w:type="dxa"/>
            <w:shd w:val="clear" w:color="auto" w:fill="auto"/>
          </w:tcPr>
          <w:p w14:paraId="484416D0" w14:textId="045FC92B" w:rsidR="0040238B" w:rsidRPr="00221EF9" w:rsidRDefault="0040238B">
            <w:pPr>
              <w:rPr>
                <w:rFonts w:asciiTheme="majorHAnsi" w:hAnsiTheme="majorHAnsi"/>
                <w:b/>
                <w:sz w:val="20"/>
                <w:szCs w:val="20"/>
              </w:rPr>
            </w:pPr>
            <w:r w:rsidRPr="00221EF9">
              <w:rPr>
                <w:rFonts w:asciiTheme="majorHAnsi" w:hAnsiTheme="majorHAnsi"/>
                <w:sz w:val="20"/>
                <w:szCs w:val="20"/>
              </w:rPr>
              <w:t xml:space="preserve">Number of documents developed to inform </w:t>
            </w:r>
            <w:r w:rsidR="008D0C0D" w:rsidRPr="00221EF9">
              <w:rPr>
                <w:rFonts w:asciiTheme="majorHAnsi" w:hAnsiTheme="majorHAnsi"/>
                <w:sz w:val="20"/>
                <w:szCs w:val="20"/>
              </w:rPr>
              <w:t xml:space="preserve">other </w:t>
            </w:r>
            <w:r w:rsidRPr="00221EF9">
              <w:rPr>
                <w:rFonts w:asciiTheme="majorHAnsi" w:hAnsiTheme="majorHAnsi"/>
                <w:sz w:val="20"/>
                <w:szCs w:val="20"/>
              </w:rPr>
              <w:t>policies, strategies, and plans on climate change</w:t>
            </w:r>
            <w:r w:rsidR="003D787E" w:rsidRPr="00221EF9">
              <w:rPr>
                <w:rFonts w:asciiTheme="majorHAnsi" w:hAnsiTheme="majorHAnsi"/>
                <w:sz w:val="20"/>
                <w:szCs w:val="20"/>
              </w:rPr>
              <w:t xml:space="preserve"> adaptation</w:t>
            </w:r>
            <w:r w:rsidR="004831F1" w:rsidRPr="00221EF9">
              <w:rPr>
                <w:rFonts w:asciiTheme="majorHAnsi" w:hAnsiTheme="majorHAnsi"/>
                <w:sz w:val="20"/>
                <w:szCs w:val="20"/>
              </w:rPr>
              <w:t xml:space="preserve"> (</w:t>
            </w:r>
            <w:proofErr w:type="spellStart"/>
            <w:r w:rsidR="004831F1" w:rsidRPr="00221EF9">
              <w:rPr>
                <w:rFonts w:asciiTheme="majorHAnsi" w:hAnsiTheme="majorHAnsi"/>
                <w:sz w:val="20"/>
                <w:szCs w:val="20"/>
              </w:rPr>
              <w:t>sectoral</w:t>
            </w:r>
            <w:proofErr w:type="spellEnd"/>
            <w:r w:rsidR="004831F1" w:rsidRPr="00221EF9">
              <w:rPr>
                <w:rFonts w:asciiTheme="majorHAnsi" w:hAnsiTheme="majorHAnsi"/>
                <w:sz w:val="20"/>
                <w:szCs w:val="20"/>
              </w:rPr>
              <w:t xml:space="preserve"> strategies, national development plans, etc.)</w:t>
            </w:r>
          </w:p>
        </w:tc>
        <w:tc>
          <w:tcPr>
            <w:tcW w:w="2339" w:type="dxa"/>
            <w:shd w:val="clear" w:color="auto" w:fill="C6D9F1" w:themeFill="text2" w:themeFillTint="33"/>
          </w:tcPr>
          <w:p w14:paraId="772C00B3" w14:textId="5D3F637B" w:rsidR="0040238B" w:rsidRPr="00221EF9" w:rsidRDefault="007E1DF1" w:rsidP="00C512DD">
            <w:pPr>
              <w:jc w:val="center"/>
              <w:rPr>
                <w:rFonts w:asciiTheme="majorHAnsi" w:hAnsiTheme="majorHAnsi"/>
                <w:b/>
                <w:sz w:val="20"/>
                <w:szCs w:val="20"/>
              </w:rPr>
            </w:pPr>
            <w:r>
              <w:rPr>
                <w:rFonts w:asciiTheme="majorHAnsi" w:hAnsiTheme="majorHAnsi"/>
                <w:b/>
                <w:sz w:val="20"/>
                <w:szCs w:val="20"/>
              </w:rPr>
              <w:t>2</w:t>
            </w:r>
          </w:p>
        </w:tc>
        <w:tc>
          <w:tcPr>
            <w:tcW w:w="2238" w:type="dxa"/>
            <w:shd w:val="clear" w:color="auto" w:fill="C6D9F1" w:themeFill="text2" w:themeFillTint="33"/>
          </w:tcPr>
          <w:p w14:paraId="6E23DCBE" w14:textId="7E149ACA" w:rsidR="0040238B" w:rsidRPr="00587527" w:rsidRDefault="007E1DF1">
            <w:pPr>
              <w:rPr>
                <w:rFonts w:asciiTheme="majorHAnsi" w:hAnsiTheme="majorHAnsi"/>
                <w:sz w:val="20"/>
                <w:szCs w:val="20"/>
                <w:lang w:val="fr-FR"/>
              </w:rPr>
            </w:pPr>
            <w:proofErr w:type="spellStart"/>
            <w:r w:rsidRPr="00587527">
              <w:rPr>
                <w:rFonts w:asciiTheme="majorHAnsi" w:hAnsiTheme="majorHAnsi"/>
                <w:sz w:val="20"/>
                <w:szCs w:val="20"/>
                <w:lang w:val="fr-FR"/>
              </w:rPr>
              <w:t>Presentations</w:t>
            </w:r>
            <w:proofErr w:type="spellEnd"/>
            <w:r w:rsidRPr="00587527">
              <w:rPr>
                <w:rFonts w:asciiTheme="majorHAnsi" w:hAnsiTheme="majorHAnsi"/>
                <w:sz w:val="20"/>
                <w:szCs w:val="20"/>
                <w:lang w:val="fr-FR"/>
              </w:rPr>
              <w:t xml:space="preserve"> on </w:t>
            </w:r>
            <w:proofErr w:type="spellStart"/>
            <w:r w:rsidRPr="00587527">
              <w:rPr>
                <w:rFonts w:asciiTheme="majorHAnsi" w:hAnsiTheme="majorHAnsi"/>
                <w:sz w:val="20"/>
                <w:szCs w:val="20"/>
                <w:lang w:val="fr-FR"/>
              </w:rPr>
              <w:t>climate</w:t>
            </w:r>
            <w:proofErr w:type="spellEnd"/>
            <w:r w:rsidRPr="00587527">
              <w:rPr>
                <w:rFonts w:asciiTheme="majorHAnsi" w:hAnsiTheme="majorHAnsi"/>
                <w:sz w:val="20"/>
                <w:szCs w:val="20"/>
                <w:lang w:val="fr-FR"/>
              </w:rPr>
              <w:t xml:space="preserve"> change adaptation technologies</w:t>
            </w:r>
          </w:p>
        </w:tc>
      </w:tr>
      <w:tr w:rsidR="003D787E" w:rsidRPr="007052F5" w14:paraId="16E875DA" w14:textId="77777777" w:rsidTr="00C31304">
        <w:tc>
          <w:tcPr>
            <w:tcW w:w="4783" w:type="dxa"/>
            <w:shd w:val="clear" w:color="auto" w:fill="auto"/>
          </w:tcPr>
          <w:p w14:paraId="14570C18" w14:textId="1821C1AE" w:rsidR="003D787E" w:rsidRPr="00221EF9" w:rsidRDefault="003D787E">
            <w:pPr>
              <w:rPr>
                <w:rFonts w:asciiTheme="majorHAnsi" w:hAnsiTheme="majorHAnsi"/>
                <w:sz w:val="20"/>
                <w:szCs w:val="20"/>
              </w:rPr>
            </w:pPr>
            <w:r w:rsidRPr="00221EF9">
              <w:rPr>
                <w:rFonts w:asciiTheme="majorHAnsi" w:hAnsiTheme="majorHAnsi"/>
                <w:sz w:val="20"/>
                <w:szCs w:val="20"/>
              </w:rPr>
              <w:t>Number of documents developed to inform</w:t>
            </w:r>
            <w:r w:rsidR="008D0C0D" w:rsidRPr="00221EF9">
              <w:rPr>
                <w:rFonts w:asciiTheme="majorHAnsi" w:hAnsiTheme="majorHAnsi"/>
                <w:sz w:val="20"/>
                <w:szCs w:val="20"/>
              </w:rPr>
              <w:t xml:space="preserve"> other</w:t>
            </w:r>
            <w:r w:rsidRPr="00221EF9">
              <w:rPr>
                <w:rFonts w:asciiTheme="majorHAnsi" w:hAnsiTheme="majorHAnsi"/>
                <w:sz w:val="20"/>
                <w:szCs w:val="20"/>
              </w:rPr>
              <w:t xml:space="preserve"> policies, strategies, and plans on climate change mitigation</w:t>
            </w:r>
            <w:r w:rsidR="008D0C0D" w:rsidRPr="00221EF9">
              <w:rPr>
                <w:rFonts w:asciiTheme="majorHAnsi" w:hAnsiTheme="majorHAnsi"/>
                <w:sz w:val="20"/>
                <w:szCs w:val="20"/>
              </w:rPr>
              <w:t xml:space="preserve"> (</w:t>
            </w:r>
            <w:proofErr w:type="spellStart"/>
            <w:r w:rsidR="008D0C0D" w:rsidRPr="00221EF9">
              <w:rPr>
                <w:rFonts w:asciiTheme="majorHAnsi" w:hAnsiTheme="majorHAnsi"/>
                <w:sz w:val="20"/>
                <w:szCs w:val="20"/>
              </w:rPr>
              <w:t>sectoral</w:t>
            </w:r>
            <w:proofErr w:type="spellEnd"/>
            <w:r w:rsidR="008D0C0D" w:rsidRPr="00221EF9">
              <w:rPr>
                <w:rFonts w:asciiTheme="majorHAnsi" w:hAnsiTheme="majorHAnsi"/>
                <w:sz w:val="20"/>
                <w:szCs w:val="20"/>
              </w:rPr>
              <w:t xml:space="preserve"> strategies, national development plans, etc.)</w:t>
            </w:r>
          </w:p>
        </w:tc>
        <w:tc>
          <w:tcPr>
            <w:tcW w:w="2339" w:type="dxa"/>
            <w:shd w:val="clear" w:color="auto" w:fill="C6D9F1" w:themeFill="text2" w:themeFillTint="33"/>
          </w:tcPr>
          <w:p w14:paraId="6A77A5A5" w14:textId="63D85A7F" w:rsidR="003D787E" w:rsidRPr="00221EF9" w:rsidRDefault="007E1DF1" w:rsidP="00C512DD">
            <w:pPr>
              <w:jc w:val="center"/>
              <w:rPr>
                <w:rFonts w:asciiTheme="majorHAnsi" w:hAnsiTheme="majorHAnsi"/>
                <w:b/>
                <w:sz w:val="20"/>
                <w:szCs w:val="20"/>
              </w:rPr>
            </w:pPr>
            <w:r>
              <w:rPr>
                <w:rFonts w:asciiTheme="majorHAnsi" w:hAnsiTheme="majorHAnsi"/>
                <w:b/>
                <w:sz w:val="20"/>
                <w:szCs w:val="20"/>
              </w:rPr>
              <w:t>1</w:t>
            </w:r>
          </w:p>
        </w:tc>
        <w:tc>
          <w:tcPr>
            <w:tcW w:w="2238" w:type="dxa"/>
            <w:shd w:val="clear" w:color="auto" w:fill="C6D9F1" w:themeFill="text2" w:themeFillTint="33"/>
          </w:tcPr>
          <w:p w14:paraId="0B1A9C3D" w14:textId="6CE36899" w:rsidR="003D787E" w:rsidRPr="00587527" w:rsidRDefault="007E1DF1" w:rsidP="00B266BE">
            <w:pPr>
              <w:rPr>
                <w:rFonts w:asciiTheme="majorHAnsi" w:hAnsiTheme="majorHAnsi"/>
                <w:b/>
                <w:sz w:val="20"/>
                <w:szCs w:val="20"/>
                <w:lang w:val="fr-FR"/>
              </w:rPr>
            </w:pPr>
            <w:proofErr w:type="spellStart"/>
            <w:r w:rsidRPr="00587527">
              <w:rPr>
                <w:rFonts w:asciiTheme="majorHAnsi" w:hAnsiTheme="majorHAnsi"/>
                <w:sz w:val="20"/>
                <w:szCs w:val="20"/>
                <w:lang w:val="fr-FR"/>
              </w:rPr>
              <w:t>Presentations</w:t>
            </w:r>
            <w:proofErr w:type="spellEnd"/>
            <w:r w:rsidRPr="00587527">
              <w:rPr>
                <w:rFonts w:asciiTheme="majorHAnsi" w:hAnsiTheme="majorHAnsi"/>
                <w:sz w:val="20"/>
                <w:szCs w:val="20"/>
                <w:lang w:val="fr-FR"/>
              </w:rPr>
              <w:t xml:space="preserve"> on </w:t>
            </w:r>
            <w:proofErr w:type="spellStart"/>
            <w:r w:rsidRPr="00587527">
              <w:rPr>
                <w:rFonts w:asciiTheme="majorHAnsi" w:hAnsiTheme="majorHAnsi"/>
                <w:sz w:val="20"/>
                <w:szCs w:val="20"/>
                <w:lang w:val="fr-FR"/>
              </w:rPr>
              <w:t>climate</w:t>
            </w:r>
            <w:proofErr w:type="spellEnd"/>
            <w:r w:rsidRPr="00587527">
              <w:rPr>
                <w:rFonts w:asciiTheme="majorHAnsi" w:hAnsiTheme="majorHAnsi"/>
                <w:sz w:val="20"/>
                <w:szCs w:val="20"/>
                <w:lang w:val="fr-FR"/>
              </w:rPr>
              <w:t xml:space="preserve"> change </w:t>
            </w:r>
            <w:r w:rsidR="00B266BE" w:rsidRPr="00587527">
              <w:rPr>
                <w:rFonts w:asciiTheme="majorHAnsi" w:hAnsiTheme="majorHAnsi"/>
                <w:sz w:val="20"/>
                <w:szCs w:val="20"/>
                <w:lang w:val="fr-FR"/>
              </w:rPr>
              <w:t>mitig</w:t>
            </w:r>
            <w:r w:rsidRPr="00587527">
              <w:rPr>
                <w:rFonts w:asciiTheme="majorHAnsi" w:hAnsiTheme="majorHAnsi"/>
                <w:sz w:val="20"/>
                <w:szCs w:val="20"/>
                <w:lang w:val="fr-FR"/>
              </w:rPr>
              <w:t>ation technologies</w:t>
            </w:r>
          </w:p>
        </w:tc>
      </w:tr>
      <w:tr w:rsidR="006F1D55" w:rsidRPr="00221EF9" w14:paraId="59FDC7A6" w14:textId="77777777" w:rsidTr="00C31304">
        <w:tc>
          <w:tcPr>
            <w:tcW w:w="4783" w:type="dxa"/>
            <w:shd w:val="clear" w:color="auto" w:fill="auto"/>
          </w:tcPr>
          <w:p w14:paraId="2FCBA653" w14:textId="28B8B690" w:rsidR="006F1D55" w:rsidRPr="00221EF9" w:rsidRDefault="006F1D55">
            <w:pPr>
              <w:rPr>
                <w:rFonts w:asciiTheme="majorHAnsi" w:hAnsiTheme="majorHAnsi"/>
                <w:b/>
                <w:sz w:val="20"/>
                <w:szCs w:val="20"/>
              </w:rPr>
            </w:pPr>
            <w:r w:rsidRPr="00221EF9">
              <w:rPr>
                <w:rFonts w:asciiTheme="majorHAnsi" w:hAnsiTheme="majorHAnsi"/>
                <w:sz w:val="20"/>
                <w:szCs w:val="20"/>
              </w:rPr>
              <w:t>Number of laws, agreements, or regulations drafted addressing climate change adaptation</w:t>
            </w:r>
          </w:p>
        </w:tc>
        <w:tc>
          <w:tcPr>
            <w:tcW w:w="2339" w:type="dxa"/>
            <w:shd w:val="clear" w:color="auto" w:fill="C6D9F1" w:themeFill="text2" w:themeFillTint="33"/>
          </w:tcPr>
          <w:p w14:paraId="32B87C58" w14:textId="0954284F" w:rsidR="006F1D55" w:rsidRPr="00221EF9" w:rsidRDefault="006F1D55" w:rsidP="00C512DD">
            <w:pPr>
              <w:jc w:val="center"/>
              <w:rPr>
                <w:rFonts w:asciiTheme="majorHAnsi" w:hAnsiTheme="majorHAnsi"/>
                <w:b/>
                <w:sz w:val="20"/>
                <w:szCs w:val="20"/>
              </w:rPr>
            </w:pPr>
            <w:r>
              <w:rPr>
                <w:rFonts w:asciiTheme="majorHAnsi" w:hAnsiTheme="majorHAnsi"/>
                <w:b/>
                <w:sz w:val="20"/>
                <w:szCs w:val="20"/>
              </w:rPr>
              <w:t>1</w:t>
            </w:r>
          </w:p>
        </w:tc>
        <w:tc>
          <w:tcPr>
            <w:tcW w:w="2238" w:type="dxa"/>
            <w:vMerge w:val="restart"/>
            <w:shd w:val="clear" w:color="auto" w:fill="C6D9F1" w:themeFill="text2" w:themeFillTint="33"/>
          </w:tcPr>
          <w:p w14:paraId="6A870CAA" w14:textId="45E64331" w:rsidR="006F1D55" w:rsidRPr="006F1D55" w:rsidRDefault="006F1D55" w:rsidP="006F1D55">
            <w:pPr>
              <w:rPr>
                <w:rFonts w:asciiTheme="majorHAnsi" w:hAnsiTheme="majorHAnsi"/>
                <w:sz w:val="20"/>
                <w:szCs w:val="20"/>
              </w:rPr>
            </w:pPr>
            <w:proofErr w:type="spellStart"/>
            <w:r w:rsidRPr="006F1D55">
              <w:rPr>
                <w:rFonts w:asciiTheme="majorHAnsi" w:hAnsiTheme="majorHAnsi"/>
                <w:sz w:val="20"/>
                <w:szCs w:val="20"/>
              </w:rPr>
              <w:t>MoU</w:t>
            </w:r>
            <w:proofErr w:type="spellEnd"/>
            <w:r w:rsidRPr="006F1D55">
              <w:rPr>
                <w:rFonts w:asciiTheme="majorHAnsi" w:hAnsiTheme="majorHAnsi"/>
                <w:sz w:val="20"/>
                <w:szCs w:val="20"/>
              </w:rPr>
              <w:t xml:space="preserve"> of the </w:t>
            </w:r>
            <w:r w:rsidR="008F79B1" w:rsidRPr="008F79B1">
              <w:rPr>
                <w:rFonts w:asciiTheme="majorHAnsi" w:hAnsiTheme="majorHAnsi"/>
                <w:sz w:val="20"/>
                <w:szCs w:val="20"/>
              </w:rPr>
              <w:t xml:space="preserve">Civil Society Climate Change Task Team </w:t>
            </w:r>
            <w:r w:rsidR="008F79B1">
              <w:rPr>
                <w:rFonts w:asciiTheme="majorHAnsi" w:hAnsiTheme="majorHAnsi"/>
                <w:sz w:val="20"/>
                <w:szCs w:val="20"/>
              </w:rPr>
              <w:t>which will address both mitigation and adaptation related issues</w:t>
            </w:r>
            <w:r w:rsidRPr="006F1D55">
              <w:rPr>
                <w:rFonts w:asciiTheme="majorHAnsi" w:hAnsiTheme="majorHAnsi"/>
                <w:sz w:val="20"/>
                <w:szCs w:val="20"/>
              </w:rPr>
              <w:t xml:space="preserve"> </w:t>
            </w:r>
          </w:p>
        </w:tc>
      </w:tr>
      <w:tr w:rsidR="006F1D55" w:rsidRPr="00221EF9" w14:paraId="5915EB2A" w14:textId="77777777" w:rsidTr="00C31304">
        <w:tc>
          <w:tcPr>
            <w:tcW w:w="4783" w:type="dxa"/>
            <w:shd w:val="clear" w:color="auto" w:fill="auto"/>
          </w:tcPr>
          <w:p w14:paraId="6AA0F797" w14:textId="2EA4A343" w:rsidR="006F1D55" w:rsidRPr="00221EF9" w:rsidRDefault="006F1D55">
            <w:pPr>
              <w:rPr>
                <w:rFonts w:asciiTheme="majorHAnsi" w:hAnsiTheme="majorHAnsi"/>
                <w:sz w:val="20"/>
                <w:szCs w:val="20"/>
              </w:rPr>
            </w:pPr>
            <w:r w:rsidRPr="00221EF9">
              <w:rPr>
                <w:rFonts w:asciiTheme="majorHAnsi" w:hAnsiTheme="majorHAnsi"/>
                <w:sz w:val="20"/>
                <w:szCs w:val="20"/>
              </w:rPr>
              <w:t>Number of laws, agreements, or regulations drafted addressing climate change mitigation</w:t>
            </w:r>
          </w:p>
        </w:tc>
        <w:tc>
          <w:tcPr>
            <w:tcW w:w="2339" w:type="dxa"/>
            <w:shd w:val="clear" w:color="auto" w:fill="C6D9F1" w:themeFill="text2" w:themeFillTint="33"/>
          </w:tcPr>
          <w:p w14:paraId="3C47558A" w14:textId="7C9B18FD" w:rsidR="006F1D55" w:rsidRPr="00221EF9" w:rsidRDefault="006F1D55" w:rsidP="00C512DD">
            <w:pPr>
              <w:jc w:val="center"/>
              <w:rPr>
                <w:rFonts w:asciiTheme="majorHAnsi" w:hAnsiTheme="majorHAnsi"/>
                <w:b/>
                <w:sz w:val="20"/>
                <w:szCs w:val="20"/>
              </w:rPr>
            </w:pPr>
            <w:r>
              <w:rPr>
                <w:rFonts w:asciiTheme="majorHAnsi" w:hAnsiTheme="majorHAnsi"/>
                <w:b/>
                <w:sz w:val="20"/>
                <w:szCs w:val="20"/>
              </w:rPr>
              <w:t>1</w:t>
            </w:r>
          </w:p>
        </w:tc>
        <w:tc>
          <w:tcPr>
            <w:tcW w:w="2238" w:type="dxa"/>
            <w:vMerge/>
            <w:shd w:val="clear" w:color="auto" w:fill="C6D9F1" w:themeFill="text2" w:themeFillTint="33"/>
          </w:tcPr>
          <w:p w14:paraId="17A96860" w14:textId="77777777" w:rsidR="006F1D55" w:rsidRPr="00221EF9" w:rsidRDefault="006F1D55">
            <w:pPr>
              <w:rPr>
                <w:rFonts w:asciiTheme="majorHAnsi" w:hAnsiTheme="majorHAnsi"/>
                <w:b/>
                <w:sz w:val="20"/>
                <w:szCs w:val="20"/>
              </w:rPr>
            </w:pPr>
          </w:p>
        </w:tc>
      </w:tr>
      <w:tr w:rsidR="00DC6830" w:rsidRPr="00221EF9" w14:paraId="41B2CF44" w14:textId="77777777" w:rsidTr="00C31304">
        <w:tc>
          <w:tcPr>
            <w:tcW w:w="4783" w:type="dxa"/>
            <w:shd w:val="clear" w:color="auto" w:fill="auto"/>
          </w:tcPr>
          <w:p w14:paraId="749314DB" w14:textId="0A288F58" w:rsidR="00DC6830" w:rsidRPr="00221EF9" w:rsidRDefault="00DC6830">
            <w:pPr>
              <w:rPr>
                <w:rFonts w:asciiTheme="majorHAnsi" w:hAnsiTheme="majorHAnsi"/>
                <w:b/>
                <w:sz w:val="20"/>
                <w:szCs w:val="20"/>
              </w:rPr>
            </w:pPr>
            <w:r w:rsidRPr="00221EF9">
              <w:rPr>
                <w:rFonts w:asciiTheme="majorHAnsi" w:hAnsiTheme="majorHAnsi"/>
                <w:sz w:val="20"/>
                <w:szCs w:val="20"/>
              </w:rPr>
              <w:t>Number of documents developed to inform laws, agreements, or regulations on climate change</w:t>
            </w:r>
            <w:r w:rsidR="003D787E" w:rsidRPr="00221EF9">
              <w:rPr>
                <w:rFonts w:asciiTheme="majorHAnsi" w:hAnsiTheme="majorHAnsi"/>
                <w:sz w:val="20"/>
                <w:szCs w:val="20"/>
              </w:rPr>
              <w:t xml:space="preserve"> adaptation</w:t>
            </w:r>
          </w:p>
        </w:tc>
        <w:tc>
          <w:tcPr>
            <w:tcW w:w="2339" w:type="dxa"/>
            <w:shd w:val="clear" w:color="auto" w:fill="C6D9F1" w:themeFill="text2" w:themeFillTint="33"/>
          </w:tcPr>
          <w:p w14:paraId="49941097" w14:textId="529A53D0" w:rsidR="00DC6830" w:rsidRPr="00221EF9" w:rsidRDefault="00DC6830" w:rsidP="00C512DD">
            <w:pPr>
              <w:jc w:val="center"/>
              <w:rPr>
                <w:rFonts w:asciiTheme="majorHAnsi" w:hAnsiTheme="majorHAnsi"/>
                <w:b/>
                <w:sz w:val="20"/>
                <w:szCs w:val="20"/>
              </w:rPr>
            </w:pPr>
          </w:p>
        </w:tc>
        <w:tc>
          <w:tcPr>
            <w:tcW w:w="2238" w:type="dxa"/>
            <w:shd w:val="clear" w:color="auto" w:fill="C6D9F1" w:themeFill="text2" w:themeFillTint="33"/>
          </w:tcPr>
          <w:p w14:paraId="504D5496" w14:textId="77777777" w:rsidR="00DC6830" w:rsidRPr="00221EF9" w:rsidRDefault="00DC6830">
            <w:pPr>
              <w:rPr>
                <w:rFonts w:asciiTheme="majorHAnsi" w:hAnsiTheme="majorHAnsi"/>
                <w:b/>
                <w:sz w:val="20"/>
                <w:szCs w:val="20"/>
              </w:rPr>
            </w:pPr>
          </w:p>
        </w:tc>
      </w:tr>
      <w:tr w:rsidR="003D787E" w:rsidRPr="00221EF9" w14:paraId="0347264A" w14:textId="77777777" w:rsidTr="00C31304">
        <w:tc>
          <w:tcPr>
            <w:tcW w:w="4783" w:type="dxa"/>
            <w:shd w:val="clear" w:color="auto" w:fill="auto"/>
          </w:tcPr>
          <w:p w14:paraId="4042DE7A" w14:textId="5E0038AE" w:rsidR="003D787E" w:rsidRPr="00221EF9" w:rsidRDefault="003D787E">
            <w:pPr>
              <w:rPr>
                <w:rFonts w:asciiTheme="majorHAnsi" w:hAnsiTheme="majorHAnsi"/>
                <w:sz w:val="20"/>
                <w:szCs w:val="20"/>
              </w:rPr>
            </w:pPr>
            <w:r w:rsidRPr="00221EF9">
              <w:rPr>
                <w:rFonts w:asciiTheme="majorHAnsi" w:hAnsiTheme="majorHAnsi"/>
                <w:sz w:val="20"/>
                <w:szCs w:val="20"/>
              </w:rPr>
              <w:t>Number of documents developed to inform laws, agreements, or regulations on climate change mitigation</w:t>
            </w:r>
          </w:p>
        </w:tc>
        <w:tc>
          <w:tcPr>
            <w:tcW w:w="2339" w:type="dxa"/>
            <w:shd w:val="clear" w:color="auto" w:fill="C6D9F1" w:themeFill="text2" w:themeFillTint="33"/>
          </w:tcPr>
          <w:p w14:paraId="605DC802" w14:textId="058E2417" w:rsidR="003D787E" w:rsidRPr="00221EF9" w:rsidRDefault="003D787E" w:rsidP="00C512DD">
            <w:pPr>
              <w:jc w:val="center"/>
              <w:rPr>
                <w:rFonts w:asciiTheme="majorHAnsi" w:hAnsiTheme="majorHAnsi"/>
                <w:b/>
                <w:sz w:val="20"/>
                <w:szCs w:val="20"/>
              </w:rPr>
            </w:pPr>
          </w:p>
        </w:tc>
        <w:tc>
          <w:tcPr>
            <w:tcW w:w="2238" w:type="dxa"/>
            <w:shd w:val="clear" w:color="auto" w:fill="C6D9F1" w:themeFill="text2" w:themeFillTint="33"/>
          </w:tcPr>
          <w:p w14:paraId="08CEDED4" w14:textId="77777777" w:rsidR="003D787E" w:rsidRPr="00221EF9" w:rsidRDefault="003D787E">
            <w:pPr>
              <w:rPr>
                <w:rFonts w:asciiTheme="majorHAnsi" w:hAnsiTheme="majorHAnsi"/>
                <w:b/>
                <w:sz w:val="20"/>
                <w:szCs w:val="20"/>
              </w:rPr>
            </w:pPr>
          </w:p>
        </w:tc>
      </w:tr>
      <w:tr w:rsidR="008D0C0D" w:rsidRPr="00221EF9" w14:paraId="01E8C471" w14:textId="77777777" w:rsidTr="00C31304">
        <w:tc>
          <w:tcPr>
            <w:tcW w:w="4783" w:type="dxa"/>
            <w:shd w:val="clear" w:color="auto" w:fill="auto"/>
          </w:tcPr>
          <w:p w14:paraId="7212DE46" w14:textId="533FECCD" w:rsidR="008D0C0D" w:rsidRPr="00221EF9" w:rsidRDefault="008D0C0D" w:rsidP="002538B1">
            <w:pPr>
              <w:pStyle w:val="ListParagraph"/>
              <w:numPr>
                <w:ilvl w:val="0"/>
                <w:numId w:val="7"/>
              </w:numPr>
              <w:rPr>
                <w:rFonts w:asciiTheme="majorHAnsi" w:hAnsiTheme="majorHAnsi"/>
                <w:b/>
                <w:sz w:val="20"/>
                <w:szCs w:val="20"/>
                <w:lang w:val="en-GB"/>
              </w:rPr>
            </w:pPr>
            <w:r w:rsidRPr="00221EF9">
              <w:rPr>
                <w:rFonts w:asciiTheme="majorHAnsi" w:hAnsiTheme="majorHAnsi"/>
                <w:b/>
                <w:sz w:val="20"/>
                <w:szCs w:val="20"/>
                <w:lang w:val="en-GB"/>
              </w:rPr>
              <w:t xml:space="preserve">Institutional strengthening supported by the </w:t>
            </w:r>
            <w:r w:rsidRPr="00221EF9">
              <w:rPr>
                <w:rFonts w:asciiTheme="majorHAnsi" w:hAnsiTheme="majorHAnsi"/>
                <w:b/>
                <w:sz w:val="20"/>
                <w:szCs w:val="20"/>
                <w:lang w:val="en-GB"/>
              </w:rPr>
              <w:lastRenderedPageBreak/>
              <w:t>assistance</w:t>
            </w:r>
          </w:p>
        </w:tc>
        <w:tc>
          <w:tcPr>
            <w:tcW w:w="2339" w:type="dxa"/>
            <w:shd w:val="clear" w:color="auto" w:fill="C6D9F1" w:themeFill="text2" w:themeFillTint="33"/>
          </w:tcPr>
          <w:p w14:paraId="58E6213C" w14:textId="77777777" w:rsidR="008D0C0D" w:rsidRPr="00221EF9" w:rsidRDefault="008D0C0D" w:rsidP="00C512DD">
            <w:pPr>
              <w:jc w:val="center"/>
              <w:rPr>
                <w:rFonts w:asciiTheme="majorHAnsi" w:hAnsiTheme="majorHAnsi"/>
                <w:b/>
                <w:sz w:val="20"/>
                <w:szCs w:val="20"/>
              </w:rPr>
            </w:pPr>
          </w:p>
        </w:tc>
        <w:tc>
          <w:tcPr>
            <w:tcW w:w="2238" w:type="dxa"/>
            <w:shd w:val="clear" w:color="auto" w:fill="C6D9F1" w:themeFill="text2" w:themeFillTint="33"/>
          </w:tcPr>
          <w:p w14:paraId="0F95D3BD" w14:textId="77777777" w:rsidR="008D0C0D" w:rsidRPr="00221EF9" w:rsidRDefault="008D0C0D">
            <w:pPr>
              <w:rPr>
                <w:rFonts w:asciiTheme="majorHAnsi" w:hAnsiTheme="majorHAnsi"/>
                <w:b/>
                <w:sz w:val="20"/>
                <w:szCs w:val="20"/>
              </w:rPr>
            </w:pPr>
          </w:p>
        </w:tc>
      </w:tr>
      <w:tr w:rsidR="00DB6D24" w:rsidRPr="00221EF9" w14:paraId="4EDE7388" w14:textId="77777777" w:rsidTr="00C31304">
        <w:tc>
          <w:tcPr>
            <w:tcW w:w="4783" w:type="dxa"/>
            <w:shd w:val="clear" w:color="auto" w:fill="auto"/>
          </w:tcPr>
          <w:p w14:paraId="08503666" w14:textId="3AB5CA96" w:rsidR="00DB6D24" w:rsidRPr="00221EF9" w:rsidRDefault="00DB6D24" w:rsidP="00DB6D24">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lastRenderedPageBreak/>
              <w:t xml:space="preserve">Number of institutional arrangements in place to coordinate near and long-term national adaptation plans (NAPs) </w:t>
            </w:r>
          </w:p>
        </w:tc>
        <w:tc>
          <w:tcPr>
            <w:tcW w:w="2339" w:type="dxa"/>
            <w:shd w:val="clear" w:color="auto" w:fill="C6D9F1" w:themeFill="text2" w:themeFillTint="33"/>
          </w:tcPr>
          <w:p w14:paraId="08439EBB" w14:textId="6DF0D9F7" w:rsidR="00DB6D24" w:rsidRPr="00221EF9" w:rsidRDefault="00D36BC0" w:rsidP="00C512DD">
            <w:pPr>
              <w:jc w:val="center"/>
              <w:rPr>
                <w:rFonts w:asciiTheme="majorHAnsi" w:hAnsiTheme="majorHAnsi"/>
                <w:b/>
                <w:sz w:val="20"/>
                <w:szCs w:val="20"/>
              </w:rPr>
            </w:pPr>
            <w:r>
              <w:rPr>
                <w:rFonts w:asciiTheme="majorHAnsi" w:hAnsiTheme="majorHAnsi"/>
                <w:b/>
                <w:sz w:val="20"/>
                <w:szCs w:val="20"/>
              </w:rPr>
              <w:t>1</w:t>
            </w:r>
          </w:p>
        </w:tc>
        <w:tc>
          <w:tcPr>
            <w:tcW w:w="2238" w:type="dxa"/>
            <w:shd w:val="clear" w:color="auto" w:fill="C6D9F1" w:themeFill="text2" w:themeFillTint="33"/>
          </w:tcPr>
          <w:p w14:paraId="252D1DD6" w14:textId="799DB0CB" w:rsidR="00DB6D24" w:rsidRPr="00221EF9" w:rsidRDefault="00D36BC0">
            <w:pPr>
              <w:rPr>
                <w:rFonts w:asciiTheme="majorHAnsi" w:hAnsiTheme="majorHAnsi"/>
                <w:b/>
                <w:sz w:val="20"/>
                <w:szCs w:val="20"/>
              </w:rPr>
            </w:pPr>
            <w:r w:rsidRPr="00D36BC0">
              <w:rPr>
                <w:rFonts w:asciiTheme="majorHAnsi" w:hAnsiTheme="majorHAnsi"/>
                <w:sz w:val="20"/>
                <w:szCs w:val="20"/>
              </w:rPr>
              <w:t>The</w:t>
            </w:r>
            <w:r>
              <w:rPr>
                <w:rFonts w:asciiTheme="majorHAnsi" w:hAnsiTheme="majorHAnsi"/>
                <w:b/>
                <w:sz w:val="20"/>
                <w:szCs w:val="20"/>
              </w:rPr>
              <w:t xml:space="preserve"> </w:t>
            </w:r>
            <w:r w:rsidRPr="008F79B1">
              <w:rPr>
                <w:rFonts w:asciiTheme="majorHAnsi" w:hAnsiTheme="majorHAnsi"/>
                <w:sz w:val="20"/>
                <w:szCs w:val="20"/>
              </w:rPr>
              <w:t>Civil Society Climate Change Task Team</w:t>
            </w:r>
          </w:p>
        </w:tc>
      </w:tr>
      <w:tr w:rsidR="008D0C0D" w:rsidRPr="00221EF9" w14:paraId="2E602AF6" w14:textId="77777777" w:rsidTr="00C31304">
        <w:tc>
          <w:tcPr>
            <w:tcW w:w="4783" w:type="dxa"/>
            <w:shd w:val="clear" w:color="auto" w:fill="auto"/>
          </w:tcPr>
          <w:p w14:paraId="730BF8E9" w14:textId="612DA9C2" w:rsidR="008D0C0D" w:rsidRPr="00221EF9" w:rsidRDefault="00DB6D24" w:rsidP="00022307">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Number of organi</w:t>
            </w:r>
            <w:r w:rsidR="00022307" w:rsidRPr="00221EF9">
              <w:rPr>
                <w:rFonts w:asciiTheme="majorHAnsi" w:hAnsiTheme="majorHAnsi" w:cs="Calibri"/>
                <w:color w:val="000000"/>
                <w:sz w:val="20"/>
                <w:szCs w:val="20"/>
              </w:rPr>
              <w:t>s</w:t>
            </w:r>
            <w:r w:rsidRPr="00221EF9">
              <w:rPr>
                <w:rFonts w:asciiTheme="majorHAnsi" w:hAnsiTheme="majorHAnsi" w:cs="Calibri"/>
                <w:color w:val="000000"/>
                <w:sz w:val="20"/>
                <w:szCs w:val="20"/>
              </w:rPr>
              <w:t xml:space="preserve">ations with increased technical capacity to advance near and long term national adaptation plans (NAPs) which integrate </w:t>
            </w:r>
            <w:proofErr w:type="spellStart"/>
            <w:r w:rsidRPr="00221EF9">
              <w:rPr>
                <w:rFonts w:asciiTheme="majorHAnsi" w:hAnsiTheme="majorHAnsi" w:cs="Calibri"/>
                <w:color w:val="000000"/>
                <w:sz w:val="20"/>
                <w:szCs w:val="20"/>
              </w:rPr>
              <w:t>EbA</w:t>
            </w:r>
            <w:proofErr w:type="spellEnd"/>
            <w:r w:rsidRPr="00221EF9">
              <w:rPr>
                <w:rFonts w:asciiTheme="majorHAnsi" w:hAnsiTheme="majorHAnsi" w:cs="Calibri"/>
                <w:color w:val="000000"/>
                <w:sz w:val="20"/>
                <w:szCs w:val="20"/>
              </w:rPr>
              <w:t xml:space="preserve"> </w:t>
            </w:r>
          </w:p>
        </w:tc>
        <w:tc>
          <w:tcPr>
            <w:tcW w:w="2339" w:type="dxa"/>
            <w:shd w:val="clear" w:color="auto" w:fill="C6D9F1" w:themeFill="text2" w:themeFillTint="33"/>
          </w:tcPr>
          <w:p w14:paraId="2D58F74F" w14:textId="2066C9B2" w:rsidR="008D0C0D" w:rsidRPr="00221EF9" w:rsidRDefault="001133E2" w:rsidP="001133E2">
            <w:pPr>
              <w:jc w:val="center"/>
              <w:rPr>
                <w:rFonts w:asciiTheme="majorHAnsi" w:hAnsiTheme="majorHAnsi"/>
                <w:b/>
                <w:sz w:val="20"/>
                <w:szCs w:val="20"/>
              </w:rPr>
            </w:pPr>
            <w:r>
              <w:rPr>
                <w:rFonts w:asciiTheme="majorHAnsi" w:hAnsiTheme="majorHAnsi"/>
                <w:b/>
                <w:sz w:val="20"/>
                <w:szCs w:val="20"/>
              </w:rPr>
              <w:t>35</w:t>
            </w:r>
          </w:p>
        </w:tc>
        <w:tc>
          <w:tcPr>
            <w:tcW w:w="2238" w:type="dxa"/>
            <w:shd w:val="clear" w:color="auto" w:fill="C6D9F1" w:themeFill="text2" w:themeFillTint="33"/>
          </w:tcPr>
          <w:p w14:paraId="4914647F" w14:textId="1C4875C7" w:rsidR="008D0C0D" w:rsidRPr="001133E2" w:rsidRDefault="001133E2">
            <w:pPr>
              <w:rPr>
                <w:rFonts w:asciiTheme="majorHAnsi" w:hAnsiTheme="majorHAnsi"/>
                <w:sz w:val="20"/>
                <w:szCs w:val="20"/>
              </w:rPr>
            </w:pPr>
            <w:r w:rsidRPr="001133E2">
              <w:rPr>
                <w:rFonts w:asciiTheme="majorHAnsi" w:hAnsiTheme="majorHAnsi"/>
                <w:sz w:val="20"/>
                <w:szCs w:val="20"/>
              </w:rPr>
              <w:t xml:space="preserve">Organisations </w:t>
            </w:r>
            <w:r>
              <w:rPr>
                <w:rFonts w:asciiTheme="majorHAnsi" w:hAnsiTheme="majorHAnsi"/>
                <w:sz w:val="20"/>
                <w:szCs w:val="20"/>
              </w:rPr>
              <w:t>that participated in the workshop</w:t>
            </w:r>
          </w:p>
        </w:tc>
      </w:tr>
      <w:tr w:rsidR="008D0C0D" w:rsidRPr="00221EF9" w14:paraId="26572C16" w14:textId="77777777" w:rsidTr="00C31304">
        <w:tc>
          <w:tcPr>
            <w:tcW w:w="4783" w:type="dxa"/>
            <w:shd w:val="clear" w:color="auto" w:fill="auto"/>
          </w:tcPr>
          <w:p w14:paraId="51DA7D85" w14:textId="248D8AD3" w:rsidR="008D0C0D" w:rsidRPr="00221EF9" w:rsidRDefault="00DB6D24" w:rsidP="00022307">
            <w:pPr>
              <w:pStyle w:val="Default"/>
              <w:rPr>
                <w:rFonts w:asciiTheme="majorHAnsi" w:hAnsiTheme="majorHAnsi"/>
                <w:sz w:val="20"/>
                <w:szCs w:val="20"/>
                <w:lang w:val="en-GB"/>
              </w:rPr>
            </w:pPr>
            <w:r w:rsidRPr="00221EF9">
              <w:rPr>
                <w:rFonts w:asciiTheme="majorHAnsi" w:hAnsiTheme="majorHAnsi"/>
                <w:sz w:val="20"/>
                <w:szCs w:val="20"/>
                <w:lang w:val="en-GB"/>
              </w:rPr>
              <w:t>Number of organi</w:t>
            </w:r>
            <w:r w:rsidR="00022307" w:rsidRPr="00221EF9">
              <w:rPr>
                <w:rFonts w:asciiTheme="majorHAnsi" w:hAnsiTheme="majorHAnsi"/>
                <w:sz w:val="20"/>
                <w:szCs w:val="20"/>
                <w:lang w:val="en-GB"/>
              </w:rPr>
              <w:t>s</w:t>
            </w:r>
            <w:r w:rsidRPr="00221EF9">
              <w:rPr>
                <w:rFonts w:asciiTheme="majorHAnsi" w:hAnsiTheme="majorHAnsi"/>
                <w:sz w:val="20"/>
                <w:szCs w:val="20"/>
                <w:lang w:val="en-GB"/>
              </w:rPr>
              <w:t xml:space="preserve">ations </w:t>
            </w:r>
            <w:r w:rsidR="005153E8" w:rsidRPr="00221EF9">
              <w:rPr>
                <w:rFonts w:asciiTheme="majorHAnsi" w:hAnsiTheme="majorHAnsi"/>
                <w:sz w:val="20"/>
                <w:szCs w:val="20"/>
                <w:lang w:val="en-GB"/>
              </w:rPr>
              <w:t>with increase</w:t>
            </w:r>
            <w:r w:rsidR="00697B6C">
              <w:rPr>
                <w:rFonts w:asciiTheme="majorHAnsi" w:hAnsiTheme="majorHAnsi"/>
                <w:sz w:val="20"/>
                <w:szCs w:val="20"/>
                <w:lang w:val="en-GB"/>
              </w:rPr>
              <w:t>d</w:t>
            </w:r>
            <w:r w:rsidRPr="00221EF9">
              <w:rPr>
                <w:rFonts w:asciiTheme="majorHAnsi" w:hAnsiTheme="majorHAnsi"/>
                <w:sz w:val="20"/>
                <w:szCs w:val="20"/>
                <w:lang w:val="en-GB"/>
              </w:rPr>
              <w:t xml:space="preserve"> awareness and knowledge among countries to better own and drive national adaptation planning processes</w:t>
            </w:r>
          </w:p>
        </w:tc>
        <w:tc>
          <w:tcPr>
            <w:tcW w:w="2339" w:type="dxa"/>
            <w:shd w:val="clear" w:color="auto" w:fill="C6D9F1" w:themeFill="text2" w:themeFillTint="33"/>
          </w:tcPr>
          <w:p w14:paraId="460E3B92" w14:textId="022CEC32" w:rsidR="008D0C0D" w:rsidRPr="00221EF9" w:rsidRDefault="00E00A1D" w:rsidP="00C512DD">
            <w:pPr>
              <w:jc w:val="center"/>
              <w:rPr>
                <w:rFonts w:asciiTheme="majorHAnsi" w:hAnsiTheme="majorHAnsi"/>
                <w:b/>
                <w:sz w:val="20"/>
                <w:szCs w:val="20"/>
              </w:rPr>
            </w:pPr>
            <w:r>
              <w:rPr>
                <w:rFonts w:asciiTheme="majorHAnsi" w:hAnsiTheme="majorHAnsi"/>
                <w:b/>
                <w:sz w:val="20"/>
                <w:szCs w:val="20"/>
              </w:rPr>
              <w:t>35</w:t>
            </w:r>
          </w:p>
        </w:tc>
        <w:tc>
          <w:tcPr>
            <w:tcW w:w="2238" w:type="dxa"/>
            <w:shd w:val="clear" w:color="auto" w:fill="C6D9F1" w:themeFill="text2" w:themeFillTint="33"/>
          </w:tcPr>
          <w:p w14:paraId="2B102B3A" w14:textId="6FB2FC2C" w:rsidR="008D0C0D" w:rsidRPr="00221EF9" w:rsidRDefault="00E00A1D">
            <w:pPr>
              <w:rPr>
                <w:rFonts w:asciiTheme="majorHAnsi" w:hAnsiTheme="majorHAnsi"/>
                <w:b/>
                <w:sz w:val="20"/>
                <w:szCs w:val="20"/>
              </w:rPr>
            </w:pPr>
            <w:r w:rsidRPr="001133E2">
              <w:rPr>
                <w:rFonts w:asciiTheme="majorHAnsi" w:hAnsiTheme="majorHAnsi"/>
                <w:sz w:val="20"/>
                <w:szCs w:val="20"/>
              </w:rPr>
              <w:t xml:space="preserve">Organisations </w:t>
            </w:r>
            <w:r>
              <w:rPr>
                <w:rFonts w:asciiTheme="majorHAnsi" w:hAnsiTheme="majorHAnsi"/>
                <w:sz w:val="20"/>
                <w:szCs w:val="20"/>
              </w:rPr>
              <w:t>that participated in the workshop</w:t>
            </w:r>
          </w:p>
        </w:tc>
      </w:tr>
      <w:tr w:rsidR="00390EA0" w:rsidRPr="00221EF9" w14:paraId="6418941C" w14:textId="77777777" w:rsidTr="00884331">
        <w:tc>
          <w:tcPr>
            <w:tcW w:w="9360" w:type="dxa"/>
            <w:gridSpan w:val="3"/>
            <w:shd w:val="clear" w:color="auto" w:fill="auto"/>
          </w:tcPr>
          <w:p w14:paraId="4FBEC1AB" w14:textId="72AE8218" w:rsidR="00390EA0" w:rsidRPr="00221EF9" w:rsidRDefault="00390EA0" w:rsidP="002538B1">
            <w:pPr>
              <w:pStyle w:val="ListParagraph"/>
              <w:numPr>
                <w:ilvl w:val="0"/>
                <w:numId w:val="7"/>
              </w:numPr>
              <w:rPr>
                <w:rFonts w:asciiTheme="majorHAnsi" w:hAnsiTheme="majorHAnsi"/>
                <w:b/>
                <w:sz w:val="20"/>
                <w:szCs w:val="20"/>
                <w:lang w:val="en-GB"/>
              </w:rPr>
            </w:pPr>
            <w:r w:rsidRPr="00221EF9">
              <w:rPr>
                <w:rFonts w:asciiTheme="majorHAnsi" w:hAnsiTheme="majorHAnsi"/>
                <w:b/>
                <w:sz w:val="20"/>
                <w:szCs w:val="20"/>
                <w:lang w:val="en-GB"/>
              </w:rPr>
              <w:t>Partnerships and cooperation</w:t>
            </w:r>
          </w:p>
        </w:tc>
      </w:tr>
      <w:tr w:rsidR="00DC6830" w:rsidRPr="00221EF9" w14:paraId="2B048F83" w14:textId="77777777" w:rsidTr="00C31304">
        <w:trPr>
          <w:trHeight w:val="523"/>
        </w:trPr>
        <w:tc>
          <w:tcPr>
            <w:tcW w:w="4783" w:type="dxa"/>
            <w:shd w:val="clear" w:color="auto" w:fill="auto"/>
          </w:tcPr>
          <w:p w14:paraId="1DF6F1F5" w14:textId="2BC1D0D3" w:rsidR="00DC6830" w:rsidRPr="00221EF9" w:rsidRDefault="00DC6830">
            <w:pPr>
              <w:pStyle w:val="CommentText"/>
              <w:rPr>
                <w:rFonts w:asciiTheme="majorHAnsi" w:hAnsiTheme="majorHAnsi"/>
                <w:sz w:val="20"/>
                <w:szCs w:val="20"/>
              </w:rPr>
            </w:pPr>
            <w:r w:rsidRPr="00221EF9">
              <w:rPr>
                <w:rFonts w:asciiTheme="majorHAnsi" w:hAnsiTheme="majorHAnsi"/>
                <w:sz w:val="20"/>
                <w:szCs w:val="20"/>
              </w:rPr>
              <w:t>Number of private companies direct</w:t>
            </w:r>
            <w:r w:rsidR="00A94679" w:rsidRPr="00221EF9">
              <w:rPr>
                <w:rFonts w:asciiTheme="majorHAnsi" w:hAnsiTheme="majorHAnsi"/>
                <w:sz w:val="20"/>
                <w:szCs w:val="20"/>
              </w:rPr>
              <w:t>ly</w:t>
            </w:r>
            <w:r w:rsidRPr="00221EF9">
              <w:rPr>
                <w:rFonts w:asciiTheme="majorHAnsi" w:hAnsiTheme="majorHAnsi"/>
                <w:sz w:val="20"/>
                <w:szCs w:val="20"/>
              </w:rPr>
              <w:t xml:space="preserve"> engaged in the </w:t>
            </w:r>
            <w:r w:rsidR="00222BD5" w:rsidRPr="00221EF9">
              <w:rPr>
                <w:rFonts w:asciiTheme="majorHAnsi" w:hAnsiTheme="majorHAnsi"/>
                <w:sz w:val="20"/>
                <w:szCs w:val="20"/>
              </w:rPr>
              <w:t>assistance</w:t>
            </w:r>
            <w:r w:rsidR="004831F1" w:rsidRPr="00221EF9">
              <w:rPr>
                <w:rFonts w:asciiTheme="majorHAnsi" w:hAnsiTheme="majorHAnsi"/>
                <w:sz w:val="20"/>
                <w:szCs w:val="20"/>
              </w:rPr>
              <w:t xml:space="preserve"> (that partnered with the proponent, the beneficiaries or the CTCN to implement the assistance)</w:t>
            </w:r>
          </w:p>
        </w:tc>
        <w:tc>
          <w:tcPr>
            <w:tcW w:w="2339" w:type="dxa"/>
            <w:shd w:val="clear" w:color="auto" w:fill="C6D9F1" w:themeFill="text2" w:themeFillTint="33"/>
          </w:tcPr>
          <w:p w14:paraId="25ACFA2E" w14:textId="34BC08E2" w:rsidR="00DC6830" w:rsidRPr="00221EF9" w:rsidRDefault="00DC6830" w:rsidP="00C512DD">
            <w:pPr>
              <w:jc w:val="center"/>
              <w:rPr>
                <w:rFonts w:asciiTheme="majorHAnsi" w:hAnsiTheme="majorHAnsi"/>
                <w:b/>
                <w:sz w:val="20"/>
                <w:szCs w:val="20"/>
              </w:rPr>
            </w:pPr>
          </w:p>
        </w:tc>
        <w:tc>
          <w:tcPr>
            <w:tcW w:w="2238" w:type="dxa"/>
            <w:shd w:val="clear" w:color="auto" w:fill="C6D9F1" w:themeFill="text2" w:themeFillTint="33"/>
          </w:tcPr>
          <w:p w14:paraId="780676B2" w14:textId="77777777" w:rsidR="00DC6830" w:rsidRPr="00221EF9" w:rsidRDefault="00DC6830" w:rsidP="00066920">
            <w:pPr>
              <w:rPr>
                <w:rFonts w:asciiTheme="majorHAnsi" w:hAnsiTheme="majorHAnsi"/>
                <w:b/>
                <w:sz w:val="20"/>
                <w:szCs w:val="20"/>
              </w:rPr>
            </w:pPr>
          </w:p>
        </w:tc>
      </w:tr>
      <w:tr w:rsidR="00DC6830" w:rsidRPr="00221EF9" w14:paraId="56D49818" w14:textId="77777777" w:rsidTr="00C31304">
        <w:tc>
          <w:tcPr>
            <w:tcW w:w="4783" w:type="dxa"/>
            <w:shd w:val="clear" w:color="auto" w:fill="auto"/>
          </w:tcPr>
          <w:p w14:paraId="1D9E0046" w14:textId="5462F692" w:rsidR="00DC6830" w:rsidRPr="00221EF9" w:rsidRDefault="00DC6830" w:rsidP="00022307">
            <w:pPr>
              <w:pStyle w:val="CommentText"/>
              <w:rPr>
                <w:rFonts w:asciiTheme="majorHAnsi" w:hAnsiTheme="majorHAnsi"/>
                <w:sz w:val="20"/>
                <w:szCs w:val="20"/>
              </w:rPr>
            </w:pPr>
            <w:r w:rsidRPr="00221EF9">
              <w:rPr>
                <w:rFonts w:asciiTheme="majorHAnsi" w:hAnsiTheme="majorHAnsi"/>
                <w:sz w:val="20"/>
                <w:szCs w:val="20"/>
              </w:rPr>
              <w:t xml:space="preserve">Number of South-South </w:t>
            </w:r>
            <w:r w:rsidR="00022307" w:rsidRPr="00221EF9">
              <w:rPr>
                <w:rFonts w:asciiTheme="majorHAnsi" w:hAnsiTheme="majorHAnsi"/>
                <w:sz w:val="20"/>
                <w:szCs w:val="20"/>
              </w:rPr>
              <w:t>c</w:t>
            </w:r>
            <w:r w:rsidRPr="00221EF9">
              <w:rPr>
                <w:rFonts w:asciiTheme="majorHAnsi" w:hAnsiTheme="majorHAnsi"/>
                <w:sz w:val="20"/>
                <w:szCs w:val="20"/>
              </w:rPr>
              <w:t>ollaboration enabled during or through</w:t>
            </w:r>
            <w:r w:rsidR="00222BD5" w:rsidRPr="00221EF9">
              <w:rPr>
                <w:rFonts w:asciiTheme="majorHAnsi" w:hAnsiTheme="majorHAnsi"/>
                <w:sz w:val="20"/>
                <w:szCs w:val="20"/>
              </w:rPr>
              <w:t xml:space="preserve"> the</w:t>
            </w:r>
            <w:r w:rsidRPr="00221EF9">
              <w:rPr>
                <w:rFonts w:asciiTheme="majorHAnsi" w:hAnsiTheme="majorHAnsi"/>
                <w:sz w:val="20"/>
                <w:szCs w:val="20"/>
              </w:rPr>
              <w:t xml:space="preserve"> </w:t>
            </w:r>
            <w:r w:rsidR="00222BD5" w:rsidRPr="00221EF9">
              <w:rPr>
                <w:rFonts w:asciiTheme="majorHAnsi" w:hAnsiTheme="majorHAnsi"/>
                <w:sz w:val="20"/>
                <w:szCs w:val="20"/>
              </w:rPr>
              <w:t>assistance, when stakeholders from other countries were involved in the assistance</w:t>
            </w:r>
          </w:p>
        </w:tc>
        <w:tc>
          <w:tcPr>
            <w:tcW w:w="2339" w:type="dxa"/>
            <w:shd w:val="clear" w:color="auto" w:fill="C6D9F1" w:themeFill="text2" w:themeFillTint="33"/>
          </w:tcPr>
          <w:p w14:paraId="517D3866" w14:textId="2CAD9766" w:rsidR="00DC6830" w:rsidRPr="00221EF9" w:rsidRDefault="00DC6830" w:rsidP="00C512DD">
            <w:pPr>
              <w:jc w:val="center"/>
              <w:rPr>
                <w:rFonts w:asciiTheme="majorHAnsi" w:hAnsiTheme="majorHAnsi"/>
                <w:b/>
                <w:sz w:val="20"/>
                <w:szCs w:val="20"/>
              </w:rPr>
            </w:pPr>
          </w:p>
        </w:tc>
        <w:tc>
          <w:tcPr>
            <w:tcW w:w="2238" w:type="dxa"/>
            <w:shd w:val="clear" w:color="auto" w:fill="C6D9F1" w:themeFill="text2" w:themeFillTint="33"/>
          </w:tcPr>
          <w:p w14:paraId="4BE97905" w14:textId="77777777" w:rsidR="00DC6830" w:rsidRPr="00221EF9" w:rsidRDefault="00DC6830" w:rsidP="00066920">
            <w:pPr>
              <w:rPr>
                <w:rFonts w:asciiTheme="majorHAnsi" w:hAnsiTheme="majorHAnsi"/>
                <w:b/>
                <w:sz w:val="20"/>
                <w:szCs w:val="20"/>
              </w:rPr>
            </w:pPr>
          </w:p>
        </w:tc>
      </w:tr>
      <w:tr w:rsidR="00DC6830" w:rsidRPr="00221EF9" w14:paraId="1972147E" w14:textId="77777777" w:rsidTr="00C31304">
        <w:tc>
          <w:tcPr>
            <w:tcW w:w="4783" w:type="dxa"/>
            <w:shd w:val="clear" w:color="auto" w:fill="auto"/>
          </w:tcPr>
          <w:p w14:paraId="6E0AB500" w14:textId="6614C9CD" w:rsidR="00DC6830" w:rsidRPr="00221EF9" w:rsidRDefault="00DC6830">
            <w:pPr>
              <w:pStyle w:val="CommentText"/>
              <w:rPr>
                <w:rFonts w:asciiTheme="majorHAnsi" w:hAnsiTheme="majorHAnsi"/>
                <w:sz w:val="20"/>
                <w:szCs w:val="20"/>
              </w:rPr>
            </w:pPr>
            <w:r w:rsidRPr="00221EF9">
              <w:rPr>
                <w:rFonts w:asciiTheme="majorHAnsi" w:hAnsiTheme="majorHAnsi"/>
                <w:sz w:val="20"/>
                <w:szCs w:val="20"/>
              </w:rPr>
              <w:t xml:space="preserve">Number of North-South collaboration enabled during or through </w:t>
            </w:r>
            <w:r w:rsidR="00222BD5" w:rsidRPr="00221EF9">
              <w:rPr>
                <w:rFonts w:asciiTheme="majorHAnsi" w:hAnsiTheme="majorHAnsi"/>
                <w:sz w:val="20"/>
                <w:szCs w:val="20"/>
              </w:rPr>
              <w:t>the assistance, when stakeholders from other countries were involved in the assistance</w:t>
            </w:r>
          </w:p>
        </w:tc>
        <w:tc>
          <w:tcPr>
            <w:tcW w:w="2339" w:type="dxa"/>
            <w:shd w:val="clear" w:color="auto" w:fill="C6D9F1" w:themeFill="text2" w:themeFillTint="33"/>
          </w:tcPr>
          <w:p w14:paraId="2BCEBE6E" w14:textId="1A9600F8" w:rsidR="00DC6830" w:rsidRPr="00221EF9" w:rsidRDefault="00DC6830" w:rsidP="00C512DD">
            <w:pPr>
              <w:jc w:val="center"/>
              <w:rPr>
                <w:rFonts w:asciiTheme="majorHAnsi" w:hAnsiTheme="majorHAnsi"/>
                <w:b/>
                <w:sz w:val="20"/>
                <w:szCs w:val="20"/>
              </w:rPr>
            </w:pPr>
          </w:p>
        </w:tc>
        <w:tc>
          <w:tcPr>
            <w:tcW w:w="2238" w:type="dxa"/>
            <w:shd w:val="clear" w:color="auto" w:fill="C6D9F1" w:themeFill="text2" w:themeFillTint="33"/>
          </w:tcPr>
          <w:p w14:paraId="356C5E80" w14:textId="77777777" w:rsidR="00DC6830" w:rsidRPr="00221EF9" w:rsidRDefault="00DC6830" w:rsidP="00066920">
            <w:pPr>
              <w:rPr>
                <w:rFonts w:asciiTheme="majorHAnsi" w:hAnsiTheme="majorHAnsi"/>
                <w:b/>
                <w:sz w:val="20"/>
                <w:szCs w:val="20"/>
              </w:rPr>
            </w:pPr>
          </w:p>
        </w:tc>
      </w:tr>
      <w:tr w:rsidR="00DC6830" w:rsidRPr="00221EF9" w14:paraId="4A6A94D3" w14:textId="77777777" w:rsidTr="00C31304">
        <w:tc>
          <w:tcPr>
            <w:tcW w:w="4783" w:type="dxa"/>
            <w:shd w:val="clear" w:color="auto" w:fill="auto"/>
          </w:tcPr>
          <w:p w14:paraId="45B575E7" w14:textId="05E2FFA1" w:rsidR="00DC6830" w:rsidRPr="00221EF9" w:rsidRDefault="00DC6830">
            <w:pPr>
              <w:pStyle w:val="CommentText"/>
              <w:rPr>
                <w:rFonts w:asciiTheme="majorHAnsi" w:hAnsiTheme="majorHAnsi"/>
                <w:sz w:val="20"/>
                <w:szCs w:val="20"/>
              </w:rPr>
            </w:pPr>
            <w:r w:rsidRPr="00221EF9">
              <w:rPr>
                <w:rFonts w:asciiTheme="majorHAnsi" w:hAnsiTheme="majorHAnsi"/>
                <w:sz w:val="20"/>
                <w:szCs w:val="20"/>
              </w:rPr>
              <w:t>Number of Triangular collaboration enabled during or through the</w:t>
            </w:r>
            <w:r w:rsidR="00222BD5" w:rsidRPr="00221EF9">
              <w:rPr>
                <w:rFonts w:asciiTheme="majorHAnsi" w:hAnsiTheme="majorHAnsi"/>
                <w:sz w:val="20"/>
                <w:szCs w:val="20"/>
              </w:rPr>
              <w:t xml:space="preserve"> assistance, when stakeholders from other countries were involved in the assistance</w:t>
            </w:r>
          </w:p>
        </w:tc>
        <w:tc>
          <w:tcPr>
            <w:tcW w:w="2339" w:type="dxa"/>
            <w:shd w:val="clear" w:color="auto" w:fill="C6D9F1" w:themeFill="text2" w:themeFillTint="33"/>
          </w:tcPr>
          <w:p w14:paraId="5D790558" w14:textId="07AFE691" w:rsidR="00DC6830" w:rsidRPr="00221EF9" w:rsidRDefault="00DC6830" w:rsidP="00C512DD">
            <w:pPr>
              <w:jc w:val="center"/>
              <w:rPr>
                <w:rFonts w:asciiTheme="majorHAnsi" w:hAnsiTheme="majorHAnsi"/>
                <w:b/>
                <w:sz w:val="20"/>
                <w:szCs w:val="20"/>
              </w:rPr>
            </w:pPr>
          </w:p>
        </w:tc>
        <w:tc>
          <w:tcPr>
            <w:tcW w:w="2238" w:type="dxa"/>
            <w:shd w:val="clear" w:color="auto" w:fill="C6D9F1" w:themeFill="text2" w:themeFillTint="33"/>
          </w:tcPr>
          <w:p w14:paraId="06CEE66D" w14:textId="77777777" w:rsidR="00DC6830" w:rsidRPr="00221EF9" w:rsidRDefault="00DC6830" w:rsidP="00066920">
            <w:pPr>
              <w:rPr>
                <w:rFonts w:asciiTheme="majorHAnsi" w:hAnsiTheme="majorHAnsi"/>
                <w:b/>
                <w:sz w:val="20"/>
                <w:szCs w:val="20"/>
              </w:rPr>
            </w:pPr>
          </w:p>
        </w:tc>
      </w:tr>
    </w:tbl>
    <w:p w14:paraId="35E9BF11" w14:textId="77777777" w:rsidR="002D3A4B" w:rsidRPr="00221EF9" w:rsidRDefault="002D3A4B">
      <w:pPr>
        <w:spacing w:after="0"/>
        <w:rPr>
          <w:rFonts w:asciiTheme="majorHAnsi" w:hAnsiTheme="majorHAnsi"/>
          <w:b/>
          <w:sz w:val="22"/>
          <w:szCs w:val="22"/>
        </w:rPr>
      </w:pPr>
    </w:p>
    <w:p w14:paraId="1EFAC913" w14:textId="7626F8C1" w:rsidR="00DA59C9" w:rsidRPr="00221EF9" w:rsidRDefault="00DA59C9" w:rsidP="002510B6">
      <w:pPr>
        <w:spacing w:after="0"/>
        <w:rPr>
          <w:rFonts w:asciiTheme="majorHAnsi" w:hAnsiTheme="majorHAnsi"/>
          <w:b/>
          <w:sz w:val="22"/>
          <w:szCs w:val="22"/>
        </w:rPr>
      </w:pPr>
      <w:r w:rsidRPr="00221EF9">
        <w:rPr>
          <w:rFonts w:asciiTheme="majorHAnsi" w:hAnsiTheme="majorHAnsi"/>
          <w:b/>
          <w:sz w:val="22"/>
          <w:szCs w:val="22"/>
        </w:rPr>
        <w:t>B</w:t>
      </w:r>
      <w:r w:rsidR="00854DC3" w:rsidRPr="00221EF9">
        <w:rPr>
          <w:rFonts w:asciiTheme="majorHAnsi" w:hAnsiTheme="majorHAnsi"/>
          <w:b/>
          <w:sz w:val="22"/>
          <w:szCs w:val="22"/>
        </w:rPr>
        <w:t>.</w:t>
      </w:r>
      <w:r w:rsidRPr="00221EF9">
        <w:rPr>
          <w:rFonts w:asciiTheme="majorHAnsi" w:hAnsiTheme="majorHAnsi"/>
          <w:b/>
          <w:sz w:val="22"/>
          <w:szCs w:val="22"/>
        </w:rPr>
        <w:t xml:space="preserve"> Indicators </w:t>
      </w:r>
      <w:r w:rsidR="00854DC3" w:rsidRPr="00221EF9">
        <w:rPr>
          <w:rFonts w:asciiTheme="majorHAnsi" w:hAnsiTheme="majorHAnsi"/>
          <w:b/>
          <w:sz w:val="22"/>
          <w:szCs w:val="22"/>
        </w:rPr>
        <w:t xml:space="preserve">of </w:t>
      </w:r>
      <w:r w:rsidRPr="00221EF9">
        <w:rPr>
          <w:rFonts w:asciiTheme="majorHAnsi" w:hAnsiTheme="majorHAnsi"/>
          <w:b/>
          <w:sz w:val="22"/>
          <w:szCs w:val="22"/>
        </w:rPr>
        <w:t>anticipated impacts that may occur after the TA is completed</w:t>
      </w:r>
      <w:r w:rsidR="007B055C" w:rsidRPr="00221EF9">
        <w:rPr>
          <w:rFonts w:asciiTheme="majorHAnsi" w:hAnsiTheme="majorHAnsi"/>
          <w:b/>
          <w:sz w:val="22"/>
          <w:szCs w:val="22"/>
        </w:rPr>
        <w:t xml:space="preserve"> </w:t>
      </w:r>
    </w:p>
    <w:tbl>
      <w:tblPr>
        <w:tblStyle w:val="TableGrid"/>
        <w:tblW w:w="9360" w:type="dxa"/>
        <w:tblInd w:w="-252" w:type="dxa"/>
        <w:tblLayout w:type="fixed"/>
        <w:tblLook w:val="04A0" w:firstRow="1" w:lastRow="0" w:firstColumn="1" w:lastColumn="0" w:noHBand="0" w:noVBand="1"/>
      </w:tblPr>
      <w:tblGrid>
        <w:gridCol w:w="3240"/>
        <w:gridCol w:w="1402"/>
        <w:gridCol w:w="1478"/>
        <w:gridCol w:w="1440"/>
        <w:gridCol w:w="1800"/>
      </w:tblGrid>
      <w:tr w:rsidR="00AA6160" w:rsidRPr="00221EF9" w14:paraId="46380BED" w14:textId="77777777" w:rsidTr="00066920">
        <w:tc>
          <w:tcPr>
            <w:tcW w:w="3240" w:type="dxa"/>
          </w:tcPr>
          <w:p w14:paraId="1600A0F7"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02" w:type="dxa"/>
            <w:shd w:val="clear" w:color="auto" w:fill="FFFFFF" w:themeFill="background1"/>
          </w:tcPr>
          <w:p w14:paraId="312BED03" w14:textId="0CFD7F4E" w:rsidR="00DA59C9" w:rsidRPr="00221EF9" w:rsidRDefault="004F196B" w:rsidP="002510B6">
            <w:pPr>
              <w:rPr>
                <w:rFonts w:asciiTheme="majorHAnsi" w:hAnsiTheme="majorHAnsi"/>
                <w:b/>
                <w:sz w:val="22"/>
                <w:szCs w:val="22"/>
              </w:rPr>
            </w:pPr>
            <w:r w:rsidRPr="00221EF9">
              <w:rPr>
                <w:rFonts w:asciiTheme="majorHAnsi" w:hAnsiTheme="majorHAnsi"/>
                <w:b/>
                <w:sz w:val="22"/>
                <w:szCs w:val="22"/>
              </w:rPr>
              <w:t>Quantitative</w:t>
            </w:r>
            <w:r w:rsidR="00DA59C9" w:rsidRPr="00221EF9">
              <w:rPr>
                <w:rFonts w:asciiTheme="majorHAnsi" w:hAnsiTheme="majorHAnsi"/>
                <w:b/>
                <w:sz w:val="22"/>
                <w:szCs w:val="22"/>
              </w:rPr>
              <w:t xml:space="preserve"> value </w:t>
            </w:r>
          </w:p>
          <w:p w14:paraId="7D30584A" w14:textId="6EE23C87" w:rsidR="00DA59C9" w:rsidRPr="00221EF9" w:rsidRDefault="00DA59C9" w:rsidP="002510B6">
            <w:pPr>
              <w:rPr>
                <w:rFonts w:asciiTheme="majorHAnsi" w:hAnsiTheme="majorHAnsi"/>
                <w:sz w:val="22"/>
                <w:szCs w:val="22"/>
              </w:rPr>
            </w:pPr>
            <w:r w:rsidRPr="00221EF9">
              <w:rPr>
                <w:rFonts w:asciiTheme="majorHAnsi" w:hAnsiTheme="majorHAnsi"/>
                <w:sz w:val="22"/>
                <w:szCs w:val="22"/>
              </w:rPr>
              <w:t>Insert the request value</w:t>
            </w:r>
            <w:r w:rsidR="005153E8" w:rsidRPr="00221EF9">
              <w:rPr>
                <w:rFonts w:asciiTheme="majorHAnsi" w:hAnsiTheme="majorHAnsi"/>
                <w:sz w:val="22"/>
                <w:szCs w:val="22"/>
              </w:rPr>
              <w:t xml:space="preserve"> and unit</w:t>
            </w:r>
          </w:p>
        </w:tc>
        <w:tc>
          <w:tcPr>
            <w:tcW w:w="1478" w:type="dxa"/>
            <w:shd w:val="clear" w:color="auto" w:fill="FFFFFF" w:themeFill="background1"/>
          </w:tcPr>
          <w:p w14:paraId="42B804AC"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Content</w:t>
            </w:r>
          </w:p>
          <w:p w14:paraId="289802A4" w14:textId="56414753" w:rsidR="00DA59C9" w:rsidRPr="00221EF9" w:rsidRDefault="00DA59C9" w:rsidP="002510B6">
            <w:pPr>
              <w:rPr>
                <w:rFonts w:asciiTheme="majorHAnsi" w:hAnsiTheme="majorHAnsi"/>
                <w:sz w:val="22"/>
                <w:szCs w:val="22"/>
              </w:rPr>
            </w:pPr>
            <w:r w:rsidRPr="00221EF9">
              <w:rPr>
                <w:rFonts w:asciiTheme="majorHAnsi" w:hAnsiTheme="majorHAnsi"/>
                <w:sz w:val="22"/>
                <w:szCs w:val="22"/>
              </w:rPr>
              <w:t>List the elements included in the number provided</w:t>
            </w:r>
          </w:p>
        </w:tc>
        <w:tc>
          <w:tcPr>
            <w:tcW w:w="1440" w:type="dxa"/>
            <w:shd w:val="clear" w:color="auto" w:fill="FFFFFF" w:themeFill="background1"/>
          </w:tcPr>
          <w:p w14:paraId="6AAA2458"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Expected timeline</w:t>
            </w:r>
          </w:p>
          <w:p w14:paraId="1C412AD9" w14:textId="215A2D1F"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when the indicator and value are expected to be </w:t>
            </w:r>
            <w:r w:rsidR="00AA6160" w:rsidRPr="00221EF9">
              <w:rPr>
                <w:rFonts w:asciiTheme="majorHAnsi" w:hAnsiTheme="majorHAnsi"/>
                <w:sz w:val="22"/>
                <w:szCs w:val="22"/>
              </w:rPr>
              <w:t>achieved</w:t>
            </w:r>
          </w:p>
        </w:tc>
        <w:tc>
          <w:tcPr>
            <w:tcW w:w="1800" w:type="dxa"/>
            <w:shd w:val="clear" w:color="auto" w:fill="FFFFFF" w:themeFill="background1"/>
          </w:tcPr>
          <w:p w14:paraId="0B15895F"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Responsible institution</w:t>
            </w:r>
          </w:p>
          <w:p w14:paraId="5443C060" w14:textId="5B21BF19"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the institution(s) that will play leading role in enabling the indicators and anticipated values to be </w:t>
            </w:r>
            <w:r w:rsidR="00AA6160" w:rsidRPr="00221EF9">
              <w:rPr>
                <w:rFonts w:asciiTheme="majorHAnsi" w:hAnsiTheme="majorHAnsi"/>
                <w:sz w:val="22"/>
                <w:szCs w:val="22"/>
              </w:rPr>
              <w:t>achieved</w:t>
            </w:r>
          </w:p>
        </w:tc>
      </w:tr>
      <w:tr w:rsidR="00BA0686" w:rsidRPr="00221EF9" w14:paraId="4ACB7CF8" w14:textId="77777777" w:rsidTr="004836C5">
        <w:tc>
          <w:tcPr>
            <w:tcW w:w="9360" w:type="dxa"/>
            <w:gridSpan w:val="5"/>
          </w:tcPr>
          <w:p w14:paraId="10ACA891" w14:textId="1A8B0F7B" w:rsidR="00BA0686" w:rsidRPr="00221EF9" w:rsidRDefault="00BA0686" w:rsidP="002510B6">
            <w:pPr>
              <w:rPr>
                <w:rFonts w:asciiTheme="majorHAnsi" w:hAnsiTheme="majorHAnsi"/>
                <w:sz w:val="22"/>
                <w:szCs w:val="22"/>
              </w:rPr>
            </w:pPr>
            <w:r w:rsidRPr="00221EF9">
              <w:rPr>
                <w:rFonts w:asciiTheme="majorHAnsi" w:hAnsiTheme="majorHAnsi"/>
                <w:b/>
                <w:sz w:val="20"/>
                <w:szCs w:val="20"/>
              </w:rPr>
              <w:t>16. Anticipated finance mobilised</w:t>
            </w:r>
          </w:p>
        </w:tc>
      </w:tr>
      <w:tr w:rsidR="005153E8" w:rsidRPr="00221EF9" w14:paraId="1F670D62" w14:textId="77777777" w:rsidTr="00066920">
        <w:tc>
          <w:tcPr>
            <w:tcW w:w="3240" w:type="dxa"/>
          </w:tcPr>
          <w:p w14:paraId="490A427F" w14:textId="2F4BAB4B" w:rsidR="005153E8" w:rsidRPr="00221EF9" w:rsidRDefault="005153E8" w:rsidP="002538B1">
            <w:pPr>
              <w:pStyle w:val="ListParagraph"/>
              <w:numPr>
                <w:ilvl w:val="0"/>
                <w:numId w:val="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public/donor investment mobili</w:t>
            </w:r>
            <w:r w:rsidR="004F196B" w:rsidRPr="00221EF9">
              <w:rPr>
                <w:rFonts w:asciiTheme="majorHAnsi" w:hAnsiTheme="majorHAnsi"/>
                <w:sz w:val="20"/>
                <w:szCs w:val="20"/>
                <w:lang w:val="en-GB"/>
              </w:rPr>
              <w:t>s</w:t>
            </w:r>
            <w:r w:rsidRPr="00221EF9">
              <w:rPr>
                <w:rFonts w:asciiTheme="majorHAnsi" w:hAnsiTheme="majorHAnsi"/>
                <w:sz w:val="20"/>
                <w:szCs w:val="20"/>
                <w:lang w:val="en-GB"/>
              </w:rPr>
              <w:t xml:space="preserve">ed (in USD) from the beneficiary country for climate change activities as a result of the TA </w:t>
            </w:r>
          </w:p>
        </w:tc>
        <w:tc>
          <w:tcPr>
            <w:tcW w:w="1402" w:type="dxa"/>
            <w:shd w:val="clear" w:color="auto" w:fill="C6D9F1" w:themeFill="text2" w:themeFillTint="33"/>
          </w:tcPr>
          <w:p w14:paraId="29A5CE7E" w14:textId="445D7A15" w:rsidR="005153E8" w:rsidRPr="00221EF9" w:rsidRDefault="00696DE5" w:rsidP="002510B6">
            <w:pPr>
              <w:rPr>
                <w:rFonts w:asciiTheme="majorHAnsi" w:hAnsiTheme="majorHAnsi"/>
                <w:sz w:val="22"/>
                <w:szCs w:val="22"/>
              </w:rPr>
            </w:pPr>
            <w:r w:rsidRPr="00696DE5">
              <w:rPr>
                <w:rFonts w:asciiTheme="majorHAnsi" w:hAnsiTheme="majorHAnsi"/>
                <w:sz w:val="22"/>
                <w:szCs w:val="22"/>
              </w:rPr>
              <w:t>No specific amount of money anticipated, however general capacity for proposal development increased.</w:t>
            </w:r>
          </w:p>
        </w:tc>
        <w:tc>
          <w:tcPr>
            <w:tcW w:w="1478" w:type="dxa"/>
            <w:shd w:val="clear" w:color="auto" w:fill="C6D9F1" w:themeFill="text2" w:themeFillTint="33"/>
          </w:tcPr>
          <w:p w14:paraId="58EF6EC5"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47961D7"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6FAB72FB" w14:textId="77777777" w:rsidR="005153E8" w:rsidRPr="00221EF9" w:rsidRDefault="005153E8" w:rsidP="002510B6">
            <w:pPr>
              <w:rPr>
                <w:rFonts w:asciiTheme="majorHAnsi" w:hAnsiTheme="majorHAnsi"/>
                <w:sz w:val="22"/>
                <w:szCs w:val="22"/>
              </w:rPr>
            </w:pPr>
          </w:p>
        </w:tc>
      </w:tr>
      <w:tr w:rsidR="005153E8" w:rsidRPr="00221EF9" w14:paraId="3FA46C69" w14:textId="77777777" w:rsidTr="00066920">
        <w:tc>
          <w:tcPr>
            <w:tcW w:w="3240" w:type="dxa"/>
          </w:tcPr>
          <w:p w14:paraId="5CE277F4" w14:textId="2B3A1BD7" w:rsidR="005153E8" w:rsidRPr="00221EF9" w:rsidRDefault="005153E8" w:rsidP="002538B1">
            <w:pPr>
              <w:pStyle w:val="ListParagraph"/>
              <w:numPr>
                <w:ilvl w:val="0"/>
                <w:numId w:val="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public/donor investment mobilized (in USD) from international and regional sources for climate change activities as a result of the TA</w:t>
            </w:r>
          </w:p>
        </w:tc>
        <w:tc>
          <w:tcPr>
            <w:tcW w:w="1402" w:type="dxa"/>
            <w:shd w:val="clear" w:color="auto" w:fill="C6D9F1" w:themeFill="text2" w:themeFillTint="33"/>
          </w:tcPr>
          <w:p w14:paraId="7720B7D6" w14:textId="2C5B8ACC" w:rsidR="005153E8" w:rsidRPr="00221EF9" w:rsidRDefault="00696DE5" w:rsidP="002510B6">
            <w:pPr>
              <w:rPr>
                <w:rFonts w:asciiTheme="majorHAnsi" w:hAnsiTheme="majorHAnsi"/>
                <w:sz w:val="22"/>
                <w:szCs w:val="22"/>
              </w:rPr>
            </w:pPr>
            <w:r>
              <w:rPr>
                <w:rFonts w:asciiTheme="majorHAnsi" w:hAnsiTheme="majorHAnsi"/>
                <w:sz w:val="22"/>
                <w:szCs w:val="22"/>
              </w:rPr>
              <w:t>See a)</w:t>
            </w:r>
          </w:p>
        </w:tc>
        <w:tc>
          <w:tcPr>
            <w:tcW w:w="1478" w:type="dxa"/>
            <w:shd w:val="clear" w:color="auto" w:fill="C6D9F1" w:themeFill="text2" w:themeFillTint="33"/>
          </w:tcPr>
          <w:p w14:paraId="3D3971AC"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5FCAA0BC"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7B85308C" w14:textId="77777777" w:rsidR="005153E8" w:rsidRPr="00221EF9" w:rsidRDefault="005153E8" w:rsidP="002510B6">
            <w:pPr>
              <w:rPr>
                <w:rFonts w:asciiTheme="majorHAnsi" w:hAnsiTheme="majorHAnsi"/>
                <w:sz w:val="22"/>
                <w:szCs w:val="22"/>
              </w:rPr>
            </w:pPr>
          </w:p>
        </w:tc>
      </w:tr>
      <w:tr w:rsidR="005153E8" w:rsidRPr="00221EF9" w14:paraId="3E23EE7E" w14:textId="77777777" w:rsidTr="00066920">
        <w:tc>
          <w:tcPr>
            <w:tcW w:w="3240" w:type="dxa"/>
          </w:tcPr>
          <w:p w14:paraId="2C055F3C" w14:textId="55991305" w:rsidR="005153E8" w:rsidRPr="00221EF9" w:rsidRDefault="005153E8" w:rsidP="002538B1">
            <w:pPr>
              <w:pStyle w:val="ListParagraph"/>
              <w:numPr>
                <w:ilvl w:val="0"/>
                <w:numId w:val="6"/>
              </w:numPr>
              <w:spacing w:line="240" w:lineRule="auto"/>
              <w:rPr>
                <w:rFonts w:asciiTheme="majorHAnsi" w:hAnsiTheme="majorHAnsi"/>
                <w:sz w:val="20"/>
                <w:szCs w:val="20"/>
                <w:lang w:val="en-GB"/>
              </w:rPr>
            </w:pPr>
            <w:r w:rsidRPr="00221EF9">
              <w:rPr>
                <w:rFonts w:asciiTheme="majorHAnsi" w:hAnsiTheme="majorHAnsi"/>
                <w:sz w:val="20"/>
                <w:szCs w:val="20"/>
                <w:lang w:val="en-GB"/>
              </w:rPr>
              <w:lastRenderedPageBreak/>
              <w:t>Anticipated amou</w:t>
            </w:r>
            <w:r w:rsidR="00221EF9">
              <w:rPr>
                <w:rFonts w:asciiTheme="majorHAnsi" w:hAnsiTheme="majorHAnsi"/>
                <w:sz w:val="20"/>
                <w:szCs w:val="20"/>
                <w:lang w:val="en-GB"/>
              </w:rPr>
              <w:t>nt of private investment mobilis</w:t>
            </w:r>
            <w:r w:rsidRPr="00221EF9">
              <w:rPr>
                <w:rFonts w:asciiTheme="majorHAnsi" w:hAnsiTheme="majorHAnsi"/>
                <w:sz w:val="20"/>
                <w:szCs w:val="20"/>
                <w:lang w:val="en-GB"/>
              </w:rPr>
              <w:t xml:space="preserve">ed (in USD) from the beneficiary country for climate change activities as a result of the TA </w:t>
            </w:r>
          </w:p>
        </w:tc>
        <w:tc>
          <w:tcPr>
            <w:tcW w:w="1402" w:type="dxa"/>
            <w:shd w:val="clear" w:color="auto" w:fill="C6D9F1" w:themeFill="text2" w:themeFillTint="33"/>
          </w:tcPr>
          <w:p w14:paraId="652351A4" w14:textId="4980C19F" w:rsidR="005153E8" w:rsidRPr="00221EF9" w:rsidRDefault="00696DE5" w:rsidP="002510B6">
            <w:pPr>
              <w:rPr>
                <w:rFonts w:asciiTheme="majorHAnsi" w:hAnsiTheme="majorHAnsi"/>
                <w:sz w:val="22"/>
                <w:szCs w:val="22"/>
              </w:rPr>
            </w:pPr>
            <w:r>
              <w:rPr>
                <w:rFonts w:asciiTheme="majorHAnsi" w:hAnsiTheme="majorHAnsi"/>
                <w:sz w:val="22"/>
                <w:szCs w:val="22"/>
              </w:rPr>
              <w:t>See a)</w:t>
            </w:r>
          </w:p>
        </w:tc>
        <w:tc>
          <w:tcPr>
            <w:tcW w:w="1478" w:type="dxa"/>
            <w:shd w:val="clear" w:color="auto" w:fill="C6D9F1" w:themeFill="text2" w:themeFillTint="33"/>
          </w:tcPr>
          <w:p w14:paraId="17000069"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61C6AF9"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3B40C074" w14:textId="77777777" w:rsidR="005153E8" w:rsidRPr="00221EF9" w:rsidRDefault="005153E8" w:rsidP="002510B6">
            <w:pPr>
              <w:rPr>
                <w:rFonts w:asciiTheme="majorHAnsi" w:hAnsiTheme="majorHAnsi"/>
                <w:sz w:val="22"/>
                <w:szCs w:val="22"/>
              </w:rPr>
            </w:pPr>
          </w:p>
        </w:tc>
      </w:tr>
      <w:tr w:rsidR="005153E8" w:rsidRPr="00221EF9" w14:paraId="5AB5C68E" w14:textId="77777777" w:rsidTr="00066920">
        <w:tc>
          <w:tcPr>
            <w:tcW w:w="3240" w:type="dxa"/>
          </w:tcPr>
          <w:p w14:paraId="38B99C98" w14:textId="385F5D6B" w:rsidR="005153E8" w:rsidRPr="00221EF9" w:rsidRDefault="005153E8" w:rsidP="002538B1">
            <w:pPr>
              <w:pStyle w:val="ListParagraph"/>
              <w:numPr>
                <w:ilvl w:val="0"/>
                <w:numId w:val="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private investment mobili</w:t>
            </w:r>
            <w:r w:rsidR="00221EF9">
              <w:rPr>
                <w:rFonts w:asciiTheme="majorHAnsi" w:hAnsiTheme="majorHAnsi"/>
                <w:sz w:val="20"/>
                <w:szCs w:val="20"/>
                <w:lang w:val="en-GB"/>
              </w:rPr>
              <w:t>s</w:t>
            </w:r>
            <w:r w:rsidRPr="00221EF9">
              <w:rPr>
                <w:rFonts w:asciiTheme="majorHAnsi" w:hAnsiTheme="majorHAnsi"/>
                <w:sz w:val="20"/>
                <w:szCs w:val="20"/>
                <w:lang w:val="en-GB"/>
              </w:rPr>
              <w:t xml:space="preserve">ed (in USD) from international and regional sources for climate change activities as a result of the TA </w:t>
            </w:r>
          </w:p>
        </w:tc>
        <w:tc>
          <w:tcPr>
            <w:tcW w:w="1402" w:type="dxa"/>
            <w:shd w:val="clear" w:color="auto" w:fill="C6D9F1" w:themeFill="text2" w:themeFillTint="33"/>
          </w:tcPr>
          <w:p w14:paraId="43B943D7" w14:textId="6B90DE61" w:rsidR="005153E8" w:rsidRPr="00221EF9" w:rsidRDefault="00696DE5" w:rsidP="002510B6">
            <w:pPr>
              <w:rPr>
                <w:rFonts w:asciiTheme="majorHAnsi" w:hAnsiTheme="majorHAnsi"/>
                <w:sz w:val="22"/>
                <w:szCs w:val="22"/>
              </w:rPr>
            </w:pPr>
            <w:r>
              <w:rPr>
                <w:rFonts w:asciiTheme="majorHAnsi" w:hAnsiTheme="majorHAnsi"/>
                <w:sz w:val="22"/>
                <w:szCs w:val="22"/>
              </w:rPr>
              <w:t>See a)</w:t>
            </w:r>
          </w:p>
        </w:tc>
        <w:tc>
          <w:tcPr>
            <w:tcW w:w="1478" w:type="dxa"/>
            <w:shd w:val="clear" w:color="auto" w:fill="C6D9F1" w:themeFill="text2" w:themeFillTint="33"/>
          </w:tcPr>
          <w:p w14:paraId="356C7A07"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1D92401A"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0EB1EBF5" w14:textId="77777777" w:rsidR="005153E8" w:rsidRPr="00221EF9" w:rsidRDefault="005153E8" w:rsidP="002510B6">
            <w:pPr>
              <w:rPr>
                <w:rFonts w:asciiTheme="majorHAnsi" w:hAnsiTheme="majorHAnsi"/>
                <w:sz w:val="22"/>
                <w:szCs w:val="22"/>
              </w:rPr>
            </w:pPr>
          </w:p>
        </w:tc>
      </w:tr>
      <w:tr w:rsidR="00BA0686" w:rsidRPr="00221EF9" w14:paraId="66980D84" w14:textId="77777777" w:rsidTr="00F72EEE">
        <w:tc>
          <w:tcPr>
            <w:tcW w:w="9360" w:type="dxa"/>
            <w:gridSpan w:val="5"/>
          </w:tcPr>
          <w:p w14:paraId="4F7C1756" w14:textId="63DD9FDF" w:rsidR="00BA0686" w:rsidRPr="00221EF9" w:rsidRDefault="00BA0686" w:rsidP="002510B6">
            <w:pPr>
              <w:rPr>
                <w:rFonts w:asciiTheme="majorHAnsi" w:hAnsiTheme="majorHAnsi"/>
                <w:sz w:val="22"/>
                <w:szCs w:val="22"/>
              </w:rPr>
            </w:pPr>
            <w:r w:rsidRPr="00221EF9">
              <w:rPr>
                <w:rFonts w:asciiTheme="majorHAnsi" w:hAnsiTheme="majorHAnsi"/>
                <w:b/>
                <w:sz w:val="20"/>
                <w:szCs w:val="20"/>
              </w:rPr>
              <w:t>17. Policies</w:t>
            </w:r>
          </w:p>
        </w:tc>
      </w:tr>
      <w:tr w:rsidR="005153E8" w:rsidRPr="00221EF9" w14:paraId="617AB8F7" w14:textId="77777777" w:rsidTr="00066920">
        <w:tc>
          <w:tcPr>
            <w:tcW w:w="3240" w:type="dxa"/>
          </w:tcPr>
          <w:p w14:paraId="49F305B5" w14:textId="3D8F9B9A" w:rsidR="005153E8" w:rsidRPr="00221EF9" w:rsidRDefault="005153E8" w:rsidP="002538B1">
            <w:pPr>
              <w:pStyle w:val="ListParagraph"/>
              <w:numPr>
                <w:ilvl w:val="0"/>
                <w:numId w:val="5"/>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number of policies, strategies, plans, addressing climate change mitigation officially proposed, adopted, or implemented as a result of the TA</w:t>
            </w:r>
          </w:p>
        </w:tc>
        <w:tc>
          <w:tcPr>
            <w:tcW w:w="1402" w:type="dxa"/>
            <w:shd w:val="clear" w:color="auto" w:fill="C6D9F1" w:themeFill="text2" w:themeFillTint="33"/>
          </w:tcPr>
          <w:p w14:paraId="0B2ED769" w14:textId="77777777" w:rsidR="005153E8" w:rsidRPr="00221EF9" w:rsidRDefault="005153E8" w:rsidP="002510B6">
            <w:pPr>
              <w:rPr>
                <w:rFonts w:asciiTheme="majorHAnsi" w:hAnsiTheme="majorHAnsi"/>
                <w:sz w:val="22"/>
                <w:szCs w:val="22"/>
              </w:rPr>
            </w:pPr>
          </w:p>
        </w:tc>
        <w:tc>
          <w:tcPr>
            <w:tcW w:w="1478" w:type="dxa"/>
            <w:shd w:val="clear" w:color="auto" w:fill="C6D9F1" w:themeFill="text2" w:themeFillTint="33"/>
          </w:tcPr>
          <w:p w14:paraId="1F0A84C7"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1949185"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6B9F833D" w14:textId="77777777" w:rsidR="005153E8" w:rsidRPr="00221EF9" w:rsidRDefault="005153E8" w:rsidP="002510B6">
            <w:pPr>
              <w:rPr>
                <w:rFonts w:asciiTheme="majorHAnsi" w:hAnsiTheme="majorHAnsi"/>
                <w:sz w:val="22"/>
                <w:szCs w:val="22"/>
              </w:rPr>
            </w:pPr>
          </w:p>
        </w:tc>
      </w:tr>
      <w:tr w:rsidR="005153E8" w:rsidRPr="00221EF9" w14:paraId="05B870C2" w14:textId="77777777" w:rsidTr="00066920">
        <w:tc>
          <w:tcPr>
            <w:tcW w:w="3240" w:type="dxa"/>
          </w:tcPr>
          <w:p w14:paraId="6C73081E" w14:textId="3996D28F" w:rsidR="005153E8" w:rsidRPr="00221EF9" w:rsidRDefault="005153E8" w:rsidP="008F289A">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policies, strategies, plans, addressing climate change adaptation officially proposed, adopted, or implemented as a result of the TA.</w:t>
            </w:r>
          </w:p>
        </w:tc>
        <w:tc>
          <w:tcPr>
            <w:tcW w:w="1402" w:type="dxa"/>
            <w:shd w:val="clear" w:color="auto" w:fill="C6D9F1" w:themeFill="text2" w:themeFillTint="33"/>
          </w:tcPr>
          <w:p w14:paraId="140B6455" w14:textId="77777777" w:rsidR="005153E8" w:rsidRPr="00221EF9" w:rsidRDefault="005153E8" w:rsidP="002510B6">
            <w:pPr>
              <w:rPr>
                <w:rFonts w:asciiTheme="majorHAnsi" w:hAnsiTheme="majorHAnsi"/>
                <w:sz w:val="22"/>
                <w:szCs w:val="22"/>
              </w:rPr>
            </w:pPr>
          </w:p>
        </w:tc>
        <w:tc>
          <w:tcPr>
            <w:tcW w:w="1478" w:type="dxa"/>
            <w:shd w:val="clear" w:color="auto" w:fill="C6D9F1" w:themeFill="text2" w:themeFillTint="33"/>
          </w:tcPr>
          <w:p w14:paraId="1414C70E"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C252412"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37E5CB63" w14:textId="77777777" w:rsidR="005153E8" w:rsidRPr="00221EF9" w:rsidRDefault="005153E8" w:rsidP="002510B6">
            <w:pPr>
              <w:rPr>
                <w:rFonts w:asciiTheme="majorHAnsi" w:hAnsiTheme="majorHAnsi"/>
                <w:sz w:val="22"/>
                <w:szCs w:val="22"/>
              </w:rPr>
            </w:pPr>
          </w:p>
        </w:tc>
      </w:tr>
      <w:tr w:rsidR="005153E8" w:rsidRPr="00221EF9" w14:paraId="126AA626" w14:textId="77777777" w:rsidTr="00066920">
        <w:tc>
          <w:tcPr>
            <w:tcW w:w="3240" w:type="dxa"/>
          </w:tcPr>
          <w:p w14:paraId="3A3CF6B0" w14:textId="3A4ABE82" w:rsidR="005153E8" w:rsidRPr="00221EF9" w:rsidRDefault="005153E8" w:rsidP="002538B1">
            <w:pPr>
              <w:pStyle w:val="ListParagraph"/>
              <w:numPr>
                <w:ilvl w:val="0"/>
                <w:numId w:val="5"/>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mitigation officially proposed, adopted, or implemented as a result of the TA.</w:t>
            </w:r>
          </w:p>
        </w:tc>
        <w:tc>
          <w:tcPr>
            <w:tcW w:w="1402" w:type="dxa"/>
            <w:shd w:val="clear" w:color="auto" w:fill="C6D9F1" w:themeFill="text2" w:themeFillTint="33"/>
          </w:tcPr>
          <w:p w14:paraId="4FD08EA2" w14:textId="77777777" w:rsidR="005153E8" w:rsidRPr="00221EF9" w:rsidRDefault="005153E8" w:rsidP="002510B6">
            <w:pPr>
              <w:rPr>
                <w:rFonts w:asciiTheme="majorHAnsi" w:hAnsiTheme="majorHAnsi"/>
                <w:sz w:val="22"/>
                <w:szCs w:val="22"/>
              </w:rPr>
            </w:pPr>
          </w:p>
        </w:tc>
        <w:tc>
          <w:tcPr>
            <w:tcW w:w="1478" w:type="dxa"/>
            <w:shd w:val="clear" w:color="auto" w:fill="C6D9F1" w:themeFill="text2" w:themeFillTint="33"/>
          </w:tcPr>
          <w:p w14:paraId="0EFCCEBF"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13942C76"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367A71C0" w14:textId="77777777" w:rsidR="005153E8" w:rsidRPr="00221EF9" w:rsidRDefault="005153E8" w:rsidP="002510B6">
            <w:pPr>
              <w:rPr>
                <w:rFonts w:asciiTheme="majorHAnsi" w:hAnsiTheme="majorHAnsi"/>
                <w:sz w:val="22"/>
                <w:szCs w:val="22"/>
              </w:rPr>
            </w:pPr>
          </w:p>
        </w:tc>
      </w:tr>
      <w:tr w:rsidR="005153E8" w:rsidRPr="00221EF9" w14:paraId="5864FBBD" w14:textId="77777777" w:rsidTr="00066920">
        <w:tc>
          <w:tcPr>
            <w:tcW w:w="3240" w:type="dxa"/>
          </w:tcPr>
          <w:p w14:paraId="1C2C277E" w14:textId="3474E9DB" w:rsidR="005153E8" w:rsidRPr="00221EF9" w:rsidRDefault="005153E8" w:rsidP="008F289A">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adaptation officially proposed, adopted, or implemented as a result of the TA.</w:t>
            </w:r>
          </w:p>
        </w:tc>
        <w:tc>
          <w:tcPr>
            <w:tcW w:w="1402" w:type="dxa"/>
            <w:shd w:val="clear" w:color="auto" w:fill="C6D9F1" w:themeFill="text2" w:themeFillTint="33"/>
          </w:tcPr>
          <w:p w14:paraId="64F3CA96" w14:textId="77777777" w:rsidR="005153E8" w:rsidRPr="00221EF9" w:rsidRDefault="005153E8" w:rsidP="002510B6">
            <w:pPr>
              <w:rPr>
                <w:rFonts w:asciiTheme="majorHAnsi" w:hAnsiTheme="majorHAnsi"/>
                <w:sz w:val="22"/>
                <w:szCs w:val="22"/>
              </w:rPr>
            </w:pPr>
          </w:p>
        </w:tc>
        <w:tc>
          <w:tcPr>
            <w:tcW w:w="1478" w:type="dxa"/>
            <w:shd w:val="clear" w:color="auto" w:fill="C6D9F1" w:themeFill="text2" w:themeFillTint="33"/>
          </w:tcPr>
          <w:p w14:paraId="77AFD712" w14:textId="77777777" w:rsidR="005153E8" w:rsidRPr="00221EF9"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2FDAD409" w14:textId="77777777" w:rsidR="005153E8" w:rsidRPr="00221EF9" w:rsidRDefault="005153E8" w:rsidP="002510B6">
            <w:pPr>
              <w:rPr>
                <w:rFonts w:asciiTheme="majorHAnsi" w:hAnsiTheme="majorHAnsi"/>
                <w:sz w:val="22"/>
                <w:szCs w:val="22"/>
              </w:rPr>
            </w:pPr>
          </w:p>
        </w:tc>
        <w:tc>
          <w:tcPr>
            <w:tcW w:w="1800" w:type="dxa"/>
            <w:shd w:val="clear" w:color="auto" w:fill="C6D9F1" w:themeFill="text2" w:themeFillTint="33"/>
          </w:tcPr>
          <w:p w14:paraId="790538E7" w14:textId="77777777" w:rsidR="005153E8" w:rsidRPr="00221EF9" w:rsidRDefault="005153E8" w:rsidP="002510B6">
            <w:pPr>
              <w:rPr>
                <w:rFonts w:asciiTheme="majorHAnsi" w:hAnsiTheme="majorHAnsi"/>
                <w:sz w:val="22"/>
                <w:szCs w:val="22"/>
              </w:rPr>
            </w:pPr>
          </w:p>
        </w:tc>
      </w:tr>
      <w:tr w:rsidR="005153E8" w:rsidRPr="00221EF9" w14:paraId="5D7A41EA" w14:textId="77777777" w:rsidTr="00066920">
        <w:tc>
          <w:tcPr>
            <w:tcW w:w="3240" w:type="dxa"/>
          </w:tcPr>
          <w:p w14:paraId="2FBCE5F5" w14:textId="510BC49B" w:rsidR="005153E8" w:rsidRPr="00221EF9" w:rsidRDefault="005153E8" w:rsidP="002538B1">
            <w:pPr>
              <w:pStyle w:val="ListParagraph"/>
              <w:numPr>
                <w:ilvl w:val="0"/>
                <w:numId w:val="5"/>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laws, policies, regulations, strategies and plans where climate change mitigation will be mainstreamed as a result of the TA</w:t>
            </w:r>
          </w:p>
        </w:tc>
        <w:tc>
          <w:tcPr>
            <w:tcW w:w="1402" w:type="dxa"/>
            <w:shd w:val="clear" w:color="auto" w:fill="C6D9F1" w:themeFill="text2" w:themeFillTint="33"/>
          </w:tcPr>
          <w:p w14:paraId="7CCEA465"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1E859FF8" w14:textId="77777777" w:rsidR="005153E8" w:rsidRPr="00221EF9"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0756A884"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228B8501" w14:textId="77777777" w:rsidR="005153E8" w:rsidRPr="00221EF9" w:rsidRDefault="005153E8" w:rsidP="005153E8">
            <w:pPr>
              <w:rPr>
                <w:rFonts w:asciiTheme="majorHAnsi" w:hAnsiTheme="majorHAnsi"/>
                <w:sz w:val="22"/>
                <w:szCs w:val="22"/>
              </w:rPr>
            </w:pPr>
          </w:p>
        </w:tc>
      </w:tr>
      <w:tr w:rsidR="005153E8" w:rsidRPr="00221EF9" w14:paraId="74A3B3DE" w14:textId="77777777" w:rsidTr="00066920">
        <w:tc>
          <w:tcPr>
            <w:tcW w:w="3240" w:type="dxa"/>
          </w:tcPr>
          <w:p w14:paraId="7190366C" w14:textId="70E9D1C7" w:rsidR="005153E8" w:rsidRPr="00221EF9" w:rsidRDefault="005153E8" w:rsidP="008F289A">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laws, policies, regulations, strategies and plans where climate change adaptation will be mainstreamed as a result of the TA</w:t>
            </w:r>
          </w:p>
        </w:tc>
        <w:tc>
          <w:tcPr>
            <w:tcW w:w="1402" w:type="dxa"/>
            <w:shd w:val="clear" w:color="auto" w:fill="C6D9F1" w:themeFill="text2" w:themeFillTint="33"/>
          </w:tcPr>
          <w:p w14:paraId="4484C08D"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33DBA9AE" w14:textId="77777777" w:rsidR="005153E8" w:rsidRPr="00221EF9"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0D09447E"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379545CE" w14:textId="77777777" w:rsidR="005153E8" w:rsidRPr="00221EF9" w:rsidRDefault="005153E8" w:rsidP="005153E8">
            <w:pPr>
              <w:rPr>
                <w:rFonts w:asciiTheme="majorHAnsi" w:hAnsiTheme="majorHAnsi"/>
                <w:sz w:val="22"/>
                <w:szCs w:val="22"/>
              </w:rPr>
            </w:pPr>
          </w:p>
        </w:tc>
      </w:tr>
      <w:tr w:rsidR="005153E8" w:rsidRPr="00221EF9" w14:paraId="1981C24A" w14:textId="77777777" w:rsidTr="00066920">
        <w:tc>
          <w:tcPr>
            <w:tcW w:w="3240" w:type="dxa"/>
          </w:tcPr>
          <w:p w14:paraId="0ABC833C" w14:textId="67F45F96" w:rsidR="005153E8" w:rsidRPr="00221EF9" w:rsidRDefault="005153E8" w:rsidP="005153E8">
            <w:pPr>
              <w:rPr>
                <w:rFonts w:asciiTheme="majorHAnsi" w:hAnsiTheme="majorHAnsi"/>
                <w:sz w:val="20"/>
                <w:szCs w:val="20"/>
              </w:rPr>
            </w:pPr>
            <w:r w:rsidRPr="00221EF9">
              <w:rPr>
                <w:rFonts w:asciiTheme="majorHAnsi" w:hAnsiTheme="majorHAnsi"/>
                <w:sz w:val="20"/>
                <w:szCs w:val="20"/>
              </w:rPr>
              <w:t>18. Anticipated number of public-private partnerships created</w:t>
            </w:r>
          </w:p>
        </w:tc>
        <w:tc>
          <w:tcPr>
            <w:tcW w:w="1402" w:type="dxa"/>
            <w:shd w:val="clear" w:color="auto" w:fill="C6D9F1" w:themeFill="text2" w:themeFillTint="33"/>
          </w:tcPr>
          <w:p w14:paraId="7D033F94"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00AB061C" w14:textId="77777777" w:rsidR="005153E8" w:rsidRPr="00221EF9"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3C15FEAB" w14:textId="77777777" w:rsidR="005153E8" w:rsidRPr="00221EF9"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32D7BD31" w14:textId="77777777" w:rsidR="005153E8" w:rsidRPr="00221EF9" w:rsidRDefault="005153E8" w:rsidP="005153E8">
            <w:pPr>
              <w:pStyle w:val="ListParagraph"/>
              <w:spacing w:line="240" w:lineRule="auto"/>
              <w:rPr>
                <w:rFonts w:asciiTheme="majorHAnsi" w:hAnsiTheme="majorHAnsi"/>
                <w:lang w:val="en-GB"/>
              </w:rPr>
            </w:pPr>
          </w:p>
        </w:tc>
      </w:tr>
      <w:tr w:rsidR="005153E8" w:rsidRPr="00221EF9" w14:paraId="31086FCE" w14:textId="77777777" w:rsidTr="00066920">
        <w:tc>
          <w:tcPr>
            <w:tcW w:w="3240" w:type="dxa"/>
          </w:tcPr>
          <w:p w14:paraId="22076148" w14:textId="24A70D28" w:rsidR="005153E8" w:rsidRPr="00221EF9" w:rsidRDefault="005153E8" w:rsidP="005153E8">
            <w:pPr>
              <w:rPr>
                <w:rFonts w:asciiTheme="majorHAnsi" w:hAnsiTheme="majorHAnsi"/>
                <w:sz w:val="20"/>
                <w:szCs w:val="20"/>
              </w:rPr>
            </w:pPr>
            <w:r w:rsidRPr="00221EF9">
              <w:rPr>
                <w:rFonts w:asciiTheme="majorHAnsi" w:hAnsiTheme="majorHAnsi"/>
                <w:sz w:val="20"/>
                <w:szCs w:val="20"/>
              </w:rPr>
              <w:t>19. Anticipated twinning arrangements created as a result of the TA</w:t>
            </w:r>
          </w:p>
        </w:tc>
        <w:tc>
          <w:tcPr>
            <w:tcW w:w="1402" w:type="dxa"/>
            <w:shd w:val="clear" w:color="auto" w:fill="C6D9F1" w:themeFill="text2" w:themeFillTint="33"/>
          </w:tcPr>
          <w:p w14:paraId="102BDD2D"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7DD0CEE7" w14:textId="77777777" w:rsidR="005153E8" w:rsidRPr="00221EF9"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4E9E5FAA" w14:textId="77777777" w:rsidR="005153E8" w:rsidRPr="00221EF9"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2CC8DE64" w14:textId="77777777" w:rsidR="005153E8" w:rsidRPr="00221EF9" w:rsidRDefault="005153E8" w:rsidP="005153E8">
            <w:pPr>
              <w:pStyle w:val="ListParagraph"/>
              <w:spacing w:line="240" w:lineRule="auto"/>
              <w:rPr>
                <w:rFonts w:asciiTheme="majorHAnsi" w:hAnsiTheme="majorHAnsi"/>
                <w:lang w:val="en-GB"/>
              </w:rPr>
            </w:pPr>
          </w:p>
        </w:tc>
      </w:tr>
      <w:tr w:rsidR="005153E8" w:rsidRPr="00221EF9" w14:paraId="4E3A7B38" w14:textId="77777777" w:rsidTr="00066920">
        <w:tc>
          <w:tcPr>
            <w:tcW w:w="3240" w:type="dxa"/>
          </w:tcPr>
          <w:p w14:paraId="2BB604A2" w14:textId="484B2513" w:rsidR="005153E8" w:rsidRPr="00221EF9" w:rsidRDefault="005153E8" w:rsidP="00B8022E">
            <w:pPr>
              <w:rPr>
                <w:rFonts w:asciiTheme="majorHAnsi" w:hAnsiTheme="majorHAnsi"/>
                <w:b/>
                <w:sz w:val="20"/>
                <w:szCs w:val="20"/>
              </w:rPr>
            </w:pPr>
            <w:r w:rsidRPr="00221EF9">
              <w:rPr>
                <w:rFonts w:asciiTheme="majorHAnsi" w:hAnsiTheme="majorHAnsi" w:cstheme="minorHAnsi"/>
                <w:sz w:val="20"/>
                <w:szCs w:val="20"/>
              </w:rPr>
              <w:t xml:space="preserve">20. </w:t>
            </w:r>
            <w:r w:rsidRPr="00221EF9">
              <w:rPr>
                <w:rFonts w:asciiTheme="majorHAnsi" w:hAnsiTheme="majorHAnsi"/>
                <w:sz w:val="20"/>
                <w:szCs w:val="20"/>
              </w:rPr>
              <w:t>Anticipated n</w:t>
            </w:r>
            <w:r w:rsidRPr="00221EF9">
              <w:rPr>
                <w:rFonts w:asciiTheme="majorHAnsi" w:hAnsiTheme="majorHAnsi" w:cstheme="minorHAnsi"/>
                <w:sz w:val="20"/>
                <w:szCs w:val="20"/>
              </w:rPr>
              <w:t>umber of</w:t>
            </w:r>
            <w:r w:rsidR="00B8022E" w:rsidRPr="00221EF9">
              <w:rPr>
                <w:rFonts w:asciiTheme="majorHAnsi" w:hAnsiTheme="majorHAnsi" w:cstheme="minorHAnsi"/>
                <w:sz w:val="20"/>
                <w:szCs w:val="20"/>
              </w:rPr>
              <w:t xml:space="preserve"> technology</w:t>
            </w:r>
            <w:r w:rsidRPr="00221EF9">
              <w:rPr>
                <w:rFonts w:asciiTheme="majorHAnsi" w:hAnsiTheme="majorHAnsi" w:cstheme="minorHAnsi"/>
                <w:sz w:val="20"/>
                <w:szCs w:val="20"/>
              </w:rPr>
              <w:t xml:space="preserve"> projects prepared and implement</w:t>
            </w:r>
            <w:r w:rsidR="00B8022E" w:rsidRPr="00221EF9">
              <w:rPr>
                <w:rFonts w:asciiTheme="majorHAnsi" w:hAnsiTheme="majorHAnsi" w:cstheme="minorHAnsi"/>
                <w:sz w:val="20"/>
                <w:szCs w:val="20"/>
              </w:rPr>
              <w:t xml:space="preserve">ed </w:t>
            </w:r>
            <w:r w:rsidRPr="00221EF9">
              <w:rPr>
                <w:rFonts w:asciiTheme="majorHAnsi" w:hAnsiTheme="majorHAnsi" w:cstheme="minorHAnsi"/>
                <w:sz w:val="20"/>
                <w:szCs w:val="20"/>
              </w:rPr>
              <w:t xml:space="preserve">to support action on </w:t>
            </w:r>
            <w:r w:rsidRPr="00221EF9">
              <w:rPr>
                <w:rFonts w:asciiTheme="majorHAnsi" w:hAnsiTheme="majorHAnsi" w:cstheme="minorHAnsi"/>
                <w:sz w:val="20"/>
                <w:szCs w:val="20"/>
              </w:rPr>
              <w:lastRenderedPageBreak/>
              <w:t xml:space="preserve">low emission and climate-resilient development </w:t>
            </w:r>
          </w:p>
        </w:tc>
        <w:tc>
          <w:tcPr>
            <w:tcW w:w="1402" w:type="dxa"/>
            <w:shd w:val="clear" w:color="auto" w:fill="C6D9F1" w:themeFill="text2" w:themeFillTint="33"/>
          </w:tcPr>
          <w:p w14:paraId="00DC89AE"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279A8EFC" w14:textId="77777777" w:rsidR="005153E8" w:rsidRPr="00221EF9"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6F6C2AEB" w14:textId="77777777" w:rsidR="005153E8" w:rsidRPr="00221EF9"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23B768C1" w14:textId="77777777" w:rsidR="005153E8" w:rsidRPr="00221EF9" w:rsidRDefault="005153E8" w:rsidP="005153E8">
            <w:pPr>
              <w:pStyle w:val="ListParagraph"/>
              <w:spacing w:line="240" w:lineRule="auto"/>
              <w:rPr>
                <w:rFonts w:asciiTheme="majorHAnsi" w:hAnsiTheme="majorHAnsi"/>
                <w:lang w:val="en-GB"/>
              </w:rPr>
            </w:pPr>
          </w:p>
        </w:tc>
      </w:tr>
      <w:tr w:rsidR="005153E8" w:rsidRPr="00221EF9" w14:paraId="3CEE523E" w14:textId="77777777" w:rsidTr="00066920">
        <w:tc>
          <w:tcPr>
            <w:tcW w:w="3240" w:type="dxa"/>
          </w:tcPr>
          <w:p w14:paraId="3495FBA5" w14:textId="338C3E69" w:rsidR="005153E8" w:rsidRPr="00221EF9" w:rsidRDefault="005153E8" w:rsidP="00221EF9">
            <w:pPr>
              <w:rPr>
                <w:rFonts w:asciiTheme="majorHAnsi" w:hAnsiTheme="majorHAnsi" w:cstheme="minorHAnsi"/>
                <w:sz w:val="20"/>
                <w:szCs w:val="20"/>
              </w:rPr>
            </w:pPr>
            <w:r w:rsidRPr="00221EF9">
              <w:rPr>
                <w:rFonts w:asciiTheme="majorHAnsi" w:hAnsiTheme="majorHAnsi" w:cstheme="minorHAnsi"/>
                <w:sz w:val="20"/>
                <w:szCs w:val="20"/>
              </w:rPr>
              <w:lastRenderedPageBreak/>
              <w:t xml:space="preserve">21. </w:t>
            </w:r>
            <w:r w:rsidRPr="00221EF9">
              <w:rPr>
                <w:rFonts w:asciiTheme="majorHAnsi" w:hAnsiTheme="majorHAnsi"/>
                <w:sz w:val="20"/>
                <w:szCs w:val="20"/>
              </w:rPr>
              <w:t xml:space="preserve">Anticipated </w:t>
            </w:r>
            <w:r w:rsidR="00221EF9">
              <w:rPr>
                <w:rFonts w:asciiTheme="majorHAnsi" w:hAnsiTheme="majorHAnsi"/>
                <w:sz w:val="20"/>
                <w:szCs w:val="20"/>
              </w:rPr>
              <w:t xml:space="preserve">number of </w:t>
            </w:r>
            <w:r w:rsidRPr="00221EF9">
              <w:rPr>
                <w:rFonts w:asciiTheme="majorHAnsi" w:hAnsiTheme="majorHAnsi"/>
                <w:sz w:val="20"/>
                <w:szCs w:val="20"/>
              </w:rPr>
              <w:t>s</w:t>
            </w:r>
            <w:r w:rsidRPr="00221EF9">
              <w:rPr>
                <w:rFonts w:asciiTheme="majorHAnsi" w:hAnsiTheme="majorHAnsi" w:cstheme="minorHAnsi"/>
                <w:sz w:val="20"/>
                <w:szCs w:val="20"/>
              </w:rPr>
              <w:t>trengthened National Systems of Innovation and technology innovation centres in recipient country</w:t>
            </w:r>
          </w:p>
        </w:tc>
        <w:tc>
          <w:tcPr>
            <w:tcW w:w="1402" w:type="dxa"/>
            <w:shd w:val="clear" w:color="auto" w:fill="C6D9F1" w:themeFill="text2" w:themeFillTint="33"/>
          </w:tcPr>
          <w:p w14:paraId="78E3BCC8"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53CE4EAC" w14:textId="77777777" w:rsidR="005153E8" w:rsidRPr="00221EF9"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2CAD0CCE" w14:textId="77777777" w:rsidR="005153E8" w:rsidRPr="00221EF9"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05D0F908" w14:textId="77777777" w:rsidR="005153E8" w:rsidRPr="00221EF9" w:rsidRDefault="005153E8" w:rsidP="005153E8">
            <w:pPr>
              <w:pStyle w:val="ListParagraph"/>
              <w:spacing w:line="240" w:lineRule="auto"/>
              <w:rPr>
                <w:rFonts w:asciiTheme="majorHAnsi" w:hAnsiTheme="majorHAnsi"/>
                <w:lang w:val="en-GB"/>
              </w:rPr>
            </w:pPr>
          </w:p>
        </w:tc>
      </w:tr>
      <w:tr w:rsidR="005153E8" w:rsidRPr="00221EF9" w14:paraId="053881D5" w14:textId="77777777" w:rsidTr="00066920">
        <w:trPr>
          <w:trHeight w:val="816"/>
        </w:trPr>
        <w:tc>
          <w:tcPr>
            <w:tcW w:w="3240" w:type="dxa"/>
          </w:tcPr>
          <w:p w14:paraId="1DD5E00E" w14:textId="47CC8578" w:rsidR="005153E8" w:rsidRPr="00221EF9" w:rsidRDefault="005153E8" w:rsidP="005153E8">
            <w:pPr>
              <w:rPr>
                <w:rFonts w:asciiTheme="majorHAnsi" w:hAnsiTheme="majorHAnsi"/>
                <w:sz w:val="20"/>
                <w:szCs w:val="20"/>
              </w:rPr>
            </w:pPr>
            <w:r w:rsidRPr="00221EF9">
              <w:rPr>
                <w:rFonts w:asciiTheme="majorHAnsi" w:hAnsiTheme="majorHAnsi"/>
                <w:sz w:val="20"/>
                <w:szCs w:val="20"/>
              </w:rPr>
              <w:t>22. Anticipated Clean Energy Generation Capacity</w:t>
            </w:r>
          </w:p>
          <w:p w14:paraId="31013029" w14:textId="05DA156F" w:rsidR="005153E8" w:rsidRPr="00221EF9" w:rsidRDefault="005153E8" w:rsidP="005153E8">
            <w:pPr>
              <w:rPr>
                <w:rFonts w:asciiTheme="majorHAnsi" w:hAnsiTheme="majorHAnsi"/>
                <w:b/>
                <w:sz w:val="20"/>
                <w:szCs w:val="20"/>
              </w:rPr>
            </w:pPr>
            <w:r w:rsidRPr="00221EF9">
              <w:rPr>
                <w:rFonts w:asciiTheme="majorHAnsi" w:hAnsiTheme="majorHAnsi"/>
                <w:sz w:val="20"/>
                <w:szCs w:val="20"/>
              </w:rPr>
              <w:t xml:space="preserve">Clean supported by the TA that has achieved financial closure </w:t>
            </w:r>
          </w:p>
        </w:tc>
        <w:tc>
          <w:tcPr>
            <w:tcW w:w="1402" w:type="dxa"/>
            <w:shd w:val="clear" w:color="auto" w:fill="C6D9F1" w:themeFill="text2" w:themeFillTint="33"/>
          </w:tcPr>
          <w:p w14:paraId="15A15BC8"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6A4AB4B0"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4F02A425"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336001F9" w14:textId="77777777" w:rsidR="005153E8" w:rsidRPr="00221EF9" w:rsidRDefault="005153E8" w:rsidP="005153E8">
            <w:pPr>
              <w:rPr>
                <w:rFonts w:asciiTheme="majorHAnsi" w:hAnsiTheme="majorHAnsi"/>
                <w:sz w:val="22"/>
                <w:szCs w:val="22"/>
              </w:rPr>
            </w:pPr>
          </w:p>
        </w:tc>
      </w:tr>
      <w:tr w:rsidR="005153E8" w:rsidRPr="00221EF9" w14:paraId="23DE4B20" w14:textId="77777777" w:rsidTr="00066920">
        <w:tc>
          <w:tcPr>
            <w:tcW w:w="3240" w:type="dxa"/>
          </w:tcPr>
          <w:p w14:paraId="26B9B187" w14:textId="7B7A4A44" w:rsidR="005153E8" w:rsidRPr="00221EF9" w:rsidRDefault="005153E8" w:rsidP="00221EF9">
            <w:pPr>
              <w:tabs>
                <w:tab w:val="center" w:pos="2497"/>
              </w:tabs>
              <w:rPr>
                <w:rFonts w:asciiTheme="majorHAnsi" w:hAnsiTheme="majorHAnsi"/>
                <w:b/>
                <w:sz w:val="20"/>
                <w:szCs w:val="20"/>
              </w:rPr>
            </w:pPr>
            <w:r w:rsidRPr="00221EF9">
              <w:rPr>
                <w:rFonts w:asciiTheme="majorHAnsi" w:hAnsiTheme="majorHAnsi"/>
                <w:sz w:val="20"/>
                <w:szCs w:val="20"/>
              </w:rPr>
              <w:t>23</w:t>
            </w:r>
            <w:r w:rsidRPr="00221EF9">
              <w:rPr>
                <w:rFonts w:asciiTheme="majorHAnsi" w:hAnsiTheme="majorHAnsi"/>
                <w:b/>
                <w:sz w:val="20"/>
                <w:szCs w:val="20"/>
              </w:rPr>
              <w:t xml:space="preserve">. </w:t>
            </w:r>
            <w:r w:rsidRPr="00221EF9">
              <w:rPr>
                <w:rFonts w:asciiTheme="majorHAnsi" w:hAnsiTheme="majorHAnsi"/>
                <w:sz w:val="20"/>
                <w:szCs w:val="20"/>
              </w:rPr>
              <w:t>Anticipated and projected GHG reductions</w:t>
            </w:r>
            <w:r w:rsidR="00221EF9">
              <w:rPr>
                <w:rFonts w:asciiTheme="majorHAnsi" w:hAnsiTheme="majorHAnsi"/>
                <w:sz w:val="20"/>
                <w:szCs w:val="20"/>
              </w:rPr>
              <w:t xml:space="preserve">. </w:t>
            </w:r>
            <w:r w:rsidRPr="00221EF9">
              <w:rPr>
                <w:rFonts w:asciiTheme="majorHAnsi" w:hAnsiTheme="majorHAnsi"/>
                <w:sz w:val="20"/>
                <w:szCs w:val="20"/>
              </w:rPr>
              <w:t>Quantity of greenhouse gas (GHG) emissions, measured in metric tons of CO</w:t>
            </w:r>
            <w:r w:rsidRPr="00221EF9">
              <w:rPr>
                <w:rFonts w:asciiTheme="majorHAnsi" w:hAnsiTheme="majorHAnsi"/>
                <w:sz w:val="20"/>
                <w:szCs w:val="20"/>
                <w:vertAlign w:val="subscript"/>
              </w:rPr>
              <w:t>2</w:t>
            </w:r>
            <w:r w:rsidR="00221EF9">
              <w:rPr>
                <w:rFonts w:asciiTheme="majorHAnsi" w:hAnsiTheme="majorHAnsi"/>
                <w:sz w:val="20"/>
                <w:szCs w:val="20"/>
                <w:vertAlign w:val="subscript"/>
              </w:rPr>
              <w:t>-</w:t>
            </w:r>
            <w:r w:rsidRPr="00221EF9">
              <w:rPr>
                <w:rFonts w:asciiTheme="majorHAnsi" w:hAnsiTheme="majorHAnsi"/>
                <w:sz w:val="20"/>
                <w:szCs w:val="20"/>
                <w:vertAlign w:val="subscript"/>
              </w:rPr>
              <w:t>e</w:t>
            </w:r>
            <w:r w:rsidRPr="00221EF9">
              <w:rPr>
                <w:rFonts w:asciiTheme="majorHAnsi" w:hAnsiTheme="majorHAnsi"/>
                <w:sz w:val="20"/>
                <w:szCs w:val="20"/>
              </w:rPr>
              <w:t>, anticipated to be reduced or sequestered as a result of projects supported by the TA</w:t>
            </w:r>
          </w:p>
        </w:tc>
        <w:tc>
          <w:tcPr>
            <w:tcW w:w="1402" w:type="dxa"/>
            <w:shd w:val="clear" w:color="auto" w:fill="C6D9F1" w:themeFill="text2" w:themeFillTint="33"/>
          </w:tcPr>
          <w:p w14:paraId="3CDC6148"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6D8CEDCE"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528BF231"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5DD73377" w14:textId="77777777" w:rsidR="005153E8" w:rsidRPr="00221EF9" w:rsidRDefault="005153E8" w:rsidP="005153E8">
            <w:pPr>
              <w:rPr>
                <w:rFonts w:asciiTheme="majorHAnsi" w:hAnsiTheme="majorHAnsi"/>
                <w:sz w:val="22"/>
                <w:szCs w:val="22"/>
              </w:rPr>
            </w:pPr>
          </w:p>
        </w:tc>
      </w:tr>
      <w:tr w:rsidR="005153E8" w:rsidRPr="00221EF9" w14:paraId="2FB659B9" w14:textId="77777777" w:rsidTr="00066920">
        <w:tc>
          <w:tcPr>
            <w:tcW w:w="3240" w:type="dxa"/>
          </w:tcPr>
          <w:p w14:paraId="2D20E217" w14:textId="08F778F0" w:rsidR="005153E8" w:rsidRPr="00221EF9" w:rsidRDefault="000F4530" w:rsidP="000F4530">
            <w:pPr>
              <w:pStyle w:val="CommentText"/>
              <w:rPr>
                <w:rFonts w:asciiTheme="majorHAnsi" w:hAnsiTheme="majorHAnsi"/>
                <w:sz w:val="20"/>
                <w:szCs w:val="20"/>
              </w:rPr>
            </w:pPr>
            <w:r>
              <w:rPr>
                <w:rFonts w:asciiTheme="majorHAnsi" w:hAnsiTheme="majorHAnsi"/>
                <w:sz w:val="20"/>
                <w:szCs w:val="20"/>
              </w:rPr>
              <w:t>24</w:t>
            </w:r>
            <w:r w:rsidR="005153E8" w:rsidRPr="000F4530">
              <w:rPr>
                <w:rFonts w:asciiTheme="majorHAnsi" w:hAnsiTheme="majorHAnsi"/>
                <w:sz w:val="20"/>
                <w:szCs w:val="20"/>
              </w:rPr>
              <w:t xml:space="preserve">. </w:t>
            </w:r>
            <w:r>
              <w:rPr>
                <w:rFonts w:asciiTheme="majorHAnsi" w:hAnsiTheme="majorHAnsi"/>
                <w:sz w:val="20"/>
                <w:szCs w:val="20"/>
              </w:rPr>
              <w:t>Anticipated c</w:t>
            </w:r>
            <w:r w:rsidR="005153E8" w:rsidRPr="00221EF9">
              <w:rPr>
                <w:rFonts w:asciiTheme="majorHAnsi" w:hAnsiTheme="majorHAnsi"/>
                <w:sz w:val="20"/>
                <w:szCs w:val="20"/>
              </w:rPr>
              <w:t>lean energy generation capacity supported by the TA that has achieved financial closure</w:t>
            </w:r>
          </w:p>
        </w:tc>
        <w:tc>
          <w:tcPr>
            <w:tcW w:w="1402" w:type="dxa"/>
            <w:shd w:val="clear" w:color="auto" w:fill="C6D9F1" w:themeFill="text2" w:themeFillTint="33"/>
          </w:tcPr>
          <w:p w14:paraId="618E6944"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2F693889"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72AAA9A5"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183B22E5" w14:textId="77777777" w:rsidR="005153E8" w:rsidRPr="00221EF9" w:rsidRDefault="005153E8" w:rsidP="005153E8">
            <w:pPr>
              <w:rPr>
                <w:rFonts w:asciiTheme="majorHAnsi" w:hAnsiTheme="majorHAnsi"/>
                <w:sz w:val="22"/>
                <w:szCs w:val="22"/>
              </w:rPr>
            </w:pPr>
          </w:p>
        </w:tc>
      </w:tr>
      <w:tr w:rsidR="005153E8" w:rsidRPr="00221EF9" w14:paraId="2D0EFA47" w14:textId="77777777" w:rsidTr="00066920">
        <w:tc>
          <w:tcPr>
            <w:tcW w:w="3240" w:type="dxa"/>
          </w:tcPr>
          <w:p w14:paraId="49F08648" w14:textId="3A97998F" w:rsidR="005153E8" w:rsidRPr="00221EF9" w:rsidRDefault="005153E8" w:rsidP="000F4530">
            <w:pPr>
              <w:rPr>
                <w:rFonts w:asciiTheme="majorHAnsi" w:hAnsiTheme="majorHAnsi"/>
                <w:sz w:val="20"/>
                <w:szCs w:val="20"/>
              </w:rPr>
            </w:pPr>
            <w:r w:rsidRPr="00221EF9">
              <w:rPr>
                <w:rFonts w:asciiTheme="majorHAnsi" w:hAnsiTheme="majorHAnsi"/>
                <w:sz w:val="20"/>
                <w:szCs w:val="20"/>
              </w:rPr>
              <w:t>2</w:t>
            </w:r>
            <w:r w:rsidR="000F4530">
              <w:rPr>
                <w:rFonts w:asciiTheme="majorHAnsi" w:hAnsiTheme="majorHAnsi"/>
                <w:sz w:val="20"/>
                <w:szCs w:val="20"/>
              </w:rPr>
              <w:t>5</w:t>
            </w:r>
            <w:r w:rsidRPr="00221EF9">
              <w:rPr>
                <w:rFonts w:asciiTheme="majorHAnsi" w:hAnsiTheme="majorHAnsi"/>
                <w:sz w:val="20"/>
                <w:szCs w:val="20"/>
              </w:rPr>
              <w:t xml:space="preserve">. Anticipated </w:t>
            </w:r>
            <w:r w:rsidR="000F4530">
              <w:rPr>
                <w:rFonts w:asciiTheme="majorHAnsi" w:hAnsiTheme="majorHAnsi"/>
                <w:sz w:val="20"/>
                <w:szCs w:val="20"/>
              </w:rPr>
              <w:t>and p</w:t>
            </w:r>
            <w:r w:rsidRPr="00221EF9">
              <w:rPr>
                <w:rFonts w:asciiTheme="majorHAnsi" w:hAnsiTheme="majorHAnsi"/>
                <w:sz w:val="20"/>
                <w:szCs w:val="20"/>
              </w:rPr>
              <w:t>rojected greenhouse gas emissions reduced or avoided through 2030, in metric tons of CO</w:t>
            </w:r>
            <w:r w:rsidRPr="000F4530">
              <w:rPr>
                <w:rFonts w:asciiTheme="majorHAnsi" w:hAnsiTheme="majorHAnsi"/>
                <w:sz w:val="20"/>
                <w:szCs w:val="20"/>
                <w:vertAlign w:val="subscript"/>
              </w:rPr>
              <w:t>2</w:t>
            </w:r>
            <w:r w:rsidR="000F4530">
              <w:rPr>
                <w:rFonts w:asciiTheme="majorHAnsi" w:hAnsiTheme="majorHAnsi"/>
                <w:sz w:val="20"/>
                <w:szCs w:val="20"/>
                <w:vertAlign w:val="subscript"/>
              </w:rPr>
              <w:t>-</w:t>
            </w:r>
            <w:r w:rsidRPr="000F4530">
              <w:rPr>
                <w:rFonts w:asciiTheme="majorHAnsi" w:hAnsiTheme="majorHAnsi"/>
                <w:sz w:val="20"/>
                <w:szCs w:val="20"/>
                <w:vertAlign w:val="subscript"/>
              </w:rPr>
              <w:t>e</w:t>
            </w:r>
            <w:r w:rsidRPr="00221EF9">
              <w:rPr>
                <w:rFonts w:asciiTheme="majorHAnsi" w:hAnsiTheme="majorHAnsi"/>
                <w:sz w:val="20"/>
                <w:szCs w:val="20"/>
              </w:rPr>
              <w:t xml:space="preserve">, from adopted laws, policies, regulations, or technologies related to clean energy/sustainable landscapes as a result of the TA </w:t>
            </w:r>
          </w:p>
        </w:tc>
        <w:tc>
          <w:tcPr>
            <w:tcW w:w="1402" w:type="dxa"/>
            <w:shd w:val="clear" w:color="auto" w:fill="C6D9F1" w:themeFill="text2" w:themeFillTint="33"/>
          </w:tcPr>
          <w:p w14:paraId="2B5C62EE"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124C1816"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0C44AC62"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4195DB68" w14:textId="77777777" w:rsidR="005153E8" w:rsidRPr="00221EF9" w:rsidRDefault="005153E8" w:rsidP="005153E8">
            <w:pPr>
              <w:rPr>
                <w:rFonts w:asciiTheme="majorHAnsi" w:hAnsiTheme="majorHAnsi"/>
                <w:sz w:val="22"/>
                <w:szCs w:val="22"/>
              </w:rPr>
            </w:pPr>
          </w:p>
        </w:tc>
      </w:tr>
      <w:tr w:rsidR="005153E8" w:rsidRPr="00221EF9" w14:paraId="61596927" w14:textId="77777777" w:rsidTr="00066920">
        <w:tc>
          <w:tcPr>
            <w:tcW w:w="3240" w:type="dxa"/>
          </w:tcPr>
          <w:p w14:paraId="002740F3" w14:textId="647AD665" w:rsidR="005153E8" w:rsidRPr="00221EF9" w:rsidRDefault="005153E8" w:rsidP="000F4530">
            <w:pPr>
              <w:rPr>
                <w:rFonts w:asciiTheme="majorHAnsi" w:hAnsiTheme="majorHAnsi"/>
                <w:sz w:val="20"/>
                <w:szCs w:val="20"/>
              </w:rPr>
            </w:pPr>
            <w:r w:rsidRPr="00221EF9">
              <w:rPr>
                <w:rFonts w:asciiTheme="majorHAnsi" w:hAnsiTheme="majorHAnsi"/>
                <w:sz w:val="20"/>
                <w:szCs w:val="20"/>
              </w:rPr>
              <w:t>2</w:t>
            </w:r>
            <w:r w:rsidR="000F4530">
              <w:rPr>
                <w:rFonts w:asciiTheme="majorHAnsi" w:hAnsiTheme="majorHAnsi"/>
                <w:sz w:val="20"/>
                <w:szCs w:val="20"/>
              </w:rPr>
              <w:t>6</w:t>
            </w:r>
            <w:r w:rsidRPr="00221EF9">
              <w:rPr>
                <w:rFonts w:asciiTheme="majorHAnsi" w:hAnsiTheme="majorHAnsi"/>
                <w:sz w:val="20"/>
                <w:szCs w:val="20"/>
              </w:rPr>
              <w:t xml:space="preserve">. Anticipated </w:t>
            </w:r>
            <w:r w:rsidR="000F4530">
              <w:rPr>
                <w:rFonts w:asciiTheme="majorHAnsi" w:hAnsiTheme="majorHAnsi"/>
                <w:sz w:val="20"/>
                <w:szCs w:val="20"/>
              </w:rPr>
              <w:t>n</w:t>
            </w:r>
            <w:r w:rsidRPr="00221EF9">
              <w:rPr>
                <w:rFonts w:asciiTheme="majorHAnsi" w:hAnsiTheme="majorHAnsi"/>
                <w:sz w:val="20"/>
                <w:szCs w:val="20"/>
              </w:rPr>
              <w:t xml:space="preserve">umber of people </w:t>
            </w:r>
            <w:r w:rsidR="000F4530">
              <w:rPr>
                <w:rFonts w:asciiTheme="majorHAnsi" w:hAnsiTheme="majorHAnsi"/>
                <w:sz w:val="20"/>
                <w:szCs w:val="20"/>
              </w:rPr>
              <w:t xml:space="preserve">improving their </w:t>
            </w:r>
            <w:r w:rsidRPr="00221EF9">
              <w:rPr>
                <w:rFonts w:asciiTheme="majorHAnsi" w:hAnsiTheme="majorHAnsi"/>
                <w:sz w:val="20"/>
                <w:szCs w:val="20"/>
              </w:rPr>
              <w:t>livelihood</w:t>
            </w:r>
            <w:r w:rsidR="000F4530">
              <w:rPr>
                <w:rFonts w:asciiTheme="majorHAnsi" w:hAnsiTheme="majorHAnsi"/>
                <w:sz w:val="20"/>
                <w:szCs w:val="20"/>
              </w:rPr>
              <w:t xml:space="preserve"> as </w:t>
            </w:r>
            <w:r w:rsidRPr="00221EF9">
              <w:rPr>
                <w:rFonts w:asciiTheme="majorHAnsi" w:hAnsiTheme="majorHAnsi"/>
                <w:sz w:val="20"/>
                <w:szCs w:val="20"/>
              </w:rPr>
              <w:t xml:space="preserve">co-benefits as a result of the TA </w:t>
            </w:r>
          </w:p>
        </w:tc>
        <w:tc>
          <w:tcPr>
            <w:tcW w:w="1402" w:type="dxa"/>
            <w:shd w:val="clear" w:color="auto" w:fill="C6D9F1" w:themeFill="text2" w:themeFillTint="33"/>
          </w:tcPr>
          <w:p w14:paraId="7CF35C1A"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1F2149A2"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5B129B33"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73D8DB13" w14:textId="77777777" w:rsidR="005153E8" w:rsidRPr="00221EF9" w:rsidRDefault="005153E8" w:rsidP="005153E8">
            <w:pPr>
              <w:rPr>
                <w:rFonts w:asciiTheme="majorHAnsi" w:hAnsiTheme="majorHAnsi"/>
                <w:sz w:val="22"/>
                <w:szCs w:val="22"/>
              </w:rPr>
            </w:pPr>
          </w:p>
        </w:tc>
      </w:tr>
      <w:tr w:rsidR="005153E8" w:rsidRPr="00221EF9" w14:paraId="7326603F" w14:textId="77777777" w:rsidTr="00066920">
        <w:trPr>
          <w:trHeight w:val="610"/>
        </w:trPr>
        <w:tc>
          <w:tcPr>
            <w:tcW w:w="3240" w:type="dxa"/>
          </w:tcPr>
          <w:p w14:paraId="3E23E3BF" w14:textId="5EC9CF89" w:rsidR="005153E8" w:rsidRPr="00221EF9" w:rsidRDefault="005153E8" w:rsidP="000F4530">
            <w:pPr>
              <w:rPr>
                <w:rFonts w:asciiTheme="majorHAnsi" w:hAnsiTheme="majorHAnsi"/>
                <w:sz w:val="20"/>
                <w:szCs w:val="20"/>
              </w:rPr>
            </w:pPr>
            <w:r w:rsidRPr="00221EF9">
              <w:rPr>
                <w:rFonts w:asciiTheme="majorHAnsi" w:hAnsiTheme="majorHAnsi"/>
                <w:sz w:val="20"/>
                <w:szCs w:val="20"/>
              </w:rPr>
              <w:t>2</w:t>
            </w:r>
            <w:r w:rsidR="000F4530">
              <w:rPr>
                <w:rFonts w:asciiTheme="majorHAnsi" w:hAnsiTheme="majorHAnsi"/>
                <w:sz w:val="20"/>
                <w:szCs w:val="20"/>
              </w:rPr>
              <w:t>7</w:t>
            </w:r>
            <w:r w:rsidRPr="00221EF9">
              <w:rPr>
                <w:rFonts w:asciiTheme="majorHAnsi" w:hAnsiTheme="majorHAnsi"/>
                <w:sz w:val="20"/>
                <w:szCs w:val="20"/>
              </w:rPr>
              <w:t>. Anticipated  technology types effectively deployed in the country</w:t>
            </w:r>
          </w:p>
        </w:tc>
        <w:tc>
          <w:tcPr>
            <w:tcW w:w="1402" w:type="dxa"/>
            <w:shd w:val="clear" w:color="auto" w:fill="C6D9F1" w:themeFill="text2" w:themeFillTint="33"/>
          </w:tcPr>
          <w:p w14:paraId="01E4E36B"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44F528DB"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0C2D411E"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3F27C110" w14:textId="77777777" w:rsidR="005153E8" w:rsidRPr="00221EF9" w:rsidRDefault="005153E8" w:rsidP="005153E8">
            <w:pPr>
              <w:rPr>
                <w:rFonts w:asciiTheme="majorHAnsi" w:hAnsiTheme="majorHAnsi"/>
                <w:sz w:val="22"/>
                <w:szCs w:val="22"/>
              </w:rPr>
            </w:pPr>
          </w:p>
        </w:tc>
      </w:tr>
      <w:tr w:rsidR="005153E8" w:rsidRPr="00221EF9" w14:paraId="6DC27AB4" w14:textId="77777777" w:rsidTr="00066920">
        <w:tc>
          <w:tcPr>
            <w:tcW w:w="3240" w:type="dxa"/>
          </w:tcPr>
          <w:p w14:paraId="22473E22" w14:textId="48E7D434" w:rsidR="005153E8" w:rsidRPr="00221EF9" w:rsidRDefault="005153E8" w:rsidP="000F4530">
            <w:pPr>
              <w:rPr>
                <w:rFonts w:asciiTheme="majorHAnsi" w:hAnsiTheme="majorHAnsi"/>
                <w:sz w:val="20"/>
                <w:szCs w:val="20"/>
              </w:rPr>
            </w:pPr>
            <w:r w:rsidRPr="00221EF9">
              <w:rPr>
                <w:rFonts w:asciiTheme="majorHAnsi" w:hAnsiTheme="majorHAnsi"/>
                <w:sz w:val="20"/>
                <w:szCs w:val="20"/>
              </w:rPr>
              <w:t>2</w:t>
            </w:r>
            <w:r w:rsidR="000F4530">
              <w:rPr>
                <w:rFonts w:asciiTheme="majorHAnsi" w:hAnsiTheme="majorHAnsi"/>
                <w:sz w:val="20"/>
                <w:szCs w:val="20"/>
              </w:rPr>
              <w:t>8</w:t>
            </w:r>
            <w:r w:rsidRPr="00221EF9">
              <w:rPr>
                <w:rFonts w:asciiTheme="majorHAnsi" w:hAnsiTheme="majorHAnsi"/>
                <w:sz w:val="20"/>
                <w:szCs w:val="20"/>
              </w:rPr>
              <w:t xml:space="preserve">. Anticipated UNFCCC processes implemented as a result of the TA (NAMA, NAPA, </w:t>
            </w:r>
            <w:r w:rsidR="000317FC" w:rsidRPr="00221EF9">
              <w:rPr>
                <w:rFonts w:asciiTheme="majorHAnsi" w:hAnsiTheme="majorHAnsi"/>
                <w:sz w:val="20"/>
                <w:szCs w:val="20"/>
              </w:rPr>
              <w:t xml:space="preserve">NDC, </w:t>
            </w:r>
            <w:r w:rsidRPr="00221EF9">
              <w:rPr>
                <w:rFonts w:asciiTheme="majorHAnsi" w:hAnsiTheme="majorHAnsi"/>
                <w:sz w:val="20"/>
                <w:szCs w:val="20"/>
              </w:rPr>
              <w:t>etc.)</w:t>
            </w:r>
          </w:p>
        </w:tc>
        <w:tc>
          <w:tcPr>
            <w:tcW w:w="1402" w:type="dxa"/>
            <w:shd w:val="clear" w:color="auto" w:fill="C6D9F1" w:themeFill="text2" w:themeFillTint="33"/>
          </w:tcPr>
          <w:p w14:paraId="222771E6"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5E494C56"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3D025988"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1E318B87" w14:textId="77777777" w:rsidR="005153E8" w:rsidRPr="00221EF9" w:rsidRDefault="005153E8" w:rsidP="005153E8">
            <w:pPr>
              <w:rPr>
                <w:rFonts w:asciiTheme="majorHAnsi" w:hAnsiTheme="majorHAnsi"/>
                <w:sz w:val="22"/>
                <w:szCs w:val="22"/>
              </w:rPr>
            </w:pPr>
          </w:p>
        </w:tc>
      </w:tr>
      <w:tr w:rsidR="005153E8" w:rsidRPr="00221EF9" w14:paraId="6A6A9427" w14:textId="77777777" w:rsidTr="00066920">
        <w:tc>
          <w:tcPr>
            <w:tcW w:w="3240" w:type="dxa"/>
          </w:tcPr>
          <w:p w14:paraId="58EA423A" w14:textId="116D77EC" w:rsidR="005153E8" w:rsidRPr="00221EF9" w:rsidRDefault="005153E8" w:rsidP="000F4530">
            <w:pPr>
              <w:rPr>
                <w:rFonts w:asciiTheme="majorHAnsi" w:hAnsiTheme="majorHAnsi"/>
                <w:sz w:val="20"/>
                <w:szCs w:val="20"/>
              </w:rPr>
            </w:pPr>
            <w:r w:rsidRPr="00221EF9">
              <w:rPr>
                <w:rFonts w:asciiTheme="majorHAnsi" w:hAnsiTheme="majorHAnsi"/>
                <w:sz w:val="20"/>
                <w:szCs w:val="20"/>
              </w:rPr>
              <w:t>2</w:t>
            </w:r>
            <w:r w:rsidR="000F4530">
              <w:rPr>
                <w:rFonts w:asciiTheme="majorHAnsi" w:hAnsiTheme="majorHAnsi"/>
                <w:sz w:val="20"/>
                <w:szCs w:val="20"/>
              </w:rPr>
              <w:t>9</w:t>
            </w:r>
            <w:r w:rsidRPr="00221EF9">
              <w:rPr>
                <w:rFonts w:asciiTheme="majorHAnsi" w:hAnsiTheme="majorHAnsi"/>
                <w:sz w:val="20"/>
                <w:szCs w:val="20"/>
              </w:rPr>
              <w:t>. Anticipated Technology Needs Assessments (TNA) and technology Action Plans (TAP) as a result of the TA</w:t>
            </w:r>
          </w:p>
        </w:tc>
        <w:tc>
          <w:tcPr>
            <w:tcW w:w="1402" w:type="dxa"/>
            <w:shd w:val="clear" w:color="auto" w:fill="C6D9F1" w:themeFill="text2" w:themeFillTint="33"/>
          </w:tcPr>
          <w:p w14:paraId="2DFB8835"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25A52AA1"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4C612001"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4515A513" w14:textId="77777777" w:rsidR="005153E8" w:rsidRPr="00221EF9" w:rsidRDefault="005153E8" w:rsidP="005153E8">
            <w:pPr>
              <w:rPr>
                <w:rFonts w:asciiTheme="majorHAnsi" w:hAnsiTheme="majorHAnsi"/>
                <w:sz w:val="22"/>
                <w:szCs w:val="22"/>
              </w:rPr>
            </w:pPr>
          </w:p>
        </w:tc>
      </w:tr>
      <w:tr w:rsidR="005153E8" w:rsidRPr="00221EF9" w14:paraId="2E2145AD" w14:textId="77777777" w:rsidTr="00066920">
        <w:trPr>
          <w:trHeight w:val="1388"/>
        </w:trPr>
        <w:tc>
          <w:tcPr>
            <w:tcW w:w="3240" w:type="dxa"/>
          </w:tcPr>
          <w:p w14:paraId="15C29C99" w14:textId="67ECC4A2" w:rsidR="005153E8" w:rsidRPr="00221EF9" w:rsidRDefault="000F4530" w:rsidP="005153E8">
            <w:pPr>
              <w:pStyle w:val="Default"/>
              <w:rPr>
                <w:rFonts w:asciiTheme="majorHAnsi" w:hAnsiTheme="majorHAnsi"/>
                <w:sz w:val="20"/>
                <w:szCs w:val="20"/>
                <w:lang w:val="en-GB"/>
              </w:rPr>
            </w:pPr>
            <w:r>
              <w:rPr>
                <w:rFonts w:asciiTheme="majorHAnsi" w:hAnsiTheme="majorHAnsi" w:cstheme="minorBidi"/>
                <w:color w:val="auto"/>
                <w:sz w:val="20"/>
                <w:szCs w:val="20"/>
                <w:lang w:val="en-GB"/>
              </w:rPr>
              <w:t>30</w:t>
            </w:r>
            <w:r w:rsidR="005153E8" w:rsidRPr="00221EF9">
              <w:rPr>
                <w:rFonts w:asciiTheme="majorHAnsi" w:hAnsiTheme="majorHAnsi" w:cstheme="minorBidi"/>
                <w:color w:val="auto"/>
                <w:sz w:val="20"/>
                <w:szCs w:val="20"/>
                <w:lang w:val="en-GB"/>
              </w:rPr>
              <w:t xml:space="preserve">. Anticipated </w:t>
            </w:r>
            <w:r w:rsidR="005153E8" w:rsidRPr="00221EF9">
              <w:rPr>
                <w:rFonts w:asciiTheme="majorHAnsi" w:hAnsiTheme="majorHAnsi"/>
                <w:sz w:val="20"/>
                <w:szCs w:val="20"/>
                <w:lang w:val="en-GB"/>
              </w:rPr>
              <w:t>cooperative research, development and demonstration programmes within and between developed and developing country Parties facilitated as a result of the TA</w:t>
            </w:r>
          </w:p>
        </w:tc>
        <w:tc>
          <w:tcPr>
            <w:tcW w:w="1402" w:type="dxa"/>
            <w:shd w:val="clear" w:color="auto" w:fill="C6D9F1" w:themeFill="text2" w:themeFillTint="33"/>
          </w:tcPr>
          <w:p w14:paraId="65FE59CB"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69C7B422"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2D567211"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6862B75C" w14:textId="77777777" w:rsidR="005153E8" w:rsidRPr="00221EF9" w:rsidRDefault="005153E8" w:rsidP="005153E8">
            <w:pPr>
              <w:rPr>
                <w:rFonts w:asciiTheme="majorHAnsi" w:hAnsiTheme="majorHAnsi"/>
                <w:sz w:val="22"/>
                <w:szCs w:val="22"/>
              </w:rPr>
            </w:pPr>
          </w:p>
        </w:tc>
      </w:tr>
      <w:tr w:rsidR="005153E8" w:rsidRPr="00221EF9" w14:paraId="73A6F1C2" w14:textId="77777777" w:rsidTr="00066920">
        <w:tc>
          <w:tcPr>
            <w:tcW w:w="3240" w:type="dxa"/>
          </w:tcPr>
          <w:p w14:paraId="4D7ABDFC" w14:textId="1D8ED9F9" w:rsidR="005153E8" w:rsidRPr="00221EF9" w:rsidRDefault="005153E8" w:rsidP="000F4530">
            <w:pPr>
              <w:pStyle w:val="Default"/>
              <w:rPr>
                <w:rFonts w:asciiTheme="majorHAnsi" w:hAnsiTheme="majorHAnsi" w:cstheme="minorBidi"/>
                <w:color w:val="auto"/>
                <w:sz w:val="20"/>
                <w:szCs w:val="20"/>
                <w:lang w:val="en-GB"/>
              </w:rPr>
            </w:pPr>
            <w:r w:rsidRPr="00221EF9">
              <w:rPr>
                <w:rFonts w:asciiTheme="majorHAnsi" w:hAnsiTheme="majorHAnsi" w:cstheme="minorBidi"/>
                <w:color w:val="auto"/>
                <w:sz w:val="20"/>
                <w:szCs w:val="20"/>
                <w:lang w:val="en-GB"/>
              </w:rPr>
              <w:t>3</w:t>
            </w:r>
            <w:r w:rsidR="000F4530">
              <w:rPr>
                <w:rFonts w:asciiTheme="majorHAnsi" w:hAnsiTheme="majorHAnsi" w:cstheme="minorBidi"/>
                <w:color w:val="auto"/>
                <w:sz w:val="20"/>
                <w:szCs w:val="20"/>
                <w:lang w:val="en-GB"/>
              </w:rPr>
              <w:t>1</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 xml:space="preserve">improved climate change observation systems and related information management in developing country Parties. </w:t>
            </w:r>
          </w:p>
        </w:tc>
        <w:tc>
          <w:tcPr>
            <w:tcW w:w="1402" w:type="dxa"/>
            <w:shd w:val="clear" w:color="auto" w:fill="C6D9F1" w:themeFill="text2" w:themeFillTint="33"/>
          </w:tcPr>
          <w:p w14:paraId="78D758F7" w14:textId="77777777" w:rsidR="005153E8" w:rsidRPr="00221EF9" w:rsidRDefault="005153E8" w:rsidP="005153E8">
            <w:pPr>
              <w:rPr>
                <w:rFonts w:asciiTheme="majorHAnsi" w:hAnsiTheme="majorHAnsi"/>
                <w:sz w:val="22"/>
                <w:szCs w:val="22"/>
              </w:rPr>
            </w:pPr>
          </w:p>
        </w:tc>
        <w:tc>
          <w:tcPr>
            <w:tcW w:w="1478" w:type="dxa"/>
            <w:shd w:val="clear" w:color="auto" w:fill="C6D9F1" w:themeFill="text2" w:themeFillTint="33"/>
          </w:tcPr>
          <w:p w14:paraId="787CF590" w14:textId="77777777" w:rsidR="005153E8" w:rsidRPr="00221EF9" w:rsidRDefault="005153E8" w:rsidP="005153E8">
            <w:pPr>
              <w:rPr>
                <w:rFonts w:asciiTheme="majorHAnsi" w:hAnsiTheme="majorHAnsi"/>
                <w:sz w:val="22"/>
                <w:szCs w:val="22"/>
              </w:rPr>
            </w:pPr>
          </w:p>
        </w:tc>
        <w:tc>
          <w:tcPr>
            <w:tcW w:w="1440" w:type="dxa"/>
            <w:shd w:val="clear" w:color="auto" w:fill="C6D9F1" w:themeFill="text2" w:themeFillTint="33"/>
          </w:tcPr>
          <w:p w14:paraId="6CE57CA3" w14:textId="77777777" w:rsidR="005153E8" w:rsidRPr="00221EF9" w:rsidRDefault="005153E8" w:rsidP="005153E8">
            <w:pPr>
              <w:rPr>
                <w:rFonts w:asciiTheme="majorHAnsi" w:hAnsiTheme="majorHAnsi"/>
                <w:sz w:val="22"/>
                <w:szCs w:val="22"/>
              </w:rPr>
            </w:pPr>
          </w:p>
        </w:tc>
        <w:tc>
          <w:tcPr>
            <w:tcW w:w="1800" w:type="dxa"/>
            <w:shd w:val="clear" w:color="auto" w:fill="C6D9F1" w:themeFill="text2" w:themeFillTint="33"/>
          </w:tcPr>
          <w:p w14:paraId="3AEB65A3" w14:textId="77777777" w:rsidR="005153E8" w:rsidRPr="00221EF9" w:rsidRDefault="005153E8" w:rsidP="005153E8">
            <w:pPr>
              <w:rPr>
                <w:rFonts w:asciiTheme="majorHAnsi" w:hAnsiTheme="majorHAnsi"/>
                <w:sz w:val="22"/>
                <w:szCs w:val="22"/>
              </w:rPr>
            </w:pPr>
          </w:p>
        </w:tc>
      </w:tr>
    </w:tbl>
    <w:p w14:paraId="24CE8E3C" w14:textId="77777777" w:rsidR="00697035" w:rsidRPr="00221EF9" w:rsidRDefault="00697035" w:rsidP="002510B6">
      <w:pPr>
        <w:spacing w:after="0"/>
        <w:rPr>
          <w:rStyle w:val="Hyperlink"/>
          <w:rFonts w:asciiTheme="majorHAnsi" w:hAnsiTheme="majorHAnsi" w:cs="Times New Roman"/>
          <w:sz w:val="22"/>
          <w:szCs w:val="22"/>
          <w:lang w:eastAsia="en-US"/>
        </w:rPr>
      </w:pPr>
    </w:p>
    <w:p w14:paraId="1E11A32D" w14:textId="77777777" w:rsidR="00716D76" w:rsidRPr="00221EF9" w:rsidRDefault="00716D76" w:rsidP="002510B6">
      <w:pPr>
        <w:spacing w:after="0"/>
        <w:rPr>
          <w:rFonts w:asciiTheme="majorHAnsi" w:hAnsiTheme="majorHAnsi"/>
          <w:b/>
          <w:sz w:val="22"/>
          <w:szCs w:val="22"/>
        </w:rPr>
      </w:pPr>
    </w:p>
    <w:p w14:paraId="6DEEA7F0" w14:textId="77777777" w:rsidR="00716D76" w:rsidRPr="00221EF9" w:rsidRDefault="00716D76" w:rsidP="002510B6">
      <w:pPr>
        <w:spacing w:after="0"/>
        <w:rPr>
          <w:rFonts w:asciiTheme="majorHAnsi" w:hAnsiTheme="majorHAnsi"/>
          <w:b/>
          <w:sz w:val="22"/>
          <w:szCs w:val="22"/>
        </w:rPr>
      </w:pPr>
    </w:p>
    <w:p w14:paraId="35608F56" w14:textId="4FDDB17A" w:rsidR="00716D76" w:rsidRPr="00221EF9" w:rsidRDefault="00DF4D59" w:rsidP="008F289A">
      <w:pPr>
        <w:rPr>
          <w:rFonts w:asciiTheme="majorHAnsi" w:hAnsiTheme="majorHAnsi"/>
          <w:b/>
          <w:sz w:val="22"/>
          <w:szCs w:val="22"/>
        </w:rPr>
      </w:pPr>
      <w:r w:rsidRPr="00221EF9">
        <w:rPr>
          <w:rFonts w:asciiTheme="majorHAnsi" w:hAnsiTheme="majorHAnsi"/>
          <w:b/>
          <w:sz w:val="22"/>
          <w:szCs w:val="22"/>
          <w:u w:val="single"/>
        </w:rPr>
        <w:lastRenderedPageBreak/>
        <w:t>Annex 2 (for internal use – to be filled in by the CTCN)</w:t>
      </w:r>
    </w:p>
    <w:p w14:paraId="629C4EB2" w14:textId="65369557" w:rsidR="00C64C26" w:rsidRPr="00221EF9" w:rsidRDefault="00C64C26" w:rsidP="00C64C26">
      <w:pPr>
        <w:spacing w:after="0"/>
        <w:rPr>
          <w:rFonts w:asciiTheme="majorHAnsi" w:hAnsiTheme="majorHAnsi"/>
          <w:b/>
          <w:sz w:val="22"/>
          <w:szCs w:val="22"/>
        </w:rPr>
      </w:pPr>
      <w:r w:rsidRPr="00221EF9">
        <w:rPr>
          <w:rFonts w:asciiTheme="majorHAnsi" w:hAnsiTheme="majorHAnsi"/>
          <w:b/>
          <w:sz w:val="22"/>
          <w:szCs w:val="22"/>
        </w:rPr>
        <w:t>CTCN evaluation</w:t>
      </w:r>
    </w:p>
    <w:p w14:paraId="2183EFFD" w14:textId="19B8C677" w:rsidR="00C64C26" w:rsidRPr="000F4530" w:rsidRDefault="00C64C26" w:rsidP="00C64C26">
      <w:pPr>
        <w:spacing w:after="0"/>
        <w:rPr>
          <w:rFonts w:asciiTheme="majorHAnsi" w:hAnsiTheme="majorHAnsi"/>
          <w:sz w:val="22"/>
          <w:szCs w:val="22"/>
        </w:rPr>
      </w:pPr>
      <w:r w:rsidRPr="000F4530">
        <w:rPr>
          <w:rFonts w:asciiTheme="majorHAnsi" w:hAnsiTheme="majorHAnsi"/>
          <w:sz w:val="22"/>
          <w:szCs w:val="22"/>
        </w:rPr>
        <w:t xml:space="preserve">This section will be completed by the relevant CTCN Technology Manager. </w:t>
      </w:r>
    </w:p>
    <w:p w14:paraId="5D9A70E9" w14:textId="77777777" w:rsidR="00C64C26" w:rsidRPr="00221EF9" w:rsidRDefault="00C64C26" w:rsidP="00C64C26">
      <w:pPr>
        <w:spacing w:after="0"/>
        <w:rPr>
          <w:rFonts w:asciiTheme="majorHAnsi" w:hAnsiTheme="majorHAnsi"/>
          <w:i/>
          <w:sz w:val="22"/>
          <w:szCs w:val="22"/>
        </w:rPr>
      </w:pPr>
    </w:p>
    <w:p w14:paraId="08EA76BC" w14:textId="233D7B4D" w:rsidR="00C64C26" w:rsidRDefault="00C64C26" w:rsidP="002538B1">
      <w:pPr>
        <w:pStyle w:val="NoSpacing"/>
        <w:numPr>
          <w:ilvl w:val="0"/>
          <w:numId w:val="2"/>
        </w:numPr>
        <w:rPr>
          <w:rFonts w:asciiTheme="majorHAnsi" w:hAnsiTheme="majorHAnsi"/>
        </w:rPr>
      </w:pPr>
      <w:r w:rsidRPr="00221EF9">
        <w:rPr>
          <w:rFonts w:asciiTheme="majorHAnsi" w:hAnsiTheme="majorHAnsi"/>
        </w:rPr>
        <w:t>Evaluation of the timeliness of the TA implementation as measured against the timeline included in the response plan</w:t>
      </w:r>
      <w:r w:rsidR="000F4530">
        <w:rPr>
          <w:rFonts w:asciiTheme="majorHAnsi" w:hAnsiTheme="majorHAnsi"/>
        </w:rPr>
        <w:t>;</w:t>
      </w:r>
      <w:r w:rsidRPr="00221EF9">
        <w:rPr>
          <w:rFonts w:asciiTheme="majorHAnsi" w:hAnsiTheme="majorHAnsi"/>
        </w:rPr>
        <w:t xml:space="preserve"> </w:t>
      </w:r>
    </w:p>
    <w:p w14:paraId="2FB0257A" w14:textId="149B57A0" w:rsidR="00696DE5" w:rsidRPr="00221EF9" w:rsidRDefault="00580751" w:rsidP="00696DE5">
      <w:pPr>
        <w:pStyle w:val="NoSpacing"/>
        <w:ind w:left="360"/>
        <w:rPr>
          <w:rFonts w:asciiTheme="majorHAnsi" w:hAnsiTheme="majorHAnsi"/>
        </w:rPr>
      </w:pPr>
      <w:r>
        <w:rPr>
          <w:rFonts w:asciiTheme="majorHAnsi" w:hAnsiTheme="majorHAnsi"/>
        </w:rPr>
        <w:t xml:space="preserve">The implementation was delivered according to the timeline agreed upon at the stage of the response plan design. </w:t>
      </w:r>
    </w:p>
    <w:p w14:paraId="267D4F7F" w14:textId="64834D7E" w:rsidR="00580751" w:rsidRDefault="00C64C26" w:rsidP="00580751">
      <w:pPr>
        <w:pStyle w:val="NoSpacing"/>
        <w:numPr>
          <w:ilvl w:val="0"/>
          <w:numId w:val="2"/>
        </w:numPr>
        <w:rPr>
          <w:rFonts w:asciiTheme="majorHAnsi" w:hAnsiTheme="majorHAnsi"/>
        </w:rPr>
      </w:pPr>
      <w:r w:rsidRPr="00221EF9">
        <w:rPr>
          <w:rFonts w:asciiTheme="majorHAnsi" w:hAnsiTheme="majorHAnsi"/>
        </w:rPr>
        <w:t>Evaluation of TA quality as defined in the response plan</w:t>
      </w:r>
      <w:r w:rsidR="000F4530">
        <w:rPr>
          <w:rFonts w:asciiTheme="majorHAnsi" w:hAnsiTheme="majorHAnsi"/>
        </w:rPr>
        <w:t>;</w:t>
      </w:r>
    </w:p>
    <w:p w14:paraId="1C40CD0B" w14:textId="33127D96" w:rsidR="00580751" w:rsidRDefault="00580751" w:rsidP="00580751">
      <w:pPr>
        <w:pStyle w:val="NoSpacing"/>
        <w:ind w:left="360"/>
        <w:rPr>
          <w:rFonts w:asciiTheme="majorHAnsi" w:hAnsiTheme="majorHAnsi"/>
        </w:rPr>
      </w:pPr>
      <w:r>
        <w:rPr>
          <w:rFonts w:asciiTheme="majorHAnsi" w:hAnsiTheme="majorHAnsi"/>
        </w:rPr>
        <w:t xml:space="preserve">The technical assistance consisted in delivering </w:t>
      </w:r>
      <w:proofErr w:type="gramStart"/>
      <w:r>
        <w:rPr>
          <w:rFonts w:asciiTheme="majorHAnsi" w:hAnsiTheme="majorHAnsi"/>
        </w:rPr>
        <w:t>a training</w:t>
      </w:r>
      <w:proofErr w:type="gramEnd"/>
      <w:r>
        <w:rPr>
          <w:rFonts w:asciiTheme="majorHAnsi" w:hAnsiTheme="majorHAnsi"/>
        </w:rPr>
        <w:t xml:space="preserve"> in climate priorities and technologies and climate awareness of the NGOs based in Swaziland. The implementation team has shown flexibility, registering the demands of the NDE and request proponent. They also managed to participate in the creation of Climate Change task force in the country.</w:t>
      </w:r>
    </w:p>
    <w:p w14:paraId="376DE07A" w14:textId="4B73CAE3" w:rsidR="00580751" w:rsidRPr="00580751" w:rsidRDefault="00580751" w:rsidP="00580751">
      <w:pPr>
        <w:pStyle w:val="NoSpacing"/>
        <w:ind w:left="360"/>
        <w:rPr>
          <w:rFonts w:asciiTheme="majorHAnsi" w:hAnsiTheme="majorHAnsi"/>
        </w:rPr>
      </w:pPr>
      <w:r>
        <w:rPr>
          <w:rFonts w:asciiTheme="majorHAnsi" w:hAnsiTheme="majorHAnsi"/>
        </w:rPr>
        <w:t>The results of the satisfaction survey reflect a high degree of satisfaction of the participants.</w:t>
      </w:r>
    </w:p>
    <w:p w14:paraId="2EADF6F4" w14:textId="4F3F3A08" w:rsidR="00C64C26" w:rsidRDefault="00C64C26" w:rsidP="002538B1">
      <w:pPr>
        <w:pStyle w:val="NoSpacing"/>
        <w:numPr>
          <w:ilvl w:val="0"/>
          <w:numId w:val="2"/>
        </w:numPr>
        <w:rPr>
          <w:rFonts w:asciiTheme="majorHAnsi" w:hAnsiTheme="majorHAnsi"/>
        </w:rPr>
      </w:pPr>
      <w:r w:rsidRPr="00221EF9">
        <w:rPr>
          <w:rFonts w:asciiTheme="majorHAnsi" w:hAnsiTheme="majorHAnsi"/>
        </w:rPr>
        <w:t>Overall performance of the Implementers</w:t>
      </w:r>
      <w:r w:rsidR="000F4530">
        <w:rPr>
          <w:rFonts w:asciiTheme="majorHAnsi" w:hAnsiTheme="majorHAnsi"/>
        </w:rPr>
        <w:t>;</w:t>
      </w:r>
    </w:p>
    <w:p w14:paraId="6768B829" w14:textId="343B54AF" w:rsidR="00580751" w:rsidRPr="00221EF9" w:rsidRDefault="00580751" w:rsidP="00580751">
      <w:pPr>
        <w:pStyle w:val="NoSpacing"/>
        <w:ind w:left="360"/>
        <w:rPr>
          <w:rFonts w:asciiTheme="majorHAnsi" w:hAnsiTheme="majorHAnsi"/>
        </w:rPr>
      </w:pPr>
      <w:r>
        <w:rPr>
          <w:rFonts w:asciiTheme="majorHAnsi" w:hAnsiTheme="majorHAnsi"/>
        </w:rPr>
        <w:t xml:space="preserve">The implementers performed well and according to the requirements set in the response plan. </w:t>
      </w:r>
    </w:p>
    <w:p w14:paraId="62E7C81A" w14:textId="313D5A2A" w:rsidR="00C64C26" w:rsidRDefault="00C64C26" w:rsidP="002538B1">
      <w:pPr>
        <w:pStyle w:val="NoSpacing"/>
        <w:numPr>
          <w:ilvl w:val="0"/>
          <w:numId w:val="2"/>
        </w:numPr>
        <w:rPr>
          <w:rFonts w:asciiTheme="majorHAnsi" w:hAnsiTheme="majorHAnsi"/>
        </w:rPr>
      </w:pPr>
      <w:r w:rsidRPr="00221EF9">
        <w:rPr>
          <w:rFonts w:asciiTheme="majorHAnsi" w:hAnsiTheme="majorHAnsi"/>
        </w:rPr>
        <w:t>Overall engagement of the NDE and Proponent</w:t>
      </w:r>
      <w:r w:rsidR="000F4530">
        <w:rPr>
          <w:rFonts w:asciiTheme="majorHAnsi" w:hAnsiTheme="majorHAnsi"/>
        </w:rPr>
        <w:t>;</w:t>
      </w:r>
    </w:p>
    <w:p w14:paraId="632C9ED4" w14:textId="4EF1A447" w:rsidR="00580751" w:rsidRPr="00221EF9" w:rsidRDefault="00580751" w:rsidP="00580751">
      <w:pPr>
        <w:pStyle w:val="NoSpacing"/>
        <w:ind w:left="360"/>
        <w:rPr>
          <w:rFonts w:asciiTheme="majorHAnsi" w:hAnsiTheme="majorHAnsi"/>
        </w:rPr>
      </w:pPr>
      <w:r>
        <w:rPr>
          <w:rFonts w:asciiTheme="majorHAnsi" w:hAnsiTheme="majorHAnsi"/>
        </w:rPr>
        <w:t xml:space="preserve">The NDE and Proponent were engaged in every step of the way and have shown dedication for the successful implementation of the workshop. </w:t>
      </w:r>
    </w:p>
    <w:p w14:paraId="4FD248AB" w14:textId="2C13A00F" w:rsidR="001D42A0" w:rsidRPr="000F4530" w:rsidRDefault="00C64C26" w:rsidP="002538B1">
      <w:pPr>
        <w:pStyle w:val="NoSpacing"/>
        <w:numPr>
          <w:ilvl w:val="0"/>
          <w:numId w:val="2"/>
        </w:numPr>
        <w:snapToGrid w:val="0"/>
        <w:rPr>
          <w:rFonts w:asciiTheme="majorHAnsi" w:hAnsiTheme="majorHAnsi" w:cs="Microsoft Sans Serif"/>
          <w:color w:val="000000" w:themeColor="text1"/>
          <w:sz w:val="20"/>
          <w:szCs w:val="20"/>
        </w:rPr>
      </w:pPr>
      <w:r w:rsidRPr="000F4530">
        <w:rPr>
          <w:rFonts w:asciiTheme="majorHAnsi" w:hAnsiTheme="majorHAnsi"/>
        </w:rPr>
        <w:t xml:space="preserve">Lessons learned on the CTCN process and steps taken by the CTCN to improve. </w:t>
      </w:r>
    </w:p>
    <w:p w14:paraId="5AF0E471" w14:textId="28E15EDF" w:rsidR="00697035" w:rsidRPr="00580751" w:rsidRDefault="00580751" w:rsidP="00580751">
      <w:pPr>
        <w:snapToGrid w:val="0"/>
        <w:spacing w:after="0"/>
        <w:ind w:left="360"/>
        <w:rPr>
          <w:rFonts w:asciiTheme="majorHAnsi" w:eastAsiaTheme="minorHAnsi" w:hAnsiTheme="majorHAnsi"/>
          <w:sz w:val="22"/>
          <w:szCs w:val="22"/>
          <w:lang w:eastAsia="en-US"/>
        </w:rPr>
      </w:pPr>
      <w:r w:rsidRPr="00580751">
        <w:rPr>
          <w:rFonts w:asciiTheme="majorHAnsi" w:eastAsiaTheme="minorHAnsi" w:hAnsiTheme="majorHAnsi"/>
          <w:sz w:val="22"/>
          <w:szCs w:val="22"/>
          <w:lang w:eastAsia="en-US"/>
        </w:rPr>
        <w:t xml:space="preserve">The discussions that took the most time during the design of the response plan were the ones related to the budget allocation, i.e. managing expectations and restricting the activities to the quick response budget. Because the financial limitations of the budget were set at a very initial stage of the response plan design, we were able to engage the NDE and proponent to participate with in-kind contribution and have their support when explaining the DSA reduction. </w:t>
      </w:r>
    </w:p>
    <w:p w14:paraId="105D59C1" w14:textId="77777777" w:rsidR="00DA59C9" w:rsidRPr="00221EF9" w:rsidRDefault="00DA59C9" w:rsidP="00CF1237">
      <w:pPr>
        <w:rPr>
          <w:rFonts w:asciiTheme="majorHAnsi" w:hAnsiTheme="majorHAnsi" w:cs="Times New Roman"/>
          <w:sz w:val="20"/>
          <w:szCs w:val="20"/>
          <w:lang w:eastAsia="en-US"/>
        </w:rPr>
      </w:pPr>
    </w:p>
    <w:sectPr w:rsidR="00DA59C9" w:rsidRPr="00221EF9" w:rsidSect="00A4023E">
      <w:headerReference w:type="even" r:id="rId24"/>
      <w:headerReference w:type="default" r:id="rId25"/>
      <w:footerReference w:type="even" r:id="rId26"/>
      <w:footerReference w:type="default" r:id="rId27"/>
      <w:pgSz w:w="11900" w:h="16840"/>
      <w:pgMar w:top="1843" w:right="1800" w:bottom="1440" w:left="1800" w:header="708" w:footer="495"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67BE62E" w15:done="0"/>
  <w15:commentEx w15:paraId="6D1BE870" w15:done="0"/>
  <w15:commentEx w15:paraId="1E4434C6" w15:done="0"/>
  <w15:commentEx w15:paraId="28ED2BBA" w15:done="0"/>
  <w15:commentEx w15:paraId="794B6A82" w15:done="0"/>
  <w15:commentEx w15:paraId="2D8FFF2A" w15:done="0"/>
  <w15:commentEx w15:paraId="7F21AF92" w15:done="0"/>
  <w15:commentEx w15:paraId="75BF43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B0494" w14:textId="77777777" w:rsidR="004209C5" w:rsidRDefault="004209C5" w:rsidP="00B16060">
      <w:pPr>
        <w:spacing w:after="0"/>
      </w:pPr>
      <w:r>
        <w:separator/>
      </w:r>
    </w:p>
  </w:endnote>
  <w:endnote w:type="continuationSeparator" w:id="0">
    <w:p w14:paraId="2E3BBF2D" w14:textId="77777777" w:rsidR="004209C5" w:rsidRDefault="004209C5"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0000000000000000000"/>
    <w:charset w:val="00"/>
    <w:family w:val="swiss"/>
    <w:notTrueType/>
    <w:pitch w:val="variable"/>
    <w:sig w:usb0="00000003" w:usb1="00000000" w:usb2="00000000" w:usb3="00000000" w:csb0="00000001"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028BF" w14:textId="0333723B" w:rsidR="00784431" w:rsidRDefault="00784431">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19690" w14:textId="77777777" w:rsidR="00784431" w:rsidRDefault="00784431" w:rsidP="00D04943">
    <w:pPr>
      <w:pStyle w:val="Footer"/>
      <w:jc w:val="center"/>
      <w:rPr>
        <w:b/>
        <w:sz w:val="20"/>
        <w:szCs w:val="20"/>
      </w:rPr>
    </w:pPr>
  </w:p>
  <w:p w14:paraId="46AA663E" w14:textId="7236C065" w:rsidR="00784431" w:rsidRDefault="00784431" w:rsidP="00D04943">
    <w:pPr>
      <w:pStyle w:val="Footer"/>
      <w:jc w:val="center"/>
      <w:rPr>
        <w:b/>
        <w:sz w:val="20"/>
        <w:szCs w:val="20"/>
      </w:rPr>
    </w:pPr>
  </w:p>
  <w:p w14:paraId="122145FF" w14:textId="77777777" w:rsidR="00784431" w:rsidRDefault="00784431"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29880" w14:textId="77777777" w:rsidR="004209C5" w:rsidRDefault="004209C5" w:rsidP="00B16060">
      <w:pPr>
        <w:spacing w:after="0"/>
      </w:pPr>
      <w:r>
        <w:separator/>
      </w:r>
    </w:p>
  </w:footnote>
  <w:footnote w:type="continuationSeparator" w:id="0">
    <w:p w14:paraId="4892F8F7" w14:textId="77777777" w:rsidR="004209C5" w:rsidRDefault="004209C5" w:rsidP="00B16060">
      <w:pPr>
        <w:spacing w:after="0"/>
      </w:pPr>
      <w:r>
        <w:continuationSeparator/>
      </w:r>
    </w:p>
  </w:footnote>
  <w:footnote w:id="1">
    <w:p w14:paraId="171C4A4A" w14:textId="5854C143" w:rsidR="009A43B2" w:rsidRDefault="009A43B2">
      <w:pPr>
        <w:pStyle w:val="FootnoteText"/>
      </w:pPr>
      <w:r>
        <w:rPr>
          <w:rStyle w:val="FootnoteReference"/>
        </w:rPr>
        <w:footnoteRef/>
      </w:r>
      <w:r>
        <w:t xml:space="preserve"> </w:t>
      </w:r>
      <w:r w:rsidRPr="009A43B2">
        <w:rPr>
          <w:rFonts w:asciiTheme="majorHAnsi" w:hAnsiTheme="majorHAnsi"/>
          <w:sz w:val="18"/>
        </w:rPr>
        <w:t xml:space="preserve">Source: </w:t>
      </w:r>
      <w:hyperlink r:id="rId1" w:history="1">
        <w:r w:rsidRPr="009A43B2">
          <w:rPr>
            <w:rStyle w:val="Hyperlink"/>
            <w:rFonts w:asciiTheme="majorHAnsi" w:hAnsiTheme="majorHAnsi"/>
            <w:sz w:val="18"/>
          </w:rPr>
          <w:t>https://www.humanitarianresponse.info/system/files/documents/files/swaziland_rapid_assessment_summary_report_2016.pdf</w:t>
        </w:r>
      </w:hyperlink>
      <w:r w:rsidRPr="009A43B2">
        <w:rPr>
          <w:rFonts w:asciiTheme="majorHAnsi" w:hAnsiTheme="majorHAnsi"/>
          <w:sz w:val="18"/>
        </w:rPr>
        <w:t xml:space="preserve"> (accessed: 06/07/2017)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23EB3" w14:textId="1D15DAB0" w:rsidR="00784431" w:rsidRDefault="00784431">
    <w:pPr>
      <w:pStyle w:val="Header"/>
    </w:pPr>
    <w:r w:rsidRPr="001D42A0">
      <w:rPr>
        <w:rFonts w:ascii="Arial" w:hAnsi="Arial" w:cs="Arial"/>
        <w:noProof/>
        <w:sz w:val="22"/>
        <w:szCs w:val="22"/>
        <w:lang w:val="en-US" w:eastAsia="en-US"/>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BB514" w14:textId="32964312" w:rsidR="00784431" w:rsidRDefault="00784431">
    <w:pPr>
      <w:pStyle w:val="Header"/>
    </w:pPr>
    <w:r w:rsidRPr="0006310A">
      <w:rPr>
        <w:rFonts w:ascii="Arial" w:hAnsi="Arial" w:cs="Arial"/>
        <w:noProof/>
        <w:sz w:val="22"/>
        <w:szCs w:val="22"/>
        <w:lang w:val="en-US" w:eastAsia="en-US"/>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784431" w:rsidRDefault="00784431">
    <w:pPr>
      <w:pStyle w:val="Header"/>
    </w:pPr>
  </w:p>
  <w:p w14:paraId="44608A60" w14:textId="77777777" w:rsidR="00784431" w:rsidRDefault="00784431">
    <w:pPr>
      <w:pStyle w:val="Header"/>
      <w:pBdr>
        <w:bottom w:val="single" w:sz="12" w:space="1" w:color="auto"/>
      </w:pBdr>
    </w:pPr>
  </w:p>
  <w:p w14:paraId="6A784617" w14:textId="77777777" w:rsidR="00784431" w:rsidRDefault="007844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30AEF8"/>
    <w:lvl w:ilvl="0">
      <w:start w:val="1"/>
      <w:numFmt w:val="bullet"/>
      <w:pStyle w:val="ListBullet"/>
      <w:lvlText w:val=""/>
      <w:lvlJc w:val="left"/>
      <w:pPr>
        <w:tabs>
          <w:tab w:val="num" w:pos="644"/>
        </w:tabs>
        <w:ind w:left="644" w:hanging="360"/>
      </w:pPr>
      <w:rPr>
        <w:rFonts w:ascii="Symbol" w:hAnsi="Symbol" w:hint="default"/>
        <w:sz w:val="20"/>
      </w:rPr>
    </w:lvl>
  </w:abstractNum>
  <w:abstractNum w:abstractNumId="1">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1755D5"/>
    <w:multiLevelType w:val="hybridMultilevel"/>
    <w:tmpl w:val="20DA9AD8"/>
    <w:lvl w:ilvl="0" w:tplc="E3F26E42">
      <w:start w:val="1"/>
      <w:numFmt w:val="bullet"/>
      <w:lvlText w:val=""/>
      <w:lvlJc w:val="left"/>
      <w:pPr>
        <w:tabs>
          <w:tab w:val="num" w:pos="720"/>
        </w:tabs>
        <w:ind w:left="720" w:hanging="360"/>
      </w:pPr>
      <w:rPr>
        <w:rFonts w:ascii="Wingdings" w:hAnsi="Wingdings" w:hint="default"/>
      </w:rPr>
    </w:lvl>
    <w:lvl w:ilvl="1" w:tplc="58EA5F36" w:tentative="1">
      <w:start w:val="1"/>
      <w:numFmt w:val="bullet"/>
      <w:lvlText w:val=""/>
      <w:lvlJc w:val="left"/>
      <w:pPr>
        <w:tabs>
          <w:tab w:val="num" w:pos="1440"/>
        </w:tabs>
        <w:ind w:left="1440" w:hanging="360"/>
      </w:pPr>
      <w:rPr>
        <w:rFonts w:ascii="Wingdings" w:hAnsi="Wingdings" w:hint="default"/>
      </w:rPr>
    </w:lvl>
    <w:lvl w:ilvl="2" w:tplc="F230BAA6" w:tentative="1">
      <w:start w:val="1"/>
      <w:numFmt w:val="bullet"/>
      <w:lvlText w:val=""/>
      <w:lvlJc w:val="left"/>
      <w:pPr>
        <w:tabs>
          <w:tab w:val="num" w:pos="2160"/>
        </w:tabs>
        <w:ind w:left="2160" w:hanging="360"/>
      </w:pPr>
      <w:rPr>
        <w:rFonts w:ascii="Wingdings" w:hAnsi="Wingdings" w:hint="default"/>
      </w:rPr>
    </w:lvl>
    <w:lvl w:ilvl="3" w:tplc="E86AADDA" w:tentative="1">
      <w:start w:val="1"/>
      <w:numFmt w:val="bullet"/>
      <w:lvlText w:val=""/>
      <w:lvlJc w:val="left"/>
      <w:pPr>
        <w:tabs>
          <w:tab w:val="num" w:pos="2880"/>
        </w:tabs>
        <w:ind w:left="2880" w:hanging="360"/>
      </w:pPr>
      <w:rPr>
        <w:rFonts w:ascii="Wingdings" w:hAnsi="Wingdings" w:hint="default"/>
      </w:rPr>
    </w:lvl>
    <w:lvl w:ilvl="4" w:tplc="1DB04C04" w:tentative="1">
      <w:start w:val="1"/>
      <w:numFmt w:val="bullet"/>
      <w:lvlText w:val=""/>
      <w:lvlJc w:val="left"/>
      <w:pPr>
        <w:tabs>
          <w:tab w:val="num" w:pos="3600"/>
        </w:tabs>
        <w:ind w:left="3600" w:hanging="360"/>
      </w:pPr>
      <w:rPr>
        <w:rFonts w:ascii="Wingdings" w:hAnsi="Wingdings" w:hint="default"/>
      </w:rPr>
    </w:lvl>
    <w:lvl w:ilvl="5" w:tplc="A43860EE" w:tentative="1">
      <w:start w:val="1"/>
      <w:numFmt w:val="bullet"/>
      <w:lvlText w:val=""/>
      <w:lvlJc w:val="left"/>
      <w:pPr>
        <w:tabs>
          <w:tab w:val="num" w:pos="4320"/>
        </w:tabs>
        <w:ind w:left="4320" w:hanging="360"/>
      </w:pPr>
      <w:rPr>
        <w:rFonts w:ascii="Wingdings" w:hAnsi="Wingdings" w:hint="default"/>
      </w:rPr>
    </w:lvl>
    <w:lvl w:ilvl="6" w:tplc="007A9E82" w:tentative="1">
      <w:start w:val="1"/>
      <w:numFmt w:val="bullet"/>
      <w:lvlText w:val=""/>
      <w:lvlJc w:val="left"/>
      <w:pPr>
        <w:tabs>
          <w:tab w:val="num" w:pos="5040"/>
        </w:tabs>
        <w:ind w:left="5040" w:hanging="360"/>
      </w:pPr>
      <w:rPr>
        <w:rFonts w:ascii="Wingdings" w:hAnsi="Wingdings" w:hint="default"/>
      </w:rPr>
    </w:lvl>
    <w:lvl w:ilvl="7" w:tplc="7902CE56" w:tentative="1">
      <w:start w:val="1"/>
      <w:numFmt w:val="bullet"/>
      <w:lvlText w:val=""/>
      <w:lvlJc w:val="left"/>
      <w:pPr>
        <w:tabs>
          <w:tab w:val="num" w:pos="5760"/>
        </w:tabs>
        <w:ind w:left="5760" w:hanging="360"/>
      </w:pPr>
      <w:rPr>
        <w:rFonts w:ascii="Wingdings" w:hAnsi="Wingdings" w:hint="default"/>
      </w:rPr>
    </w:lvl>
    <w:lvl w:ilvl="8" w:tplc="44002E2C" w:tentative="1">
      <w:start w:val="1"/>
      <w:numFmt w:val="bullet"/>
      <w:lvlText w:val=""/>
      <w:lvlJc w:val="left"/>
      <w:pPr>
        <w:tabs>
          <w:tab w:val="num" w:pos="6480"/>
        </w:tabs>
        <w:ind w:left="6480" w:hanging="360"/>
      </w:pPr>
      <w:rPr>
        <w:rFonts w:ascii="Wingdings" w:hAnsi="Wingdings" w:hint="default"/>
      </w:rPr>
    </w:lvl>
  </w:abstractNum>
  <w:abstractNum w:abstractNumId="5">
    <w:nsid w:val="20981616"/>
    <w:multiLevelType w:val="hybridMultilevel"/>
    <w:tmpl w:val="A32E8456"/>
    <w:lvl w:ilvl="0" w:tplc="83780672">
      <w:numFmt w:val="bullet"/>
      <w:lvlText w:val="-"/>
      <w:lvlJc w:val="left"/>
      <w:pPr>
        <w:ind w:left="360" w:hanging="360"/>
      </w:pPr>
      <w:rPr>
        <w:rFonts w:ascii="Calibri" w:eastAsiaTheme="minorEastAsia"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68472F5"/>
    <w:multiLevelType w:val="hybridMultilevel"/>
    <w:tmpl w:val="F0487F70"/>
    <w:lvl w:ilvl="0" w:tplc="92146E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FA1941"/>
    <w:multiLevelType w:val="hybridMultilevel"/>
    <w:tmpl w:val="0602F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5FFE5EB7"/>
    <w:multiLevelType w:val="multilevel"/>
    <w:tmpl w:val="135C2CD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8"/>
  </w:num>
  <w:num w:numId="2">
    <w:abstractNumId w:val="3"/>
  </w:num>
  <w:num w:numId="3">
    <w:abstractNumId w:val="7"/>
  </w:num>
  <w:num w:numId="4">
    <w:abstractNumId w:val="2"/>
  </w:num>
  <w:num w:numId="5">
    <w:abstractNumId w:val="1"/>
  </w:num>
  <w:num w:numId="6">
    <w:abstractNumId w:val="11"/>
  </w:num>
  <w:num w:numId="7">
    <w:abstractNumId w:val="6"/>
  </w:num>
  <w:num w:numId="8">
    <w:abstractNumId w:val="0"/>
  </w:num>
  <w:num w:numId="9">
    <w:abstractNumId w:val="12"/>
  </w:num>
  <w:num w:numId="10">
    <w:abstractNumId w:val="9"/>
  </w:num>
  <w:num w:numId="11">
    <w:abstractNumId w:val="4"/>
  </w:num>
  <w:num w:numId="12">
    <w:abstractNumId w:val="0"/>
  </w:num>
  <w:num w:numId="13">
    <w:abstractNumId w:val="0"/>
  </w:num>
  <w:num w:numId="14">
    <w:abstractNumId w:val="0"/>
  </w:num>
  <w:num w:numId="15">
    <w:abstractNumId w:val="10"/>
  </w:num>
  <w:num w:numId="16">
    <w:abstractNumId w:val="0"/>
  </w:num>
  <w:num w:numId="17">
    <w:abstractNumId w:val="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o Christian Schletz">
    <w15:presenceInfo w15:providerId="AD" w15:userId="S-1-5-21-4207196655-1284807994-987816898-7285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60"/>
    <w:rsid w:val="000221D8"/>
    <w:rsid w:val="00022307"/>
    <w:rsid w:val="00027C24"/>
    <w:rsid w:val="000317FC"/>
    <w:rsid w:val="0005677A"/>
    <w:rsid w:val="0006244F"/>
    <w:rsid w:val="0006310A"/>
    <w:rsid w:val="00066920"/>
    <w:rsid w:val="00082026"/>
    <w:rsid w:val="00083BCB"/>
    <w:rsid w:val="000863E4"/>
    <w:rsid w:val="0009603E"/>
    <w:rsid w:val="00096281"/>
    <w:rsid w:val="00097AD4"/>
    <w:rsid w:val="00097EB0"/>
    <w:rsid w:val="000A201A"/>
    <w:rsid w:val="000A4780"/>
    <w:rsid w:val="000B024E"/>
    <w:rsid w:val="000B0C9C"/>
    <w:rsid w:val="000B327A"/>
    <w:rsid w:val="000C0C5C"/>
    <w:rsid w:val="000C666D"/>
    <w:rsid w:val="000C7ED1"/>
    <w:rsid w:val="000D0298"/>
    <w:rsid w:val="000F423D"/>
    <w:rsid w:val="000F4530"/>
    <w:rsid w:val="000F4F5D"/>
    <w:rsid w:val="000F5AF1"/>
    <w:rsid w:val="000F74F3"/>
    <w:rsid w:val="000F7F63"/>
    <w:rsid w:val="001038A8"/>
    <w:rsid w:val="001062DB"/>
    <w:rsid w:val="0011233F"/>
    <w:rsid w:val="001133E2"/>
    <w:rsid w:val="00123039"/>
    <w:rsid w:val="00126034"/>
    <w:rsid w:val="00134FE8"/>
    <w:rsid w:val="00137E06"/>
    <w:rsid w:val="00143E44"/>
    <w:rsid w:val="0014788A"/>
    <w:rsid w:val="00175EC4"/>
    <w:rsid w:val="00176071"/>
    <w:rsid w:val="0018169C"/>
    <w:rsid w:val="00181858"/>
    <w:rsid w:val="001835AA"/>
    <w:rsid w:val="001A646C"/>
    <w:rsid w:val="001A6B79"/>
    <w:rsid w:val="001B50C2"/>
    <w:rsid w:val="001C2AE3"/>
    <w:rsid w:val="001C7F65"/>
    <w:rsid w:val="001D2AC8"/>
    <w:rsid w:val="001D42A0"/>
    <w:rsid w:val="001D64ED"/>
    <w:rsid w:val="00221BA9"/>
    <w:rsid w:val="00221EF9"/>
    <w:rsid w:val="00222053"/>
    <w:rsid w:val="00222BD5"/>
    <w:rsid w:val="00230BC0"/>
    <w:rsid w:val="0023256B"/>
    <w:rsid w:val="00234D5A"/>
    <w:rsid w:val="00243D68"/>
    <w:rsid w:val="002510B6"/>
    <w:rsid w:val="00252CA7"/>
    <w:rsid w:val="002538B1"/>
    <w:rsid w:val="0026069F"/>
    <w:rsid w:val="00266B6E"/>
    <w:rsid w:val="00270503"/>
    <w:rsid w:val="0027085C"/>
    <w:rsid w:val="00271B7D"/>
    <w:rsid w:val="00271D20"/>
    <w:rsid w:val="00272922"/>
    <w:rsid w:val="00275EDB"/>
    <w:rsid w:val="002A4346"/>
    <w:rsid w:val="002A44A0"/>
    <w:rsid w:val="002B7A9C"/>
    <w:rsid w:val="002D003E"/>
    <w:rsid w:val="002D3A4B"/>
    <w:rsid w:val="002D6069"/>
    <w:rsid w:val="002E270D"/>
    <w:rsid w:val="002E683C"/>
    <w:rsid w:val="002F3C1C"/>
    <w:rsid w:val="00300D07"/>
    <w:rsid w:val="00310D6C"/>
    <w:rsid w:val="003153A7"/>
    <w:rsid w:val="00327DEE"/>
    <w:rsid w:val="0033051E"/>
    <w:rsid w:val="003347FD"/>
    <w:rsid w:val="00336F0F"/>
    <w:rsid w:val="00351A56"/>
    <w:rsid w:val="0036147F"/>
    <w:rsid w:val="00363961"/>
    <w:rsid w:val="003727DD"/>
    <w:rsid w:val="00372D0C"/>
    <w:rsid w:val="00375791"/>
    <w:rsid w:val="00386EC1"/>
    <w:rsid w:val="00390EA0"/>
    <w:rsid w:val="00396219"/>
    <w:rsid w:val="003C49E5"/>
    <w:rsid w:val="003C6172"/>
    <w:rsid w:val="003D7586"/>
    <w:rsid w:val="003D787E"/>
    <w:rsid w:val="003E21A1"/>
    <w:rsid w:val="003F3DA3"/>
    <w:rsid w:val="003F74F5"/>
    <w:rsid w:val="0040238B"/>
    <w:rsid w:val="004078F2"/>
    <w:rsid w:val="00410B93"/>
    <w:rsid w:val="004155A1"/>
    <w:rsid w:val="00416E59"/>
    <w:rsid w:val="004209C5"/>
    <w:rsid w:val="004216E6"/>
    <w:rsid w:val="004218DD"/>
    <w:rsid w:val="00440CC5"/>
    <w:rsid w:val="00441B63"/>
    <w:rsid w:val="00445B28"/>
    <w:rsid w:val="00446036"/>
    <w:rsid w:val="00452697"/>
    <w:rsid w:val="00453EE2"/>
    <w:rsid w:val="0046209C"/>
    <w:rsid w:val="004753DA"/>
    <w:rsid w:val="00476570"/>
    <w:rsid w:val="004779C4"/>
    <w:rsid w:val="004831F1"/>
    <w:rsid w:val="0048605B"/>
    <w:rsid w:val="00487BA5"/>
    <w:rsid w:val="00497C63"/>
    <w:rsid w:val="004A2143"/>
    <w:rsid w:val="004A22D8"/>
    <w:rsid w:val="004A6DFF"/>
    <w:rsid w:val="004C4EDE"/>
    <w:rsid w:val="004D11E8"/>
    <w:rsid w:val="004E2D00"/>
    <w:rsid w:val="004E3DF4"/>
    <w:rsid w:val="004E6800"/>
    <w:rsid w:val="004F196B"/>
    <w:rsid w:val="004F5F4A"/>
    <w:rsid w:val="00506976"/>
    <w:rsid w:val="005078D4"/>
    <w:rsid w:val="00511E10"/>
    <w:rsid w:val="00513DD4"/>
    <w:rsid w:val="005153E8"/>
    <w:rsid w:val="00534B01"/>
    <w:rsid w:val="005371F8"/>
    <w:rsid w:val="0054047C"/>
    <w:rsid w:val="00541462"/>
    <w:rsid w:val="00545328"/>
    <w:rsid w:val="00546A20"/>
    <w:rsid w:val="00547AC0"/>
    <w:rsid w:val="0056122E"/>
    <w:rsid w:val="005679C7"/>
    <w:rsid w:val="005764AE"/>
    <w:rsid w:val="00580751"/>
    <w:rsid w:val="00587527"/>
    <w:rsid w:val="00590792"/>
    <w:rsid w:val="00591FC3"/>
    <w:rsid w:val="005A4C2F"/>
    <w:rsid w:val="005B241D"/>
    <w:rsid w:val="005B37FE"/>
    <w:rsid w:val="005C7BD3"/>
    <w:rsid w:val="005D14FE"/>
    <w:rsid w:val="005D292D"/>
    <w:rsid w:val="005D588A"/>
    <w:rsid w:val="005D5CC6"/>
    <w:rsid w:val="005E0B5D"/>
    <w:rsid w:val="005E6D5B"/>
    <w:rsid w:val="005E773D"/>
    <w:rsid w:val="005F08C1"/>
    <w:rsid w:val="00607889"/>
    <w:rsid w:val="0061015C"/>
    <w:rsid w:val="00613E91"/>
    <w:rsid w:val="006225BC"/>
    <w:rsid w:val="00622CF4"/>
    <w:rsid w:val="00623680"/>
    <w:rsid w:val="00631E10"/>
    <w:rsid w:val="0064443E"/>
    <w:rsid w:val="006445FA"/>
    <w:rsid w:val="0064637D"/>
    <w:rsid w:val="0065306C"/>
    <w:rsid w:val="006566B3"/>
    <w:rsid w:val="00674C1A"/>
    <w:rsid w:val="006865A5"/>
    <w:rsid w:val="00691F27"/>
    <w:rsid w:val="006958D3"/>
    <w:rsid w:val="00696B47"/>
    <w:rsid w:val="00696B9D"/>
    <w:rsid w:val="00696DE5"/>
    <w:rsid w:val="00697035"/>
    <w:rsid w:val="0069729C"/>
    <w:rsid w:val="00697B6C"/>
    <w:rsid w:val="006A3272"/>
    <w:rsid w:val="006A3D03"/>
    <w:rsid w:val="006B1576"/>
    <w:rsid w:val="006B3C5C"/>
    <w:rsid w:val="006B4344"/>
    <w:rsid w:val="006B5307"/>
    <w:rsid w:val="006C33F7"/>
    <w:rsid w:val="006C750F"/>
    <w:rsid w:val="006C797B"/>
    <w:rsid w:val="006D279C"/>
    <w:rsid w:val="006D2A6F"/>
    <w:rsid w:val="006F05E5"/>
    <w:rsid w:val="006F0751"/>
    <w:rsid w:val="006F1D55"/>
    <w:rsid w:val="006F3805"/>
    <w:rsid w:val="006F70D3"/>
    <w:rsid w:val="007052F5"/>
    <w:rsid w:val="00713A01"/>
    <w:rsid w:val="00714F6C"/>
    <w:rsid w:val="00716793"/>
    <w:rsid w:val="00716D76"/>
    <w:rsid w:val="007216CD"/>
    <w:rsid w:val="007278DA"/>
    <w:rsid w:val="00732158"/>
    <w:rsid w:val="00737BCF"/>
    <w:rsid w:val="00745BB3"/>
    <w:rsid w:val="0075287A"/>
    <w:rsid w:val="0076440C"/>
    <w:rsid w:val="00765D2E"/>
    <w:rsid w:val="00774FAE"/>
    <w:rsid w:val="00777908"/>
    <w:rsid w:val="00783ECE"/>
    <w:rsid w:val="00784431"/>
    <w:rsid w:val="00784984"/>
    <w:rsid w:val="007877DA"/>
    <w:rsid w:val="00787CE0"/>
    <w:rsid w:val="007957DC"/>
    <w:rsid w:val="007A5D5F"/>
    <w:rsid w:val="007A61FF"/>
    <w:rsid w:val="007B055C"/>
    <w:rsid w:val="007B3C1C"/>
    <w:rsid w:val="007C6ED9"/>
    <w:rsid w:val="007D32AB"/>
    <w:rsid w:val="007E1DF1"/>
    <w:rsid w:val="007E5A58"/>
    <w:rsid w:val="007F6567"/>
    <w:rsid w:val="008017B8"/>
    <w:rsid w:val="00812929"/>
    <w:rsid w:val="00813B7E"/>
    <w:rsid w:val="008160E0"/>
    <w:rsid w:val="00816B05"/>
    <w:rsid w:val="00825679"/>
    <w:rsid w:val="00826666"/>
    <w:rsid w:val="0083076F"/>
    <w:rsid w:val="00834673"/>
    <w:rsid w:val="00851913"/>
    <w:rsid w:val="00854DC3"/>
    <w:rsid w:val="008572C1"/>
    <w:rsid w:val="008624A1"/>
    <w:rsid w:val="00877BBE"/>
    <w:rsid w:val="00884331"/>
    <w:rsid w:val="00896819"/>
    <w:rsid w:val="008A7943"/>
    <w:rsid w:val="008C0C14"/>
    <w:rsid w:val="008C10E5"/>
    <w:rsid w:val="008D0C0D"/>
    <w:rsid w:val="008D0FF9"/>
    <w:rsid w:val="008F289A"/>
    <w:rsid w:val="008F47BD"/>
    <w:rsid w:val="008F79B1"/>
    <w:rsid w:val="0090261F"/>
    <w:rsid w:val="009337CE"/>
    <w:rsid w:val="00937814"/>
    <w:rsid w:val="00943A95"/>
    <w:rsid w:val="00963661"/>
    <w:rsid w:val="009706BA"/>
    <w:rsid w:val="0097765C"/>
    <w:rsid w:val="00991CC8"/>
    <w:rsid w:val="009A2FED"/>
    <w:rsid w:val="009A3583"/>
    <w:rsid w:val="009A43B2"/>
    <w:rsid w:val="009B3467"/>
    <w:rsid w:val="009D2382"/>
    <w:rsid w:val="009D65D4"/>
    <w:rsid w:val="009E686E"/>
    <w:rsid w:val="009F0247"/>
    <w:rsid w:val="009F642F"/>
    <w:rsid w:val="009F687A"/>
    <w:rsid w:val="009F7F1B"/>
    <w:rsid w:val="00A0703E"/>
    <w:rsid w:val="00A07194"/>
    <w:rsid w:val="00A11764"/>
    <w:rsid w:val="00A120A3"/>
    <w:rsid w:val="00A12D17"/>
    <w:rsid w:val="00A17606"/>
    <w:rsid w:val="00A2556C"/>
    <w:rsid w:val="00A3586A"/>
    <w:rsid w:val="00A4023E"/>
    <w:rsid w:val="00A64252"/>
    <w:rsid w:val="00A6448A"/>
    <w:rsid w:val="00A67178"/>
    <w:rsid w:val="00A706B8"/>
    <w:rsid w:val="00A70E0E"/>
    <w:rsid w:val="00A72E0C"/>
    <w:rsid w:val="00A74C39"/>
    <w:rsid w:val="00A81ECB"/>
    <w:rsid w:val="00A841B3"/>
    <w:rsid w:val="00A94679"/>
    <w:rsid w:val="00AA0A43"/>
    <w:rsid w:val="00AA6160"/>
    <w:rsid w:val="00AA6833"/>
    <w:rsid w:val="00AB2AE4"/>
    <w:rsid w:val="00AB5882"/>
    <w:rsid w:val="00AB7135"/>
    <w:rsid w:val="00AC047F"/>
    <w:rsid w:val="00AF3358"/>
    <w:rsid w:val="00AF4BCE"/>
    <w:rsid w:val="00B02CD5"/>
    <w:rsid w:val="00B075D2"/>
    <w:rsid w:val="00B07F42"/>
    <w:rsid w:val="00B1033D"/>
    <w:rsid w:val="00B11179"/>
    <w:rsid w:val="00B16060"/>
    <w:rsid w:val="00B24E44"/>
    <w:rsid w:val="00B266BE"/>
    <w:rsid w:val="00B32933"/>
    <w:rsid w:val="00B32F86"/>
    <w:rsid w:val="00B533BA"/>
    <w:rsid w:val="00B54158"/>
    <w:rsid w:val="00B61868"/>
    <w:rsid w:val="00B71082"/>
    <w:rsid w:val="00B7350A"/>
    <w:rsid w:val="00B75FFF"/>
    <w:rsid w:val="00B7679D"/>
    <w:rsid w:val="00B8022E"/>
    <w:rsid w:val="00B80ACC"/>
    <w:rsid w:val="00B830FC"/>
    <w:rsid w:val="00B94DC5"/>
    <w:rsid w:val="00BA0686"/>
    <w:rsid w:val="00BA3FFA"/>
    <w:rsid w:val="00BA6FDA"/>
    <w:rsid w:val="00BB7DD8"/>
    <w:rsid w:val="00BC0EFD"/>
    <w:rsid w:val="00BC7EED"/>
    <w:rsid w:val="00BD6B9E"/>
    <w:rsid w:val="00BF13F6"/>
    <w:rsid w:val="00BF1654"/>
    <w:rsid w:val="00BF6AC2"/>
    <w:rsid w:val="00C14764"/>
    <w:rsid w:val="00C216BD"/>
    <w:rsid w:val="00C31304"/>
    <w:rsid w:val="00C3220A"/>
    <w:rsid w:val="00C3309D"/>
    <w:rsid w:val="00C344A0"/>
    <w:rsid w:val="00C43B14"/>
    <w:rsid w:val="00C46815"/>
    <w:rsid w:val="00C46C4D"/>
    <w:rsid w:val="00C512DD"/>
    <w:rsid w:val="00C52058"/>
    <w:rsid w:val="00C52670"/>
    <w:rsid w:val="00C54235"/>
    <w:rsid w:val="00C564A8"/>
    <w:rsid w:val="00C62CAB"/>
    <w:rsid w:val="00C64B1C"/>
    <w:rsid w:val="00C64C26"/>
    <w:rsid w:val="00C72AE9"/>
    <w:rsid w:val="00C75DC4"/>
    <w:rsid w:val="00C76BBD"/>
    <w:rsid w:val="00C845E9"/>
    <w:rsid w:val="00C856D8"/>
    <w:rsid w:val="00C91681"/>
    <w:rsid w:val="00C94511"/>
    <w:rsid w:val="00C97BD8"/>
    <w:rsid w:val="00CC141A"/>
    <w:rsid w:val="00CC2267"/>
    <w:rsid w:val="00CC22A9"/>
    <w:rsid w:val="00CC2C4B"/>
    <w:rsid w:val="00CC5086"/>
    <w:rsid w:val="00CD135B"/>
    <w:rsid w:val="00CD41D2"/>
    <w:rsid w:val="00CD788B"/>
    <w:rsid w:val="00CE3851"/>
    <w:rsid w:val="00CE647A"/>
    <w:rsid w:val="00CF1237"/>
    <w:rsid w:val="00CF3636"/>
    <w:rsid w:val="00D00ED7"/>
    <w:rsid w:val="00D04943"/>
    <w:rsid w:val="00D17850"/>
    <w:rsid w:val="00D32BDE"/>
    <w:rsid w:val="00D36BC0"/>
    <w:rsid w:val="00D4034E"/>
    <w:rsid w:val="00D45B28"/>
    <w:rsid w:val="00D50B0A"/>
    <w:rsid w:val="00D535E7"/>
    <w:rsid w:val="00D53ACD"/>
    <w:rsid w:val="00D566EF"/>
    <w:rsid w:val="00D657ED"/>
    <w:rsid w:val="00D71CE0"/>
    <w:rsid w:val="00D7285A"/>
    <w:rsid w:val="00D7707F"/>
    <w:rsid w:val="00D777FD"/>
    <w:rsid w:val="00D8110B"/>
    <w:rsid w:val="00D8276F"/>
    <w:rsid w:val="00D837B3"/>
    <w:rsid w:val="00D85D60"/>
    <w:rsid w:val="00D86334"/>
    <w:rsid w:val="00D8783B"/>
    <w:rsid w:val="00D90DDE"/>
    <w:rsid w:val="00D96254"/>
    <w:rsid w:val="00DA3C61"/>
    <w:rsid w:val="00DA59C9"/>
    <w:rsid w:val="00DA72AD"/>
    <w:rsid w:val="00DB3688"/>
    <w:rsid w:val="00DB6D24"/>
    <w:rsid w:val="00DC6830"/>
    <w:rsid w:val="00DC7B7F"/>
    <w:rsid w:val="00DF020C"/>
    <w:rsid w:val="00DF11A8"/>
    <w:rsid w:val="00DF4D59"/>
    <w:rsid w:val="00E00A1D"/>
    <w:rsid w:val="00E07186"/>
    <w:rsid w:val="00E12993"/>
    <w:rsid w:val="00E22C46"/>
    <w:rsid w:val="00E23616"/>
    <w:rsid w:val="00E30E10"/>
    <w:rsid w:val="00E31469"/>
    <w:rsid w:val="00E31893"/>
    <w:rsid w:val="00E3344C"/>
    <w:rsid w:val="00E37690"/>
    <w:rsid w:val="00E414B0"/>
    <w:rsid w:val="00E41D55"/>
    <w:rsid w:val="00E478F2"/>
    <w:rsid w:val="00E65E99"/>
    <w:rsid w:val="00E7559F"/>
    <w:rsid w:val="00E805CA"/>
    <w:rsid w:val="00EA684D"/>
    <w:rsid w:val="00EB71C6"/>
    <w:rsid w:val="00EC0C6F"/>
    <w:rsid w:val="00EC5A0E"/>
    <w:rsid w:val="00EC6878"/>
    <w:rsid w:val="00EE08A9"/>
    <w:rsid w:val="00EE7B74"/>
    <w:rsid w:val="00EF3255"/>
    <w:rsid w:val="00F301B4"/>
    <w:rsid w:val="00F45505"/>
    <w:rsid w:val="00F460A8"/>
    <w:rsid w:val="00F535D0"/>
    <w:rsid w:val="00F61ED3"/>
    <w:rsid w:val="00F735D5"/>
    <w:rsid w:val="00F851AA"/>
    <w:rsid w:val="00F90F32"/>
    <w:rsid w:val="00F96501"/>
    <w:rsid w:val="00F970C7"/>
    <w:rsid w:val="00FA0950"/>
    <w:rsid w:val="00FA7507"/>
    <w:rsid w:val="00FB153F"/>
    <w:rsid w:val="00FB1C75"/>
    <w:rsid w:val="00FC4F80"/>
    <w:rsid w:val="00FC6074"/>
    <w:rsid w:val="00FC7FED"/>
    <w:rsid w:val="00FD2024"/>
    <w:rsid w:val="00FD6EF9"/>
    <w:rsid w:val="00FD730C"/>
    <w:rsid w:val="00FE237A"/>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25C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paragraph" w:styleId="ListBullet">
    <w:name w:val="List Bullet"/>
    <w:basedOn w:val="Normal"/>
    <w:uiPriority w:val="99"/>
    <w:unhideWhenUsed/>
    <w:rsid w:val="00452697"/>
    <w:pPr>
      <w:numPr>
        <w:numId w:val="8"/>
      </w:numPr>
      <w:tabs>
        <w:tab w:val="clear" w:pos="644"/>
        <w:tab w:val="num" w:pos="360"/>
      </w:tabs>
      <w:ind w:left="360"/>
      <w:contextualSpacing/>
    </w:pPr>
  </w:style>
  <w:style w:type="paragraph" w:styleId="FootnoteText">
    <w:name w:val="footnote text"/>
    <w:basedOn w:val="Normal"/>
    <w:link w:val="FootnoteTextChar"/>
    <w:uiPriority w:val="99"/>
    <w:semiHidden/>
    <w:unhideWhenUsed/>
    <w:rsid w:val="009A43B2"/>
    <w:pPr>
      <w:spacing w:after="0"/>
    </w:pPr>
    <w:rPr>
      <w:sz w:val="20"/>
      <w:szCs w:val="20"/>
    </w:rPr>
  </w:style>
  <w:style w:type="character" w:customStyle="1" w:styleId="FootnoteTextChar">
    <w:name w:val="Footnote Text Char"/>
    <w:basedOn w:val="DefaultParagraphFont"/>
    <w:link w:val="FootnoteText"/>
    <w:uiPriority w:val="99"/>
    <w:semiHidden/>
    <w:rsid w:val="009A43B2"/>
    <w:rPr>
      <w:sz w:val="20"/>
      <w:szCs w:val="20"/>
      <w:lang w:val="en-GB"/>
    </w:rPr>
  </w:style>
  <w:style w:type="character" w:styleId="FootnoteReference">
    <w:name w:val="footnote reference"/>
    <w:basedOn w:val="DefaultParagraphFont"/>
    <w:uiPriority w:val="99"/>
    <w:semiHidden/>
    <w:unhideWhenUsed/>
    <w:rsid w:val="009A43B2"/>
    <w:rPr>
      <w:vertAlign w:val="superscript"/>
    </w:rPr>
  </w:style>
  <w:style w:type="character" w:customStyle="1" w:styleId="fontstyle01">
    <w:name w:val="fontstyle01"/>
    <w:basedOn w:val="DefaultParagraphFont"/>
    <w:rsid w:val="00C46815"/>
    <w:rPr>
      <w:rFonts w:ascii="Calibri" w:hAnsi="Calibri"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paragraph" w:styleId="ListBullet">
    <w:name w:val="List Bullet"/>
    <w:basedOn w:val="Normal"/>
    <w:uiPriority w:val="99"/>
    <w:unhideWhenUsed/>
    <w:rsid w:val="00452697"/>
    <w:pPr>
      <w:numPr>
        <w:numId w:val="8"/>
      </w:numPr>
      <w:tabs>
        <w:tab w:val="clear" w:pos="644"/>
        <w:tab w:val="num" w:pos="360"/>
      </w:tabs>
      <w:ind w:left="360"/>
      <w:contextualSpacing/>
    </w:pPr>
  </w:style>
  <w:style w:type="paragraph" w:styleId="FootnoteText">
    <w:name w:val="footnote text"/>
    <w:basedOn w:val="Normal"/>
    <w:link w:val="FootnoteTextChar"/>
    <w:uiPriority w:val="99"/>
    <w:semiHidden/>
    <w:unhideWhenUsed/>
    <w:rsid w:val="009A43B2"/>
    <w:pPr>
      <w:spacing w:after="0"/>
    </w:pPr>
    <w:rPr>
      <w:sz w:val="20"/>
      <w:szCs w:val="20"/>
    </w:rPr>
  </w:style>
  <w:style w:type="character" w:customStyle="1" w:styleId="FootnoteTextChar">
    <w:name w:val="Footnote Text Char"/>
    <w:basedOn w:val="DefaultParagraphFont"/>
    <w:link w:val="FootnoteText"/>
    <w:uiPriority w:val="99"/>
    <w:semiHidden/>
    <w:rsid w:val="009A43B2"/>
    <w:rPr>
      <w:sz w:val="20"/>
      <w:szCs w:val="20"/>
      <w:lang w:val="en-GB"/>
    </w:rPr>
  </w:style>
  <w:style w:type="character" w:styleId="FootnoteReference">
    <w:name w:val="footnote reference"/>
    <w:basedOn w:val="DefaultParagraphFont"/>
    <w:uiPriority w:val="99"/>
    <w:semiHidden/>
    <w:unhideWhenUsed/>
    <w:rsid w:val="009A43B2"/>
    <w:rPr>
      <w:vertAlign w:val="superscript"/>
    </w:rPr>
  </w:style>
  <w:style w:type="character" w:customStyle="1" w:styleId="fontstyle01">
    <w:name w:val="fontstyle01"/>
    <w:basedOn w:val="DefaultParagraphFont"/>
    <w:rsid w:val="00C46815"/>
    <w:rPr>
      <w:rFonts w:ascii="Calibri" w:hAnsi="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24801905">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354963228">
      <w:bodyDiv w:val="1"/>
      <w:marLeft w:val="0"/>
      <w:marRight w:val="0"/>
      <w:marTop w:val="0"/>
      <w:marBottom w:val="0"/>
      <w:divBdr>
        <w:top w:val="none" w:sz="0" w:space="0" w:color="auto"/>
        <w:left w:val="none" w:sz="0" w:space="0" w:color="auto"/>
        <w:bottom w:val="none" w:sz="0" w:space="0" w:color="auto"/>
        <w:right w:val="none" w:sz="0" w:space="0" w:color="auto"/>
      </w:divBdr>
      <w:divsChild>
        <w:div w:id="1395200494">
          <w:marLeft w:val="547"/>
          <w:marRight w:val="0"/>
          <w:marTop w:val="80"/>
          <w:marBottom w:val="0"/>
          <w:divBdr>
            <w:top w:val="none" w:sz="0" w:space="0" w:color="auto"/>
            <w:left w:val="none" w:sz="0" w:space="0" w:color="auto"/>
            <w:bottom w:val="none" w:sz="0" w:space="0" w:color="auto"/>
            <w:right w:val="none" w:sz="0" w:space="0" w:color="auto"/>
          </w:divBdr>
        </w:div>
        <w:div w:id="1514108568">
          <w:marLeft w:val="547"/>
          <w:marRight w:val="0"/>
          <w:marTop w:val="80"/>
          <w:marBottom w:val="0"/>
          <w:divBdr>
            <w:top w:val="none" w:sz="0" w:space="0" w:color="auto"/>
            <w:left w:val="none" w:sz="0" w:space="0" w:color="auto"/>
            <w:bottom w:val="none" w:sz="0" w:space="0" w:color="auto"/>
            <w:right w:val="none" w:sz="0" w:space="0" w:color="auto"/>
          </w:divBdr>
        </w:div>
        <w:div w:id="1526596031">
          <w:marLeft w:val="547"/>
          <w:marRight w:val="0"/>
          <w:marTop w:val="80"/>
          <w:marBottom w:val="0"/>
          <w:divBdr>
            <w:top w:val="none" w:sz="0" w:space="0" w:color="auto"/>
            <w:left w:val="none" w:sz="0" w:space="0" w:color="auto"/>
            <w:bottom w:val="none" w:sz="0" w:space="0" w:color="auto"/>
            <w:right w:val="none" w:sz="0" w:space="0" w:color="auto"/>
          </w:divBdr>
        </w:div>
      </w:divsChild>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377970872">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891185245">
      <w:bodyDiv w:val="1"/>
      <w:marLeft w:val="0"/>
      <w:marRight w:val="0"/>
      <w:marTop w:val="0"/>
      <w:marBottom w:val="0"/>
      <w:divBdr>
        <w:top w:val="none" w:sz="0" w:space="0" w:color="auto"/>
        <w:left w:val="none" w:sz="0" w:space="0" w:color="auto"/>
        <w:bottom w:val="none" w:sz="0" w:space="0" w:color="auto"/>
        <w:right w:val="none" w:sz="0" w:space="0" w:color="auto"/>
      </w:divBdr>
      <w:divsChild>
        <w:div w:id="149175487">
          <w:marLeft w:val="547"/>
          <w:marRight w:val="0"/>
          <w:marTop w:val="80"/>
          <w:marBottom w:val="0"/>
          <w:divBdr>
            <w:top w:val="none" w:sz="0" w:space="0" w:color="auto"/>
            <w:left w:val="none" w:sz="0" w:space="0" w:color="auto"/>
            <w:bottom w:val="none" w:sz="0" w:space="0" w:color="auto"/>
            <w:right w:val="none" w:sz="0" w:space="0" w:color="auto"/>
          </w:divBdr>
        </w:div>
        <w:div w:id="1935475958">
          <w:marLeft w:val="547"/>
          <w:marRight w:val="0"/>
          <w:marTop w:val="80"/>
          <w:marBottom w:val="0"/>
          <w:divBdr>
            <w:top w:val="none" w:sz="0" w:space="0" w:color="auto"/>
            <w:left w:val="none" w:sz="0" w:space="0" w:color="auto"/>
            <w:bottom w:val="none" w:sz="0" w:space="0" w:color="auto"/>
            <w:right w:val="none" w:sz="0" w:space="0" w:color="auto"/>
          </w:divBdr>
        </w:div>
        <w:div w:id="1801417549">
          <w:marLeft w:val="547"/>
          <w:marRight w:val="0"/>
          <w:marTop w:val="80"/>
          <w:marBottom w:val="0"/>
          <w:divBdr>
            <w:top w:val="none" w:sz="0" w:space="0" w:color="auto"/>
            <w:left w:val="none" w:sz="0" w:space="0" w:color="auto"/>
            <w:bottom w:val="none" w:sz="0" w:space="0" w:color="auto"/>
            <w:right w:val="none" w:sz="0" w:space="0" w:color="auto"/>
          </w:divBdr>
        </w:div>
        <w:div w:id="113333053">
          <w:marLeft w:val="547"/>
          <w:marRight w:val="0"/>
          <w:marTop w:val="80"/>
          <w:marBottom w:val="0"/>
          <w:divBdr>
            <w:top w:val="none" w:sz="0" w:space="0" w:color="auto"/>
            <w:left w:val="none" w:sz="0" w:space="0" w:color="auto"/>
            <w:bottom w:val="none" w:sz="0" w:space="0" w:color="auto"/>
            <w:right w:val="none" w:sz="0" w:space="0" w:color="auto"/>
          </w:divBdr>
        </w:div>
      </w:divsChild>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cid:image006.png@01D2D86B.BC373280"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ctc-n.org/sites/www.ctc-n.org/files/benin_a_ag_forestry.final_.pdf"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cid:image004.png@01D2D86B.BC373280"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sustainabledevelopment.un.org/partnership/register/" TargetMode="External"/><Relationship Id="rId27" Type="http://schemas.openxmlformats.org/officeDocument/2006/relationships/footer" Target="footer2.xml"/><Relationship Id="rId30"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www.humanitarianresponse.info/system/files/documents/files/swaziland_rapid_assessment_summary_report_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BCE06A25-E992-4F1A-BBAC-A1B633C658AB}">
  <ds:schemaRefs>
    <ds:schemaRef ds:uri="http://purl.org/dc/elements/1.1/"/>
    <ds:schemaRef ds:uri="http://purl.org/dc/terms/"/>
    <ds:schemaRef ds:uri="http://www.w3.org/XML/1998/namespace"/>
    <ds:schemaRef ds:uri="1014213c-97de-4f20-a2cd-f0ac617cf295"/>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6D781-3AAE-49FF-A1C2-A16D3475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17</Pages>
  <Words>4567</Words>
  <Characters>26034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30540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6</cp:revision>
  <cp:lastPrinted>2017-01-12T13:40:00Z</cp:lastPrinted>
  <dcterms:created xsi:type="dcterms:W3CDTF">2017-08-11T10:36:00Z</dcterms:created>
  <dcterms:modified xsi:type="dcterms:W3CDTF">2017-10-06T10:14:00Z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